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AZ INFORMATIKA ALAPJAI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Manapság,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 a kommunikáció, illetve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információ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modern formáit emlegetjük, szinte kivétel nélkül 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informatikára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azon belül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számítógépes rendszerek,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valamint 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nyújtotta lehetőségekre gondolunk. Kb. húsz éve, hogy 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IBM cég elkészítette az első személyi számítógépet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(angolul Personal Computer-t “becenevén” PC-t), s alig néhány év elteltével a mindennapjaink megszokott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kellékeivé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váltak ezek a hasznos eszközök az élet minden területén. (Csak érdekességképpen jegyezzük meg, hogy a betűírás kialakulásához több mint ezer évre, a könyvnyomtatás elterjedéséhez majdnem kétszáz évre, a rádió és a televízió általánossá válásához pedig csaknem ötven évre volt szükség!)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Jóllehet, nevükben még emlékeztetnek a számítógépek arra, hogy eredetileg matematikai számítások, elsősorban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ún. numerikus problémák megoldására fejlesztették ki “őket”, manapság ettől teljesen eltérő feladatokat oldhatunk meg a segítségükkel; szöveget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szerkeszthetünk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táblázatot kezelhetünk, könyvelhetünk, rajzolhatunk, sakkozhatunk, játszhatunk, zenét hallgathatunk, elektronikus leveleket küldhetünk és fogadhatunk vagy éppen videó-konferenciát szervezhetünk “velük”.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 már olyan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sokféle alkalmazási lehetősége van a komputereknek,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hogy nemigen akad ember, aki akárcsak ezek számbavételére is vállalkozna. Még kevésbé tesszük ezt mi, hiszen egyrészt a program célkitűzései nem indokolják a teljességre törekvést, másrészt a rendelkezésünkre álló időkeret mindössze néhány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jól használható program alapjainak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bemutatására elegendő.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Bár nagyon kevés időnk van az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informatikával való ismerkedésre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szenteljünk néhány percet a számítástechnika történetének!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Derékszögű háromszögben igaz Pitagorasz tétele: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+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=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Általános háromszögek esetén is igaz: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=180°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