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5649" w14:textId="24BA0EBB" w:rsidR="00C51E1D" w:rsidRDefault="00B14754">
      <w:proofErr w:type="spellStart"/>
      <w:r>
        <w:rPr>
          <w:rFonts w:hint="eastAsia"/>
        </w:rPr>
        <w:t>ELMo</w:t>
      </w:r>
      <w:proofErr w:type="spellEnd"/>
      <w:r>
        <w:rPr>
          <w:rFonts w:hint="eastAsia"/>
        </w:rPr>
        <w:t xml:space="preserve"> 요약</w:t>
      </w:r>
    </w:p>
    <w:p w14:paraId="2AE248A2" w14:textId="7E48D462" w:rsidR="00B14754" w:rsidRDefault="00566C5F" w:rsidP="00566C5F">
      <w:pPr>
        <w:ind w:firstLineChars="100" w:firstLine="220"/>
      </w:pPr>
      <w:r>
        <w:rPr>
          <w:rFonts w:hint="eastAsia"/>
        </w:rPr>
        <w:t xml:space="preserve">Word2Vec에서 성능이 좋아진, </w:t>
      </w:r>
      <w:r w:rsidRPr="00566C5F">
        <w:t>문맥을 반영하는 단어 표현 모델</w:t>
      </w:r>
      <w:r>
        <w:rPr>
          <w:rFonts w:hint="eastAsia"/>
        </w:rPr>
        <w:t>이며</w:t>
      </w:r>
      <w:r w:rsidRPr="00566C5F">
        <w:rPr>
          <w:rFonts w:hint="eastAsia"/>
        </w:rPr>
        <w:t xml:space="preserve">, </w:t>
      </w:r>
      <w:proofErr w:type="spellStart"/>
      <w:r w:rsidRPr="00566C5F">
        <w:t>biLSTM</w:t>
      </w:r>
      <w:proofErr w:type="spellEnd"/>
      <w:r w:rsidRPr="00566C5F">
        <w:t xml:space="preserve"> 기반 언어 모델을 사전 학습하여 내부 상태 벡터를 조합</w:t>
      </w:r>
      <w:r>
        <w:rPr>
          <w:rFonts w:hint="eastAsia"/>
        </w:rPr>
        <w:t xml:space="preserve">하기 때문에 단순한 단어벡터가 아닌 문맥에 따른 종속적인 표현으로 </w:t>
      </w:r>
      <w:proofErr w:type="spellStart"/>
      <w:r>
        <w:rPr>
          <w:rFonts w:hint="eastAsia"/>
        </w:rPr>
        <w:t>임베딩이</w:t>
      </w:r>
      <w:proofErr w:type="spellEnd"/>
      <w:r>
        <w:rPr>
          <w:rFonts w:hint="eastAsia"/>
        </w:rPr>
        <w:t xml:space="preserve"> 가능하다는 점이 특징임. </w:t>
      </w:r>
      <w:r w:rsidR="000F1F73">
        <w:rPr>
          <w:rFonts w:hint="eastAsia"/>
        </w:rPr>
        <w:t xml:space="preserve">순방향 언어모델과 역방향 언어 모델이 합쳐져 </w:t>
      </w:r>
      <w:proofErr w:type="spellStart"/>
      <w:r w:rsidR="000F1F73">
        <w:rPr>
          <w:rFonts w:hint="eastAsia"/>
        </w:rPr>
        <w:t>모델링되며</w:t>
      </w:r>
      <w:proofErr w:type="spellEnd"/>
      <w:r w:rsidR="000F1F73">
        <w:rPr>
          <w:rFonts w:hint="eastAsia"/>
        </w:rPr>
        <w:t xml:space="preserve">, LSTM기반 모델을 사용하여 맥락 독립적인 단어 표현을 생성하고 LSTM층을 통과하면서 문맥정보를 포함한 표현을 얻게 됨. 이를 결합하여 사용하기 때문에 두 가지 방향의 정보를 동시에 반영할 수 있다는 특징이 존재함. 결국 목적은 두가지 방향의 단어 예측 로그 가능도를 동시에 최대화하는데 중점이 있으며, 이때의 토큰 표현을 위한 파라미터, </w:t>
      </w:r>
      <w:proofErr w:type="spellStart"/>
      <w:r w:rsidR="000F1F73">
        <w:rPr>
          <w:rFonts w:hint="eastAsia"/>
        </w:rPr>
        <w:t>softmax</w:t>
      </w:r>
      <w:proofErr w:type="spellEnd"/>
      <w:r w:rsidR="000F1F73">
        <w:rPr>
          <w:rFonts w:hint="eastAsia"/>
        </w:rPr>
        <w:t xml:space="preserve">층의 파라미터, 각각 순방향과 역방향 LSTM 파라미터가 사용되게 됨. 단 단어는 이 순방향 및 역방향 문맥정보를 포함한 표현과 더불어 단어 표현과 </w:t>
      </w:r>
      <w:proofErr w:type="spellStart"/>
      <w:r w:rsidR="000F1F73">
        <w:rPr>
          <w:rFonts w:hint="eastAsia"/>
        </w:rPr>
        <w:t>합쳐져는데</w:t>
      </w:r>
      <w:proofErr w:type="spellEnd"/>
      <w:r w:rsidR="000F1F73">
        <w:rPr>
          <w:rFonts w:hint="eastAsia"/>
        </w:rPr>
        <w:t xml:space="preserve"> 이때 concatenate형식으로 표현됨. 최종적인 </w:t>
      </w:r>
      <w:proofErr w:type="spellStart"/>
      <w:r w:rsidR="000F1F73">
        <w:rPr>
          <w:rFonts w:hint="eastAsia"/>
        </w:rPr>
        <w:t>ELMo</w:t>
      </w:r>
      <w:proofErr w:type="spellEnd"/>
      <w:r w:rsidR="000F1F73">
        <w:rPr>
          <w:rFonts w:hint="eastAsia"/>
        </w:rPr>
        <w:t xml:space="preserve"> 표현 구성은</w:t>
      </w:r>
      <w:r w:rsidR="006948D2">
        <w:rPr>
          <w:rFonts w:hint="eastAsia"/>
        </w:rPr>
        <w:t xml:space="preserve"> 단순히 최상위 층만 사용하는 기존 방법보다 유연하고 최적화된 표현을 제공하기 위해 모든 layer의 활용을 통해 저층 레이어에서는 기본적인 구문, 문법 정보를 학습하게 되고, 깊은 레이어에서는 의미론적 관계</w:t>
      </w:r>
      <w:r w:rsidR="00A2790F">
        <w:rPr>
          <w:rFonts w:hint="eastAsia"/>
        </w:rPr>
        <w:t>(</w:t>
      </w:r>
      <w:proofErr w:type="spellStart"/>
      <w:r w:rsidR="00A2790F">
        <w:rPr>
          <w:rFonts w:hint="eastAsia"/>
        </w:rPr>
        <w:t>품사태깅등</w:t>
      </w:r>
      <w:proofErr w:type="spellEnd"/>
      <w:r w:rsidR="00A2790F">
        <w:rPr>
          <w:rFonts w:hint="eastAsia"/>
        </w:rPr>
        <w:t>)</w:t>
      </w:r>
      <w:r w:rsidR="006948D2">
        <w:rPr>
          <w:rFonts w:hint="eastAsia"/>
        </w:rPr>
        <w:t xml:space="preserve">를 학습할 수 </w:t>
      </w:r>
      <w:proofErr w:type="spellStart"/>
      <w:r w:rsidR="006948D2">
        <w:rPr>
          <w:rFonts w:hint="eastAsia"/>
        </w:rPr>
        <w:t>있게됨</w:t>
      </w:r>
      <w:proofErr w:type="spellEnd"/>
      <w:r w:rsidR="006948D2">
        <w:rPr>
          <w:rFonts w:hint="eastAsia"/>
        </w:rPr>
        <w:t xml:space="preserve">. </w:t>
      </w:r>
      <w:proofErr w:type="gramStart"/>
      <w:r w:rsidR="006948D2">
        <w:rPr>
          <w:rFonts w:hint="eastAsia"/>
        </w:rPr>
        <w:t xml:space="preserve">또,  </w:t>
      </w:r>
      <w:proofErr w:type="spellStart"/>
      <w:r w:rsidR="006948D2">
        <w:rPr>
          <w:rFonts w:hint="eastAsia"/>
        </w:rPr>
        <w:t>Softmax</w:t>
      </w:r>
      <w:proofErr w:type="spellEnd"/>
      <w:proofErr w:type="gramEnd"/>
      <w:r w:rsidR="006948D2">
        <w:rPr>
          <w:rFonts w:hint="eastAsia"/>
        </w:rPr>
        <w:t xml:space="preserve">로 </w:t>
      </w:r>
      <w:proofErr w:type="spellStart"/>
      <w:r w:rsidR="006948D2">
        <w:rPr>
          <w:rFonts w:hint="eastAsia"/>
        </w:rPr>
        <w:t>정규화된</w:t>
      </w:r>
      <w:proofErr w:type="spellEnd"/>
      <w:r w:rsidR="006948D2">
        <w:rPr>
          <w:rFonts w:hint="eastAsia"/>
        </w:rPr>
        <w:t xml:space="preserve"> 가중치, 전체 벡터size를 조절하는 </w:t>
      </w:r>
      <w:proofErr w:type="spellStart"/>
      <w:r w:rsidR="006948D2">
        <w:rPr>
          <w:rFonts w:hint="eastAsia"/>
        </w:rPr>
        <w:t>스칼라값</w:t>
      </w:r>
      <w:proofErr w:type="spellEnd"/>
      <w:r w:rsidR="006948D2">
        <w:rPr>
          <w:rFonts w:hint="eastAsia"/>
        </w:rPr>
        <w:t xml:space="preserve"> 등을 downstream task별로 조정하여 학습되게 됨. 이때, Dropout 기법 L2 </w:t>
      </w:r>
      <w:proofErr w:type="spellStart"/>
      <w:r w:rsidR="006948D2">
        <w:rPr>
          <w:rFonts w:hint="eastAsia"/>
        </w:rPr>
        <w:t>정규화등을</w:t>
      </w:r>
      <w:proofErr w:type="spellEnd"/>
      <w:r w:rsidR="006948D2">
        <w:rPr>
          <w:rFonts w:hint="eastAsia"/>
        </w:rPr>
        <w:t xml:space="preserve"> 사용해 특정 층에 대한 의존도를 줄이고자 하였고, 이 </w:t>
      </w:r>
      <w:proofErr w:type="spellStart"/>
      <w:r w:rsidR="006948D2">
        <w:rPr>
          <w:rFonts w:hint="eastAsia"/>
        </w:rPr>
        <w:t>ELMo</w:t>
      </w:r>
      <w:proofErr w:type="spellEnd"/>
      <w:r w:rsidR="006948D2">
        <w:rPr>
          <w:rFonts w:hint="eastAsia"/>
        </w:rPr>
        <w:t xml:space="preserve"> 벡터를 기존 NLP(Character CNN)를 통해 도출된 문맥 독립적인 </w:t>
      </w:r>
      <w:proofErr w:type="spellStart"/>
      <w:r w:rsidR="006948D2">
        <w:rPr>
          <w:rFonts w:hint="eastAsia"/>
        </w:rPr>
        <w:t>임베딩</w:t>
      </w:r>
      <w:proofErr w:type="spellEnd"/>
      <w:r w:rsidR="006948D2">
        <w:rPr>
          <w:rFonts w:hint="eastAsia"/>
        </w:rPr>
        <w:t xml:space="preserve"> 값과 합쳐 성능 향상을 이룰 수 있었음.</w:t>
      </w:r>
    </w:p>
    <w:p w14:paraId="58150AF2" w14:textId="29C8E2BD" w:rsidR="006948D2" w:rsidRDefault="006948D2" w:rsidP="00566C5F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모델 구성을 자세히 보면, </w:t>
      </w:r>
      <w:proofErr w:type="spellStart"/>
      <w:r>
        <w:rPr>
          <w:rFonts w:hint="eastAsia"/>
        </w:rPr>
        <w:t>biLSTM</w:t>
      </w:r>
      <w:proofErr w:type="spellEnd"/>
      <w:r>
        <w:rPr>
          <w:rFonts w:hint="eastAsia"/>
        </w:rPr>
        <w:t>은 2개 계층이 사용되고 각 hidden unit은 4096개, 512차원 projection을 사용했고, 첫번째 층에서 두번째 층으로의 Residual connection이 추가됨.</w:t>
      </w:r>
    </w:p>
    <w:p w14:paraId="6CA3E691" w14:textId="4DECAA7E" w:rsidR="00B14754" w:rsidRDefault="006948D2">
      <w:pPr>
        <w:rPr>
          <w:rFonts w:hint="eastAsia"/>
        </w:rPr>
      </w:pPr>
      <w:r>
        <w:rPr>
          <w:rFonts w:hint="eastAsia"/>
        </w:rPr>
        <w:t xml:space="preserve">단어 표현은 Character based </w:t>
      </w:r>
      <w:proofErr w:type="spellStart"/>
      <w:r>
        <w:rPr>
          <w:rFonts w:hint="eastAsia"/>
        </w:rPr>
        <w:t>임베딩을</w:t>
      </w:r>
      <w:proofErr w:type="spellEnd"/>
      <w:r>
        <w:rPr>
          <w:rFonts w:hint="eastAsia"/>
        </w:rPr>
        <w:t xml:space="preserve"> 사용하였고, 2048개의 문자 n-gram CNN필터를 </w:t>
      </w:r>
      <w:proofErr w:type="spellStart"/>
      <w:r>
        <w:rPr>
          <w:rFonts w:hint="eastAsia"/>
        </w:rPr>
        <w:t>적용후</w:t>
      </w:r>
      <w:proofErr w:type="spellEnd"/>
      <w:r>
        <w:rPr>
          <w:rFonts w:hint="eastAsia"/>
        </w:rPr>
        <w:t xml:space="preserve"> 2개의 Highway Network를 거쳐서 512차원으로 축소됨. 10 epoch학습을 통해 perplexity값이 기존에 비해 향상됨. </w:t>
      </w:r>
      <w:r w:rsidR="00A2790F">
        <w:rPr>
          <w:rFonts w:hint="eastAsia"/>
        </w:rPr>
        <w:t xml:space="preserve">여러 NLP downstream task에서 평가되었지만 특히나, NIL과 같은 전제에 대한 추론능력을 판단하는 task, SRL과 같은 의미론적 관계를 해석하는 task, 동일 의미에 대응되는 명사구를 찾아 연결하는 task나, NER, </w:t>
      </w:r>
      <w:proofErr w:type="spellStart"/>
      <w:r w:rsidR="00A2790F">
        <w:rPr>
          <w:rFonts w:hint="eastAsia"/>
        </w:rPr>
        <w:t>Snetiment</w:t>
      </w:r>
      <w:proofErr w:type="spellEnd"/>
      <w:r w:rsidR="00A2790F">
        <w:rPr>
          <w:rFonts w:hint="eastAsia"/>
        </w:rPr>
        <w:t xml:space="preserve"> Analysis등 당시 기준 SOTA를 달성하였음</w:t>
      </w:r>
    </w:p>
    <w:sectPr w:rsidR="00B147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54"/>
    <w:rsid w:val="000F1F73"/>
    <w:rsid w:val="00291DCF"/>
    <w:rsid w:val="0041371D"/>
    <w:rsid w:val="00566C5F"/>
    <w:rsid w:val="006948D2"/>
    <w:rsid w:val="008821B3"/>
    <w:rsid w:val="00A07DD1"/>
    <w:rsid w:val="00A2790F"/>
    <w:rsid w:val="00A56C48"/>
    <w:rsid w:val="00B14754"/>
    <w:rsid w:val="00BB1FD5"/>
    <w:rsid w:val="00C36880"/>
    <w:rsid w:val="00C5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9774"/>
  <w15:chartTrackingRefBased/>
  <w15:docId w15:val="{A355A3A2-2AF6-40C5-8BD6-F3D672F5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47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4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47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47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47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47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47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47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47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47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47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4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4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4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4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4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47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47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47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4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47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47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47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4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47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4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성수 홍</dc:creator>
  <cp:keywords/>
  <dc:description/>
  <cp:lastModifiedBy>성수 홍</cp:lastModifiedBy>
  <cp:revision>1</cp:revision>
  <dcterms:created xsi:type="dcterms:W3CDTF">2025-02-13T16:31:00Z</dcterms:created>
  <dcterms:modified xsi:type="dcterms:W3CDTF">2025-02-13T17:17:00Z</dcterms:modified>
</cp:coreProperties>
</file>