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b/>
          <w:bCs/>
          <w:sz w:val="36"/>
          <w:szCs w:val="36"/>
        </w:rPr>
        <w:t>Denoising Diffusion Probabilistic Models</w:t>
      </w:r>
    </w:p>
    <w:p>
      <w:pPr>
        <w:rPr>
          <w:lang w:eastAsia="ko-KR"/>
          <w:rFonts w:hint="eastAsia"/>
          <w:b/>
          <w:bCs/>
          <w:sz w:val="40"/>
          <w:szCs w:val="40"/>
          <w:rtl w:val="off"/>
        </w:rPr>
      </w:pPr>
    </w:p>
    <w:p>
      <w:pPr>
        <w:rPr>
          <w:lang w:eastAsia="ko-KR"/>
          <w:rFonts w:hint="eastAsia"/>
          <w:b/>
          <w:bCs/>
          <w:sz w:val="28"/>
          <w:szCs w:val="28"/>
          <w:rtl w:val="off"/>
        </w:rPr>
      </w:pPr>
      <w:r>
        <w:rPr>
          <w:lang w:eastAsia="ko-KR"/>
          <w:b/>
          <w:bCs/>
          <w:sz w:val="28"/>
          <w:szCs w:val="28"/>
          <w:rtl w:val="off"/>
        </w:rPr>
        <w:t>Introduction</w:t>
      </w:r>
    </w:p>
    <w:p>
      <w:pPr>
        <w:rPr>
          <w:lang/>
          <w:rtl w:val="off"/>
        </w:rPr>
      </w:pPr>
      <w:r>
        <w:rPr>
          <w:lang/>
          <w:rtl w:val="off"/>
        </w:rPr>
        <w:drawing>
          <wp:inline distT="0" distB="0" distL="180" distR="180">
            <wp:extent cx="4518660" cy="106680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4518660" cy="1066800"/>
                    </a:xfrm>
                    <a:prstGeom prst="rect"/>
                  </pic:spPr>
                </pic:pic>
              </a:graphicData>
            </a:graphic>
          </wp:inline>
        </w:drawing>
      </w:r>
    </w:p>
    <w:p>
      <w:pPr>
        <w:rPr>
          <w:lang w:eastAsia="ko-KR"/>
          <w:rFonts w:hint="eastAsia"/>
          <w:rtl w:val="off"/>
        </w:rPr>
      </w:pPr>
      <w:r>
        <w:rPr/>
        <w:t xml:space="preserve">기존 </w:t>
      </w:r>
      <w:r>
        <w:rPr/>
        <w:t>GAN, VAE, Flow</w:t>
      </w:r>
      <w:r>
        <w:rPr/>
        <w:t xml:space="preserve">등 생성 모델의 한계를 넘어, </w:t>
      </w:r>
      <w:r>
        <w:rPr/>
        <w:t>Diffusion Probabilistic Model</w:t>
      </w:r>
      <w:r>
        <w:rPr/>
        <w:t>이 단순하</w:t>
      </w:r>
      <w:r>
        <w:rPr>
          <w:lang w:eastAsia="ko-KR"/>
          <w:rtl w:val="off"/>
        </w:rPr>
        <w:t>면</w:t>
      </w:r>
      <w:r>
        <w:rPr/>
        <w:t xml:space="preserve">서도 고품질 이미지를 생성할 수 있음을 보여준다. 이 모델은 </w:t>
      </w:r>
      <w:r>
        <w:rPr/>
        <w:t>노이즈를 점진적으로 제거하는</w:t>
      </w:r>
      <w:r>
        <w:rPr>
          <w:lang w:eastAsia="ko-KR"/>
          <w:rtl w:val="off"/>
        </w:rPr>
        <w:t xml:space="preserve"> </w:t>
      </w:r>
      <w:r>
        <w:rPr/>
        <w:t>학습</w:t>
      </w:r>
      <w:r>
        <w:rPr>
          <w:lang w:eastAsia="ko-KR"/>
          <w:rtl w:val="off"/>
        </w:rPr>
        <w:t>을</w:t>
      </w:r>
      <w:r>
        <w:rPr/>
        <w:t>하</w:t>
      </w:r>
      <w:r>
        <w:rPr>
          <w:lang w:eastAsia="ko-KR"/>
          <w:rtl w:val="off"/>
        </w:rPr>
        <w:t>고</w:t>
      </w:r>
      <w:r>
        <w:rPr/>
        <w:t xml:space="preserve">, </w:t>
      </w:r>
      <w:r>
        <w:rPr/>
        <w:t>Denoising Score Matching</w:t>
      </w:r>
      <w:r>
        <w:rPr/>
        <w:t xml:space="preserve">및 </w:t>
      </w:r>
      <w:r>
        <w:rPr/>
        <w:t>Annealed Langevin Dynamics</w:t>
      </w:r>
      <w:r>
        <w:rPr>
          <w:lang w:eastAsia="ko-KR"/>
          <w:rtl w:val="off"/>
        </w:rPr>
        <w:t>과</w:t>
      </w:r>
      <w:r>
        <w:rPr/>
        <w:t xml:space="preserve"> 연결된다. 실험 결과, 다른 생성 모델보다 더 나은 샘플 품질을 달성했지만, log-likelihood는 다소 낮았다. 또한 모델의 샘플링 과정이 </w:t>
      </w:r>
      <w:r>
        <w:rPr/>
        <w:t>Autoregressive Decoding의 일반화된 형태</w:t>
      </w:r>
      <w:r>
        <w:rPr/>
        <w:t>로 해석될 수 있</w:t>
      </w:r>
      <w:r>
        <w:rPr>
          <w:lang w:eastAsia="ko-KR"/>
          <w:rtl w:val="off"/>
        </w:rPr>
        <w:t>다.</w:t>
      </w:r>
    </w:p>
    <w:p>
      <w:pPr>
        <w:rPr>
          <w:lang w:eastAsia="ko-KR"/>
          <w:rFonts w:hint="eastAsia"/>
          <w:b/>
          <w:bCs/>
          <w:sz w:val="28"/>
          <w:szCs w:val="28"/>
          <w:rtl w:val="off"/>
        </w:rPr>
      </w:pPr>
    </w:p>
    <w:p>
      <w:pPr>
        <w:rPr>
          <w:lang w:eastAsia="ko-KR"/>
          <w:rFonts w:hint="eastAsia"/>
          <w:rtl w:val="off"/>
        </w:rPr>
      </w:pPr>
      <w:r>
        <w:rPr>
          <w:b/>
          <w:bCs/>
          <w:sz w:val="28"/>
          <w:szCs w:val="28"/>
        </w:rPr>
        <w:t>Diffusionmodels</w:t>
      </w:r>
      <w:r>
        <w:rPr>
          <w:lang w:eastAsia="ko-KR"/>
          <w:b/>
          <w:bCs/>
          <w:sz w:val="28"/>
          <w:szCs w:val="28"/>
          <w:rtl w:val="off"/>
        </w:rPr>
        <w:t xml:space="preserve"> </w:t>
      </w:r>
      <w:r>
        <w:rPr>
          <w:b/>
          <w:bCs/>
          <w:sz w:val="28"/>
          <w:szCs w:val="28"/>
        </w:rPr>
        <w:t>and</w:t>
      </w:r>
      <w:r>
        <w:rPr>
          <w:lang w:eastAsia="ko-KR"/>
          <w:b/>
          <w:bCs/>
          <w:sz w:val="28"/>
          <w:szCs w:val="28"/>
          <w:rtl w:val="off"/>
        </w:rPr>
        <w:t xml:space="preserve"> </w:t>
      </w:r>
      <w:r>
        <w:rPr>
          <w:b/>
          <w:bCs/>
          <w:sz w:val="28"/>
          <w:szCs w:val="28"/>
        </w:rPr>
        <w:t>denoising</w:t>
      </w:r>
      <w:r>
        <w:rPr>
          <w:lang w:eastAsia="ko-KR"/>
          <w:b/>
          <w:bCs/>
          <w:sz w:val="28"/>
          <w:szCs w:val="28"/>
          <w:rtl w:val="off"/>
        </w:rPr>
        <w:t xml:space="preserve"> </w:t>
      </w:r>
      <w:r>
        <w:rPr>
          <w:b/>
          <w:bCs/>
          <w:sz w:val="28"/>
          <w:szCs w:val="28"/>
        </w:rPr>
        <w:t>auto</w:t>
      </w:r>
      <w:r>
        <w:rPr>
          <w:lang w:eastAsia="ko-KR"/>
          <w:b/>
          <w:bCs/>
          <w:sz w:val="28"/>
          <w:szCs w:val="28"/>
          <w:rtl w:val="off"/>
        </w:rPr>
        <w:t xml:space="preserve"> </w:t>
      </w:r>
      <w:r>
        <w:rPr>
          <w:b/>
          <w:bCs/>
          <w:sz w:val="28"/>
          <w:szCs w:val="28"/>
        </w:rPr>
        <w:t>encoders</w:t>
      </w:r>
    </w:p>
    <w:p>
      <w:pPr>
        <w:rPr>
          <w:b w:val="0"/>
        </w:rPr>
      </w:pPr>
      <w:r>
        <w:rPr/>
        <w:t xml:space="preserve">이 장에서는 확산 모델이 단순한 잠재 변수 모델처럼 보이지만, 실제로는 </w:t>
      </w:r>
      <w:r>
        <w:rPr/>
        <w:t>forward 과정의 분산 설정, reverse 과정의 파라미터화, 신경망 구조 선택 등 다양한 자유도</w:t>
      </w:r>
      <w:r>
        <w:rPr/>
        <w:t xml:space="preserve">를 가진다는 점을 밝힌다. 저자들은 이러한 설계 선택을 이론적으로 정당화하기 위해 </w:t>
      </w:r>
      <w:r>
        <w:rPr/>
        <w:t>diffusion model과 denoising score matching 간의 연결</w:t>
      </w:r>
      <w:r>
        <w:rPr/>
        <w:t>을 하고, weighted variational bound</w:t>
      </w:r>
      <w:r>
        <w:rPr>
          <w:lang w:eastAsia="ko-KR"/>
          <w:rtl w:val="off"/>
        </w:rPr>
        <w:t xml:space="preserve"> </w:t>
      </w:r>
      <w:r>
        <w:rPr/>
        <w:t xml:space="preserve">형태의 단순화된 학습 목표를 도출하였다. Forward 과정에서는 노이즈 분산을 상수로 고정하여 posterior가 학습 파라미터를 갖지 않게 하였고, Reverse 과정에서는 시간에 따라 변하는 상수를 이용한 가우시안 분포로 정의하였다. 평균은 forward 과정의 posterior 평균을 예측하도록 파라미터화되어, 모델이 직접 </w:t>
      </w:r>
      <w:r>
        <w:rPr/>
        <w:t xml:space="preserve">노이즈를 추정하는 형태로 단순화되었다. </w:t>
      </w:r>
    </w:p>
    <w:p>
      <w:pPr>
        <w:rPr>
          <w:b w:val="0"/>
        </w:rPr>
      </w:pPr>
    </w:p>
    <w:p>
      <w:pPr>
        <w:rPr/>
      </w:pPr>
      <w:r>
        <w:rPr>
          <w:b/>
          <w:bCs/>
          <w:sz w:val="28"/>
          <w:szCs w:val="28"/>
        </w:rPr>
        <w:t>Experiments</w:t>
      </w:r>
    </w:p>
    <w:p>
      <w:pPr>
        <w:rPr/>
      </w:pPr>
      <w:r>
        <w:rPr>
          <w:b/>
          <w:bCs/>
          <w:sz w:val="24"/>
          <w:szCs w:val="24"/>
        </w:rPr>
        <w:t>Sample Quality</w:t>
      </w:r>
    </w:p>
    <w:p>
      <w:pPr>
        <w:rPr>
          <w:lang w:eastAsia="ko-KR"/>
          <w:rFonts w:hint="eastAsia"/>
          <w:rtl w:val="off"/>
        </w:rPr>
      </w:pPr>
      <w:r>
        <w:rPr/>
        <w:t xml:space="preserve">모든 실험에서 확산 단계 </w:t>
      </w:r>
      <w:r>
        <w:rPr/>
        <w:t>T</w:t>
      </w:r>
      <w:r>
        <w:rPr/>
        <w:t>=</w:t>
      </w:r>
      <w:r>
        <w:rPr/>
        <w:t>1000</w:t>
      </w:r>
      <w:r>
        <w:rPr/>
        <w:t>T = 1000</w:t>
      </w:r>
      <w:r>
        <w:rPr/>
        <w:t>T</w:t>
      </w:r>
      <w:r>
        <w:rPr/>
        <w:t>=</w:t>
      </w:r>
      <w:r>
        <w:rPr/>
        <w:t>1000</w:t>
      </w:r>
      <w:r>
        <w:rPr/>
        <w:t>을 사용해 기존 연구와 동일한 샘플링 횟수를 유지하였으며, forward 과정의 분산은</w:t>
      </w:r>
      <w:r>
        <w:rPr>
          <w:lang w:eastAsia="ko-KR"/>
          <w:rtl w:val="off"/>
        </w:rPr>
        <w:t xml:space="preserve"> </w:t>
      </w:r>
      <w:r>
        <w:rPr/>
        <w:t>선형적으로 증가하도록 설정했다.</w:t>
      </w:r>
      <w:r>
        <w:rPr>
          <w:lang w:eastAsia="ko-KR"/>
          <w:rtl w:val="off"/>
        </w:rPr>
        <w:t xml:space="preserve"> </w:t>
      </w:r>
      <w:r>
        <w:rPr/>
        <w:t xml:space="preserve">Reverse 과정은 </w:t>
      </w:r>
      <w:r>
        <w:rPr/>
        <w:t>U-Net 기반 PixelCNN++ 구조</w:t>
      </w:r>
      <w:r>
        <w:rPr/>
        <w:t xml:space="preserve">를 사용하고, </w:t>
      </w:r>
      <w:r>
        <w:rPr/>
        <w:t>Group Normalization</w:t>
      </w:r>
      <w:r>
        <w:rPr/>
        <w:t xml:space="preserve">, </w:t>
      </w:r>
      <w:r>
        <w:rPr/>
        <w:t>Sinusoidal positional embedding</w:t>
      </w:r>
      <w:r>
        <w:rPr/>
        <w:t xml:space="preserve">, 그리고 </w:t>
      </w:r>
      <w:r>
        <w:rPr/>
        <w:t>16×16 해상도의 Self-Attention</w:t>
      </w:r>
      <w:r>
        <w:rPr/>
        <w:t>을 적용하여 설계되었다.</w:t>
      </w:r>
      <w:r>
        <w:rPr>
          <w:lang w:eastAsia="ko-KR"/>
          <w:rtl w:val="off"/>
        </w:rPr>
        <w:t xml:space="preserve"> </w:t>
      </w:r>
      <w:r>
        <w:rPr/>
        <w:t>CIFAR-10 데이터셋</w:t>
      </w:r>
      <w:r>
        <w:rPr/>
        <w:t>에서</w:t>
      </w:r>
      <w:r>
        <w:rPr>
          <w:lang w:eastAsia="ko-KR"/>
          <w:rtl w:val="off"/>
        </w:rPr>
        <w:t>는</w:t>
      </w:r>
      <w:r>
        <w:rPr/>
        <w:t xml:space="preserve"> 우수한 성능을 보였다.</w:t>
      </w:r>
      <w:r>
        <w:rPr>
          <w:lang w:eastAsia="ko-KR"/>
          <w:rtl w:val="off"/>
        </w:rPr>
        <w:t xml:space="preserve"> </w:t>
      </w:r>
      <w:r>
        <w:rPr/>
        <w:t>테스트셋 기준 FID는 5.24로, 여전히 대부분의 학습셋 기준 FID보다 낮았다.</w:t>
      </w:r>
      <w:r>
        <w:rPr>
          <w:lang w:eastAsia="ko-KR"/>
          <w:rtl w:val="off"/>
        </w:rPr>
        <w:t xml:space="preserve"> </w:t>
      </w:r>
      <w:r>
        <w:rPr/>
        <w:t xml:space="preserve">Diffusion 모델은 </w:t>
      </w:r>
      <w:r>
        <w:rPr/>
        <w:t>단순한 구조임에도 최고 수준의 이미지 품질을 달성</w:t>
      </w:r>
      <w:r>
        <w:rPr/>
        <w:t>함을 입증했다.</w:t>
      </w:r>
    </w:p>
    <w:p>
      <w:pPr>
        <w:rPr>
          <w:lang w:eastAsia="ko-KR"/>
          <w:rFonts w:hint="eastAsia"/>
          <w:b/>
          <w:bCs/>
          <w:sz w:val="24"/>
          <w:szCs w:val="24"/>
          <w:rtl w:val="off"/>
        </w:rPr>
      </w:pPr>
    </w:p>
    <w:p>
      <w:pPr>
        <w:rPr/>
      </w:pPr>
      <w:r>
        <w:rPr>
          <w:b/>
          <w:bCs/>
          <w:sz w:val="24"/>
          <w:szCs w:val="24"/>
        </w:rPr>
        <w:t>Reverse Process Parameterization and Training Objective Ablation</w:t>
      </w:r>
    </w:p>
    <w:p>
      <w:pPr>
        <w:rPr>
          <w:b w:val="0"/>
        </w:rPr>
      </w:pPr>
      <w:r>
        <w:rPr/>
        <w:t>reverse 과정의 파라미터화 방식과 학습 목표 함수의 차이</w:t>
      </w:r>
      <w:r>
        <w:rPr/>
        <w:t>가 샘플 품질에 미치는 영향을 분석하였다.</w:t>
      </w:r>
      <w:r>
        <w:rPr>
          <w:lang w:eastAsia="ko-KR"/>
          <w:rtl w:val="off"/>
        </w:rPr>
        <w:t xml:space="preserve"> </w:t>
      </w:r>
      <w:r>
        <w:rPr/>
        <w:t xml:space="preserve">실험 결과, 단순한 </w:t>
      </w:r>
      <w:r>
        <w:rPr/>
        <w:t>MSE 기반 손실(ε 예측 방식)</w:t>
      </w:r>
      <w:r>
        <w:rPr/>
        <w:t>이 가장 안정적이고 높은 품질의 이미지를 생성하였으며,</w:t>
      </w:r>
      <w:r>
        <w:rPr>
          <w:lang w:eastAsia="ko-KR"/>
          <w:rtl w:val="off"/>
        </w:rPr>
        <w:t xml:space="preserve"> </w:t>
      </w:r>
      <w:r>
        <w:rPr/>
        <w:t>반면 reverse 분산을 학습시키는 방법은 학습 불안정성과 품질 저하</w:t>
      </w:r>
      <w:r>
        <w:rPr>
          <w:lang w:eastAsia="ko-KR"/>
          <w:rtl w:val="off"/>
        </w:rPr>
        <w:t xml:space="preserve"> 발생</w:t>
      </w:r>
      <w:r>
        <w:rPr/>
        <w:t>.</w:t>
      </w:r>
      <w:r>
        <w:rPr>
          <w:lang w:eastAsia="ko-KR"/>
          <w:rtl w:val="off"/>
        </w:rPr>
        <w:t xml:space="preserve"> </w:t>
      </w:r>
      <w:r>
        <w:rPr/>
        <w:t>제안된 파라미터화 방식은 variational bound를 사용할 때는 기존 방식과 비슷한 성능을 보였지만,</w:t>
      </w:r>
      <w:r>
        <w:rPr>
          <w:lang w:eastAsia="ko-KR"/>
          <w:rtl w:val="off"/>
        </w:rPr>
        <w:t xml:space="preserve"> </w:t>
      </w:r>
      <w:r>
        <w:rPr/>
        <w:t>단순화된 목적함수로 학습할 때는 훨씬 더 나은 결과를 보였다</w:t>
      </w:r>
      <w:r>
        <w:rPr>
          <w:lang w:eastAsia="ko-KR"/>
          <w:rtl w:val="off"/>
        </w:rPr>
        <w:t>. 따라서</w:t>
      </w:r>
      <w:r>
        <w:rPr/>
        <w:t xml:space="preserve"> </w:t>
      </w:r>
      <w:r>
        <w:rPr/>
        <w:t>ε 예측 기반의 단순한 손실 구조가 실제로 가장 효과적.</w:t>
      </w:r>
    </w:p>
    <w:p>
      <w:pPr>
        <w:rPr>
          <w:lang w:eastAsia="ko-KR"/>
          <w:rFonts w:hint="eastAsia"/>
          <w:rtl w:val="off"/>
        </w:rPr>
      </w:pPr>
    </w:p>
    <w:p>
      <w:pPr>
        <w:rPr/>
      </w:pPr>
      <w:r>
        <w:rPr>
          <w:b/>
          <w:bCs/>
          <w:sz w:val="24"/>
          <w:szCs w:val="24"/>
        </w:rPr>
        <w:t>Progressive Coding</w:t>
      </w:r>
    </w:p>
    <w:p>
      <w:pPr>
        <w:rPr>
          <w:b w:val="0"/>
        </w:rPr>
      </w:pPr>
      <w:r>
        <w:rPr/>
        <w:t xml:space="preserve">모델의 lossy compression특성과 </w:t>
      </w:r>
      <w:r>
        <w:rPr/>
        <w:t>부호화 효율</w:t>
      </w:r>
      <w:r>
        <w:rPr/>
        <w:t>을 분석하였다.</w:t>
      </w:r>
      <w:r>
        <w:rPr>
          <w:lang w:eastAsia="ko-KR"/>
          <w:rtl w:val="off"/>
        </w:rPr>
        <w:t xml:space="preserve"> </w:t>
      </w:r>
      <w:r>
        <w:rPr/>
        <w:t xml:space="preserve">CIFAR-10 실험에서 학습셋과 테스트셋 간 </w:t>
      </w:r>
      <w:r>
        <w:rPr/>
        <w:t>codelength 차이는 0.03 bits/dim 이하</w:t>
      </w:r>
      <w:r>
        <w:rPr/>
        <w:t>로, 과적합이 거의 없음을 확인하였다.</w:t>
      </w:r>
      <w:r>
        <w:rPr>
          <w:lang w:eastAsia="ko-KR"/>
          <w:rtl w:val="off"/>
        </w:rPr>
        <w:t xml:space="preserve"> </w:t>
      </w:r>
      <w:r>
        <w:rPr/>
        <w:t>log-likelihood 측면에서는 다른 확률 기반 생성 모델보다 낮았지만,</w:t>
      </w:r>
      <w:r>
        <w:rPr>
          <w:lang w:eastAsia="ko-KR"/>
          <w:rtl w:val="off"/>
        </w:rPr>
        <w:t xml:space="preserve"> </w:t>
      </w:r>
      <w:r>
        <w:rPr/>
        <w:t>Diffusion 모델은 lossy compressor로서</w:t>
      </w:r>
      <w:r>
        <w:rPr>
          <w:lang w:eastAsia="ko-KR"/>
          <w:rtl w:val="off"/>
        </w:rPr>
        <w:t xml:space="preserve"> </w:t>
      </w:r>
      <w:r>
        <w:rPr/>
        <w:t>효율적인 구조를 가지고 있다.</w:t>
      </w:r>
      <w:r>
        <w:rPr>
          <w:lang w:eastAsia="ko-KR"/>
          <w:rtl w:val="off"/>
        </w:rPr>
        <w:t xml:space="preserve"> </w:t>
      </w:r>
      <w:r>
        <w:rPr/>
        <w:t xml:space="preserve">또한 Diffusion 모델의 샘플링 과정은 </w:t>
      </w:r>
      <w:r>
        <w:rPr/>
        <w:t>progressive decoding</w:t>
      </w:r>
      <w:r>
        <w:rPr/>
        <w:t xml:space="preserve">, </w:t>
      </w:r>
      <w:r>
        <w:rPr/>
        <w:t>Autoregressive Decoding의 일반화된 형태</w:t>
      </w:r>
      <w:r>
        <w:rPr/>
        <w:t>로 해석될 수 있</w:t>
      </w:r>
      <w:r>
        <w:rPr>
          <w:lang w:eastAsia="ko-KR"/>
          <w:rtl w:val="off"/>
        </w:rPr>
        <w:t>고</w:t>
      </w:r>
      <w:r>
        <w:rPr/>
        <w:t>,</w:t>
      </w:r>
      <w:r>
        <w:rPr>
          <w:lang w:eastAsia="ko-KR"/>
          <w:rtl w:val="off"/>
        </w:rPr>
        <w:t xml:space="preserve"> </w:t>
      </w:r>
      <w:r>
        <w:rPr/>
        <w:t xml:space="preserve">모델이 점진적으로 이미지를 복원하는 </w:t>
      </w:r>
      <w:r>
        <w:rPr/>
        <w:t>효율적인 생성 구조</w:t>
      </w:r>
      <w:r>
        <w:rPr/>
        <w:t>를 지녔음을 보여준다.</w:t>
      </w:r>
    </w:p>
    <w:p>
      <w:pPr>
        <w:rPr>
          <w:lang w:eastAsia="ko-KR"/>
          <w:rFonts w:hint="eastAsia"/>
          <w:rtl w:val="off"/>
        </w:rPr>
      </w:pPr>
    </w:p>
    <w:p>
      <w:pPr>
        <w:rPr>
          <w:lang w:eastAsia="ko-KR"/>
          <w:rFonts w:hint="eastAsia"/>
          <w:rtl w:val="off"/>
        </w:rPr>
      </w:pPr>
      <w:r>
        <w:rPr>
          <w:lang w:eastAsia="ko-KR"/>
          <w:rFonts w:hint="eastAsia"/>
          <w:b/>
          <w:bCs/>
          <w:sz w:val="28"/>
          <w:szCs w:val="28"/>
          <w:rtl w:val="off"/>
        </w:rPr>
        <w:t>Conclusion</w:t>
      </w:r>
    </w:p>
    <w:p>
      <w:pPr>
        <w:rPr>
          <w:b w:val="0"/>
        </w:rPr>
      </w:pPr>
      <w:r>
        <w:rPr/>
        <w:t>Diffusion Model</w:t>
      </w:r>
      <w:r>
        <w:rPr/>
        <w:t xml:space="preserve">을 활용해 </w:t>
      </w:r>
      <w:r>
        <w:rPr/>
        <w:t>고품질 이미지 생성</w:t>
      </w:r>
      <w:r>
        <w:rPr/>
        <w:t xml:space="preserve">을 달성하고, 이를 통해 다양한 생성 모델 이론 간의 </w:t>
      </w:r>
      <w:r>
        <w:rPr/>
        <w:t>통합적 연결 관계</w:t>
      </w:r>
      <w:r>
        <w:rPr/>
        <w:t>를 제시하였다.</w:t>
      </w:r>
      <w:r>
        <w:rPr>
          <w:lang w:eastAsia="ko-KR"/>
          <w:rtl w:val="off"/>
        </w:rPr>
        <w:t xml:space="preserve"> </w:t>
      </w:r>
      <w:r>
        <w:rPr/>
        <w:t xml:space="preserve">Diffusion Model이 variational inference을 이용한 </w:t>
      </w:r>
      <w:r>
        <w:rPr/>
        <w:t>마르코프 연쇄 학습</w:t>
      </w:r>
      <w:r>
        <w:rPr/>
        <w:t xml:space="preserve">, </w:t>
      </w:r>
      <w:r>
        <w:rPr/>
        <w:t>denoising score matching</w:t>
      </w:r>
      <w:r>
        <w:rPr/>
        <w:t xml:space="preserve">, </w:t>
      </w:r>
      <w:r>
        <w:rPr/>
        <w:t>annealed Langevin dynamics</w:t>
      </w:r>
      <w:r>
        <w:rPr/>
        <w:t>, 그리고 확장적으로 energy-based models</w:t>
      </w:r>
      <w:r>
        <w:rPr>
          <w:lang w:eastAsia="ko-KR"/>
          <w:rtl w:val="off"/>
        </w:rPr>
        <w:t xml:space="preserve"> </w:t>
      </w:r>
      <w:r>
        <w:rPr/>
        <w:t>과도 밀접한 관련이 있음을 밝혔다.</w:t>
      </w:r>
      <w:r>
        <w:rPr>
          <w:lang w:eastAsia="ko-KR"/>
          <w:rtl w:val="off"/>
        </w:rPr>
        <w:t xml:space="preserve"> </w:t>
      </w:r>
      <w:r>
        <w:rPr/>
        <w:t xml:space="preserve">또한, </w:t>
      </w:r>
      <w:r>
        <w:rPr/>
        <w:t>autoregressive 모델</w:t>
      </w:r>
      <w:r>
        <w:rPr/>
        <w:t xml:space="preserve">및 </w:t>
      </w:r>
      <w:r>
        <w:rPr/>
        <w:t>progressive lossy compression</w:t>
      </w:r>
      <w:r>
        <w:rPr/>
        <w:t xml:space="preserve">과의 구조적 유사성을 보여주며, Diffusion Model이 이미지 데이터에 대해 </w:t>
      </w:r>
      <w:r>
        <w:rPr/>
        <w:t xml:space="preserve">탁월한 inductive bias를 지닌다는 점을 강조하였다. 이러한 특성이 </w:t>
      </w:r>
      <w:r>
        <w:rPr/>
        <w:t xml:space="preserve">다른 데이터 유형이나 </w:t>
      </w:r>
      <w:r>
        <w:rPr/>
        <w:t>다양한 생성 모델로 확장될 수 있는 가능성을 제시하</w:t>
      </w:r>
      <w:r>
        <w:rPr>
          <w:lang w:eastAsia="ko-KR"/>
          <w:rtl w:val="off"/>
        </w:rPr>
        <w:t>였다.</w:t>
      </w:r>
    </w:p>
    <w:p/>
    <w:sectPr>
      <w:pgSz w:w="11906" w:h="16838"/>
      <w:pgMar w:top="1985" w:right="1701" w:bottom="1701" w:left="1701" w:header="720" w:footer="720" w:gutter="0"/>
      <w:cols/>
      <w:docGrid w:linePitch="170" w:charSpace="17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2025-10-09T02:59:51Z</dcterms:created>
  <dcterms:modified xsi:type="dcterms:W3CDTF">2025-10-09T03:51:50Z</dcterms:modified>
  <cp:version>1200.0100.01</cp:version>
</cp:coreProperties>
</file>