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53"/>
          <w:sz-cs w:val="53"/>
          <w:b/>
          <w:spacing w:val="0"/>
          <w:color w:val="121212"/>
        </w:rPr>
        <w:t xml:space="preserve">KYOSEOK HWANG</w:t>
      </w:r>
    </w:p>
    <w:p>
      <w:pPr>
        <w:jc w:val="center"/>
      </w:pPr>
      <w:r>
        <w:rPr>
          <w:rFonts w:ascii="Arial" w:hAnsi="Arial" w:cs="Arial"/>
          <w:sz w:val="26"/>
          <w:sz-cs w:val="26"/>
          <w:b/>
          <w:spacing w:val="0"/>
          <w:color w:val="143965"/>
        </w:rPr>
        <w:t xml:space="preserve">M.S. Data Science Candidate | Data Analytics &amp; Technical Operations</w:t>
      </w:r>
    </w:p>
    <w:p>
      <w:pPr>
        <w:jc w:val="center"/>
      </w:pPr>
      <w:r>
        <w:rPr>
          <w:rFonts w:ascii="Arial" w:hAnsi="Arial" w:cs="Arial"/>
          <w:sz w:val="22"/>
          <w:sz-cs w:val="22"/>
          <w:spacing w:val="0"/>
          <w:color w:val="121212"/>
        </w:rPr>
        <w:t xml:space="preserve">Houston, TX | (281) 507-7062 | hks010186@gmail.com | linkedin.com/in/cs-kyo-hwang | github.com/BOB-KYO</w:t>
      </w:r>
    </w:p>
    <w:p>
      <w:pPr>
        <w:spacing w:after="40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M.S. Data Science candidate with a B.S. in Computer Science and two years of IT support experience. Combines Python, SQL, R, statistics, and visualization coursework with practical troubleshooting, web/database support, technical documentation, and user assistance. Seeking data analyst, business intelligence, operations analytics, or technical systems opportunities.</w:t>
      </w:r>
    </w:p>
    <w:p>
      <w:pPr>
        <w:spacing w:after="40"/>
      </w:pPr>
      <w:r>
        <w:rPr>
          <w:rFonts w:ascii="Arial" w:hAnsi="Arial" w:cs="Arial"/>
          <w:sz w:val="25"/>
          <w:sz-cs w:val="25"/>
          <w:b/>
          <w:spacing w:val="0"/>
          <w:color w:val="143965"/>
        </w:rPr>
        <w:t xml:space="preserve">EDUCATION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University of Houston–Clear Lake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>, Houston, TX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Expected Dec. 2027</w:t>
      </w:r>
    </w:p>
    <w:p>
      <w:pPr>
        <w:spacing w:after="40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Master of Science in Data Science | Relevant coursework: Python, SQL, R, statistics, data visualization, and machine learning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University of Houston–Downtown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>, Houston, TX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Dec. 2022</w:t>
      </w:r>
    </w:p>
    <w:p>
      <w:pPr>
        <w:spacing w:after="40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Bachelor of Science in Computer Science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Houston Community College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>, Houston, TX</w:t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May 2020</w:t>
      </w:r>
    </w:p>
    <w:p>
      <w:pPr>
        <w:spacing w:after="40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Associate of Applied Science in Computer Programming — Applications Development</w:t>
      </w:r>
    </w:p>
    <w:p>
      <w:pPr>
        <w:spacing w:after="40"/>
      </w:pPr>
      <w:r>
        <w:rPr>
          <w:rFonts w:ascii="Arial" w:hAnsi="Arial" w:cs="Arial"/>
          <w:sz w:val="25"/>
          <w:sz-cs w:val="25"/>
          <w:b/>
          <w:spacing w:val="0"/>
          <w:color w:val="143965"/>
        </w:rPr>
        <w:t xml:space="preserve">TECHNICAL SKILLS</w:t>
      </w:r>
    </w:p>
    <w:p>
      <w:pPr>
        <w:spacing w:after="40"/>
      </w:pPr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Data &amp; Analytics: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> Python, SQL, R, Excel, pandas, NumPy, Matplotlib, Seaborn, Power BI, Jupyter Notebook</w:t>
      </w:r>
    </w:p>
    <w:p>
      <w:pPr>
        <w:spacing w:after="40"/>
      </w:pPr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Development &amp; Systems: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> HTML, CSS, MySQL, Git/GitHub, Java, C#, Visual Studio Code, IT troubleshooting</w:t>
      </w:r>
    </w:p>
    <w:p>
      <w:pPr>
        <w:spacing w:after="40"/>
      </w:pPr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Professional: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> Technical documentation, user support, workflow organization, problem solving, Korean/English communication</w:t>
      </w:r>
    </w:p>
    <w:p>
      <w:pPr>
        <w:spacing w:after="40"/>
      </w:pPr>
      <w:r>
        <w:rPr>
          <w:rFonts w:ascii="Arial" w:hAnsi="Arial" w:cs="Arial"/>
          <w:sz w:val="25"/>
          <w:sz-cs w:val="25"/>
          <w:b/>
          <w:spacing w:val="0"/>
          <w:color w:val="143965"/>
        </w:rPr>
        <w:t xml:space="preserve">SELECTED PROJECTS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Social Media–Driven Occupational Analysis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> </w:t>
      </w:r>
      <w:r>
        <w:rPr>
          <w:rFonts w:ascii="Arial" w:hAnsi="Arial" w:cs="Arial"/>
          <w:sz w:val="24"/>
          <w:sz-cs w:val="24"/>
          <w:i/>
          <w:spacing w:val="0"/>
          <w:color w:val="303030"/>
        </w:rPr>
        <w:t xml:space="preserve">| Python, Jupyter, O*NET, BLS, LinkedIn job-posting data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/>
      </w:r>
    </w:p>
    <w:p>
      <w:pPr>
        <w:ind w:left="220" w:first-line="-220"/>
        <w:spacing w:after="23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- Developed a research framework comparing official SOC/O*NET computing classifications with job-title patterns in public professional data.</w:t>
      </w:r>
    </w:p>
    <w:p>
      <w:pPr>
        <w:ind w:left="220" w:first-line="-220"/>
        <w:spacing w:after="23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- Examined taxonomy gaps created by emerging AI/ML roles and supported source review, analysis planning, team coordination, and written findings.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RFID-Based Jukebox System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> </w:t>
      </w:r>
      <w:r>
        <w:rPr>
          <w:rFonts w:ascii="Arial" w:hAnsi="Arial" w:cs="Arial"/>
          <w:sz w:val="24"/>
          <w:sz-cs w:val="24"/>
          <w:i/>
          <w:spacing w:val="0"/>
          <w:color w:val="303030"/>
        </w:rPr>
        <w:t xml:space="preserve">| Python, Arduino IDE, RFID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/>
      </w:r>
    </w:p>
    <w:p>
      <w:pPr>
        <w:ind w:left="220" w:first-line="-220"/>
        <w:spacing w:after="23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- Contributed to a system that translated RFID card scans into audio-selection actions through Python application logic.</w:t>
      </w:r>
    </w:p>
    <w:p>
      <w:pPr>
        <w:ind w:left="220" w:first-line="-220"/>
        <w:spacing w:after="23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- Supported hardware/software integration, testing, and deployment in a collaborative project environment.</w:t>
      </w:r>
    </w:p>
    <w:p>
      <w:pPr>
        <w:spacing w:after="40"/>
      </w:pPr>
      <w:r>
        <w:rPr>
          <w:rFonts w:ascii="Arial" w:hAnsi="Arial" w:cs="Arial"/>
          <w:sz w:val="25"/>
          <w:sz-cs w:val="25"/>
          <w:b/>
          <w:spacing w:val="0"/>
          <w:color w:val="143965"/>
        </w:rPr>
        <w:t xml:space="preserve">PROFESSIONAL EXPERIENCE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SYNSAY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>, Dallas, TX | </w:t>
      </w:r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IT Specialist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/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Jun. 2022 – Jul. 2024</w:t>
      </w:r>
    </w:p>
    <w:p>
      <w:pPr>
        <w:ind w:left="220" w:first-line="-220"/>
        <w:spacing w:after="23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- Resolved hardware, software, network, and system issues to support reliable daily operations and user needs.</w:t>
      </w:r>
    </w:p>
    <w:p>
      <w:pPr>
        <w:ind w:left="220" w:first-line="-220"/>
        <w:spacing w:after="23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- Performed installations, maintenance, equipment support, and troubleshooting across recurring technology issues.</w:t>
      </w:r>
    </w:p>
    <w:p>
      <w:pPr>
        <w:ind w:left="220" w:first-line="-220"/>
        <w:spacing w:after="23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- Documented solutions and explained technical problems in clear language to help users complete work efficiently.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KAPLI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>, Houston, TX | </w:t>
      </w:r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Website Developer Intern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/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Jun. 2021 – Jul. 2021</w:t>
      </w:r>
    </w:p>
    <w:p>
      <w:pPr>
        <w:ind w:left="220" w:first-line="-220"/>
        <w:spacing w:after="23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- Supported website and MySQL operations and created maintenance documentation for staff use after the internship.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KT TAEKWONDO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>, Houston, TX | </w:t>
      </w:r>
      <w:r>
        <w:rPr>
          <w:rFonts w:ascii="Arial" w:hAnsi="Arial" w:cs="Arial"/>
          <w:sz w:val="24"/>
          <w:sz-cs w:val="24"/>
          <w:b/>
          <w:spacing w:val="0"/>
          <w:color w:val="121212"/>
        </w:rPr>
        <w:t xml:space="preserve">Website Coordinator</w:t>
      </w:r>
      <w:r>
        <w:rPr>
          <w:rFonts w:ascii="Arial" w:hAnsi="Arial" w:cs="Arial"/>
          <w:sz w:val="24"/>
          <w:sz-cs w:val="24"/>
          <w:spacing w:val="0"/>
          <w:color w:val="121212"/>
        </w:rPr>
        <w:t xml:space="preserve"/>
      </w:r>
    </w:p>
    <w:p>
      <w:pPr>
        <w:jc w:val="right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May 2019 – Dec. 2019</w:t>
      </w:r>
    </w:p>
    <w:p>
      <w:pPr>
        <w:ind w:left="220" w:first-line="-220"/>
        <w:spacing w:after="23"/>
      </w:pPr>
      <w:r>
        <w:rPr>
          <w:rFonts w:ascii="Arial" w:hAnsi="Arial" w:cs="Arial"/>
          <w:sz w:val="24"/>
          <w:sz-cs w:val="24"/>
          <w:spacing w:val="0"/>
          <w:color w:val="121212"/>
        </w:rPr>
        <w:t xml:space="preserve">- Maintained web content and event information; promotional updates contributed to approximately 20% growth in new students and 10% higher retention.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