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A548C" w14:textId="52EF9AFE" w:rsidR="00C45B32" w:rsidRDefault="00C45B32">
      <w:r>
        <w:t>Criterion C</w:t>
      </w:r>
    </w:p>
    <w:p w14:paraId="40238F07" w14:textId="3B36370A" w:rsidR="00C45B32" w:rsidRDefault="000F7383">
      <w:r>
        <w:rPr>
          <w:noProof/>
        </w:rPr>
        <w:drawing>
          <wp:inline distT="0" distB="0" distL="0" distR="0" wp14:anchorId="5B1203F6" wp14:editId="708601C3">
            <wp:extent cx="5934075" cy="1066800"/>
            <wp:effectExtent l="0" t="0" r="9525" b="0"/>
            <wp:docPr id="22672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B57B" w14:textId="77777777" w:rsidR="00C45B32" w:rsidRDefault="00C45B32"/>
    <w:p w14:paraId="2CEABEA8" w14:textId="77777777" w:rsidR="00FC35DC" w:rsidRDefault="00C45B32">
      <w:r>
        <w:t xml:space="preserve">This </w:t>
      </w:r>
      <w:r w:rsidR="007B4373">
        <w:t>method is a part of my Utilities class. It handles loading the database of messages, as a persistent, yet universal form of data storage is a must.</w:t>
      </w:r>
      <w:r w:rsidR="000F7383">
        <w:rPr>
          <w:noProof/>
        </w:rPr>
        <w:drawing>
          <wp:inline distT="0" distB="0" distL="0" distR="0" wp14:anchorId="5E5DECFA" wp14:editId="031EB2C6">
            <wp:extent cx="5943600" cy="2381250"/>
            <wp:effectExtent l="0" t="0" r="0" b="0"/>
            <wp:docPr id="1092715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31E3" w14:textId="08EE20CD" w:rsidR="00FC35DC" w:rsidRDefault="00FC35DC">
      <w:r>
        <w:t xml:space="preserve">This snippet shows the required libraries that I must use to utilize </w:t>
      </w:r>
      <w:proofErr w:type="spellStart"/>
      <w:r>
        <w:t>SpringBoot</w:t>
      </w:r>
      <w:proofErr w:type="spellEnd"/>
      <w:r>
        <w:t xml:space="preserve"> with Thymeleaf. This library allows me to host and run the application</w:t>
      </w:r>
      <w:r w:rsidRPr="00FC35DC">
        <w:rPr>
          <w:noProof/>
        </w:rPr>
        <w:drawing>
          <wp:inline distT="0" distB="0" distL="0" distR="0" wp14:anchorId="587602CA" wp14:editId="14E0A387">
            <wp:extent cx="5943600" cy="2078990"/>
            <wp:effectExtent l="0" t="0" r="0" b="0"/>
            <wp:docPr id="1177808671" name="Picture 1" descr="A computer screen with many small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08671" name="Picture 1" descr="A computer screen with many small colored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B00B" w14:textId="69D56211" w:rsidR="00FC35DC" w:rsidRDefault="00FC35DC">
      <w:r>
        <w:t xml:space="preserve">This is a sample console log of the code running, along with test messages being printed to the console. Note that, although the data is being stored to a CSV, it uses a non-standard </w:t>
      </w:r>
      <w:r>
        <w:lastRenderedPageBreak/>
        <w:t>delimitator, to ensure that the user can type commas.</w:t>
      </w:r>
      <w:r w:rsidR="00583872" w:rsidRPr="00583872">
        <w:rPr>
          <w:noProof/>
        </w:rPr>
        <w:t xml:space="preserve"> </w:t>
      </w:r>
      <w:r w:rsidR="00583872" w:rsidRPr="00583872">
        <w:rPr>
          <w:noProof/>
        </w:rPr>
        <w:drawing>
          <wp:inline distT="0" distB="0" distL="0" distR="0" wp14:anchorId="3A200D47" wp14:editId="19450E38">
            <wp:extent cx="5943600" cy="4669790"/>
            <wp:effectExtent l="0" t="0" r="0" b="0"/>
            <wp:docPr id="2469453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45342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481F" w14:textId="77777777" w:rsidR="00D77A7F" w:rsidRDefault="00FC35DC">
      <w:r>
        <w:t xml:space="preserve">This is an implementation of a tree. It features the message, along with storing a reference to each of the message’s children. </w:t>
      </w:r>
      <w:r w:rsidR="00583872">
        <w:t>In it, key features such as the message and the children are marked as private – using encapsulation to prevent other classes from directly manipulating the tree itself and potentially causing errors. It features an ArrayList to manage children, and proper methods for manipulating the ArrayList</w:t>
      </w:r>
    </w:p>
    <w:p w14:paraId="549BE90C" w14:textId="77777777" w:rsidR="00D77A7F" w:rsidRDefault="00D77A7F"/>
    <w:p w14:paraId="5634D07B" w14:textId="2668F849" w:rsidR="003D5DF9" w:rsidRDefault="00D77A7F">
      <w:r>
        <w:t>In addition, the tree allows for the merging of two trees, by matching a parent and adding a ‘subtree’ to the parent tree.</w:t>
      </w:r>
      <w:r w:rsidR="00583872" w:rsidRPr="00583872">
        <w:drawing>
          <wp:inline distT="0" distB="0" distL="0" distR="0" wp14:anchorId="0C8FB465" wp14:editId="19393C97">
            <wp:extent cx="5943600" cy="1175385"/>
            <wp:effectExtent l="0" t="0" r="0" b="5715"/>
            <wp:docPr id="12827595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5955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F166" w14:textId="644867AF" w:rsidR="00583872" w:rsidRDefault="00583872">
      <w:r>
        <w:lastRenderedPageBreak/>
        <w:t>This is a snippet from the data CSV itself. Note the use of the Em-Dashes and the stylized ‘f’, which is a combination rare enough that an end user would not be able to type it in</w:t>
      </w:r>
    </w:p>
    <w:p w14:paraId="4F971395" w14:textId="0EB28797" w:rsidR="00583872" w:rsidRDefault="00FB25C3">
      <w:r w:rsidRPr="00FB25C3">
        <w:drawing>
          <wp:inline distT="0" distB="0" distL="0" distR="0" wp14:anchorId="7208525E" wp14:editId="4FEE0699">
            <wp:extent cx="5943600" cy="1032510"/>
            <wp:effectExtent l="0" t="0" r="0" b="0"/>
            <wp:docPr id="2827356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35699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0B7B" w14:textId="77777777" w:rsidR="00FB25C3" w:rsidRDefault="00FB25C3"/>
    <w:p w14:paraId="251830AA" w14:textId="7EB11D23" w:rsidR="003244A4" w:rsidRDefault="00583872">
      <w:r>
        <w:t>This uses poly</w:t>
      </w:r>
      <w:r w:rsidR="00FB25C3">
        <w:t>morphism and inheritance to provide more specific behavior to special messages; in this case, the top message.</w:t>
      </w:r>
      <w:r w:rsidR="000F7383">
        <w:rPr>
          <w:noProof/>
        </w:rPr>
        <w:drawing>
          <wp:inline distT="0" distB="0" distL="0" distR="0" wp14:anchorId="12A38D4C" wp14:editId="4D19E720">
            <wp:extent cx="5943600" cy="2895600"/>
            <wp:effectExtent l="0" t="0" r="0" b="0"/>
            <wp:docPr id="131877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6E10" w14:textId="617211D6" w:rsidR="003D5DF9" w:rsidRDefault="00FB25C3">
      <w:pPr>
        <w:rPr>
          <w:noProof/>
        </w:rPr>
      </w:pPr>
      <w:r>
        <w:t xml:space="preserve">This is an implementation of a hierarchical composite data structure. Note that the Parent ID functions as a message unto itself, as error checking and a robust searching system </w:t>
      </w:r>
      <w:proofErr w:type="gramStart"/>
      <w:r>
        <w:t>allow</w:t>
      </w:r>
      <w:proofErr w:type="gramEnd"/>
      <w:r>
        <w:t xml:space="preserve"> the program to easily match the ID with the actual message. Such this </w:t>
      </w:r>
      <w:proofErr w:type="gramStart"/>
      <w:r>
        <w:t>fail</w:t>
      </w:r>
      <w:proofErr w:type="gramEnd"/>
      <w:r>
        <w:t xml:space="preserve"> to suffice, </w:t>
      </w:r>
      <w:r>
        <w:lastRenderedPageBreak/>
        <w:t xml:space="preserve">the </w:t>
      </w:r>
      <w:proofErr w:type="spellStart"/>
      <w:r>
        <w:t>TreeNode</w:t>
      </w:r>
      <w:proofErr w:type="spellEnd"/>
      <w:r>
        <w:t xml:space="preserve"> class functions as a hierarchical composite data structure.</w:t>
      </w:r>
      <w:r w:rsidRPr="00FB25C3">
        <w:rPr>
          <w:noProof/>
        </w:rPr>
        <w:t xml:space="preserve"> </w:t>
      </w:r>
      <w:r w:rsidRPr="00FB25C3">
        <w:drawing>
          <wp:inline distT="0" distB="0" distL="0" distR="0" wp14:anchorId="074DD2F2" wp14:editId="3F3DA082">
            <wp:extent cx="5943600" cy="2484120"/>
            <wp:effectExtent l="0" t="0" r="0" b="0"/>
            <wp:docPr id="1642614356" name="Picture 1" descr="A computer screen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14356" name="Picture 1" descr="A computer screen with text and symbol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EF81" w14:textId="7B26BC38" w:rsidR="00FB25C3" w:rsidRDefault="00FB25C3">
      <w:r>
        <w:rPr>
          <w:noProof/>
        </w:rPr>
        <w:t>This is an example of using recursion to search using Depth First Search, which provides for an easy-to-understand and fast way of searching through the tree.</w:t>
      </w:r>
    </w:p>
    <w:sectPr w:rsidR="00FB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A4"/>
    <w:rsid w:val="000F7383"/>
    <w:rsid w:val="002F25A1"/>
    <w:rsid w:val="00313939"/>
    <w:rsid w:val="00322FD5"/>
    <w:rsid w:val="003244A4"/>
    <w:rsid w:val="00391A23"/>
    <w:rsid w:val="003D5DF9"/>
    <w:rsid w:val="00583872"/>
    <w:rsid w:val="007B4373"/>
    <w:rsid w:val="009D3A08"/>
    <w:rsid w:val="00C45B32"/>
    <w:rsid w:val="00D77A7F"/>
    <w:rsid w:val="00DF7D11"/>
    <w:rsid w:val="00FB25C3"/>
    <w:rsid w:val="00FC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5117"/>
  <w15:chartTrackingRefBased/>
  <w15:docId w15:val="{CC3E83D4-63C5-4D06-B9B3-3D871C0C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Liu</dc:creator>
  <cp:keywords/>
  <dc:description/>
  <cp:lastModifiedBy>Alex Liu</cp:lastModifiedBy>
  <cp:revision>6</cp:revision>
  <cp:lastPrinted>2025-04-06T01:58:00Z</cp:lastPrinted>
  <dcterms:created xsi:type="dcterms:W3CDTF">2025-03-23T20:31:00Z</dcterms:created>
  <dcterms:modified xsi:type="dcterms:W3CDTF">2025-04-06T05:32:00Z</dcterms:modified>
</cp:coreProperties>
</file>