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w:instrText>
      </w:r>
      <w:r>
        <w:fldChar w:fldCharType="separate"/>
      </w:r>
      <w:r>
        <w:rPr>
          <w:rFonts w:ascii="Tahoma" w:hAnsi="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w:instrText>
      </w:r>
      <w:r>
        <w:fldChar w:fldCharType="separate"/>
      </w:r>
      <w:r>
        <w:rPr>
          <w:rFonts w:ascii="Tahoma" w:hAnsi="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w:instrText>
      </w:r>
      <w:r>
        <w:fldChar w:fldCharType="separate"/>
      </w:r>
      <w:r>
        <w:rPr>
          <w:rFonts w:ascii="Tahoma" w:hAnsi="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w:instrText>
      </w:r>
      <w:r>
        <w:fldChar w:fldCharType="separate"/>
      </w:r>
      <w:r>
        <w:rPr>
          <w:rFonts w:ascii="Tahoma" w:hAnsi="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w:instrText>
      </w:r>
      <w:r>
        <w:fldChar w:fldCharType="separate"/>
      </w:r>
      <w:r>
        <w:rPr>
          <w:rFonts w:ascii="Tahoma" w:hAnsi="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w:instrText>
      </w:r>
      <w:r>
        <w:fldChar w:fldCharType="separate"/>
      </w:r>
      <w:r>
        <w:rPr>
          <w:rFonts w:ascii="Tahoma" w:hAnsi="Tahoma"/>
          <w:sz w:val="24"/>
          <w:color w:val="000000"/>
        </w:rPr>
        <w:t>28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w:instrText>
      </w:r>
      <w:r>
        <w:fldChar w:fldCharType="separate"/>
      </w:r>
      <w:r>
        <w:rPr>
          <w:rFonts w:ascii="Tahoma" w:hAnsi="Tahoma"/>
          <w:sz w:val="24"/>
          <w:color w:val="000000"/>
        </w:rPr>
        <w:t>47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w:instrText>
      </w:r>
      <w:r>
        <w:fldChar w:fldCharType="separate"/>
      </w:r>
      <w:r>
        <w:rPr>
          <w:rFonts w:ascii="Tahoma" w:hAnsi="Tahoma"/>
          <w:sz w:val="24"/>
          <w:color w:val="000000"/>
        </w:rPr>
        <w:t>50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w:instrText>
      </w:r>
      <w:r>
        <w:fldChar w:fldCharType="separate"/>
      </w:r>
      <w:r>
        <w:rPr>
          <w:rFonts w:ascii="Tahoma" w:hAnsi="Tahoma"/>
          <w:sz w:val="24"/>
          <w:color w:val="000000"/>
        </w:rPr>
        <w:t>53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w:instrText>
      </w:r>
      <w:r>
        <w:fldChar w:fldCharType="separate"/>
      </w:r>
      <w:r>
        <w:rPr>
          <w:rFonts w:ascii="Tahoma" w:hAnsi="Tahoma"/>
          <w:sz w:val="24"/>
          <w:color w:val="000000"/>
        </w:rPr>
        <w:t>55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w:instrText>
      </w:r>
      <w:r>
        <w:fldChar w:fldCharType="separate"/>
      </w:r>
      <w:r>
        <w:rPr>
          <w:rFonts w:ascii="Tahoma" w:hAnsi="Tahoma"/>
          <w:sz w:val="24"/>
          <w:color w:val="000000"/>
        </w:rPr>
        <w:t>57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w:instrText>
      </w:r>
      <w:r>
        <w:fldChar w:fldCharType="separate"/>
      </w:r>
      <w:r>
        <w:rPr>
          <w:rFonts w:ascii="Tahoma" w:hAnsi="Tahoma"/>
          <w:sz w:val="24"/>
          <w:color w:val="000000"/>
        </w:rPr>
        <w:t>59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w:instrText>
      </w:r>
      <w:r>
        <w:fldChar w:fldCharType="separate"/>
      </w:r>
      <w:r>
        <w:rPr>
          <w:rFonts w:ascii="Tahoma" w:hAnsi="Tahoma"/>
          <w:sz w:val="24"/>
          <w:color w:val="000000"/>
        </w:rPr>
        <w:t>63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w:instrText>
      </w:r>
      <w:r>
        <w:fldChar w:fldCharType="separate"/>
      </w:r>
      <w:r>
        <w:rPr>
          <w:rFonts w:ascii="Tahoma" w:hAnsi="Tahoma"/>
          <w:sz w:val="24"/>
          <w:color w:val="000000"/>
        </w:rPr>
        <w:t>66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w:instrText>
      </w:r>
      <w:r>
        <w:fldChar w:fldCharType="separate"/>
      </w:r>
      <w:r>
        <w:rPr>
          <w:rFonts w:ascii="Tahoma" w:hAnsi="Tahoma"/>
          <w:sz w:val="24"/>
          <w:color w:val="000000"/>
        </w:rPr>
        <w:t>72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w:instrText>
      </w:r>
      <w:r>
        <w:fldChar w:fldCharType="separate"/>
      </w:r>
      <w:r>
        <w:rPr>
          <w:rFonts w:ascii="Tahoma" w:hAnsi="Tahoma"/>
          <w:sz w:val="24"/>
          <w:color w:val="000000"/>
        </w:rPr>
        <w:t>73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w:instrText>
      </w:r>
      <w:r>
        <w:fldChar w:fldCharType="separate"/>
      </w:r>
      <w:r>
        <w:rPr>
          <w:rFonts w:ascii="Tahoma" w:hAnsi="Tahoma"/>
          <w:sz w:val="24"/>
          <w:color w:val="000000"/>
        </w:rPr>
        <w:t>76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w:instrText>
      </w:r>
      <w:r>
        <w:fldChar w:fldCharType="separate"/>
      </w:r>
      <w:r>
        <w:rPr>
          <w:rFonts w:ascii="Tahoma" w:hAnsi="Tahoma"/>
          <w:sz w:val="24"/>
          <w:color w:val="000000"/>
        </w:rPr>
        <w:t>79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w:instrText>
      </w:r>
      <w:r>
        <w:fldChar w:fldCharType="separate"/>
      </w:r>
      <w:r>
        <w:rPr>
          <w:rFonts w:ascii="Tahoma" w:hAnsi="Tahoma"/>
          <w:sz w:val="24"/>
          <w:color w:val="000000"/>
        </w:rPr>
        <w:t>82</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w:instrText>
      </w:r>
      <w:r>
        <w:fldChar w:fldCharType="separate"/>
      </w:r>
      <w:r>
        <w:rPr>
          <w:rFonts w:ascii="Tahoma" w:hAnsi="Tahoma"/>
          <w:sz w:val="24"/>
          <w:color w:val="000000"/>
        </w:rPr>
        <w:t>85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w:instrText>
      </w:r>
      <w:r>
        <w:fldChar w:fldCharType="separate"/>
      </w:r>
      <w:r>
        <w:rPr>
          <w:rFonts w:ascii="Tahoma" w:hAnsi="Tahoma"/>
          <w:sz w:val="24"/>
          <w:color w:val="000000"/>
        </w:rPr>
        <w:t>88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w:instrText>
      </w:r>
      <w:r>
        <w:fldChar w:fldCharType="separate"/>
      </w:r>
      <w:r>
        <w:rPr>
          <w:rFonts w:ascii="Tahoma" w:hAnsi="Tahoma"/>
          <w:sz w:val="24"/>
          <w:color w:val="000000"/>
        </w:rPr>
        <w:t>91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w:instrText>
      </w:r>
      <w:r>
        <w:fldChar w:fldCharType="separate"/>
      </w:r>
      <w:r>
        <w:rPr>
          <w:rFonts w:ascii="Tahoma" w:hAnsi="Tahoma"/>
          <w:sz w:val="24"/>
          <w:color w:val="000000"/>
        </w:rPr>
        <w:t>94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w:instrText>
      </w:r>
      <w:r>
        <w:fldChar w:fldCharType="separate"/>
      </w:r>
      <w:r>
        <w:rPr>
          <w:rFonts w:ascii="Tahoma" w:hAnsi="Tahoma"/>
          <w:sz w:val="24"/>
          <w:color w:val="000000"/>
        </w:rPr>
        <w:t>97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w:instrText>
      </w:r>
      <w:r>
        <w:fldChar w:fldCharType="separate"/>
      </w:r>
      <w:r>
        <w:rPr>
          <w:rFonts w:ascii="Tahoma" w:hAnsi="Tahoma"/>
          <w:sz w:val="24"/>
          <w:color w:val="000000"/>
        </w:rPr>
        <w:t>100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w:instrText>
      </w:r>
      <w:r>
        <w:fldChar w:fldCharType="separate"/>
      </w:r>
      <w:r>
        <w:rPr>
          <w:rFonts w:ascii="Tahoma" w:hAnsi="Tahoma"/>
          <w:sz w:val="24"/>
          <w:color w:val="000000"/>
        </w:rPr>
        <w:t>102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w:instrText>
      </w:r>
      <w:r>
        <w:fldChar w:fldCharType="separate"/>
      </w:r>
      <w:r>
        <w:rPr>
          <w:rFonts w:ascii="Tahoma" w:hAnsi="Tahoma"/>
          <w:sz w:val="24"/>
          <w:color w:val="000000"/>
        </w:rPr>
        <w:t>104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w:instrText>
      </w:r>
      <w:r>
        <w:fldChar w:fldCharType="separate"/>
      </w:r>
      <w:r>
        <w:rPr>
          <w:rFonts w:ascii="Tahoma" w:hAnsi="Tahoma"/>
          <w:sz w:val="24"/>
          <w:color w:val="000000"/>
        </w:rPr>
        <w:t>107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w:instrText>
      </w:r>
      <w:r>
        <w:fldChar w:fldCharType="separate"/>
      </w:r>
      <w:r>
        <w:rPr>
          <w:rFonts w:ascii="Tahoma" w:hAnsi="Tahoma"/>
          <w:sz w:val="24"/>
          <w:color w:val="000000"/>
        </w:rPr>
        <w:t>110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w:instrText>
      </w:r>
      <w:r>
        <w:fldChar w:fldCharType="separate"/>
      </w:r>
      <w:r>
        <w:rPr>
          <w:rFonts w:ascii="Tahoma" w:hAnsi="Tahoma"/>
          <w:sz w:val="24"/>
          <w:color w:val="000000"/>
        </w:rPr>
        <w:t>113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w:instrText>
      </w:r>
      <w:r>
        <w:fldChar w:fldCharType="separate"/>
      </w:r>
      <w:r>
        <w:rPr>
          <w:rFonts w:ascii="Tahoma" w:hAnsi="Tahoma"/>
          <w:sz w:val="24"/>
          <w:color w:val="000000"/>
        </w:rPr>
        <w:t>116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w:instrText>
      </w:r>
      <w:r>
        <w:fldChar w:fldCharType="separate"/>
      </w:r>
      <w:r>
        <w:rPr>
          <w:rFonts w:ascii="Tahoma" w:hAnsi="Tahoma"/>
          <w:sz w:val="24"/>
          <w:color w:val="000000"/>
        </w:rPr>
        <w:t>119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w:instrText>
      </w:r>
      <w:r>
        <w:fldChar w:fldCharType="separate"/>
      </w:r>
      <w:r>
        <w:rPr>
          <w:rFonts w:ascii="Tahoma" w:hAnsi="Tahoma"/>
          <w:sz w:val="24"/>
          <w:color w:val="000000"/>
        </w:rPr>
        <w:t>120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w:instrText>
      </w:r>
      <w:r>
        <w:fldChar w:fldCharType="separate"/>
      </w:r>
      <w:r>
        <w:rPr>
          <w:rFonts w:ascii="Tahoma" w:hAnsi="Tahoma"/>
          <w:sz w:val="24"/>
          <w:color w:val="000000"/>
        </w:rPr>
        <w:t>124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w:instrText>
      </w:r>
      <w:r>
        <w:fldChar w:fldCharType="separate"/>
      </w:r>
      <w:r>
        <w:rPr>
          <w:rFonts w:ascii="Tahoma" w:hAnsi="Tahoma"/>
          <w:sz w:val="24"/>
          <w:color w:val="000000"/>
        </w:rPr>
        <w:t>127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w:instrText>
      </w:r>
      <w:r>
        <w:fldChar w:fldCharType="separate"/>
      </w:r>
      <w:r>
        <w:rPr>
          <w:rFonts w:ascii="Tahoma" w:hAnsi="Tahoma"/>
          <w:sz w:val="24"/>
          <w:color w:val="000000"/>
        </w:rPr>
        <w:t>129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w:instrText>
      </w:r>
      <w:r>
        <w:fldChar w:fldCharType="separate"/>
      </w:r>
      <w:r>
        <w:rPr>
          <w:rFonts w:ascii="Tahoma" w:hAnsi="Tahoma"/>
          <w:sz w:val="24"/>
          <w:color w:val="000000"/>
        </w:rPr>
        <w:t>133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1">
        <w:r>
          <w:rPr>
            <w:rFonts w:ascii="Tahoma" w:hAnsi="Tahoma"/>
            <w:sz w:val="24"/>
            <w:color w:val="000000"/>
          </w:rPr>
          <w:t>Importing</w:t>
        </w:r>
      </w:hyperlink>
      <w:r>
        <w:rPr>
          <w:rFonts w:ascii="Tahoma" w:hAnsi="Tahoma"/>
          <w:sz w:val="24"/>
          <w:color w:val="000000"/>
        </w:rPr>
        <w:tab/>
      </w:r>
      <w:r>
        <w:fldChar w:fldCharType="begin"/>
      </w:r>
      <w:r>
        <w:instrText xml:space="preserve">PAGEREF _topic_Importing1 \h </w:instrText>
      </w:r>
      <w:r>
        <w:fldChar w:fldCharType="separate"/>
      </w:r>
      <w:r>
        <w:rPr>
          <w:rFonts w:ascii="Tahoma" w:hAnsi="Tahoma"/>
          <w:sz w:val="24"/>
          <w:color w:val="000000"/>
        </w:rPr>
        <w:t>136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w:instrText>
      </w:r>
      <w:r>
        <w:fldChar w:fldCharType="separate"/>
      </w:r>
      <w:r>
        <w:rPr>
          <w:rFonts w:ascii="Tahoma" w:hAnsi="Tahoma"/>
          <w:sz w:val="24"/>
          <w:color w:val="000000"/>
        </w:rPr>
        <w:t>139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w:instrText>
      </w:r>
      <w:r>
        <w:fldChar w:fldCharType="separate"/>
      </w:r>
      <w:r>
        <w:rPr>
          <w:rFonts w:ascii="Tahoma" w:hAnsi="Tahoma"/>
          <w:sz w:val="24"/>
          <w:color w:val="000000"/>
        </w:rPr>
        <w:t>141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w:instrText>
      </w:r>
      <w:r>
        <w:fldChar w:fldCharType="separate"/>
      </w:r>
      <w:r>
        <w:rPr>
          <w:rFonts w:ascii="Tahoma" w:hAnsi="Tahoma"/>
          <w:sz w:val="24"/>
          <w:color w:val="000000"/>
        </w:rPr>
        <w:t>142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w:instrText>
      </w:r>
      <w:r>
        <w:fldChar w:fldCharType="separate"/>
      </w:r>
      <w:r>
        <w:rPr>
          <w:rFonts w:ascii="Tahoma" w:hAnsi="Tahoma"/>
          <w:sz w:val="24"/>
          <w:color w:val="000000"/>
        </w:rPr>
        <w:t>146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w:instrText>
      </w:r>
      <w:r>
        <w:fldChar w:fldCharType="separate"/>
      </w:r>
      <w:r>
        <w:rPr>
          <w:rFonts w:ascii="Tahoma" w:hAnsi="Tahoma"/>
          <w:sz w:val="24"/>
          <w:color w:val="000000"/>
        </w:rPr>
        <w:t>149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w:instrText>
      </w:r>
      <w:r>
        <w:fldChar w:fldCharType="separate"/>
      </w:r>
      <w:r>
        <w:rPr>
          <w:rFonts w:ascii="Tahoma" w:hAnsi="Tahoma"/>
          <w:sz w:val="24"/>
          <w:color w:val="000000"/>
        </w:rPr>
        <w:t>153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w:instrText>
      </w:r>
      <w:r>
        <w:fldChar w:fldCharType="separate"/>
      </w:r>
      <w:r>
        <w:rPr>
          <w:rFonts w:ascii="Tahoma" w:hAnsi="Tahoma"/>
          <w:sz w:val="24"/>
          <w:color w:val="000000"/>
        </w:rPr>
        <w:t>154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w:instrText>
      </w:r>
      <w:r>
        <w:fldChar w:fldCharType="separate"/>
      </w:r>
      <w:r>
        <w:rPr>
          <w:rFonts w:ascii="Tahoma" w:hAnsi="Tahoma"/>
          <w:sz w:val="24"/>
          <w:color w:val="000000"/>
        </w:rPr>
        <w:t>156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w:instrText>
      </w:r>
      <w:r>
        <w:fldChar w:fldCharType="separate"/>
      </w:r>
      <w:r>
        <w:rPr>
          <w:rFonts w:ascii="Tahoma" w:hAnsi="Tahoma"/>
          <w:sz w:val="24"/>
          <w:color w:val="000000"/>
        </w:rPr>
        <w:t>157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w:instrText>
      </w:r>
      <w:r>
        <w:fldChar w:fldCharType="separate"/>
      </w:r>
      <w:r>
        <w:rPr>
          <w:rFonts w:ascii="Tahoma" w:hAnsi="Tahoma"/>
          <w:sz w:val="24"/>
          <w:color w:val="000000"/>
        </w:rPr>
        <w:t>162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w:instrText>
      </w:r>
      <w:r>
        <w:fldChar w:fldCharType="separate"/>
      </w:r>
      <w:r>
        <w:rPr>
          <w:rFonts w:ascii="Tahoma" w:hAnsi="Tahoma"/>
          <w:sz w:val="24"/>
          <w:color w:val="000000"/>
        </w:rPr>
        <w:t>167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w:instrText>
      </w:r>
      <w:r>
        <w:fldChar w:fldCharType="separate"/>
      </w:r>
      <w:r>
        <w:rPr>
          <w:rFonts w:ascii="Tahoma" w:hAnsi="Tahoma"/>
          <w:sz w:val="24"/>
          <w:color w:val="000000"/>
        </w:rPr>
        <w:t>170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w:instrText>
      </w:r>
      <w:r>
        <w:fldChar w:fldCharType="separate"/>
      </w:r>
      <w:r>
        <w:rPr>
          <w:rFonts w:ascii="Tahoma" w:hAnsi="Tahoma"/>
          <w:sz w:val="24"/>
          <w:color w:val="000000"/>
        </w:rPr>
        <w:t>175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w:instrText>
      </w:r>
      <w:r>
        <w:fldChar w:fldCharType="separate"/>
      </w:r>
      <w:r>
        <w:rPr>
          <w:rFonts w:ascii="Tahoma" w:hAnsi="Tahoma"/>
          <w:sz w:val="24"/>
          <w:color w:val="000000"/>
        </w:rPr>
        <w:t>180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w:instrText>
      </w:r>
      <w:r>
        <w:fldChar w:fldCharType="separate"/>
      </w:r>
      <w:r>
        <w:rPr>
          <w:rFonts w:ascii="Tahoma" w:hAnsi="Tahoma"/>
          <w:sz w:val="24"/>
          <w:color w:val="000000"/>
        </w:rPr>
        <w:t>183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w:instrText>
      </w:r>
      <w:r>
        <w:fldChar w:fldCharType="separate"/>
      </w:r>
      <w:r>
        <w:rPr>
          <w:rFonts w:ascii="Tahoma" w:hAnsi="Tahoma"/>
          <w:sz w:val="24"/>
          <w:color w:val="000000"/>
        </w:rPr>
        <w:t>187</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r>
        <w:t>Trifolia supports the following core standards:</w:t>
      </w:r>
    </w:p>
    <w:p>
      <w:pPr>
        <w:numPr>
          <w:ilvl w:val="0"/>
          <w:numId w:val="1"/>
        </w:numPr>
      </w:pPr>
      <w:r/>
      <w:r>
        <w:t>Clinical Document Architecture (CDA)</w:t>
      </w:r>
    </w:p>
    <w:p>
      <w:pPr>
        <w:numPr>
          <w:ilvl w:val="0"/>
          <w:numId w:val="1"/>
        </w:numPr>
      </w:pPr>
      <w:r/>
      <w:r>
        <w:t>E-Measure</w:t>
      </w:r>
    </w:p>
    <w:p>
      <w:pPr>
        <w:numPr>
          <w:ilvl w:val="0"/>
          <w:numId w:val="1"/>
        </w:numPr>
      </w:pPr>
      <w:r/>
      <w:r>
        <w:t>FHIR DSTU1</w:t>
      </w:r>
    </w:p>
    <w:p>
      <w:pPr>
        <w:numPr>
          <w:ilvl w:val="0"/>
          <w:numId w:val="1"/>
        </w:numPr>
      </w:pPr>
      <w:r/>
      <w:r>
        <w:t>FHIR DSTU2</w:t>
      </w:r>
    </w:p>
    <w:p>
      <w:r>
        <w:t>This documentation can be downloaded the following additional formats:</w:t>
      </w:r>
    </w:p>
    <w:p>
      <w:pPr>
        <w:numPr>
          <w:ilvl w:val="0"/>
          <w:numId w:val="1"/>
        </w:numPr>
      </w:pPr>
      <w:r/>
      <w:hyperlink r:id="hrId1">
        <w:r>
          <w:rPr>
            <w:rStyle w:val="c13"/>
          </w:rPr>
          <w:t>CHM</w:t>
        </w:r>
      </w:hyperlink>
      <w:r>
        <w:t xml:space="preserve"> (.chm)</w:t>
      </w:r>
    </w:p>
    <w:p>
      <w:pPr>
        <w:numPr>
          <w:ilvl w:val="0"/>
          <w:numId w:val="1"/>
        </w:numPr>
      </w:pPr>
      <w:r/>
      <w:hyperlink r:id="hrId2">
        <w:r>
          <w:rPr>
            <w:rStyle w:val="c13"/>
          </w:rPr>
          <w:t>Word</w:t>
        </w:r>
      </w:hyperlink>
      <w:r>
        <w:t xml:space="preserve"> (.docx)</w:t>
      </w:r>
    </w:p>
    <w:p>
      <w:pPr>
        <w:numPr>
          <w:ilvl w:val="0"/>
          <w:numId w:val="1"/>
        </w:numPr>
      </w:pPr>
      <w:r/>
      <w:hyperlink r:id="hrId3">
        <w:r>
          <w:rPr>
            <w:rStyle w:val="c13"/>
          </w:rPr>
          <w:t>PDF</w:t>
        </w:r>
      </w:hyperlink>
      <w:r>
        <w:t xml:space="preserve"> (.pdf)</w:t>
      </w:r>
    </w:p>
    <w:p>
      <w:pPr>
        <w:numPr>
          <w:ilvl w:val="0"/>
          <w:numId w:val="1"/>
        </w:numPr>
      </w:pPr>
      <w:r/>
      <w:hyperlink r:id="hrId4">
        <w:r>
          <w:rPr>
            <w:rStyle w:val="c13"/>
          </w:rPr>
          <w:t>E-Pub</w:t>
        </w:r>
      </w:hyperlink>
      <w:r>
        <w:t xml:space="preserve"> (.epub)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pPr>
      <w:r>
        <w:t>Version 4.0.0</w:t>
      </w:r>
    </w:p>
    <w:p>
      <w:pPr>
        <w:spacing w:after="120"/>
      </w:pPr>
      <w:r>
        <w:rPr>
          <w:rFonts w:ascii="Garamond" w:hAnsi="Garamond"/>
          <w:sz w:val="24"/>
        </w:rPr>
        <w:t>Released on Tuesday, Aug 2,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numPr>
          <w:ilvl w:val="0"/>
          <w:numId w:val="2"/>
        </w:numPr>
      </w:pPr>
      <w:r/>
      <w:r>
        <w:t>Chrome</w:t>
      </w:r>
    </w:p>
    <w:p>
      <w:pPr>
        <w:numPr>
          <w:ilvl w:val="0"/>
          <w:numId w:val="2"/>
        </w:numPr>
      </w:pPr>
      <w:r/>
      <w:r>
        <w:t>Safari</w:t>
      </w:r>
    </w:p>
    <w:p>
      <w:pPr>
        <w:numPr>
          <w:ilvl w:val="0"/>
          <w:numId w:val="2"/>
        </w:numPr>
      </w:pPr>
      <w:r/>
      <w:r>
        <w:t>Firefox</w:t>
      </w:r>
    </w:p>
    <w:p>
      <w:pPr>
        <w:numPr>
          <w:ilvl w:val="0"/>
          <w:numId w:val="2"/>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390"/>
        <w:gridCol w:w="640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Descriminator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Tahoma" w:hAnsi="Tahoma"/>
          <w:b/>
          <w:sz w:val="26"/>
          <w:color w:val="4F81BD"/>
        </w:rPr>
        <w:t>Logging In</w:t>
      </w:r>
      <w:r/>
    </w:p>
    <w:p>
      <w:r>
        <w:t>To use the Trifolia Workbench, you need access credentials.</w:t>
      </w:r>
    </w:p>
    <w:p>
      <w:r>
        <w:t>Once you log in to Trifolia Workbench, the functions you perform depend on the access permissions granted to your login credentials.</w:t>
      </w:r>
    </w:p>
    <w:p>
      <w:r>
        <w:t>If it is the first time logging into Trifolia, you will be prompted to enter "My Profile" information. See My Profile for more information.</w:t>
      </w:r>
    </w:p>
    <w:p>
      <w:r>
        <w:t>If you have logged into Trifolia before, you can modify your My Profile information from the menu in the top-right corner of Trifolia.</w:t>
      </w:r>
    </w:p>
    <w:p>
      <w:pPr>
        <w:pStyle w:val="4"/>
      </w:pPr>
      <w:r>
        <w:t>Log In as a Commercial User</w:t>
      </w:r>
    </w:p>
    <w:p>
      <w:pPr>
        <w:numPr>
          <w:ilvl w:val="0"/>
          <w:numId w:val="3"/>
        </w:numPr>
      </w:pPr>
      <w:r/>
      <w:r>
        <w:t>In the upper-right corner, select Log In and choose Login from the drop-down menu. The Log In page appears, as show above.</w:t>
      </w:r>
    </w:p>
    <w:p>
      <w:pPr>
        <w:numPr>
          <w:ilvl w:val="0"/>
          <w:numId w:val="3"/>
        </w:numPr>
      </w:pPr>
      <w:r/>
      <w:r>
        <w:t>Enter your credentials and select the Login button. To log in automatically each time you visit Trifolia, select the Keep me logged in checkbox.</w:t>
      </w:r>
    </w:p>
    <w:p>
      <w:pPr>
        <w:numPr>
          <w:ilvl w:val="0"/>
          <w:numId w:val="3"/>
        </w:numPr>
      </w:pPr>
      <w:r/>
      <w:r>
        <w:t>Confirm that you are a human (and not a robot) by completing the re-captcha verification</w:t>
      </w:r>
    </w:p>
    <w:p>
      <w:pPr>
        <w:numPr>
          <w:ilvl w:val="1"/>
          <w:numId w:val="3"/>
        </w:numPr>
      </w:pPr>
      <w:r/>
      <w:r>
        <w:t xml:space="preserve">Re-captcha verification is performed by Google's re-captcha API. More information on Google's re-captcha can be found </w:t>
      </w:r>
      <w:hyperlink r:id="hrId6" target="_blank">
        <w:r>
          <w:rPr>
            <w:rStyle w:val="c13"/>
          </w:rPr>
          <w:t>here</w:t>
        </w:r>
      </w:hyperlink>
      <w:r>
        <w:t>.</w:t>
      </w:r>
    </w:p>
    <w:p>
      <w:pPr>
        <w:pStyle w:val="4"/>
      </w:pPr>
      <w:r>
        <w:t>Log in as an HL7 User</w:t>
      </w:r>
    </w:p>
    <w:p>
      <w:pPr>
        <w:numPr>
          <w:ilvl w:val="0"/>
          <w:numId w:val="4"/>
        </w:numPr>
      </w:pPr>
      <w:r/>
      <w:r>
        <w:t>From either the Trifolia home page or the commercial account login page, select the "here" link at the end of the "HL7 Members can login and non-members can register to use Trifolia Workbench here." sentence</w:t>
      </w:r>
    </w:p>
    <w:p>
      <w:pPr>
        <w:numPr>
          <w:ilvl w:val="0"/>
          <w:numId w:val="4"/>
        </w:numPr>
      </w:pPr>
      <w:r/>
      <w:r>
        <w:t>Trifolia will redirect you to the HL7 login page</w:t>
      </w:r>
    </w:p>
    <w:p>
      <w:pPr>
        <w:numPr>
          <w:ilvl w:val="0"/>
          <w:numId w:val="4"/>
        </w:numPr>
      </w:pPr>
      <w:r/>
      <w:r>
        <w:t>Login to HL7 with your HL7 credentials</w:t>
      </w:r>
    </w:p>
    <w:p>
      <w:pPr>
        <w:numPr>
          <w:ilvl w:val="0"/>
          <w:numId w:val="4"/>
        </w:numPr>
      </w:pPr>
      <w:r/>
      <w:r>
        <w:t>HL7's website will redirect you back to Trifolia, as a logged-in user</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Tahoma" w:hAnsi="Tahoma"/>
          <w:b/>
          <w:sz w:val="26"/>
          <w:color w:val="4F81BD"/>
        </w:rPr>
        <w:t>Navigation</w:t>
      </w:r>
      <w:r/>
    </w:p>
    <w:p>
      <w:r>
        <w:t>Use the Trifolia Workbench menus to access all features you have available. Note that editors and administrators have additional features that are not available to Read-only accounts. Menus are arranged across top of the window, in tabbed fashion.</w:t>
      </w:r>
    </w:p>
    <w:p>
      <w:pPr>
        <w:numPr>
          <w:ilvl w:val="0"/>
          <w:numId w:val="5"/>
        </w:numPr>
      </w:pPr>
      <w:r/>
      <w:r>
        <w:t>Browse - Browse and edit implementation guides, templates/profiles, value sets, and code systems. See The Browse Menu.</w:t>
      </w:r>
    </w:p>
    <w:p>
      <w:pPr>
        <w:numPr>
          <w:ilvl w:val="0"/>
          <w:numId w:val="5"/>
        </w:numPr>
      </w:pPr>
      <w:r/>
      <w:r>
        <w:t>Export - Export data from the Trifolia in a number of formats. See The Export Menu.</w:t>
      </w:r>
    </w:p>
    <w:p>
      <w:pPr>
        <w:numPr>
          <w:ilvl w:val="0"/>
          <w:numId w:val="5"/>
        </w:numPr>
      </w:pPr>
      <w:r/>
      <w:r>
        <w:t>Reports - Choose from a variety of reports, then generate, format, and export or print a report. See The Reports Menu.</w:t>
      </w:r>
    </w:p>
    <w:p>
      <w:pPr>
        <w:numPr>
          <w:ilvl w:val="0"/>
          <w:numId w:val="5"/>
        </w:numPr>
      </w:pPr>
      <w:r/>
      <w:r>
        <w:t>Administration - Perform a number of administrative tasks. See The Administration Menu.</w:t>
      </w:r>
    </w:p>
    <w:p>
      <w:pPr>
        <w:numPr>
          <w:ilvl w:val="0"/>
          <w:numId w:val="5"/>
        </w:numPr>
      </w:pPr>
      <w:r/>
      <w:r>
        <w:t>Help - Select to view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Tahoma" w:hAnsi="Tahoma"/>
          <w:b/>
          <w:sz w:val="26"/>
          <w:color w:val="4F81BD"/>
        </w:rPr>
        <w:t>Terminology</w:t>
      </w:r>
      <w:r/>
    </w:p>
    <w:p>
      <w:r>
        <w:t>Below is some information about how value sets and code systems are used in Trifolia exports.</w:t>
      </w:r>
    </w:p>
    <w:p>
      <w:pPr>
        <w:pStyle w:val="4"/>
      </w:pPr>
      <w:r>
        <w:t>Value Set Members</w:t>
      </w:r>
    </w:p>
    <w:p>
      <w:r>
        <w:t>A number of terminology services allow one value set to contain another value set. Trifolia does not support this function; it treats value sets as though they are fully expanded.</w:t>
      </w:r>
    </w:p>
    <w:p>
      <w:r>
        <w:t>As a result, when Trifolia represents a value set that contains another value set, it simply contains all of the members of the contained value set. This represents a fully expanded view of the value set.</w:t>
      </w:r>
    </w:p>
    <w:p>
      <w:pPr>
        <w:pStyle w:val="4"/>
      </w:pPr>
      <w:r>
        <w:t>Value Set Status &amp; Date</w:t>
      </w:r>
    </w:p>
    <w:p>
      <w:r>
        <w:t>Each member of a value set contains status and date fields. Trifolia uses these fields to determine which members should be exported to XML and MS Word output.</w:t>
      </w:r>
    </w:p>
    <w:p>
      <w:r>
        <w:rPr>
          <w:b/>
        </w:rPr>
        <w:t>Calculated Date</w:t>
      </w:r>
    </w:p>
    <w:p>
      <w:r>
        <w:t>For each member of a value set, Trifolia calculates a date that is used (along with the member's status) to determine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Once the date is calculated, the status and date together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Code</w:t>
            </w:r>
          </w:p>
        </w:tc>
        <w:tc>
          <w:tcPr>
            <w:tcBorders>
              <w:left w:val="single" w:sz="6" w:color="auto"/>
              <w:top w:val="single" w:sz="6" w:color="auto"/>
              <w:right w:val="single" w:sz="6" w:color="auto"/>
              <w:bottom w:val="single" w:sz="6" w:color="auto"/>
            </w:tcBorders>
          </w:tcPr>
          <w:p>
            <w:r>
              <w:rPr>
                <w:b/>
              </w:rPr>
              <w:t>Status</w:t>
            </w:r>
          </w:p>
        </w:tc>
        <w:tc>
          <w:tcPr>
            <w:tcBorders>
              <w:left w:val="single" w:sz="6" w:color="auto"/>
              <w:top w:val="single" w:sz="6" w:color="auto"/>
              <w:right w:val="single" w:sz="6" w:color="auto"/>
              <w:bottom w:val="single" w:sz="6" w:color="auto"/>
            </w:tcBorders>
          </w:tcPr>
          <w:p>
            <w:r>
              <w:rPr>
                <w:b/>
              </w:rPr>
              <w:t>Date</w:t>
            </w:r>
          </w:p>
        </w:tc>
      </w:tr>
      <w:tr>
        <w:tc>
          <w:tcPr>
            <w:tcBorders>
              <w:left w:val="single" w:sz="6" w:color="auto"/>
              <w:top w:val="single" w:sz="6" w:color="auto"/>
              <w:right w:val="single" w:sz="6" w:color="auto"/>
              <w:bottom w:val="single" w:sz="6" w:color="auto"/>
            </w:tcBorders>
          </w:tcPr>
          <w:p>
            <w:r>
              <w:t>Value 1</w:t>
            </w:r>
          </w:p>
        </w:tc>
        <w:tc>
          <w:p>
            <w:r>
              <w:t>Unspecified (blank)</w:t>
            </w:r>
          </w:p>
        </w:tc>
        <w:tc>
          <w:tcPr>
            <w:tcBorders>
              <w:left w:val="single" w:sz="6" w:color="auto"/>
              <w:top w:val="single" w:sz="6" w:color="auto"/>
              <w:right w:val="single" w:sz="6" w:color="auto"/>
              <w:bottom w:val="single" w:sz="6" w:color="auto"/>
            </w:tcBorders>
          </w:tcPr>
          <w:p>
            <w:r>
              <w:t>Unspecified</w:t>
            </w:r>
          </w:p>
        </w:tc>
      </w:tr>
      <w:tr>
        <w:tc>
          <w:tcPr>
            <w:tcBorders>
              <w:left w:val="single" w:sz="6" w:color="auto"/>
              <w:top w:val="single" w:sz="6" w:color="auto"/>
              <w:right w:val="single" w:sz="6" w:color="auto"/>
              <w:bottom w:val="single" w:sz="6" w:color="auto"/>
            </w:tcBorders>
          </w:tcPr>
          <w:p>
            <w:r>
              <w:t>Value 2</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3</w:t>
            </w:r>
          </w:p>
        </w:tc>
        <w:tc>
          <w:p>
            <w:r>
              <w:t>Active</w:t>
            </w:r>
          </w:p>
        </w:tc>
        <w:tc>
          <w:tcPr>
            <w:tcBorders>
              <w:left w:val="single" w:sz="6" w:color="auto"/>
              <w:top w:val="single" w:sz="6" w:color="auto"/>
              <w:right w:val="single" w:sz="6" w:color="auto"/>
              <w:bottom w:val="single" w:sz="6" w:color="auto"/>
            </w:tcBorders>
          </w:tcPr>
          <w:p>
            <w:r>
              <w:t>1/1/2013</w:t>
            </w:r>
          </w:p>
        </w:tc>
      </w:tr>
      <w:tr>
        <w:tc>
          <w:tcPr>
            <w:tcBorders>
              <w:left w:val="single" w:sz="6" w:color="auto"/>
              <w:top w:val="single" w:sz="6" w:color="auto"/>
              <w:right w:val="single" w:sz="6" w:color="auto"/>
              <w:bottom w:val="single" w:sz="6" w:color="auto"/>
            </w:tcBorders>
          </w:tcPr>
          <w:p>
            <w:r>
              <w:t>Value 2</w:t>
            </w:r>
          </w:p>
        </w:tc>
        <w:tc>
          <w:tcPr>
            <w:tcBorders>
              <w:left w:val="single" w:sz="6" w:color="auto"/>
              <w:top w:val="single" w:sz="6" w:color="auto"/>
              <w:right w:val="single" w:sz="6" w:color="auto"/>
              <w:bottom w:val="single" w:sz="6" w:color="auto"/>
            </w:tcBorders>
          </w:tcPr>
          <w:p>
            <w:r>
              <w:t>Inactive</w:t>
            </w:r>
          </w:p>
        </w:tc>
        <w:tc>
          <w:tcPr>
            <w:tcBorders>
              <w:left w:val="single" w:sz="6" w:color="auto"/>
              <w:top w:val="single" w:sz="6" w:color="auto"/>
              <w:right w:val="single" w:sz="6" w:color="auto"/>
              <w:bottom w:val="single" w:sz="6" w:color="auto"/>
            </w:tcBorders>
          </w:tcPr>
          <w:p>
            <w:r>
              <w:t>3/1/2013</w:t>
            </w:r>
          </w:p>
        </w:tc>
      </w:tr>
    </w:tbl>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It does not currently track members of code systems outside of this relationship. Code systems are only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Only a value set with a Binding value of </w:t>
      </w:r>
      <w:r>
        <w:rPr>
          <w:b/>
        </w:rPr>
        <w:t>static</w:t>
      </w:r>
      <w:r>
        <w:t xml:space="preserve"> is validated by the Schematron.</w:t>
      </w:r>
    </w:p>
    <w:p>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a Trifolia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Tahoma" w:hAnsi="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Essentially, it controls what a user can select to initiate an action. Roles are assigned on a system-wide basis.</w:t>
      </w:r>
    </w:p>
    <w:p>
      <w:pPr>
        <w:numPr>
          <w:ilvl w:val="0"/>
          <w:numId w:val="9"/>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Tahoma" w:hAnsi="Tahoma"/>
          <w:b/>
          <w:sz w:val="22"/>
          <w:color w:val="4F81BD"/>
        </w:rPr>
        <w:t>Roles</w:t>
      </w:r>
      <w:r/>
    </w:p>
    <w:p>
      <w:r>
        <w:t>Use roles to assign users to particular roles. Any user placed in a particular role is automatically given access to certain parts of the Trifolia Workbench, called securables. Roles are specific to a particular organization.</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Tahoma" w:hAnsi="Tahoma"/>
          <w:b/>
          <w:sz w:val="22"/>
          <w:color w:val="4F81BD"/>
        </w:rPr>
        <w:t>Permissions</w:t>
      </w:r>
      <w:r/>
    </w:p>
    <w:p>
      <w:r>
        <w:t>You can specify permissions for a specific implementation guide. Two kinds of permissions are available:</w:t>
      </w:r>
    </w:p>
    <w:p>
      <w:pPr>
        <w:numPr>
          <w:ilvl w:val="0"/>
          <w:numId w:val="11"/>
        </w:numPr>
      </w:pPr>
      <w:r/>
      <w:r>
        <w:rPr>
          <w:b/>
        </w:rPr>
        <w:t>View Permissions</w:t>
      </w:r>
      <w:r>
        <w:t xml:space="preserve"> - Grant permission to a user, group, or organization to view a particular implementation guide.</w:t>
      </w:r>
    </w:p>
    <w:p>
      <w:pPr>
        <w:numPr>
          <w:ilvl w:val="0"/>
          <w:numId w:val="11"/>
        </w:numPr>
      </w:pPr>
      <w:r/>
      <w:r>
        <w:rPr>
          <w:b/>
        </w:rPr>
        <w:t>Edit Permissions</w:t>
      </w:r>
      <w:r>
        <w:t xml:space="preserve"> - Grant permission for a user, group, or organization to edit the templates/profiles in a particular implementation guide.</w:t>
      </w:r>
      <w:r/>
      <w:r/>
      <w:r/>
      <w:bookmarkStart w:id="12" w:name="_topic_Browsing"/>
      <w:bookmarkEnd w:id="1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3" w:name="_topic_BrowseImplementationGuides"/>
      <w:bookmarkEnd w:id="13"/>
      <w:r>
        <w:rPr>
          <w:rFonts w:ascii="Tahoma" w:hAnsi="Tahoma"/>
          <w:b/>
          <w:sz w:val="26"/>
          <w:color w:val="4F81BD"/>
        </w:rPr>
        <w:t>Implementation Guides</w:t>
      </w:r>
      <w:r/>
    </w:p>
    <w:p>
      <w:r>
        <w:t>Use the Browse Implementation Guides page to see a list of implementation guides and to search for a specific guide or set of guides.</w:t>
      </w:r>
    </w:p>
    <w:p>
      <w:pPr>
        <w:pStyle w:val="4"/>
      </w:pPr>
      <w:r>
        <w:t>Locate an Implementation Guide for Review or Editing</w:t>
      </w:r>
    </w:p>
    <w:p>
      <w:pPr>
        <w:numPr>
          <w:ilvl w:val="0"/>
          <w:numId w:val="12"/>
        </w:numPr>
      </w:pPr>
      <w:r/>
      <w:r>
        <w:t xml:space="preserve">From the Browse menu, choose </w:t>
      </w:r>
      <w:r>
        <w:rPr>
          <w:b/>
        </w:rPr>
        <w:t>Implementation Guides</w:t>
      </w:r>
      <w:r>
        <w:t>. The Implementation Guides page appears.</w:t>
      </w:r>
    </w:p>
    <w:p>
      <w:pPr>
        <w:numPr>
          <w:ilvl w:val="0"/>
          <w:numId w:val="12"/>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numPr>
          <w:ilvl w:val="0"/>
          <w:numId w:val="12"/>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pPr>
      <w:r>
        <w:t>Requesting Permission to an Implementation Guide</w:t>
      </w:r>
    </w:p>
    <w:p>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r>
        <w:t>Enter the access level you would like to have for the IG, optionally specify a message to send to the access manager, and select the "Request" button for each implementation guide you would like access to.</w:t>
      </w:r>
    </w:p>
    <w:p>
      <w:r>
        <w:rPr>
          <w:b/>
        </w:rPr>
        <w:t>Note</w:t>
      </w:r>
      <w:r>
        <w:t>: the request alone does not gaurantee that you will be granted permission to an IG; it is the decision of the access manager to grant permissions.</w:t>
      </w:r>
    </w:p>
    <w:p>
      <w:pPr>
        <w:pStyle w:val="4"/>
      </w:pPr>
      <w:r>
        <w:t>Viewing an Implementation Guide</w:t>
      </w:r>
    </w:p>
    <w:p>
      <w:r>
        <w:t>In the Browse Implementation Guides page, in the row containing the guide you want to view, select 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4" w:name="_topic_TemplatesProfiles"/>
      <w:bookmarkEnd w:id="1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14"/>
        </w:numPr>
      </w:pPr>
      <w:r/>
      <w:r>
        <w:t>From the Implementation Guides list</w:t>
      </w:r>
    </w:p>
    <w:p>
      <w:pPr>
        <w:numPr>
          <w:ilvl w:val="0"/>
          <w:numId w:val="14"/>
        </w:numPr>
      </w:pPr>
      <w:r/>
      <w:r>
        <w:t>From the Templates/Profiles list</w:t>
      </w:r>
    </w:p>
    <w:p>
      <w:pPr>
        <w:pStyle w:val="5"/>
      </w:pPr>
      <w:r>
        <w:t>View a Template/Profile from the Implementation Guides List</w:t>
      </w:r>
    </w:p>
    <w:p>
      <w:pPr>
        <w:numPr>
          <w:ilvl w:val="0"/>
          <w:numId w:val="15"/>
        </w:numPr>
      </w:pPr>
      <w:r/>
      <w:r>
        <w:t xml:space="preserve">From the Browse menu, choose </w:t>
      </w:r>
      <w:r>
        <w:rPr>
          <w:b/>
        </w:rPr>
        <w:t>Implementation Guides</w:t>
      </w:r>
      <w:r>
        <w:t>.</w:t>
      </w:r>
    </w:p>
    <w:p>
      <w:pPr>
        <w:numPr>
          <w:ilvl w:val="0"/>
          <w:numId w:val="15"/>
        </w:numPr>
      </w:pPr>
      <w:r/>
      <w:r>
        <w:t>Use the Trifolia's Automatic Lookup feature to find the implementation guide containing the template/profile you want to view. A list of implementation guides that match your search criteria appears.</w:t>
      </w:r>
    </w:p>
    <w:p>
      <w:pPr>
        <w:numPr>
          <w:ilvl w:val="0"/>
          <w:numId w:val="15"/>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15"/>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16"/>
        </w:numPr>
      </w:pPr>
      <w:r/>
      <w:r>
        <w:t xml:space="preserve">From the Browse menu, choose </w:t>
      </w:r>
      <w:r>
        <w:rPr>
          <w:b/>
        </w:rPr>
        <w:t>Templates/Profiles</w:t>
      </w:r>
      <w:r>
        <w:t>.</w:t>
      </w:r>
    </w:p>
    <w:p>
      <w:pPr>
        <w:numPr>
          <w:ilvl w:val="0"/>
          <w:numId w:val="15"/>
        </w:numPr>
      </w:pPr>
      <w:r/>
      <w:r>
        <w:t>Use the Trifolia's Automatic Lookup feature to find the templates/profiles you want to browse. A list of templates/profiles that match your search criteria appears.</w:t>
      </w:r>
    </w:p>
    <w:p>
      <w:pPr>
        <w:numPr>
          <w:ilvl w:val="0"/>
          <w:numId w:val="15"/>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14"/>
        </w:numPr>
      </w:pPr>
      <w:r/>
      <w:r>
        <w:rPr>
          <w:b/>
        </w:rPr>
        <w:t>Constraints</w:t>
      </w:r>
      <w:r>
        <w:t xml:space="preserve">  - View a list of the template/profile's constraints as they appear in the implementation guide.</w:t>
      </w:r>
    </w:p>
    <w:p>
      <w:pPr>
        <w:numPr>
          <w:ilvl w:val="0"/>
          <w:numId w:val="14"/>
        </w:numPr>
      </w:pPr>
      <w:r/>
      <w:r>
        <w:rPr>
          <w:b/>
        </w:rPr>
        <w:t>Samples</w:t>
      </w:r>
      <w:r>
        <w:t xml:space="preserve"> - View a code sample attached to the template/profile. The "Samples" tab does not appear in the template/profile viewer if no samples exist for the template/profile.</w:t>
      </w:r>
    </w:p>
    <w:p>
      <w:pPr>
        <w:numPr>
          <w:ilvl w:val="0"/>
          <w:numId w:val="14"/>
        </w:numPr>
      </w:pPr>
      <w:r/>
      <w:r>
        <w:rPr>
          <w:b/>
        </w:rPr>
        <w:t>Relationships</w:t>
      </w:r>
      <w:r>
        <w:t xml:space="preserve"> - View the relationship of the current template/profile to other templates/profiles. </w:t>
      </w:r>
    </w:p>
    <w:p>
      <w:pPr>
        <w:numPr>
          <w:ilvl w:val="1"/>
          <w:numId w:val="14"/>
        </w:numPr>
      </w:pPr>
      <w:r/>
      <w:r>
        <w:rPr>
          <w:b/>
        </w:rPr>
        <w:t>Implied By</w:t>
      </w:r>
      <w:r>
        <w:t xml:space="preserve"> the current template/profile - lists any templates/profiles that reference the current template/profile</w:t>
      </w:r>
    </w:p>
    <w:p>
      <w:pPr>
        <w:numPr>
          <w:ilvl w:val="1"/>
          <w:numId w:val="14"/>
        </w:numPr>
      </w:pPr>
      <w:r/>
      <w:r>
        <w:rPr>
          <w:b/>
        </w:rPr>
        <w:t>Contains</w:t>
      </w:r>
      <w:r>
        <w:t xml:space="preserve"> a template/profile - lists any templates/profiles contained within constraints in the current template/profile</w:t>
      </w:r>
    </w:p>
    <w:p>
      <w:pPr>
        <w:numPr>
          <w:ilvl w:val="1"/>
          <w:numId w:val="14"/>
        </w:numPr>
      </w:pPr>
      <w:r/>
      <w:r>
        <w:rPr>
          <w:b/>
        </w:rPr>
        <w:t>Contained By</w:t>
      </w:r>
      <w:r>
        <w:t xml:space="preserve"> a template/profile - lists any templates/profiles that reference the current template/profile</w:t>
      </w:r>
    </w:p>
    <w:p>
      <w:pPr>
        <w:numPr>
          <w:ilvl w:val="1"/>
          <w:numId w:val="14"/>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14"/>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14"/>
        </w:numPr>
      </w:pPr>
      <w:r/>
      <w:r>
        <w:t>Added</w:t>
      </w:r>
    </w:p>
    <w:p>
      <w:pPr>
        <w:numPr>
          <w:ilvl w:val="0"/>
          <w:numId w:val="14"/>
        </w:numPr>
      </w:pPr>
      <w:r/>
      <w:r>
        <w:t>Modified</w:t>
      </w:r>
    </w:p>
    <w:p>
      <w:pPr>
        <w:numPr>
          <w:ilvl w:val="0"/>
          <w:numId w:val="14"/>
        </w:numPr>
      </w:pPr>
      <w:r/>
      <w:r>
        <w:t>Removed</w:t>
      </w:r>
    </w:p>
    <w:p>
      <w:r>
        <w:rPr>
          <w:b/>
        </w:rPr>
        <w:t>Notes</w:t>
      </w:r>
      <w:r>
        <w:t>:</w:t>
      </w:r>
    </w:p>
    <w:p>
      <w:pPr>
        <w:numPr>
          <w:ilvl w:val="0"/>
          <w:numId w:val="14"/>
        </w:numPr>
      </w:pPr>
      <w:r/>
      <w:r>
        <w:t>Unchanged constraints do not appear in the list.</w:t>
      </w:r>
    </w:p>
    <w:p>
      <w:pPr>
        <w:numPr>
          <w:ilvl w:val="0"/>
          <w:numId w:val="14"/>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5" w:name="_topic_BrowseTerminology"/>
      <w:bookmarkEnd w:id="1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17"/>
        </w:numPr>
      </w:pPr>
      <w:r/>
      <w:r>
        <w:t xml:space="preserve">From the Browse menu, choose </w:t>
      </w:r>
      <w:r>
        <w:rPr>
          <w:b/>
        </w:rPr>
        <w:t>Terminology</w:t>
      </w:r>
      <w:r>
        <w:t>. The Terminology Browser appears.</w:t>
      </w:r>
    </w:p>
    <w:p>
      <w:pPr>
        <w:numPr>
          <w:ilvl w:val="0"/>
          <w:numId w:val="17"/>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17"/>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17"/>
        </w:numPr>
      </w:pPr>
      <w:r/>
      <w:r>
        <w:t>Select the drop-down menu on the value set or code system to view and edit.</w:t>
      </w:r>
    </w:p>
    <w:p>
      <w:pPr>
        <w:pStyle w:val="4"/>
      </w:pPr>
      <w:bookmarkStart w:id="16" w:name="view_value_set"/>
      <w:bookmarkEnd w:id="16"/>
      <w:r>
        <w:t>Viewing a Value Set</w:t>
      </w:r>
    </w:p>
    <w:p>
      <w:pPr>
        <w:numPr>
          <w:ilvl w:val="0"/>
          <w:numId w:val="18"/>
        </w:numPr>
      </w:pPr>
      <w:r/>
      <w:r>
        <w:t>Browse to the value set you would like to view via Browse &gt; Terminology &gt; Value Sets.</w:t>
      </w:r>
    </w:p>
    <w:p>
      <w:pPr>
        <w:numPr>
          <w:ilvl w:val="0"/>
          <w:numId w:val="18"/>
        </w:numPr>
      </w:pPr>
      <w:r/>
      <w:r>
        <w:t>Select the drop-down menu on the value set you would like to view.</w:t>
      </w:r>
    </w:p>
    <w:p>
      <w:pPr>
        <w:numPr>
          <w:ilvl w:val="0"/>
          <w:numId w:val="18"/>
        </w:numPr>
      </w:pPr>
      <w:r/>
      <w:r>
        <w:t>Select the "View" menu.</w:t>
      </w:r>
    </w:p>
    <w:p>
      <w:pPr>
        <w:numPr>
          <w:ilvl w:val="0"/>
          <w:numId w:val="18"/>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7" w:name="_topic_Authoring"/>
      <w:bookmarkEnd w:id="1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8" w:name="_topic_AuthorImplementationGuides"/>
      <w:bookmarkEnd w:id="18"/>
      <w:r>
        <w:rPr>
          <w:rFonts w:ascii="Tahoma" w:hAnsi="Tahoma"/>
          <w:b/>
          <w:sz w:val="26"/>
          <w:color w:val="4F81BD"/>
        </w:rPr>
        <w:t>Implementation Guides</w:t>
      </w:r>
      <w:r/>
    </w:p>
    <w:p>
      <w:pPr>
        <w:pStyle w:val="4"/>
      </w:pPr>
      <w:r>
        <w:t>Fields for an Implementation Guide</w:t>
      </w:r>
    </w:p>
    <w:p>
      <w:pPr>
        <w:numPr>
          <w:ilvl w:val="0"/>
          <w:numId w:val="19"/>
        </w:numPr>
      </w:pPr>
      <w:r/>
      <w:r>
        <w:rPr>
          <w:b/>
        </w:rPr>
        <w:t>Name</w:t>
      </w:r>
      <w:r>
        <w:t>: Required. A name for the implementation guide.</w:t>
      </w:r>
    </w:p>
    <w:p>
      <w:pPr>
        <w:numPr>
          <w:ilvl w:val="0"/>
          <w:numId w:val="19"/>
        </w:numPr>
      </w:pPr>
      <w:r/>
      <w:r>
        <w:rPr>
          <w:b/>
        </w:rPr>
        <w:t>Display Name</w:t>
      </w:r>
      <w:r>
        <w:t>: The display name is used in publishable artifacts. If no display name is specified, the "name" is used instead.</w:t>
      </w:r>
    </w:p>
    <w:p>
      <w:pPr>
        <w:numPr>
          <w:ilvl w:val="0"/>
          <w:numId w:val="19"/>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19"/>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19"/>
        </w:numPr>
      </w:pPr>
      <w:r/>
      <w:r>
        <w:rPr>
          <w:b/>
        </w:rPr>
        <w:t>Access Manager</w:t>
      </w:r>
      <w:r>
        <w:t>: A user with "edit" permissions that is responsible for receiving access requests emails and granting access to the IG.</w:t>
      </w:r>
    </w:p>
    <w:p>
      <w:pPr>
        <w:numPr>
          <w:ilvl w:val="0"/>
          <w:numId w:val="19"/>
        </w:numPr>
      </w:pPr>
      <w:r/>
      <w:r>
        <w:rPr>
          <w:b/>
        </w:rPr>
        <w:t>Allow Access Requests</w:t>
      </w:r>
      <w:r>
        <w:t>: Select "Yes" to make the implementation guide available in the "request access" window (when an access manager is defined).</w:t>
      </w:r>
    </w:p>
    <w:p>
      <w:r>
        <w:t/>
      </w:r>
    </w:p>
    <w:p>
      <w:pPr>
        <w:pStyle w:val="4"/>
      </w:pPr>
      <w:r>
        <w:t>Creating a New Implementation Guide</w:t>
      </w:r>
    </w:p>
    <w:p>
      <w:pPr>
        <w:numPr>
          <w:ilvl w:val="0"/>
          <w:numId w:val="2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0"/>
        </w:numPr>
      </w:pPr>
      <w:r/>
      <w:r>
        <w:t xml:space="preserve">At the right of the column header bar, select </w:t>
      </w:r>
      <w:r>
        <w:rPr>
          <w:b/>
        </w:rPr>
        <w:t>Add</w:t>
      </w:r>
      <w:r>
        <w:t>. The Edit Implementation Guide page appears, as shown below.</w:t>
      </w:r>
    </w:p>
    <w:p>
      <w:pPr>
        <w:numPr>
          <w:ilvl w:val="0"/>
          <w:numId w:val="20"/>
        </w:numPr>
      </w:pPr>
      <w:r/>
      <w:r>
        <w:t xml:space="preserve">In the </w:t>
      </w:r>
      <w:r>
        <w:rPr>
          <w:b/>
        </w:rPr>
        <w:t>Name</w:t>
      </w:r>
      <w:r>
        <w:t xml:space="preserve"> box, enter a name for your implementation guide.</w:t>
      </w:r>
    </w:p>
    <w:p>
      <w:pPr>
        <w:numPr>
          <w:ilvl w:val="0"/>
          <w:numId w:val="20"/>
        </w:numPr>
      </w:pPr>
      <w:r/>
      <w:r>
        <w:t xml:space="preserve">In the </w:t>
      </w:r>
      <w:r>
        <w:rPr>
          <w:b/>
        </w:rPr>
        <w:t>Display Name</w:t>
      </w:r>
      <w:r>
        <w:t xml:space="preserve"> box enter the name that displays in forms and reports.</w:t>
      </w:r>
    </w:p>
    <w:p>
      <w:pPr>
        <w:numPr>
          <w:ilvl w:val="0"/>
          <w:numId w:val="20"/>
        </w:numPr>
      </w:pPr>
      <w:r/>
      <w:r>
        <w:t xml:space="preserve">From the </w:t>
      </w:r>
      <w:r>
        <w:rPr>
          <w:b/>
        </w:rPr>
        <w:t>Type</w:t>
      </w:r>
      <w:r>
        <w:t xml:space="preserve"> drop-down menu, choose an implementation guide type.</w:t>
      </w:r>
    </w:p>
    <w:p>
      <w:pPr>
        <w:numPr>
          <w:ilvl w:val="0"/>
          <w:numId w:val="20"/>
        </w:numPr>
      </w:pPr>
      <w:r/>
      <w:r>
        <w:t xml:space="preserve">In the Use Consolidated Constraint Format box, choose </w:t>
      </w:r>
      <w:r>
        <w:rPr>
          <w:b/>
        </w:rPr>
        <w:t>Yes</w:t>
      </w:r>
      <w:r>
        <w:t xml:space="preserve"> or </w:t>
      </w:r>
      <w:r>
        <w:rPr>
          <w:b/>
        </w:rPr>
        <w:t>No</w:t>
      </w:r>
      <w:r>
        <w:t>.</w:t>
      </w:r>
    </w:p>
    <w:p>
      <w:pPr>
        <w:numPr>
          <w:ilvl w:val="0"/>
          <w:numId w:val="20"/>
        </w:numPr>
      </w:pPr>
      <w:r/>
      <w:r>
        <w:t>Optionally specify the "access manager" of the implementation guide (IG), and if you want the IG to be available for access requests. See Access Requests for more details.</w:t>
      </w:r>
    </w:p>
    <w:p>
      <w:pPr>
        <w:numPr>
          <w:ilvl w:val="0"/>
          <w:numId w:val="20"/>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21"/>
        </w:numPr>
      </w:pPr>
      <w:r/>
      <w:r>
        <w:t xml:space="preserve">From the </w:t>
      </w:r>
      <w:r>
        <w:rPr>
          <w:b/>
        </w:rPr>
        <w:t>Browse</w:t>
      </w:r>
      <w:r>
        <w:t xml:space="preserve"> menu, choose </w:t>
      </w:r>
      <w:r>
        <w:rPr>
          <w:b/>
        </w:rPr>
        <w:t>Templates/Profiles</w:t>
      </w:r>
      <w:r>
        <w:t>. A list of templates/profiles appears.</w:t>
      </w:r>
    </w:p>
    <w:p>
      <w:pPr>
        <w:numPr>
          <w:ilvl w:val="0"/>
          <w:numId w:val="21"/>
        </w:numPr>
      </w:pPr>
      <w:r/>
      <w:r>
        <w:t>Select the template/profile you want to add to the implementation guide. Use Trifolia's Automatic Lookup features to find the template/profile you want to add.</w:t>
      </w:r>
    </w:p>
    <w:p>
      <w:pPr>
        <w:numPr>
          <w:ilvl w:val="0"/>
          <w:numId w:val="21"/>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numPr>
          <w:ilvl w:val="0"/>
          <w:numId w:val="21"/>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numPr>
          <w:ilvl w:val="0"/>
          <w:numId w:val="21"/>
        </w:numPr>
      </w:pPr>
      <w:r/>
      <w:r>
        <w:t>Select an implementation guide from the Implementation Guide drop-down, or type in the Implementation Guide box to use Trifolia's Automatic Lookup feature to locate the implementation guide to which you want to add the template/profile.</w:t>
      </w:r>
    </w:p>
    <w:p>
      <w:pPr>
        <w:numPr>
          <w:ilvl w:val="0"/>
          <w:numId w:val="21"/>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pPr>
        <w:pStyle w:val="4"/>
      </w:pPr>
      <w:r>
        <w:t>Publish an Implementation Guide</w:t>
      </w:r>
    </w:p>
    <w:p>
      <w:pPr>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2"/>
        </w:numPr>
      </w:pPr>
      <w:r/>
      <w:r>
        <w:t>Locate the implementation guide you want to publish.</w:t>
      </w:r>
    </w:p>
    <w:p>
      <w:pPr>
        <w:numPr>
          <w:ilvl w:val="0"/>
          <w:numId w:val="22"/>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22"/>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22"/>
        </w:numPr>
      </w:pPr>
      <w:r/>
      <w:r>
        <w:t xml:space="preserve">Enter a date in the </w:t>
      </w:r>
      <w:r>
        <w:rPr>
          <w:b/>
        </w:rPr>
        <w:t>Publish Date</w:t>
      </w:r>
      <w:r>
        <w:t xml:space="preserve"> box, or select a date in the pop-up calendar and select </w:t>
      </w:r>
      <w:r>
        <w:rPr>
          <w:b/>
        </w:rPr>
        <w:t>OK</w:t>
      </w:r>
      <w:r>
        <w:t>.</w:t>
      </w:r>
    </w:p>
    <w:p>
      <w:pPr>
        <w:numPr>
          <w:ilvl w:val="0"/>
          <w:numId w:val="22"/>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19" w:name="delete"/>
      <w:bookmarkEnd w:id="19"/>
      <w:r>
        <w:t>Delete an Implementation Guide</w:t>
      </w:r>
    </w:p>
    <w:p>
      <w:pPr>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3"/>
        </w:numPr>
      </w:pPr>
      <w:r/>
      <w:r>
        <w:t>Locate the implementation guide you want to delete.</w:t>
      </w:r>
    </w:p>
    <w:p>
      <w:pPr>
        <w:numPr>
          <w:ilvl w:val="0"/>
          <w:numId w:val="23"/>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23"/>
        </w:numPr>
      </w:pPr>
      <w:r/>
      <w:r>
        <w:t xml:space="preserve">In the viewer's Quick Buttons section, select </w:t>
      </w:r>
      <w:r>
        <w:rPr>
          <w:b/>
        </w:rPr>
        <w:t>Delete</w:t>
      </w:r>
      <w:r>
        <w:t xml:space="preserve">. The </w:t>
      </w:r>
      <w:r>
        <w:rPr>
          <w:b/>
        </w:rPr>
        <w:t>Delete Implementation Guide</w:t>
      </w:r>
      <w:r>
        <w:t xml:space="preserve"> page appears.</w:t>
      </w:r>
    </w:p>
    <w:p>
      <w:pPr>
        <w:numPr>
          <w:ilvl w:val="0"/>
          <w:numId w:val="23"/>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23"/>
        </w:numPr>
      </w:pPr>
      <w:r/>
      <w:r>
        <w:t xml:space="preserve">Select </w:t>
      </w:r>
      <w:r>
        <w:rPr>
          <w:b/>
        </w:rPr>
        <w:t>Delete</w:t>
      </w:r>
      <w:r>
        <w:t>! The implementation guide is deleted, and the templates/profiles are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0" w:name="_topic_ImplementationGuidePermissions"/>
      <w:bookmarkEnd w:id="2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24"/>
        </w:numPr>
      </w:pPr>
      <w:r/>
      <w:r>
        <w:t xml:space="preserve">Go to </w:t>
      </w:r>
      <w:r>
        <w:rPr>
          <w:b/>
        </w:rPr>
        <w:t>Browse</w:t>
      </w:r>
      <w:r>
        <w:t xml:space="preserve"> &gt; </w:t>
      </w:r>
      <w:r>
        <w:rPr>
          <w:b/>
        </w:rPr>
        <w:t>Implementation Guides</w:t>
      </w:r>
    </w:p>
    <w:p>
      <w:pPr>
        <w:numPr>
          <w:ilvl w:val="0"/>
          <w:numId w:val="24"/>
        </w:numPr>
      </w:pPr>
      <w:r/>
      <w:r>
        <w:t xml:space="preserve">Select </w:t>
      </w:r>
      <w:r>
        <w:rPr>
          <w:b/>
        </w:rPr>
        <w:t>Edit</w:t>
      </w:r>
      <w:r>
        <w:t xml:space="preserve"> on the desired implementation guide</w:t>
      </w:r>
    </w:p>
    <w:p>
      <w:pPr>
        <w:numPr>
          <w:ilvl w:val="0"/>
          <w:numId w:val="24"/>
        </w:numPr>
      </w:pPr>
      <w:r/>
      <w:r>
        <w:t xml:space="preserve">Select the </w:t>
      </w:r>
      <w:r>
        <w:rPr>
          <w:b/>
        </w:rPr>
        <w:t>Permissions</w:t>
      </w:r>
      <w:r>
        <w:t xml:space="preserve"> tab</w:t>
      </w:r>
    </w:p>
    <w:p>
      <w:pPr>
        <w:numPr>
          <w:ilvl w:val="0"/>
          <w:numId w:val="2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24"/>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24"/>
        </w:numPr>
      </w:pPr>
      <w:r/>
      <w:r>
        <w:t xml:space="preserve">Select the </w:t>
      </w:r>
      <w:r>
        <w:rPr>
          <w:b/>
        </w:rPr>
        <w:t>OK</w:t>
      </w:r>
      <w:r>
        <w:t xml:space="preserve"> button to confirm adding the selected concepts as permissions to the implementation guide</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p>
    <w:p>
      <w:pPr>
        <w:numPr>
          <w:ilvl w:val="0"/>
          <w:numId w:val="19"/>
        </w:numPr>
      </w:pPr>
      <w:r/>
      <w:r>
        <w:rPr>
          <w:b/>
        </w:rPr>
        <w:t xml:space="preserve">Entire Organization </w:t>
      </w:r>
      <w:r>
        <w:t>- this represents the entire organization (and all users within the organization).</w:t>
      </w:r>
    </w:p>
    <w:p>
      <w:pPr>
        <w:numPr>
          <w:ilvl w:val="0"/>
          <w:numId w:val="19"/>
        </w:numPr>
      </w:pPr>
      <w:r/>
      <w:r>
        <w:rPr>
          <w:b/>
        </w:rPr>
        <w:t xml:space="preserve">Group </w:t>
      </w:r>
      <w:r>
        <w:t>- a group that is defined within Trifolia for the selected organization.</w:t>
      </w:r>
    </w:p>
    <w:p>
      <w:pPr>
        <w:numPr>
          <w:ilvl w:val="0"/>
          <w:numId w:val="19"/>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Notification messages are not sent to "Entire organization" permissions. They are only sent to individual users that have been granted permissions, and users within groups that have been granted permissions to the implementation guide.</w:t>
      </w:r>
    </w:p>
    <w:p>
      <w:r>
        <w:t xml:space="preserve">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19"/>
        </w:numPr>
      </w:pPr>
      <w:r/>
      <w:r>
        <w:t>The IG allows access requests</w:t>
      </w:r>
    </w:p>
    <w:p>
      <w:pPr>
        <w:numPr>
          <w:ilvl w:val="0"/>
          <w:numId w:val="19"/>
        </w:numPr>
      </w:pPr>
      <w:r/>
      <w:r>
        <w:t>The IG has an access manager defined</w:t>
      </w:r>
    </w:p>
    <w:p>
      <w:pPr>
        <w:numPr>
          <w:ilvl w:val="0"/>
          <w:numId w:val="19"/>
        </w:numPr>
      </w:pPr>
      <w:r/>
      <w:r>
        <w:t>The user does not have access to to the IG</w:t>
      </w:r>
    </w:p>
    <w:p>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1" w:name="_topic_ImplementationGuideCardinality"/>
      <w:bookmarkEnd w:id="2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2" w:name="_topic_ImplementationGuideTemplateTypes"/>
      <w:bookmarkEnd w:id="2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3" w:name="_topic_ImplementationGuideCustomSchemat"/>
      <w:bookmarkEnd w:id="2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4" w:name="_topic_ImplementationGuideCategories"/>
      <w:bookmarkEnd w:id="24"/>
      <w:r>
        <w:rPr>
          <w:rFonts w:ascii="Tahoma" w:hAnsi="Tahoma"/>
          <w:b/>
          <w:sz w:val="22"/>
          <w:color w:val="4F81BD"/>
        </w:rPr>
        <w:t>Categories</w:t>
      </w:r>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25"/>
        </w:numPr>
      </w:pPr>
      <w:r/>
      <w:r>
        <w:t xml:space="preserve">Go to the </w:t>
      </w:r>
      <w:r>
        <w:rPr>
          <w:b/>
        </w:rPr>
        <w:t xml:space="preserve">Edit Implementation Guide </w:t>
      </w:r>
      <w:r>
        <w:t>screen for the implementation guide you want to modify categories for</w:t>
      </w:r>
    </w:p>
    <w:p>
      <w:pPr>
        <w:numPr>
          <w:ilvl w:val="0"/>
          <w:numId w:val="25"/>
        </w:numPr>
      </w:pPr>
      <w:r/>
      <w:r>
        <w:t xml:space="preserve">Select the </w:t>
      </w:r>
      <w:r>
        <w:rPr>
          <w:b/>
        </w:rPr>
        <w:t xml:space="preserve">Categories </w:t>
      </w:r>
      <w:r>
        <w:t>tab</w:t>
      </w:r>
    </w:p>
    <w:p>
      <w:pPr>
        <w:numPr>
          <w:ilvl w:val="0"/>
          <w:numId w:val="25"/>
        </w:numPr>
      </w:pPr>
      <w:r/>
      <w:r>
        <w:t>Specify the name of the category in the "NEW CATEGORY" text field</w:t>
      </w:r>
    </w:p>
    <w:p>
      <w:pPr>
        <w:numPr>
          <w:ilvl w:val="1"/>
          <w:numId w:val="26"/>
        </w:numPr>
      </w:pPr>
      <w:r/>
      <w:r>
        <w:t xml:space="preserve">It is suggested that you choose a </w:t>
      </w:r>
      <w:r>
        <w:rPr>
          <w:i/>
        </w:rPr>
        <w:t xml:space="preserve">short </w:t>
      </w:r>
      <w:r>
        <w:t>name for the category (example: "CAT1")</w:t>
      </w:r>
    </w:p>
    <w:p>
      <w:pPr>
        <w:numPr>
          <w:ilvl w:val="0"/>
          <w:numId w:val="25"/>
        </w:numPr>
      </w:pPr>
      <w:r/>
      <w:r>
        <w:t xml:space="preserve">Select the </w:t>
      </w:r>
      <w:r>
        <w:rPr>
          <w:b/>
        </w:rPr>
        <w:t xml:space="preserve">Add </w:t>
      </w:r>
      <w:r>
        <w:t>button</w:t>
      </w:r>
    </w:p>
    <w:p>
      <w:pPr>
        <w:numPr>
          <w:ilvl w:val="0"/>
          <w:numId w:val="25"/>
        </w:numPr>
      </w:pPr>
      <w:r/>
      <w:r>
        <w:rPr>
          <w:b/>
        </w:rPr>
        <w:t xml:space="preserve">Save </w:t>
      </w:r>
      <w:r>
        <w:t>the implementation guide</w:t>
      </w:r>
    </w:p>
    <w:p>
      <w:pPr>
        <w:pStyle w:val="4"/>
      </w:pPr>
      <w:r>
        <w:t>Delete a Category</w:t>
      </w:r>
    </w:p>
    <w:p>
      <w:pPr>
        <w:numPr>
          <w:ilvl w:val="0"/>
          <w:numId w:val="27"/>
        </w:numPr>
      </w:pPr>
      <w:r/>
      <w:r>
        <w:t xml:space="preserve">Go to the </w:t>
      </w:r>
      <w:r>
        <w:rPr>
          <w:b/>
        </w:rPr>
        <w:t xml:space="preserve">Edit Implementation Guide </w:t>
      </w:r>
      <w:r>
        <w:t>screen for the implementation guide you want to modify categories for</w:t>
      </w:r>
    </w:p>
    <w:p>
      <w:pPr>
        <w:numPr>
          <w:ilvl w:val="0"/>
          <w:numId w:val="27"/>
        </w:numPr>
      </w:pPr>
      <w:r/>
      <w:r>
        <w:t xml:space="preserve">Select the </w:t>
      </w:r>
      <w:r>
        <w:rPr>
          <w:b/>
        </w:rPr>
        <w:t xml:space="preserve">Categories </w:t>
      </w:r>
      <w:r>
        <w:t>tab</w:t>
      </w:r>
    </w:p>
    <w:p>
      <w:pPr>
        <w:numPr>
          <w:ilvl w:val="0"/>
          <w:numId w:val="27"/>
        </w:numPr>
      </w:pPr>
      <w:r/>
      <w:r>
        <w:t xml:space="preserve">Select the </w:t>
      </w:r>
      <w:r>
        <w:rPr>
          <w:b/>
        </w:rPr>
        <w:t xml:space="preserve">Remove </w:t>
      </w:r>
      <w:r>
        <w:t>button next to the category you want to remove</w:t>
      </w:r>
    </w:p>
    <w:p>
      <w:pPr>
        <w:numPr>
          <w:ilvl w:val="0"/>
          <w:numId w:val="2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5" w:name="_topic_ImplementationGuideBookmarks"/>
      <w:bookmarkEnd w:id="25"/>
      <w:r>
        <w:rPr>
          <w:rFonts w:ascii="Tahoma" w:hAnsi="Tahoma"/>
          <w:b/>
          <w:sz w:val="22"/>
          <w:color w:val="4F81BD"/>
        </w:rPr>
        <w:t>Bookmarks</w:t>
      </w:r>
      <w:r/>
    </w:p>
    <w:p>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2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28"/>
        </w:numPr>
      </w:pPr>
      <w:r/>
      <w:r>
        <w:t xml:space="preserve">Select the </w:t>
      </w:r>
      <w:r>
        <w:rPr>
          <w:b/>
        </w:rPr>
        <w:t xml:space="preserve">Edit </w:t>
      </w:r>
      <w:r>
        <w:t>drop-down menu</w:t>
      </w:r>
    </w:p>
    <w:p>
      <w:pPr>
        <w:numPr>
          <w:ilvl w:val="0"/>
          <w:numId w:val="2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28"/>
        </w:numPr>
      </w:pPr>
      <w:r/>
      <w:r>
        <w:t xml:space="preserve">Select </w:t>
      </w:r>
      <w:r>
        <w:rPr>
          <w:b/>
        </w:rPr>
        <w:t>Edit</w:t>
      </w:r>
      <w:r>
        <w:t xml:space="preserve"> for the bookmark you want to change. The title and bookmark entries for the selected bookmark change to editable fields.</w:t>
      </w:r>
    </w:p>
    <w:p>
      <w:pPr>
        <w:numPr>
          <w:ilvl w:val="0"/>
          <w:numId w:val="28"/>
        </w:numPr>
      </w:pPr>
      <w:r/>
      <w:r>
        <w:t xml:space="preserve">Edit the title and bookmark, the select </w:t>
      </w:r>
      <w:r>
        <w:rPr>
          <w:b/>
        </w:rPr>
        <w:t>Update</w:t>
      </w:r>
      <w:r>
        <w:t>. The title and bookmark entries are updated as edited.</w:t>
      </w:r>
    </w:p>
    <w:p>
      <w:pPr>
        <w:numPr>
          <w:ilvl w:val="0"/>
          <w:numId w:val="2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6" w:name="_topic_ImplementationGuideFiles"/>
      <w:bookmarkEnd w:id="2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29"/>
        </w:numPr>
      </w:pPr>
      <w:r/>
      <w:r>
        <w:t>View the implementation guide you want to attach the file to.</w:t>
      </w:r>
    </w:p>
    <w:p>
      <w:pPr>
        <w:numPr>
          <w:ilvl w:val="0"/>
          <w:numId w:val="2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29"/>
        </w:numPr>
      </w:pPr>
      <w:r/>
      <w:r>
        <w:t xml:space="preserve">The </w:t>
      </w:r>
      <w:r>
        <w:rPr>
          <w:b/>
        </w:rPr>
        <w:t>Manage Implementation Guide Files</w:t>
      </w:r>
      <w:r>
        <w:t xml:space="preserve"> page appears.</w:t>
      </w:r>
    </w:p>
    <w:p>
      <w:pPr>
        <w:numPr>
          <w:ilvl w:val="0"/>
          <w:numId w:val="29"/>
        </w:numPr>
      </w:pPr>
      <w:r/>
      <w:r>
        <w:t xml:space="preserve">Select </w:t>
      </w:r>
      <w:r>
        <w:rPr>
          <w:b/>
        </w:rPr>
        <w:t>Add File</w:t>
      </w:r>
      <w:r>
        <w:t>. The Add File window appears.</w:t>
      </w:r>
    </w:p>
    <w:p>
      <w:pPr>
        <w:numPr>
          <w:ilvl w:val="0"/>
          <w:numId w:val="29"/>
        </w:numPr>
      </w:pPr>
      <w:r/>
      <w:r>
        <w:t xml:space="preserve">Select </w:t>
      </w:r>
      <w:r>
        <w:rPr>
          <w:b/>
        </w:rPr>
        <w:t>Choose File</w:t>
      </w:r>
      <w:r>
        <w:t xml:space="preserve"> and locate the file you want to attach.</w:t>
      </w:r>
    </w:p>
    <w:p>
      <w:pPr>
        <w:numPr>
          <w:ilvl w:val="0"/>
          <w:numId w:val="2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2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30"/>
        </w:numPr>
      </w:pPr>
      <w:r/>
      <w:r>
        <w:t>View the implementation guide's Manage Files page containing the file you want to remove.</w:t>
      </w:r>
    </w:p>
    <w:p>
      <w:pPr>
        <w:numPr>
          <w:ilvl w:val="0"/>
          <w:numId w:val="30"/>
        </w:numPr>
      </w:pPr>
      <w:r/>
      <w:r>
        <w:t>Select Remove File next to the file you want to remove. A confirmation message appears.</w:t>
      </w:r>
    </w:p>
    <w:p>
      <w:pPr>
        <w:numPr>
          <w:ilvl w:val="0"/>
          <w:numId w:val="30"/>
        </w:numPr>
      </w:pPr>
      <w:r/>
      <w:r>
        <w:t>Select Save. The file is removed from the implementation guide.</w:t>
      </w:r>
    </w:p>
    <w:p>
      <w:pPr>
        <w:pStyle w:val="4"/>
      </w:pPr>
      <w:r>
        <w:t>Edit File Information</w:t>
      </w:r>
    </w:p>
    <w:p>
      <w:pPr>
        <w:numPr>
          <w:ilvl w:val="0"/>
          <w:numId w:val="30"/>
        </w:numPr>
      </w:pPr>
      <w:r/>
      <w:r>
        <w:t>View the implementation guide's Manage Files page containing the file you want to update.</w:t>
      </w:r>
    </w:p>
    <w:p>
      <w:pPr>
        <w:numPr>
          <w:ilvl w:val="0"/>
          <w:numId w:val="30"/>
        </w:numPr>
      </w:pPr>
      <w:r/>
      <w:r>
        <w:t>Select Edit Description next to the the file you want to edit. The Edit Description box appears, as shown below.</w:t>
      </w:r>
    </w:p>
    <w:p>
      <w:pPr>
        <w:numPr>
          <w:ilvl w:val="0"/>
          <w:numId w:val="30"/>
        </w:numPr>
      </w:pPr>
      <w:r/>
      <w:r>
        <w:t>Make changes as needed and select OK.</w:t>
      </w:r>
    </w:p>
    <w:p>
      <w:pPr>
        <w:numPr>
          <w:ilvl w:val="0"/>
          <w:numId w:val="3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7" w:name="_topic_ImplementationGuideVersioning"/>
      <w:bookmarkEnd w:id="2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31"/>
        </w:numPr>
      </w:pPr>
      <w:r/>
      <w:r>
        <w:t>From the Browse &gt; Implementation Guides page, select New. A blank implementation guide appears in the editor.</w:t>
      </w:r>
    </w:p>
    <w:p>
      <w:pPr>
        <w:numPr>
          <w:ilvl w:val="0"/>
          <w:numId w:val="31"/>
        </w:numPr>
      </w:pPr>
      <w:r/>
      <w:r>
        <w:t>Enter the name of the previous version of the implementation guide.</w:t>
      </w:r>
    </w:p>
    <w:p>
      <w:pPr>
        <w:numPr>
          <w:ilvl w:val="0"/>
          <w:numId w:val="31"/>
        </w:numPr>
      </w:pPr>
      <w:r/>
      <w:r>
        <w:t>Note: Do not include a version number - it is added automatically.</w:t>
      </w:r>
    </w:p>
    <w:p>
      <w:pPr>
        <w:numPr>
          <w:ilvl w:val="0"/>
          <w:numId w:val="31"/>
        </w:numPr>
      </w:pPr>
      <w:r/>
      <w:r>
        <w:t>From the Previous Version drop-down menu, choose the previous version of the implementation guide. Select X to clear the previous version.</w:t>
      </w:r>
    </w:p>
    <w:p>
      <w:pPr>
        <w:numPr>
          <w:ilvl w:val="0"/>
          <w:numId w:val="31"/>
        </w:numPr>
      </w:pPr>
      <w:r/>
      <w:r>
        <w:t>Select Save. The new version of the implementation guide is saved. It contains all the templates from the previous version, but its Publish Status is set to Draft.</w:t>
      </w:r>
    </w:p>
    <w:p>
      <w:pPr>
        <w:numPr>
          <w:ilvl w:val="0"/>
          <w:numId w:val="31"/>
        </w:numPr>
      </w:pPr>
      <w:r/>
      <w:r>
        <w:t>Once you have saved the new version, the Previous Version link appears in the View Implementation Guide page.</w:t>
      </w:r>
    </w:p>
    <w:p>
      <w:pPr>
        <w:numPr>
          <w:ilvl w:val="0"/>
          <w:numId w:val="3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8" w:name="_topic_TemplatesProfiles1"/>
      <w:bookmarkEnd w:id="28"/>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29" w:name="_topic_TemplateEditor"/>
      <w:bookmarkEnd w:id="2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32"/>
        </w:numPr>
      </w:pPr>
      <w:r/>
      <w:r>
        <w:rPr>
          <w:b/>
        </w:rPr>
        <w:t>Template/Profile</w:t>
      </w:r>
      <w:r>
        <w:t xml:space="preserve"> - view and edit template/profile meta-data, such as the name, identifier,  type, and status.</w:t>
      </w:r>
    </w:p>
    <w:p>
      <w:pPr>
        <w:numPr>
          <w:ilvl w:val="0"/>
          <w:numId w:val="32"/>
        </w:numPr>
      </w:pPr>
      <w:r/>
      <w:r>
        <w:rPr>
          <w:b/>
        </w:rPr>
        <w:t>Constraints</w:t>
      </w:r>
      <w:r>
        <w:t xml:space="preserve"> - use a nested view of all elements and attributes from the base standard, and use the constraint editor to add constraints for this template.</w:t>
      </w:r>
    </w:p>
    <w:p>
      <w:pPr>
        <w:numPr>
          <w:ilvl w:val="0"/>
          <w:numId w:val="32"/>
        </w:numPr>
      </w:pPr>
      <w:r/>
      <w:r>
        <w:rPr>
          <w:b/>
        </w:rPr>
        <w:t>Preview</w:t>
      </w:r>
      <w:r>
        <w:t xml:space="preserve"> - view the template/profile as it looks in the final export. As you make changes to constraints, the preview is updated.</w:t>
      </w:r>
    </w:p>
    <w:p>
      <w:pPr>
        <w:numPr>
          <w:ilvl w:val="0"/>
          <w:numId w:val="3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32"/>
        </w:numPr>
      </w:pPr>
      <w:r/>
      <w:r>
        <w:rPr>
          <w:b/>
        </w:rPr>
        <w:t>Analyst</w:t>
      </w:r>
      <w:r>
        <w:t>: Modify meta-data about the template/profile and structural information about constraints within the template/profile (add/remove constraints, conformance verbs, cardinality, etc.).</w:t>
      </w:r>
    </w:p>
    <w:p>
      <w:pPr>
        <w:numPr>
          <w:ilvl w:val="0"/>
          <w:numId w:val="3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3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32"/>
        </w:numPr>
      </w:pPr>
      <w:r/>
      <w:r>
        <w:t>Save and Continue - save the template/profile and stay in the template/profile editor.</w:t>
      </w:r>
    </w:p>
    <w:p>
      <w:pPr>
        <w:numPr>
          <w:ilvl w:val="0"/>
          <w:numId w:val="32"/>
        </w:numPr>
      </w:pPr>
      <w:r/>
      <w:r>
        <w:t>Save and Publish Settings - save the template/profile and view Publish Settings for it.</w:t>
      </w:r>
    </w:p>
    <w:p>
      <w:pPr>
        <w:numPr>
          <w:ilvl w:val="0"/>
          <w:numId w:val="32"/>
        </w:numPr>
      </w:pPr>
      <w:r/>
      <w:r>
        <w:t>Save and List - save the template/profile and view the Browse Templates page.</w:t>
      </w:r>
    </w:p>
    <w:p>
      <w:pPr>
        <w:numPr>
          <w:ilvl w:val="0"/>
          <w:numId w:val="3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32"/>
        </w:numPr>
      </w:pPr>
      <w:r/>
      <w:r>
        <w:t>Cancel and List - discards changes made to template/profile and view the Browse Templates page.</w:t>
      </w:r>
    </w:p>
    <w:p>
      <w:pPr>
        <w:numPr>
          <w:ilvl w:val="0"/>
          <w:numId w:val="3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0" w:name="_topic_MetaData"/>
      <w:bookmarkEnd w:id="30"/>
      <w:r>
        <w:rPr>
          <w:rFonts w:ascii="Tahoma" w:hAnsi="Tahoma"/>
          <w:sz w:val="22"/>
          <w:color w:val="4F81BD"/>
        </w:rPr>
        <w:t>Meta-Data</w:t>
      </w:r>
      <w:r/>
    </w:p>
    <w:p>
      <w:pPr>
        <w:pStyle w:val="4"/>
      </w:pPr>
      <w:r>
        <w:t>Required Fields</w:t>
      </w:r>
    </w:p>
    <w:p>
      <w:pPr>
        <w:numPr>
          <w:ilvl w:val="0"/>
          <w:numId w:val="33"/>
        </w:numPr>
      </w:pPr>
      <w:r/>
      <w:r>
        <w:rPr>
          <w:b/>
        </w:rPr>
        <w:t>Name</w:t>
      </w:r>
    </w:p>
    <w:p>
      <w:pPr>
        <w:numPr>
          <w:ilvl w:val="0"/>
          <w:numId w:val="3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3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3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3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33"/>
        </w:numPr>
      </w:pPr>
      <w:r/>
      <w:r>
        <w:t xml:space="preserve">See </w:t>
      </w:r>
      <w:hyperlink w:anchor="_topic_Extensions">
        <w:r>
          <w:rPr>
            <w:rStyle w:val="c13"/>
          </w:rPr>
          <w:t>FHIR &gt; Extensions</w:t>
        </w:r>
      </w:hyperlink>
      <w:r>
        <w:t xml:space="preserve"> for information on building a FHIR extension profile.</w:t>
      </w:r>
    </w:p>
    <w:p>
      <w:pPr>
        <w:numPr>
          <w:ilvl w:val="0"/>
          <w:numId w:val="3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3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3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33"/>
        </w:numPr>
      </w:pPr>
      <w:r/>
      <w:r>
        <w:rPr>
          <w:b/>
        </w:rPr>
        <w:t>Extensibility</w:t>
      </w:r>
      <w:r>
        <w:t xml:space="preserve"> - Choose whether the template/profile is Open or Closed.</w:t>
      </w:r>
    </w:p>
    <w:p>
      <w:pPr>
        <w:numPr>
          <w:ilvl w:val="0"/>
          <w:numId w:val="3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33"/>
        </w:numPr>
      </w:pPr>
      <w:r/>
      <w:r>
        <w:rPr>
          <w:b/>
        </w:rPr>
        <w:t>Description</w:t>
      </w:r>
      <w:r>
        <w:t xml:space="preserve"> - Enter a narrative description of the template. The text appears in an exported implementation guide. This field supports wiki formatting syntax.</w:t>
      </w:r>
    </w:p>
    <w:p>
      <w:pPr>
        <w:numPr>
          <w:ilvl w:val="0"/>
          <w:numId w:val="33"/>
        </w:numPr>
      </w:pPr>
      <w:r/>
      <w:r>
        <w:rPr>
          <w:b/>
        </w:rPr>
        <w:t>Notes</w:t>
      </w:r>
      <w:r>
        <w:t xml:space="preserve"> - Notes are available for review only by template/profile Analysts and Editors, and are not included in exports.</w:t>
      </w:r>
    </w:p>
    <w:p>
      <w:pPr>
        <w:pStyle w:val="4"/>
      </w:pPr>
      <w:bookmarkStart w:id="31" w:name="identifier_formats"/>
      <w:bookmarkEnd w:id="31"/>
      <w:r>
        <w:t>Template Identifier Formats</w:t>
      </w:r>
    </w:p>
    <w:p>
      <w:r>
        <w:t>Template identifiers can be in one of the following formats:</w:t>
      </w:r>
    </w:p>
    <w:p>
      <w:pPr>
        <w:numPr>
          <w:ilvl w:val="0"/>
          <w:numId w:val="33"/>
        </w:numPr>
      </w:pPr>
      <w:r/>
      <w:r>
        <w:t>urn:oid:XXXX</w:t>
      </w:r>
      <w:r>
        <w:br/>
      </w:r>
      <w:r>
        <w:t>Where XXXX is a valid OID (ex: 2.16.1.2.3.4)</w:t>
      </w:r>
    </w:p>
    <w:p>
      <w:pPr>
        <w:numPr>
          <w:ilvl w:val="0"/>
          <w:numId w:val="33"/>
        </w:numPr>
      </w:pPr>
      <w:r/>
      <w:r>
        <w:t>urn:hl7ii:XXXX:YYYY-MM-DD</w:t>
      </w:r>
      <w:r>
        <w:br/>
      </w:r>
      <w:r>
        <w:t>Where XXXX is a valid OID</w:t>
      </w:r>
    </w:p>
    <w:p>
      <w:pPr>
        <w:numPr>
          <w:ilvl w:val="0"/>
          <w:numId w:val="3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2" w:name="_topic_TemplateConstraints"/>
      <w:bookmarkEnd w:id="3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34"/>
        </w:numPr>
      </w:pPr>
      <w:r/>
      <w:r>
        <w:t>To create a constraint on a node within the tree, select a node and select the + icon (Create Computable) icon in the header of the constraint editor.</w:t>
      </w:r>
    </w:p>
    <w:p>
      <w:pPr>
        <w:numPr>
          <w:ilvl w:val="0"/>
          <w:numId w:val="3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3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34"/>
        </w:numPr>
      </w:pPr>
      <w:r/>
      <w:r>
        <w:t>To remove a constraint and return the node to the default definition of the schema, select the Trash can (Remove) icon in the header of the constraint editor.</w:t>
      </w:r>
    </w:p>
    <w:p>
      <w:pPr>
        <w:numPr>
          <w:ilvl w:val="0"/>
          <w:numId w:val="34"/>
        </w:numPr>
      </w:pPr>
      <w:r/>
      <w:r>
        <w:t>To create a note on a constraint (which is only available to template/profile authors, and is not included in exports), select the “Edit Note” icon in the header of the constraint editor.</w:t>
      </w:r>
    </w:p>
    <w:p>
      <w:pPr>
        <w:numPr>
          <w:ilvl w:val="0"/>
          <w:numId w:val="3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3" w:name="_topic_Numbers"/>
      <w:bookmarkEnd w:id="33"/>
      <w:r>
        <w:rPr>
          <w:rFonts w:ascii="Tahoma" w:hAnsi="Tahoma"/>
          <w:sz w:val="22"/>
          <w:color w:val="243F60"/>
        </w:rPr>
        <w:t>Numbers</w:t>
      </w:r>
      <w:r/>
    </w:p>
    <w:p>
      <w:r>
        <w:t>Each constraint has a unique number associated with it.</w:t>
      </w:r>
    </w:p>
    <w:p>
      <w:pPr>
        <w:numPr>
          <w:ilvl w:val="0"/>
          <w:numId w:val="35"/>
        </w:numPr>
      </w:pPr>
      <w:r/>
      <w:r>
        <w:t>The number generated is unique within the implementation guide that the template/profile is associated with.</w:t>
      </w:r>
    </w:p>
    <w:p>
      <w:pPr>
        <w:numPr>
          <w:ilvl w:val="0"/>
          <w:numId w:val="3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36"/>
        </w:numPr>
      </w:pPr>
      <w:r/>
      <w:r>
        <w:t xml:space="preserve">Open the </w:t>
      </w:r>
      <w:r>
        <w:rPr>
          <w:b/>
        </w:rPr>
        <w:t xml:space="preserve">Template Editor </w:t>
      </w:r>
      <w:r>
        <w:t>for the desired template</w:t>
      </w:r>
    </w:p>
    <w:p>
      <w:pPr>
        <w:numPr>
          <w:ilvl w:val="0"/>
          <w:numId w:val="36"/>
        </w:numPr>
      </w:pPr>
      <w:r/>
      <w:r>
        <w:t xml:space="preserve">Go to the </w:t>
      </w:r>
      <w:r>
        <w:rPr>
          <w:b/>
        </w:rPr>
        <w:t xml:space="preserve">Constraints </w:t>
      </w:r>
      <w:r>
        <w:t>tab</w:t>
      </w:r>
    </w:p>
    <w:p>
      <w:pPr>
        <w:numPr>
          <w:ilvl w:val="0"/>
          <w:numId w:val="36"/>
        </w:numPr>
      </w:pPr>
      <w:r/>
      <w:r>
        <w:t>Select a constraint</w:t>
      </w:r>
    </w:p>
    <w:p>
      <w:pPr>
        <w:numPr>
          <w:ilvl w:val="0"/>
          <w:numId w:val="36"/>
        </w:numPr>
      </w:pPr>
      <w:r/>
      <w:r>
        <w:t>In the Edit Constraint pop-up window, select the pencil/edit icon next to the number of the constraint in the heading of the pop-up window.</w:t>
      </w:r>
    </w:p>
    <w:p>
      <w:pPr>
        <w:numPr>
          <w:ilvl w:val="0"/>
          <w:numId w:val="36"/>
        </w:numPr>
      </w:pPr>
      <w:r/>
      <w:r>
        <w:t xml:space="preserve">Modify the </w:t>
      </w:r>
      <w:r>
        <w:rPr>
          <w:b/>
        </w:rPr>
        <w:t xml:space="preserve">Unique Number </w:t>
      </w:r>
      <w:r>
        <w:t xml:space="preserve">or </w:t>
      </w:r>
      <w:r>
        <w:rPr>
          <w:b/>
        </w:rPr>
        <w:t>Display Number</w:t>
      </w:r>
      <w:r>
        <w:t xml:space="preserve"> fields</w:t>
      </w:r>
    </w:p>
    <w:p>
      <w:pPr>
        <w:numPr>
          <w:ilvl w:val="0"/>
          <w:numId w:val="36"/>
        </w:numPr>
      </w:pPr>
      <w:r/>
      <w:r>
        <w:t xml:space="preserve">Select </w:t>
      </w:r>
      <w:r>
        <w:rPr>
          <w:b/>
        </w:rPr>
        <w:t>OK</w:t>
      </w:r>
    </w:p>
    <w:p>
      <w:pPr>
        <w:numPr>
          <w:ilvl w:val="0"/>
          <w:numId w:val="3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4" w:name="_topic_ConstraintCardinality"/>
      <w:bookmarkEnd w:id="3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80"/>
        <w:gridCol w:w="3180"/>
        <w:gridCol w:w="3195"/>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35" w:name="Examples"/>
      <w:bookmarkEnd w:id="3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0"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6" w:name="_topic_ConstraintBindings"/>
      <w:bookmarkEnd w:id="3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bookmarkStart w:id="37" w:name="_topic_TemplateConstraintCategories"/>
      <w:bookmarkEnd w:id="37"/>
      <w:r>
        <w:rPr>
          <w:rFonts w:ascii="Tahoma" w:hAnsi="Tahoma"/>
          <w:sz w:val="22"/>
          <w:color w:val="243F60"/>
        </w:rPr>
        <w:t>Categories</w:t>
      </w:r>
      <w:r/>
    </w:p>
    <w:p>
      <w:pPr>
        <w:pStyle w:val="4"/>
      </w:pPr>
      <w:r>
        <w:t>Associate One or More Categories to a Constraint</w:t>
      </w:r>
    </w:p>
    <w:p>
      <w:pPr>
        <w:numPr>
          <w:ilvl w:val="0"/>
          <w:numId w:val="37"/>
        </w:numPr>
      </w:pPr>
      <w:r/>
      <w:r>
        <w:t xml:space="preserve">Open the </w:t>
      </w:r>
      <w:r>
        <w:rPr>
          <w:b/>
        </w:rPr>
        <w:t xml:space="preserve">Template Editor </w:t>
      </w:r>
      <w:r>
        <w:t>for the desired template</w:t>
      </w:r>
    </w:p>
    <w:p>
      <w:pPr>
        <w:numPr>
          <w:ilvl w:val="1"/>
          <w:numId w:val="3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37"/>
        </w:numPr>
      </w:pPr>
      <w:r/>
      <w:r>
        <w:t xml:space="preserve">Go to the </w:t>
      </w:r>
      <w:r>
        <w:rPr>
          <w:b/>
        </w:rPr>
        <w:t xml:space="preserve">Constraints </w:t>
      </w:r>
      <w:r>
        <w:t>tab</w:t>
      </w:r>
    </w:p>
    <w:p>
      <w:pPr>
        <w:numPr>
          <w:ilvl w:val="0"/>
          <w:numId w:val="37"/>
        </w:numPr>
      </w:pPr>
      <w:r/>
      <w:r>
        <w:t>Select a constraint</w:t>
      </w:r>
    </w:p>
    <w:p>
      <w:pPr>
        <w:numPr>
          <w:ilvl w:val="0"/>
          <w:numId w:val="37"/>
        </w:numPr>
      </w:pPr>
      <w:r/>
      <w:r>
        <w:t>In the Edit Constraint pop-up window, a multi-select list of categories will display, showing each of the categories associated with the implementation guide that the template/profile is associated with</w:t>
      </w:r>
    </w:p>
    <w:p>
      <w:pPr>
        <w:numPr>
          <w:ilvl w:val="0"/>
          <w:numId w:val="37"/>
        </w:numPr>
      </w:pPr>
      <w:r/>
      <w:r>
        <w:t>Select on a category to assign it to the constraint</w:t>
      </w:r>
    </w:p>
    <w:p>
      <w:pPr>
        <w:numPr>
          <w:ilvl w:val="1"/>
          <w:numId w:val="38"/>
        </w:numPr>
      </w:pPr>
      <w:r/>
      <w:r>
        <w:t>Hold CTRL while selecting to select multiple categories for the constraint</w:t>
      </w:r>
    </w:p>
    <w:p>
      <w:pPr>
        <w:numPr>
          <w:ilvl w:val="0"/>
          <w:numId w:val="37"/>
        </w:numPr>
      </w:pPr>
      <w:r/>
      <w:r>
        <w:t>Save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8" w:name="_topic_TemplatePreview"/>
      <w:bookmarkEnd w:id="3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39" w:name="_topic_TemplateValidation"/>
      <w:bookmarkEnd w:id="3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39"/>
        </w:numPr>
      </w:pPr>
      <w:r/>
      <w:r>
        <w:rPr>
          <w:b/>
        </w:rPr>
        <w:t>Template context is not found within the schema</w:t>
      </w:r>
      <w:r>
        <w:t>. This only applies to templates that were designed in legacy versions of Trifolia.</w:t>
      </w:r>
    </w:p>
    <w:p>
      <w:pPr>
        <w:numPr>
          <w:ilvl w:val="0"/>
          <w:numId w:val="39"/>
        </w:numPr>
      </w:pPr>
      <w:r/>
      <w:r>
        <w:rPr>
          <w:b/>
        </w:rPr>
        <w:t>Custom Schematron Syntax</w:t>
      </w:r>
      <w:r>
        <w:t>. Trifolia compiles all custom Schematron when the template/profile is saved and determines if the Schematron is syntactically correct.</w:t>
      </w:r>
    </w:p>
    <w:p>
      <w:pPr>
        <w:numPr>
          <w:ilvl w:val="0"/>
          <w:numId w:val="39"/>
        </w:numPr>
      </w:pPr>
      <w:r/>
      <w:r>
        <w:rPr>
          <w:b/>
        </w:rPr>
        <w:t>Primitive constraint with no prose</w:t>
      </w:r>
      <w:r>
        <w:t>. Occurs when creating a primitive constraint but not specifying the constraint prose. Primitive constraints without any prose are ignored during export.</w:t>
      </w:r>
    </w:p>
    <w:p>
      <w:pPr>
        <w:numPr>
          <w:ilvl w:val="0"/>
          <w:numId w:val="39"/>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39"/>
        </w:numPr>
      </w:pPr>
      <w:r/>
      <w:r>
        <w:rPr>
          <w:b/>
        </w:rPr>
        <w:t>Branch/slice without identifiers</w:t>
      </w:r>
      <w:r>
        <w:t>. At least one identifier should be present within every branch/slice to indicate how the one branch/slice is different from other branches.</w:t>
      </w:r>
    </w:p>
    <w:p>
      <w:pPr>
        <w:numPr>
          <w:ilvl w:val="0"/>
          <w:numId w:val="39"/>
        </w:numPr>
      </w:pPr>
      <w:r/>
      <w:r>
        <w:rPr>
          <w:b/>
        </w:rPr>
        <w:t>Invalid contained template</w:t>
      </w:r>
      <w:r>
        <w:t>. The context of a contained template/profile does not match the data-type of the constraint containing the template.</w:t>
      </w:r>
    </w:p>
    <w:p>
      <w:pPr>
        <w:numPr>
          <w:ilvl w:val="0"/>
          <w:numId w:val="39"/>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0" w:name="_topic_VersioningTemplates"/>
      <w:bookmarkEnd w:id="4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1" w:name="_topic_CopyingTemplates"/>
      <w:bookmarkEnd w:id="41"/>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2" w:name="_topic_TemplateDesignPatterns"/>
      <w:bookmarkEnd w:id="4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40"/>
        </w:numPr>
      </w:pPr>
      <w:r/>
      <w:r>
        <w:t xml:space="preserve">SHALL contain 1..* entry </w:t>
      </w:r>
    </w:p>
    <w:p>
      <w:pPr>
        <w:numPr>
          <w:ilvl w:val="1"/>
          <w:numId w:val="40"/>
        </w:numPr>
      </w:pPr>
      <w:r/>
      <w:r>
        <w:t>SHOULD contain 1..1 entry, such that it</w:t>
      </w:r>
    </w:p>
    <w:p>
      <w:pPr>
        <w:numPr>
          <w:ilvl w:val="0"/>
          <w:numId w:val="40"/>
        </w:numPr>
      </w:pPr>
      <w:r/>
      <w:r>
        <w:t>SHALL contain 1..1 XXXX (template: oid)</w:t>
      </w:r>
    </w:p>
    <w:p>
      <w:pPr>
        <w:numPr>
          <w:ilvl w:val="1"/>
          <w:numId w:val="40"/>
        </w:numPr>
      </w:pPr>
      <w:r/>
      <w:r>
        <w:t>SHOULD contain 1..1 entry, such that it</w:t>
      </w:r>
    </w:p>
    <w:p>
      <w:pPr>
        <w:numPr>
          <w:ilvl w:val="0"/>
          <w:numId w:val="40"/>
        </w:numPr>
      </w:pPr>
      <w:r/>
      <w:r>
        <w:t>SHALL contain 1..1 YYYY (template: oid)</w:t>
      </w:r>
    </w:p>
    <w:p>
      <w:r>
        <w:rPr>
          <w:u w:val="single"/>
        </w:rPr>
        <w:t>Explanation</w:t>
      </w:r>
    </w:p>
    <w:p>
      <w:pPr>
        <w:numPr>
          <w:ilvl w:val="0"/>
          <w:numId w:val="41"/>
        </w:numPr>
      </w:pPr>
      <w:r/>
      <w:r>
        <w:t>The first constraint requires that at least one entry be present. It does not care what type of entry, just that at least one exists.</w:t>
      </w:r>
    </w:p>
    <w:p>
      <w:pPr>
        <w:numPr>
          <w:ilvl w:val="0"/>
          <w:numId w:val="41"/>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3" w:name="_topic_CDABestPractices"/>
      <w:bookmarkEnd w:id="43"/>
      <w:r>
        <w:rPr>
          <w:rFonts w:ascii="Tahoma" w:hAnsi="Tahoma"/>
          <w:b/>
          <w:sz w:val="22"/>
          <w:color w:val="4F81BD"/>
        </w:rPr>
        <w:t>CDA Best Practices</w:t>
      </w:r>
      <w:r/>
    </w:p>
    <w:p>
      <w:pPr>
        <w:pStyle w:val="4"/>
      </w:pPr>
      <w:r>
        <w:t>Assert the Template Identifier as a Constraint(s)</w:t>
      </w:r>
    </w:p>
    <w:p>
      <w:pPr>
        <w:numPr>
          <w:ilvl w:val="0"/>
          <w:numId w:val="42"/>
        </w:numPr>
      </w:pPr>
      <w:r/>
      <w:r>
        <w:t>On every template, create a constraint for "templateId"</w:t>
      </w:r>
    </w:p>
    <w:p>
      <w:pPr>
        <w:numPr>
          <w:ilvl w:val="1"/>
          <w:numId w:val="42"/>
        </w:numPr>
      </w:pPr>
      <w:r/>
      <w:r>
        <w:t>Create a constraint for "@root" equal to the OID of the template's identifier</w:t>
      </w:r>
    </w:p>
    <w:p>
      <w:pPr>
        <w:numPr>
          <w:ilvl w:val="1"/>
          <w:numId w:val="42"/>
        </w:numPr>
      </w:pPr>
      <w:r/>
      <w:r>
        <w:t>Create a constraint for "@extension" equal to the extension of the template's identifier (if any)</w:t>
      </w:r>
    </w:p>
    <w:p>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in Trifolia, you should only specify the "Code" attribute for a single-value binding. An example of where this is commonly the case is with the "statusCode" element.</w:t>
      </w:r>
    </w:p>
    <w:p>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4" w:name="_topic_FHIRBestPractices"/>
      <w:bookmarkEnd w:id="4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43"/>
        </w:numPr>
      </w:pPr>
      <w:r/>
      <w:r>
        <w:t>SHALL contain 1..1 name</w:t>
      </w:r>
    </w:p>
    <w:p>
      <w:pPr>
        <w:numPr>
          <w:ilvl w:val="1"/>
          <w:numId w:val="43"/>
        </w:numPr>
      </w:pPr>
      <w:r/>
      <w:r>
        <w:t>SHALL contain 1..* coding</w:t>
      </w:r>
    </w:p>
    <w:p>
      <w:pPr>
        <w:numPr>
          <w:ilvl w:val="1"/>
          <w:numId w:val="43"/>
        </w:numPr>
      </w:pPr>
      <w:r/>
      <w:r>
        <w:t>SHALL contain 1..1 code, which SHOULD be selected from ValueSet AdvanceDirectiveTypeCode urn:oid:2.16.840.1.113883.1.11.20.2 STATIC 2006-10-17</w:t>
      </w:r>
    </w:p>
    <w:p>
      <w:r>
        <w:rPr>
          <w:u w:val="single"/>
        </w:rPr>
        <w:t>Bad Example #2</w:t>
      </w:r>
    </w:p>
    <w:p>
      <w:pPr>
        <w:numPr>
          <w:ilvl w:val="0"/>
          <w:numId w:val="44"/>
        </w:numPr>
      </w:pPr>
      <w:r/>
      <w:r>
        <w:t>SHALL contain 1..1 name</w:t>
      </w:r>
    </w:p>
    <w:p>
      <w:pPr>
        <w:numPr>
          <w:ilvl w:val="0"/>
          <w:numId w:val="44"/>
        </w:numPr>
      </w:pPr>
      <w:r/>
      <w:r>
        <w:t>SHALL contain 1..* coding, which SHOULD be selected from ValueSet AdvanceDirectiveTypeCode urn:oid:2.16.840.1.113883.1.11.20.2 STATIC 2006-10-17</w:t>
      </w:r>
    </w:p>
    <w:p>
      <w:r>
        <w:rPr>
          <w:b/>
          <w:u w:val="single"/>
        </w:rPr>
        <w:t>Good Example</w:t>
      </w:r>
    </w:p>
    <w:p>
      <w:pPr>
        <w:numPr>
          <w:ilvl w:val="0"/>
          <w:numId w:val="45"/>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5" w:name="_topic_TemplatePublishSettings"/>
      <w:bookmarkEnd w:id="4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46"/>
        </w:numPr>
      </w:pPr>
      <w:r/>
      <w:r>
        <w:t>Generate and customize code samples to associate with the template.</w:t>
      </w:r>
    </w:p>
    <w:p>
      <w:pPr>
        <w:numPr>
          <w:ilvl w:val="0"/>
          <w:numId w:val="46"/>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In some cases, a template/profile structure may be complicated enough that you want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47"/>
        </w:numPr>
      </w:pPr>
      <w:r/>
      <w:r>
        <w:t>In the Constraints section of the Publish Settings page, select Edit for the constraint you want to edit.</w:t>
      </w:r>
    </w:p>
    <w:p>
      <w:pPr>
        <w:numPr>
          <w:ilvl w:val="0"/>
          <w:numId w:val="47"/>
        </w:numPr>
      </w:pPr>
      <w:r/>
      <w:r>
        <w:t>To add to the constraint heading text, select the Heading check box. The Heading Description box appears.</w:t>
      </w:r>
    </w:p>
    <w:p>
      <w:pPr>
        <w:numPr>
          <w:ilvl w:val="0"/>
          <w:numId w:val="47"/>
        </w:numPr>
      </w:pPr>
      <w:r/>
      <w:r>
        <w:t>Enter text in the Heading Description, Description, and Label boxes. The text appears as shown in the example below.</w:t>
      </w:r>
    </w:p>
    <w:p>
      <w:pPr>
        <w:numPr>
          <w:ilvl w:val="0"/>
          <w:numId w:val="47"/>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47"/>
        </w:numPr>
      </w:pPr>
      <w:r/>
      <w:r>
        <w:t>When finished, select OK. Heading text, Description text, Label text, and Sample Code are added to the selected constraint. The effect is shown below.</w:t>
      </w:r>
    </w:p>
    <w:p>
      <w:pPr>
        <w:numPr>
          <w:ilvl w:val="0"/>
          <w:numId w:val="47"/>
        </w:numPr>
      </w:pPr>
      <w:r/>
      <w:r>
        <w:t>Remember to Save in the Edit Publish Settings page when finished.</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48"/>
        </w:numPr>
      </w:pPr>
      <w:r/>
      <w:r>
        <w:t>In the Template Samples tab, select Add. The Edit Sample page appears.</w:t>
      </w:r>
    </w:p>
    <w:p>
      <w:pPr>
        <w:numPr>
          <w:ilvl w:val="0"/>
          <w:numId w:val="48"/>
        </w:numPr>
      </w:pPr>
      <w:r/>
      <w:r>
        <w:t>Enter a Name for the sample.</w:t>
      </w:r>
    </w:p>
    <w:p>
      <w:pPr>
        <w:numPr>
          <w:ilvl w:val="0"/>
          <w:numId w:val="48"/>
        </w:numPr>
      </w:pPr>
      <w:r/>
      <w:r>
        <w:t>Enter or paste the text you want to use in the sample, or select Generate to create a code sample based on the template's constraints.</w:t>
      </w:r>
    </w:p>
    <w:p>
      <w:pPr>
        <w:numPr>
          <w:ilvl w:val="0"/>
          <w:numId w:val="48"/>
        </w:numPr>
      </w:pPr>
      <w:r/>
      <w:r>
        <w:t>If you generated a sample, edit it as needed.</w:t>
      </w:r>
    </w:p>
    <w:p>
      <w:pPr>
        <w:numPr>
          <w:ilvl w:val="0"/>
          <w:numId w:val="48"/>
        </w:numPr>
      </w:pPr>
      <w:r/>
      <w:r>
        <w:t>To format the sample automatically, applying standard indentation, Format and Indent.</w:t>
      </w:r>
    </w:p>
    <w:p>
      <w:pPr>
        <w:numPr>
          <w:ilvl w:val="0"/>
          <w:numId w:val="48"/>
        </w:numPr>
      </w:pPr>
      <w:r/>
      <w:r>
        <w:t>When finished, select OK. The sample is saved, and is available for export with the implementation guide.</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6" w:name="_topic_AuthorTerminology"/>
      <w:bookmarkEnd w:id="46"/>
      <w:r>
        <w:rPr>
          <w:rFonts w:ascii="Tahoma" w:hAnsi="Tahoma"/>
          <w:b/>
          <w:sz w:val="26"/>
          <w:color w:val="4F81BD"/>
        </w:rPr>
        <w:t>Terminology</w:t>
      </w:r>
      <w:r/>
    </w:p>
    <w:p>
      <w:pPr>
        <w:pStyle w:val="4"/>
      </w:pPr>
      <w:r>
        <w:t>Edit a Value Set</w:t>
      </w:r>
    </w:p>
    <w:p>
      <w:pPr>
        <w:numPr>
          <w:ilvl w:val="0"/>
          <w:numId w:val="49"/>
        </w:numPr>
      </w:pPr>
      <w:r/>
      <w:r>
        <w:t>In the Value Sets tab, locate the value set you want to edit, or select Add Value Set to add a new set. The Edit Value Set screen appears.</w:t>
      </w:r>
    </w:p>
    <w:p>
      <w:pPr>
        <w:numPr>
          <w:ilvl w:val="0"/>
          <w:numId w:val="49"/>
        </w:numPr>
      </w:pPr>
      <w:r/>
      <w:r>
        <w:t>Enter the value set's meta data as described below.</w:t>
      </w:r>
    </w:p>
    <w:p>
      <w:pPr>
        <w:numPr>
          <w:ilvl w:val="0"/>
          <w:numId w:val="49"/>
        </w:numPr>
      </w:pPr>
      <w:r/>
      <w:r>
        <w:t>For each member of the value set, select Add Member.</w:t>
      </w:r>
    </w:p>
    <w:p>
      <w:pPr>
        <w:numPr>
          <w:ilvl w:val="0"/>
          <w:numId w:val="49"/>
        </w:numPr>
      </w:pPr>
      <w:r/>
      <w:r>
        <w:t>When finished, select Save. The value set is saved.</w:t>
      </w:r>
    </w:p>
    <w:p>
      <w:pPr>
        <w:pStyle w:val="5"/>
      </w:pPr>
      <w:r>
        <w:t>Value Set Meta Data</w:t>
      </w:r>
    </w:p>
    <w:p>
      <w:pPr>
        <w:numPr>
          <w:ilvl w:val="0"/>
          <w:numId w:val="50"/>
        </w:numPr>
      </w:pPr>
      <w:r/>
      <w:r>
        <w:rPr>
          <w:b/>
        </w:rPr>
        <w:t>Name</w:t>
      </w:r>
      <w:r>
        <w:t xml:space="preserve"> - Enter a name for the value set.</w:t>
      </w:r>
    </w:p>
    <w:p>
      <w:pPr>
        <w:numPr>
          <w:ilvl w:val="0"/>
          <w:numId w:val="50"/>
        </w:numPr>
      </w:pPr>
      <w:r/>
      <w:r>
        <w:rPr>
          <w:b/>
        </w:rPr>
        <w:t>Identifier</w:t>
      </w:r>
      <w:r>
        <w:t xml:space="preserve"> - Enter an identifier for the value set in one of two formats</w:t>
      </w:r>
    </w:p>
    <w:p>
      <w:pPr>
        <w:numPr>
          <w:ilvl w:val="1"/>
          <w:numId w:val="50"/>
        </w:numPr>
      </w:pPr>
      <w:r/>
      <w:r>
        <w:t>urn:oid:XXXX</w:t>
      </w:r>
    </w:p>
    <w:p>
      <w:pPr>
        <w:numPr>
          <w:ilvl w:val="1"/>
          <w:numId w:val="50"/>
        </w:numPr>
      </w:pPr>
      <w:r/>
      <w:r>
        <w:t>http[s]://XXXX</w:t>
      </w:r>
    </w:p>
    <w:p>
      <w:pPr>
        <w:numPr>
          <w:ilvl w:val="0"/>
          <w:numId w:val="50"/>
        </w:numPr>
      </w:pPr>
      <w:r/>
      <w:r>
        <w:rPr>
          <w:b/>
        </w:rPr>
        <w:t>Code</w:t>
      </w:r>
      <w:r>
        <w:t xml:space="preserve"> - Enter a code value set.</w:t>
      </w:r>
    </w:p>
    <w:p>
      <w:pPr>
        <w:numPr>
          <w:ilvl w:val="0"/>
          <w:numId w:val="50"/>
        </w:numPr>
      </w:pPr>
      <w:r/>
      <w:r>
        <w:rPr>
          <w:b/>
        </w:rPr>
        <w:t>Intensional</w:t>
      </w:r>
      <w:r>
        <w:t xml:space="preserve"> - Indicate whether the value is computable.</w:t>
      </w:r>
    </w:p>
    <w:p>
      <w:pPr>
        <w:numPr>
          <w:ilvl w:val="0"/>
          <w:numId w:val="50"/>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50"/>
        </w:numPr>
      </w:pPr>
      <w:r/>
      <w:r>
        <w:rPr>
          <w:b/>
        </w:rPr>
        <w:t>Description</w:t>
      </w:r>
      <w:r>
        <w:t xml:space="preserve"> - A description of the value set and its purpose.</w:t>
      </w:r>
    </w:p>
    <w:p>
      <w:pPr>
        <w:numPr>
          <w:ilvl w:val="0"/>
          <w:numId w:val="50"/>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50"/>
        </w:numPr>
      </w:pPr>
      <w:r/>
      <w:r>
        <w:rPr>
          <w:b/>
        </w:rPr>
        <w:t>Incomplete</w:t>
      </w:r>
      <w:r>
        <w:t xml:space="preserve"> - Check this box if the value set is not yet complete.</w:t>
      </w:r>
    </w:p>
    <w:p>
      <w:pPr>
        <w:pStyle w:val="5"/>
      </w:pPr>
      <w:r>
        <w:t>Value Set Member Data</w:t>
      </w:r>
    </w:p>
    <w:p>
      <w:pPr>
        <w:numPr>
          <w:ilvl w:val="0"/>
          <w:numId w:val="50"/>
        </w:numPr>
      </w:pPr>
      <w:r/>
      <w:r>
        <w:rPr>
          <w:b/>
        </w:rPr>
        <w:t>Code</w:t>
      </w:r>
      <w:r>
        <w:t xml:space="preserve"> - Enter a code for the value.</w:t>
      </w:r>
    </w:p>
    <w:p>
      <w:pPr>
        <w:numPr>
          <w:ilvl w:val="0"/>
          <w:numId w:val="50"/>
        </w:numPr>
      </w:pPr>
      <w:r/>
      <w:r>
        <w:rPr>
          <w:b/>
        </w:rPr>
        <w:t>Display Name</w:t>
      </w:r>
      <w:r>
        <w:t xml:space="preserve"> - Enter a display name for the value.</w:t>
      </w:r>
    </w:p>
    <w:p>
      <w:pPr>
        <w:numPr>
          <w:ilvl w:val="0"/>
          <w:numId w:val="50"/>
        </w:numPr>
      </w:pPr>
      <w:r/>
      <w:r>
        <w:rPr>
          <w:b/>
        </w:rPr>
        <w:t>Code System</w:t>
      </w:r>
      <w:r>
        <w:t xml:space="preserve"> - Choose the code system that contains value set.</w:t>
      </w:r>
    </w:p>
    <w:p>
      <w:pPr>
        <w:numPr>
          <w:ilvl w:val="0"/>
          <w:numId w:val="50"/>
        </w:numPr>
      </w:pPr>
      <w:r/>
      <w:r>
        <w:rPr>
          <w:b/>
        </w:rPr>
        <w:t>Status</w:t>
      </w:r>
      <w:r>
        <w:t xml:space="preserve"> - Indicate whether the value is currently active or inactive.</w:t>
      </w:r>
    </w:p>
    <w:p>
      <w:pPr>
        <w:numPr>
          <w:ilvl w:val="0"/>
          <w:numId w:val="50"/>
        </w:numPr>
      </w:pPr>
      <w:r/>
      <w:r>
        <w:rPr>
          <w:b/>
        </w:rPr>
        <w:t>Status Date</w:t>
      </w:r>
      <w:r>
        <w:t xml:space="preserve"> - Enter the date the status was changed.</w:t>
      </w:r>
    </w:p>
    <w:p>
      <w:r>
        <w:t/>
      </w:r>
    </w:p>
    <w:p>
      <w:pPr>
        <w:pStyle w:val="4"/>
      </w:pPr>
      <w:bookmarkStart w:id="47" w:name="edit_concepts"/>
      <w:bookmarkEnd w:id="47"/>
      <w:r>
        <w:t>Edit a Value Set's Codes / Concepts</w:t>
      </w:r>
    </w:p>
    <w:p>
      <w:pPr>
        <w:numPr>
          <w:ilvl w:val="0"/>
          <w:numId w:val="54"/>
        </w:numPr>
      </w:pPr>
      <w:r/>
      <w:r>
        <w:t>In the Value Sets tab, locate the value set you want to edit.</w:t>
      </w:r>
    </w:p>
    <w:p>
      <w:pPr>
        <w:numPr>
          <w:ilvl w:val="0"/>
          <w:numId w:val="54"/>
        </w:numPr>
      </w:pPr>
      <w:r/>
      <w:r>
        <w:t>Select the menu drop-down on the value set.</w:t>
      </w:r>
    </w:p>
    <w:p>
      <w:pPr>
        <w:numPr>
          <w:ilvl w:val="0"/>
          <w:numId w:val="54"/>
        </w:numPr>
      </w:pPr>
      <w:r/>
      <w:r>
        <w:t>Select Edit Concepts. The Edit Value Set Concepts screen appears.</w:t>
      </w:r>
    </w:p>
    <w:p>
      <w:pPr>
        <w:numPr>
          <w:ilvl w:val="0"/>
          <w:numId w:val="54"/>
        </w:numPr>
      </w:pPr>
      <w:r/>
      <w:r>
        <w:t>Add concepts by completing the fields in the bottom row of the top table and selecting Add. After adding a concept, the concept will move to a new table called"Pending Changes.</w:t>
      </w:r>
    </w:p>
    <w:p>
      <w:pPr>
        <w:numPr>
          <w:ilvl w:val="0"/>
          <w:numId w:val="54"/>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54"/>
        </w:numPr>
      </w:pPr>
      <w:r/>
      <w:r>
        <w:t>Remove an already-existing concept from the value set by finding the concept in the first table and selecting the Remove button to the right of the row. The concept will be moved to a Pending Removal table at the bottom of the screen.</w:t>
      </w:r>
    </w:p>
    <w:p>
      <w:pPr>
        <w:numPr>
          <w:ilvl w:val="0"/>
          <w:numId w:val="54"/>
        </w:numPr>
      </w:pPr>
      <w:r/>
      <w:r>
        <w:t>When done adding, editing and removing concepts in the value set, select the Save button at the bottom of the screen to persist the changes.</w:t>
      </w:r>
    </w:p>
    <w:p>
      <w:pPr>
        <w:pStyle w:val="4"/>
      </w:pPr>
      <w:r>
        <w:t>Edit a Code System</w:t>
      </w:r>
    </w:p>
    <w:p>
      <w:pPr>
        <w:numPr>
          <w:ilvl w:val="0"/>
          <w:numId w:val="51"/>
        </w:numPr>
      </w:pPr>
      <w:r/>
      <w:r>
        <w:t>In the Code System tab, locate the code system you want to edit, or select New to add a new code system. The Add/Edit Code System window appears.</w:t>
      </w:r>
    </w:p>
    <w:p>
      <w:pPr>
        <w:numPr>
          <w:ilvl w:val="0"/>
          <w:numId w:val="51"/>
        </w:numPr>
      </w:pPr>
      <w:r/>
      <w:r>
        <w:t>Enter the code system information as described below.</w:t>
      </w:r>
    </w:p>
    <w:p>
      <w:pPr>
        <w:numPr>
          <w:ilvl w:val="0"/>
          <w:numId w:val="51"/>
        </w:numPr>
      </w:pPr>
      <w:r/>
      <w:r>
        <w:t>When finished, select Save. Your changes are saved.</w:t>
      </w:r>
    </w:p>
    <w:p>
      <w:pPr>
        <w:pStyle w:val="5"/>
      </w:pPr>
      <w:r>
        <w:t>Code System Meta Data</w:t>
      </w:r>
    </w:p>
    <w:p>
      <w:pPr>
        <w:numPr>
          <w:ilvl w:val="0"/>
          <w:numId w:val="50"/>
        </w:numPr>
      </w:pPr>
      <w:r/>
      <w:r>
        <w:rPr>
          <w:b/>
        </w:rPr>
        <w:t>Name</w:t>
      </w:r>
      <w:r>
        <w:t xml:space="preserve"> - Enter a name for the code system.</w:t>
      </w:r>
    </w:p>
    <w:p>
      <w:pPr>
        <w:numPr>
          <w:ilvl w:val="0"/>
          <w:numId w:val="50"/>
        </w:numPr>
      </w:pPr>
      <w:r/>
      <w:r>
        <w:rPr>
          <w:b/>
        </w:rPr>
        <w:t>Identifier</w:t>
      </w:r>
      <w:r>
        <w:t xml:space="preserve"> - Enter the code system's identifier in one of the following formats:</w:t>
      </w:r>
    </w:p>
    <w:p>
      <w:pPr>
        <w:numPr>
          <w:ilvl w:val="1"/>
          <w:numId w:val="50"/>
        </w:numPr>
      </w:pPr>
      <w:r/>
      <w:r>
        <w:t>urn:oid:XXXX</w:t>
      </w:r>
    </w:p>
    <w:p>
      <w:pPr>
        <w:numPr>
          <w:ilvl w:val="1"/>
          <w:numId w:val="50"/>
        </w:numPr>
      </w:pPr>
      <w:r/>
      <w:r>
        <w:t>http[s]://XXXX</w:t>
      </w:r>
    </w:p>
    <w:p>
      <w:pPr>
        <w:numPr>
          <w:ilvl w:val="0"/>
          <w:numId w:val="50"/>
        </w:numPr>
      </w:pPr>
      <w:r/>
      <w:r>
        <w:rPr>
          <w:b/>
        </w:rPr>
        <w:t>Description</w:t>
      </w:r>
      <w:r>
        <w:t xml:space="preserve"> - Enter a description for the code system.</w:t>
      </w:r>
    </w:p>
    <w:p>
      <w:pPr>
        <w:pStyle w:val="4"/>
      </w:pPr>
      <w:r>
        <w:t>Delete a Value Set</w:t>
      </w:r>
    </w:p>
    <w:p>
      <w:pPr>
        <w:numPr>
          <w:ilvl w:val="0"/>
          <w:numId w:val="52"/>
        </w:numPr>
      </w:pPr>
      <w:r/>
      <w:r>
        <w:t>From the Value Sets tab of the Terminology Browser, locate the value set you want to delete.</w:t>
      </w:r>
    </w:p>
    <w:p>
      <w:pPr>
        <w:numPr>
          <w:ilvl w:val="0"/>
          <w:numId w:val="52"/>
        </w:numPr>
      </w:pPr>
      <w:r/>
      <w:r>
        <w:t>Select the drop-down menu arrow to the right of the value set name and choose Remove. A confirm message appears.</w:t>
      </w:r>
    </w:p>
    <w:p>
      <w:pPr>
        <w:numPr>
          <w:ilvl w:val="0"/>
          <w:numId w:val="52"/>
        </w:numPr>
      </w:pPr>
      <w:r/>
      <w:r>
        <w:t>Select OK. The value set and its members are removed.</w:t>
      </w:r>
    </w:p>
    <w:p>
      <w:pPr>
        <w:pStyle w:val="4"/>
      </w:pPr>
      <w:r>
        <w:t>Delete a Code System</w:t>
      </w:r>
    </w:p>
    <w:p>
      <w:pPr>
        <w:numPr>
          <w:ilvl w:val="0"/>
          <w:numId w:val="53"/>
        </w:numPr>
      </w:pPr>
      <w:r/>
      <w:r>
        <w:t>From the Code Systems tab of the Terminology Browser, locate the code system you want to delete.</w:t>
      </w:r>
    </w:p>
    <w:p>
      <w:pPr>
        <w:numPr>
          <w:ilvl w:val="0"/>
          <w:numId w:val="53"/>
        </w:numPr>
      </w:pPr>
      <w:r/>
      <w:r>
        <w:t>Select the drop-down menu arrow to the right of the code system name and choose Remove. A confirm message appears.</w:t>
      </w:r>
    </w:p>
    <w:p>
      <w:pPr>
        <w:numPr>
          <w:ilvl w:val="0"/>
          <w:numId w:val="53"/>
        </w:numPr>
      </w:pPr>
      <w:r/>
      <w:r>
        <w:t>Select OK. The code system is removed.</w:t>
      </w:r>
      <w:r/>
      <w:r/>
      <w:r/>
      <w:bookmarkStart w:id="48" w:name="_topic_Exporting"/>
      <w:bookmarkEnd w:id="48"/>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9" w:name="_topic_ExportMSWord"/>
      <w:bookmarkEnd w:id="49"/>
      <w:r>
        <w:rPr>
          <w:rFonts w:ascii="Tahoma" w:hAnsi="Tahoma"/>
          <w:b/>
          <w:sz w:val="26"/>
          <w:color w:val="4F81BD"/>
        </w:rPr>
        <w:t>MS Word</w:t>
      </w:r>
      <w:r/>
    </w:p>
    <w:p>
      <w:pPr>
        <w:pStyle w:val="4"/>
      </w:pPr>
      <w:r>
        <w:t>Export Templates</w:t>
      </w:r>
    </w:p>
    <w:p>
      <w:pPr>
        <w:numPr>
          <w:ilvl w:val="0"/>
          <w:numId w:val="55"/>
        </w:numPr>
      </w:pPr>
      <w:r/>
      <w:r>
        <w:t>From the Export menu, choose Templates to MS Word. The Export MS Word page appears, showing a list of implementation guides. See Browsing Implementation Guides for more information.</w:t>
      </w:r>
    </w:p>
    <w:p>
      <w:pPr>
        <w:numPr>
          <w:ilvl w:val="0"/>
          <w:numId w:val="55"/>
        </w:numPr>
      </w:pPr>
      <w:r/>
      <w:r>
        <w:t>In the row containing the implementation guide you want to export, choose Select (in the column at the far right). The Export Templates to MS Word page appears.</w:t>
      </w:r>
    </w:p>
    <w:p>
      <w:pPr>
        <w:numPr>
          <w:ilvl w:val="0"/>
          <w:numId w:val="55"/>
        </w:numPr>
      </w:pPr>
      <w:r/>
      <w:r>
        <w:t>In the Content tab, choose the content you want to include in the export file as shown below. You can also choose a sort order for the templates.</w:t>
      </w:r>
    </w:p>
    <w:p>
      <w:pPr>
        <w:numPr>
          <w:ilvl w:val="0"/>
          <w:numId w:val="55"/>
        </w:numPr>
      </w:pPr>
      <w:r/>
      <w:r>
        <w:t>In the  Value Sets tab, choose whether to include value sets in the export file, the maximum number of values to include, and where they are located in the export file.</w:t>
      </w:r>
    </w:p>
    <w:p>
      <w:pPr>
        <w:numPr>
          <w:ilvl w:val="0"/>
          <w:numId w:val="55"/>
        </w:numPr>
      </w:pPr>
      <w:r/>
      <w:r>
        <w:t>In the Templates tab, choose the templates you want to include. By default, all templates are selected. You can also choose to Include Inferred templates.</w:t>
      </w:r>
    </w:p>
    <w:p>
      <w:pPr>
        <w:numPr>
          <w:ilvl w:val="0"/>
          <w:numId w:val="55"/>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56"/>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56"/>
        </w:numPr>
      </w:pPr>
      <w:r/>
      <w:r>
        <w:rPr>
          <w:b/>
        </w:rPr>
        <w:t>Document Tables</w:t>
      </w:r>
      <w:r>
        <w:t xml:space="preserve"> - choose from the drop-down menu to include the Template List table, the Template Containment table, or Both.</w:t>
      </w:r>
    </w:p>
    <w:p>
      <w:pPr>
        <w:numPr>
          <w:ilvl w:val="0"/>
          <w:numId w:val="56"/>
        </w:numPr>
      </w:pPr>
      <w:r/>
      <w:r>
        <w:rPr>
          <w:b/>
        </w:rPr>
        <w:t>Template Tables</w:t>
      </w:r>
      <w:r>
        <w:t xml:space="preserve"> - choose from the drop-down menu to the Context table, the Constraint Overview table, or Both.</w:t>
      </w:r>
    </w:p>
    <w:p>
      <w:pPr>
        <w:numPr>
          <w:ilvl w:val="0"/>
          <w:numId w:val="56"/>
        </w:numPr>
      </w:pPr>
      <w:r/>
      <w:r>
        <w:rPr>
          <w:b/>
        </w:rPr>
        <w:t>XML Samples</w:t>
      </w:r>
      <w:r>
        <w:t xml:space="preserve"> - select the Include check box to include XML samples in the export file.</w:t>
      </w:r>
    </w:p>
    <w:p>
      <w:pPr>
        <w:numPr>
          <w:ilvl w:val="0"/>
          <w:numId w:val="56"/>
        </w:numPr>
      </w:pPr>
      <w:r/>
      <w:r>
        <w:rPr>
          <w:b/>
        </w:rPr>
        <w:t>Change List</w:t>
      </w:r>
      <w:r>
        <w:t xml:space="preserve"> - select the Include check box to include the Change List in the export file.</w:t>
      </w:r>
    </w:p>
    <w:p>
      <w:pPr>
        <w:numPr>
          <w:ilvl w:val="0"/>
          <w:numId w:val="56"/>
        </w:numPr>
      </w:pPr>
      <w:r/>
      <w:r>
        <w:rPr>
          <w:b/>
        </w:rPr>
        <w:t xml:space="preserve">Publish Settings </w:t>
      </w:r>
      <w:r>
        <w:t>- select the Include check box to include Publish Settings in the export file.</w:t>
      </w:r>
    </w:p>
    <w:p>
      <w:pPr>
        <w:numPr>
          <w:ilvl w:val="0"/>
          <w:numId w:val="56"/>
        </w:numPr>
      </w:pPr>
      <w:r/>
      <w:r>
        <w:rPr>
          <w:b/>
        </w:rPr>
        <w:t>Notes</w:t>
      </w:r>
      <w:r>
        <w:t xml:space="preserve"> -  select the Include check box to include Notes in the export file.</w:t>
      </w:r>
    </w:p>
    <w:p>
      <w:r>
        <w:rPr>
          <w:b/>
        </w:rPr>
        <w:t>Note</w:t>
      </w:r>
      <w:r>
        <w:t>: Trifolia includes vocabulary information in a particular way in template, vocabulary, and Schematron exports. For more information see Terminology &amp; Trifolia.</w:t>
      </w:r>
    </w:p>
    <w:p>
      <w:pPr>
        <w:pStyle w:val="5"/>
      </w:pPr>
      <w:r>
        <w:t>The Value Sets Tab</w:t>
      </w:r>
    </w:p>
    <w:p>
      <w:pPr>
        <w:numPr>
          <w:ilvl w:val="0"/>
          <w:numId w:val="56"/>
        </w:numPr>
      </w:pPr>
      <w:r/>
      <w:r>
        <w:rPr>
          <w:b/>
        </w:rPr>
        <w:t>Tables?</w:t>
      </w:r>
      <w:r>
        <w:t xml:space="preserve"> - choose whether to include value set tables in the export file.</w:t>
      </w:r>
    </w:p>
    <w:p>
      <w:pPr>
        <w:numPr>
          <w:ilvl w:val="0"/>
          <w:numId w:val="56"/>
        </w:numPr>
      </w:pPr>
      <w:r/>
      <w:r>
        <w:rPr>
          <w:b/>
        </w:rPr>
        <w:t>Maximum Members</w:t>
      </w:r>
      <w:r>
        <w:t xml:space="preserve"> - specify the maximum number of members that should be exported for a given value set.</w:t>
      </w:r>
    </w:p>
    <w:p>
      <w:pPr>
        <w:numPr>
          <w:ilvl w:val="0"/>
          <w:numId w:val="56"/>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56"/>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56"/>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56"/>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56"/>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56"/>
        </w:numPr>
      </w:pPr>
      <w:r/>
      <w:r>
        <w:rPr>
          <w:b/>
        </w:rPr>
        <w:t>List table</w:t>
      </w:r>
      <w:r>
        <w:t xml:space="preserve"> - lists the templates in the implementation guide.</w:t>
      </w:r>
    </w:p>
    <w:p>
      <w:pPr>
        <w:numPr>
          <w:ilvl w:val="0"/>
          <w:numId w:val="56"/>
        </w:numPr>
      </w:pPr>
      <w:r/>
      <w:r>
        <w:rPr>
          <w:b/>
        </w:rPr>
        <w:t>Containment table</w:t>
      </w:r>
      <w:r>
        <w:t xml:space="preserve"> - list the templates within their referenced hierarchy.</w:t>
      </w:r>
    </w:p>
    <w:p>
      <w:r>
        <w:t>To choose the document tables to include:</w:t>
      </w:r>
    </w:p>
    <w:p>
      <w:pPr>
        <w:numPr>
          <w:ilvl w:val="0"/>
          <w:numId w:val="56"/>
        </w:numPr>
      </w:pPr>
      <w:r/>
      <w:r>
        <w:t xml:space="preserve">Choose </w:t>
      </w:r>
      <w:r>
        <w:rPr>
          <w:b/>
        </w:rPr>
        <w:t>None</w:t>
      </w:r>
      <w:r>
        <w:t xml:space="preserve"> to exclude both tables.</w:t>
      </w:r>
    </w:p>
    <w:p>
      <w:pPr>
        <w:numPr>
          <w:ilvl w:val="0"/>
          <w:numId w:val="56"/>
        </w:numPr>
      </w:pPr>
      <w:r/>
      <w:r>
        <w:t xml:space="preserve">Choose </w:t>
      </w:r>
      <w:r>
        <w:rPr>
          <w:b/>
        </w:rPr>
        <w:t>Both</w:t>
      </w:r>
      <w:r>
        <w:t xml:space="preserve"> to include both tables.</w:t>
      </w:r>
    </w:p>
    <w:p>
      <w:pPr>
        <w:numPr>
          <w:ilvl w:val="0"/>
          <w:numId w:val="56"/>
        </w:numPr>
      </w:pPr>
      <w:r/>
      <w:r>
        <w:t xml:space="preserve">Choose </w:t>
      </w:r>
      <w:r>
        <w:rPr>
          <w:b/>
        </w:rPr>
        <w:t>List</w:t>
      </w:r>
      <w:r>
        <w:t xml:space="preserve"> to include only the List table</w:t>
      </w:r>
    </w:p>
    <w:p>
      <w:pPr>
        <w:numPr>
          <w:ilvl w:val="0"/>
          <w:numId w:val="56"/>
        </w:numPr>
      </w:pPr>
      <w:r/>
      <w:r>
        <w:t xml:space="preserve">Choose </w:t>
      </w:r>
      <w:r>
        <w:rPr>
          <w:b/>
        </w:rPr>
        <w:t>Containment</w:t>
      </w:r>
      <w:r>
        <w:t xml:space="preserve"> to include only the Containment table.</w:t>
      </w:r>
    </w:p>
    <w:p>
      <w:pPr>
        <w:pStyle w:val="4"/>
      </w:pPr>
      <w:r>
        <w:t>Template Tables</w:t>
      </w:r>
    </w:p>
    <w:p>
      <w:r>
        <w:t>For each template, you can choose to include two automatically-generated tables in the export document:</w:t>
      </w:r>
    </w:p>
    <w:p>
      <w:pPr>
        <w:numPr>
          <w:ilvl w:val="0"/>
          <w:numId w:val="56"/>
        </w:numPr>
      </w:pPr>
      <w:r/>
      <w:r>
        <w:rPr>
          <w:b/>
        </w:rPr>
        <w:t>Context table</w:t>
      </w:r>
      <w:r>
        <w:t xml:space="preserve"> - lists the templates that use this template, and the templates that are used by it.</w:t>
      </w:r>
    </w:p>
    <w:p>
      <w:pPr>
        <w:numPr>
          <w:ilvl w:val="0"/>
          <w:numId w:val="56"/>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56"/>
        </w:numPr>
      </w:pPr>
      <w:r/>
      <w:r>
        <w:t xml:space="preserve">Choose </w:t>
      </w:r>
      <w:r>
        <w:rPr>
          <w:b/>
        </w:rPr>
        <w:t>None</w:t>
      </w:r>
      <w:r>
        <w:t xml:space="preserve"> to exclude both tables from each template.</w:t>
      </w:r>
    </w:p>
    <w:p>
      <w:pPr>
        <w:numPr>
          <w:ilvl w:val="0"/>
          <w:numId w:val="56"/>
        </w:numPr>
      </w:pPr>
      <w:r/>
      <w:r>
        <w:t xml:space="preserve">Choose </w:t>
      </w:r>
      <w:r>
        <w:rPr>
          <w:b/>
        </w:rPr>
        <w:t>Both</w:t>
      </w:r>
      <w:r>
        <w:t xml:space="preserve"> to include both tables in each template.</w:t>
      </w:r>
    </w:p>
    <w:p>
      <w:pPr>
        <w:numPr>
          <w:ilvl w:val="0"/>
          <w:numId w:val="56"/>
        </w:numPr>
      </w:pPr>
      <w:r/>
      <w:r>
        <w:t xml:space="preserve">Choose </w:t>
      </w:r>
      <w:r>
        <w:rPr>
          <w:b/>
        </w:rPr>
        <w:t>Context</w:t>
      </w:r>
      <w:r>
        <w:t xml:space="preserve"> to include only the Context table in each template.</w:t>
      </w:r>
    </w:p>
    <w:p>
      <w:pPr>
        <w:numPr>
          <w:ilvl w:val="0"/>
          <w:numId w:val="56"/>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0" w:name="_topic_ExportSchematron"/>
      <w:bookmarkEnd w:id="50"/>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57"/>
        </w:numPr>
      </w:pPr>
      <w:r/>
      <w:r>
        <w:t xml:space="preserve">From the Export menu, choose </w:t>
      </w:r>
      <w:r>
        <w:rPr>
          <w:b/>
        </w:rPr>
        <w:t>Standard IG Schematron</w:t>
      </w:r>
      <w:r>
        <w:t>. A list of implementation guides appears. See Browsing implementation guides for more information.</w:t>
      </w:r>
    </w:p>
    <w:p>
      <w:pPr>
        <w:numPr>
          <w:ilvl w:val="0"/>
          <w:numId w:val="57"/>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57"/>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57"/>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numPr>
          <w:ilvl w:val="0"/>
          <w:numId w:val="57"/>
        </w:numPr>
      </w:pPr>
      <w:r/>
      <w:r>
        <w:t xml:space="preserve">Select </w:t>
      </w:r>
      <w:r>
        <w:rPr>
          <w:b/>
        </w:rPr>
        <w:t>Export</w:t>
      </w:r>
      <w:r>
        <w:t>. A standard Schematron file is generated and saved to your local machine.</w:t>
      </w:r>
    </w:p>
    <w:p>
      <w:pPr>
        <w:pStyle w:val="5"/>
      </w:pPr>
      <w:r>
        <w:t>The Options Tab</w:t>
      </w:r>
    </w:p>
    <w:p>
      <w:pPr>
        <w:numPr>
          <w:ilvl w:val="0"/>
          <w:numId w:val="58"/>
        </w:numPr>
      </w:pPr>
      <w:r/>
      <w:r>
        <w:rPr>
          <w:b/>
        </w:rPr>
        <w:t>Value Set Format</w:t>
      </w:r>
      <w:r>
        <w:t xml:space="preserve"> - choose the format you want to use from the drop-down menu</w:t>
      </w:r>
    </w:p>
    <w:p>
      <w:pPr>
        <w:numPr>
          <w:ilvl w:val="0"/>
          <w:numId w:val="58"/>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58"/>
        </w:numPr>
      </w:pPr>
      <w:r/>
      <w:r>
        <w:rPr>
          <w:b/>
        </w:rPr>
        <w:t xml:space="preserve">Value Set File Name </w:t>
      </w:r>
      <w:r>
        <w:t>- enter a new filename to use for value set output, or use the default, voc.xml.</w:t>
      </w:r>
    </w:p>
    <w:p>
      <w:pPr>
        <w:numPr>
          <w:ilvl w:val="0"/>
          <w:numId w:val="58"/>
        </w:numPr>
      </w:pPr>
      <w:r/>
      <w:r>
        <w:rPr>
          <w:b/>
        </w:rPr>
        <w:t>Default Schematron</w:t>
      </w:r>
      <w:r>
        <w:t xml:space="preserve"> - specify the assertion that should be used when a primitive constraint is defined that does not have custom schematron defined for it.</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1" w:name="_topic_ExportWebBasedIG"/>
      <w:bookmarkEnd w:id="51"/>
      <w:r>
        <w:rPr>
          <w:rFonts w:ascii="Tahoma" w:hAnsi="Tahoma"/>
          <w:b/>
          <w:sz w:val="26"/>
          <w:color w:val="4F81BD"/>
        </w:rPr>
        <w:t>Web-Based IG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2" w:name="_topic_ExportTerminology"/>
      <w:bookmarkEnd w:id="52"/>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Trifolia includes vocabulary information in a particular way in template, vocabulary, and Schematron exports. For more information see Terminology &amp; Trifolia.</w:t>
      </w:r>
    </w:p>
    <w:p>
      <w:pPr>
        <w:pStyle w:val="4"/>
      </w:pPr>
      <w:r>
        <w:t>Export Vocabulary</w:t>
      </w:r>
    </w:p>
    <w:p>
      <w:pPr>
        <w:numPr>
          <w:ilvl w:val="0"/>
          <w:numId w:val="59"/>
        </w:numPr>
      </w:pPr>
      <w:r/>
      <w:r>
        <w:t>From the Export menu, choose Vocabulary. A list of implementation guides appears. See Browsing Implementation Guides for more information.</w:t>
      </w:r>
    </w:p>
    <w:p>
      <w:pPr>
        <w:numPr>
          <w:ilvl w:val="0"/>
          <w:numId w:val="59"/>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59"/>
        </w:numPr>
      </w:pPr>
      <w:r/>
      <w:r>
        <w:t>Choose a Format for the export. Vocabularies can be exported in these formats:</w:t>
      </w:r>
    </w:p>
    <w:p>
      <w:pPr>
        <w:numPr>
          <w:ilvl w:val="1"/>
          <w:numId w:val="59"/>
        </w:numPr>
      </w:pPr>
      <w:r/>
      <w:r>
        <w:t>Lantana standard (SCH)</w:t>
      </w:r>
    </w:p>
    <w:p>
      <w:pPr>
        <w:numPr>
          <w:ilvl w:val="1"/>
          <w:numId w:val="59"/>
        </w:numPr>
      </w:pPr>
      <w:r/>
      <w:r>
        <w:t>Sharing Value Sets (SVS)</w:t>
      </w:r>
    </w:p>
    <w:p>
      <w:pPr>
        <w:numPr>
          <w:ilvl w:val="1"/>
          <w:numId w:val="59"/>
        </w:numPr>
      </w:pPr>
      <w:r/>
      <w:r>
        <w:t>Excel (XSLX)</w:t>
      </w:r>
    </w:p>
    <w:p>
      <w:pPr>
        <w:numPr>
          <w:ilvl w:val="0"/>
          <w:numId w:val="59"/>
        </w:numPr>
      </w:pPr>
      <w:r/>
      <w:r>
        <w:t>In the Maximum Members box, enter or use the arrow buttons to set the number of members a value set must contain in order to be excluded from the export.</w:t>
      </w:r>
    </w:p>
    <w:p>
      <w:pPr>
        <w:numPr>
          <w:ilvl w:val="0"/>
          <w:numId w:val="59"/>
        </w:numPr>
      </w:pPr>
      <w:r/>
      <w:r>
        <w:t>Choose an Encoding format.</w:t>
      </w:r>
    </w:p>
    <w:p>
      <w:pPr>
        <w:numPr>
          <w:ilvl w:val="0"/>
          <w:numId w:val="59"/>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60"/>
        </w:numPr>
      </w:pPr>
      <w:r/>
      <w:r>
        <w:t>Excel</w:t>
      </w:r>
    </w:p>
    <w:p>
      <w:pPr>
        <w:numPr>
          <w:ilvl w:val="0"/>
          <w:numId w:val="60"/>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7" target="_blank">
        <w:r>
          <w:rPr>
            <w:rStyle w:val="c13"/>
          </w:rPr>
          <w:t>Download Specification</w:t>
        </w:r>
      </w:hyperlink>
    </w:p>
    <w:p>
      <w:pPr>
        <w:pStyle w:val="5"/>
      </w:pPr>
      <w:r>
        <w:t>Excel (XLSX)</w:t>
      </w:r>
    </w:p>
    <w:p>
      <w:r>
        <w:t>The Excel format includes two sheets:</w:t>
      </w:r>
    </w:p>
    <w:p>
      <w:pPr>
        <w:numPr>
          <w:ilvl w:val="0"/>
          <w:numId w:val="60"/>
        </w:numPr>
      </w:pPr>
      <w:r/>
      <w:r>
        <w:t>Affected Value Sets</w:t>
      </w:r>
    </w:p>
    <w:p>
      <w:pPr>
        <w:numPr>
          <w:ilvl w:val="1"/>
          <w:numId w:val="60"/>
        </w:numPr>
      </w:pPr>
      <w:r/>
      <w:r>
        <w:rPr>
          <w:b/>
        </w:rPr>
        <w:t>Value Set Name</w:t>
      </w:r>
    </w:p>
    <w:p>
      <w:pPr>
        <w:numPr>
          <w:ilvl w:val="1"/>
          <w:numId w:val="60"/>
        </w:numPr>
      </w:pPr>
      <w:r/>
      <w:r>
        <w:rPr>
          <w:b/>
        </w:rPr>
        <w:t>Value Set OID</w:t>
      </w:r>
    </w:p>
    <w:p>
      <w:pPr>
        <w:numPr>
          <w:ilvl w:val="0"/>
          <w:numId w:val="60"/>
        </w:numPr>
      </w:pPr>
      <w:r/>
      <w:r>
        <w:t>Value Set Members</w:t>
      </w:r>
    </w:p>
    <w:p>
      <w:pPr>
        <w:numPr>
          <w:ilvl w:val="1"/>
          <w:numId w:val="60"/>
        </w:numPr>
      </w:pPr>
      <w:r/>
      <w:r>
        <w:rPr>
          <w:b/>
        </w:rPr>
        <w:t>Value Set OID</w:t>
      </w:r>
      <w:r>
        <w:br/>
      </w:r>
      <w:r>
        <w:t>This is the identifier of the value set that the memeer belongs to (a reference to a row on the "Affected Value Sets" sheet)</w:t>
      </w:r>
    </w:p>
    <w:p>
      <w:pPr>
        <w:numPr>
          <w:ilvl w:val="1"/>
          <w:numId w:val="60"/>
        </w:numPr>
      </w:pPr>
      <w:r/>
      <w:r>
        <w:rPr>
          <w:b/>
        </w:rPr>
        <w:t>Value Set Name</w:t>
      </w:r>
      <w:r>
        <w:br/>
      </w:r>
      <w:r>
        <w:t>This is the name of the value set that the member belongs to (a reference to a row on the "Affected Value Sets" sheet)</w:t>
      </w:r>
    </w:p>
    <w:p>
      <w:pPr>
        <w:numPr>
          <w:ilvl w:val="1"/>
          <w:numId w:val="60"/>
        </w:numPr>
      </w:pPr>
      <w:r/>
      <w:r>
        <w:rPr>
          <w:b/>
        </w:rPr>
        <w:t>Code</w:t>
      </w:r>
    </w:p>
    <w:p>
      <w:pPr>
        <w:numPr>
          <w:ilvl w:val="1"/>
          <w:numId w:val="60"/>
        </w:numPr>
      </w:pPr>
      <w:r/>
      <w:r>
        <w:rPr>
          <w:b/>
        </w:rPr>
        <w:t>Display Name</w:t>
      </w:r>
    </w:p>
    <w:p>
      <w:pPr>
        <w:numPr>
          <w:ilvl w:val="1"/>
          <w:numId w:val="60"/>
        </w:numPr>
      </w:pPr>
      <w:r/>
      <w:r>
        <w:rPr>
          <w:b/>
        </w:rPr>
        <w:t>Code System Name</w:t>
      </w:r>
    </w:p>
    <w:p>
      <w:pPr>
        <w:pStyle w:val="5"/>
      </w:pPr>
      <w:r>
        <w:t>FHIR</w:t>
      </w:r>
    </w:p>
    <w:p>
      <w:r>
        <w:t xml:space="preserve">The output of this export is in FHIR DSTU1 XML format. Additional details on this format can be found </w:t>
      </w:r>
      <w:hyperlink r:id="hrId8"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3" w:name="_topic_ExportXML"/>
      <w:bookmarkEnd w:id="53"/>
      <w:r>
        <w:rPr>
          <w:rFonts w:ascii="Tahoma" w:hAnsi="Tahoma"/>
          <w:b/>
          <w:sz w:val="26"/>
          <w:color w:val="4F81BD"/>
        </w:rPr>
        <w:t>XML</w:t>
      </w:r>
      <w:r/>
    </w:p>
    <w:p>
      <w:pPr>
        <w:pStyle w:val="4"/>
      </w:pPr>
      <w:r>
        <w:t>Export Templates to XML</w:t>
      </w:r>
    </w:p>
    <w:p>
      <w:pPr>
        <w:numPr>
          <w:ilvl w:val="0"/>
          <w:numId w:val="61"/>
        </w:numPr>
      </w:pPr>
      <w:r/>
      <w:r>
        <w:t>From the Export menu, choose Template to XML. A list of implementation guides appears. See Browsing Implementation Guides for more information.</w:t>
      </w:r>
    </w:p>
    <w:p>
      <w:pPr>
        <w:numPr>
          <w:ilvl w:val="0"/>
          <w:numId w:val="61"/>
        </w:numPr>
      </w:pPr>
      <w:r/>
      <w:r>
        <w:t>In the row containing the implementation guide you want to export, select Actions (in the column at the far right) then choose Export XML. The Export page for the selected guide appears.</w:t>
      </w:r>
    </w:p>
    <w:p>
      <w:pPr>
        <w:numPr>
          <w:ilvl w:val="0"/>
          <w:numId w:val="61"/>
        </w:numPr>
      </w:pPr>
      <w:r/>
      <w:r>
        <w:t>Choose the templates you want to include in the guide. You can select a parent template/profile to include only the templates associated with that template.</w:t>
      </w:r>
    </w:p>
    <w:p>
      <w:pPr>
        <w:numPr>
          <w:ilvl w:val="0"/>
          <w:numId w:val="61"/>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62"/>
        </w:numPr>
      </w:pPr>
      <w:r/>
      <w:r>
        <w:rPr>
          <w:b/>
        </w:rPr>
        <w:t>Trifolia XML</w:t>
      </w:r>
      <w:r>
        <w:t>: This is an XML format for templates proprietary to Trifolia. The schema for this format can be downloaded here.</w:t>
      </w:r>
    </w:p>
    <w:p>
      <w:pPr>
        <w:numPr>
          <w:ilvl w:val="0"/>
          <w:numId w:val="62"/>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4" w:name="_topic_Importing1"/>
      <w:bookmarkEnd w:id="54"/>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64"/>
        </w:numPr>
      </w:pPr>
      <w:r/>
      <w:r>
        <w:t>Select the "Import" tab from the top navigation menu</w:t>
      </w:r>
    </w:p>
    <w:p>
      <w:pPr>
        <w:numPr>
          <w:ilvl w:val="0"/>
          <w:numId w:val="64"/>
        </w:numPr>
      </w:pPr>
      <w:r/>
      <w:r>
        <w:t>Select the file to import</w:t>
      </w:r>
    </w:p>
    <w:p>
      <w:pPr>
        <w:numPr>
          <w:ilvl w:val="0"/>
          <w:numId w:val="64"/>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63"/>
        </w:numPr>
      </w:pPr>
      <w:r/>
      <w:r>
        <w:t xml:space="preserve">The import </w:t>
      </w:r>
      <w:r>
        <w:rPr>
          <w:i/>
        </w:rPr>
        <w:t xml:space="preserve">does </w:t>
      </w:r>
      <w:r>
        <w:t>overwrite information if it already exists.</w:t>
      </w:r>
    </w:p>
    <w:p>
      <w:pPr>
        <w:numPr>
          <w:ilvl w:val="0"/>
          <w:numId w:val="63"/>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numPr>
          <w:ilvl w:val="0"/>
          <w:numId w:val="63"/>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63"/>
        </w:numPr>
      </w:pPr>
      <w:r/>
      <w:r>
        <w:t>FHIR DSTU2 /api/FHIR2/</w:t>
      </w:r>
    </w:p>
    <w:p>
      <w:pPr>
        <w:numPr>
          <w:ilvl w:val="1"/>
          <w:numId w:val="63"/>
        </w:numPr>
      </w:pPr>
      <w:r/>
      <w:r>
        <w:t>POST /api/FHIR2/StructureDefinition</w:t>
      </w:r>
    </w:p>
    <w:p>
      <w:pPr>
        <w:numPr>
          <w:ilvl w:val="1"/>
          <w:numId w:val="63"/>
        </w:numPr>
      </w:pPr>
      <w:r/>
      <w:r>
        <w:t>PUT /api/FHIR2/StructureDefinition/{id}</w:t>
      </w:r>
    </w:p>
    <w:p>
      <w:pPr>
        <w:numPr>
          <w:ilvl w:val="1"/>
          <w:numId w:val="63"/>
        </w:numPr>
      </w:pPr>
      <w:r/>
      <w:r>
        <w:t>DELETE /api/FHIR2/StructureDefinition/{id}</w:t>
      </w:r>
    </w:p>
    <w:p>
      <w:pPr>
        <w:numPr>
          <w:ilvl w:val="1"/>
          <w:numId w:val="63"/>
        </w:numPr>
      </w:pPr>
      <w:r/>
      <w:r>
        <w:t>POST /api/FHIR2/ValueSet</w:t>
      </w:r>
    </w:p>
    <w:p>
      <w:pPr>
        <w:numPr>
          <w:ilvl w:val="1"/>
          <w:numId w:val="63"/>
        </w:numPr>
      </w:pPr>
      <w:r/>
      <w:r>
        <w:t>PUT /api/FHIR2/ValueSet/{id}</w:t>
      </w:r>
    </w:p>
    <w:p>
      <w:pPr>
        <w:numPr>
          <w:ilvl w:val="0"/>
          <w:numId w:val="63"/>
        </w:numPr>
      </w:pPr>
      <w:r/>
      <w:r>
        <w:t>FHIR STU3 /api/FHIR3/</w:t>
      </w:r>
    </w:p>
    <w:p>
      <w:pPr>
        <w:numPr>
          <w:ilvl w:val="1"/>
          <w:numId w:val="63"/>
        </w:numPr>
      </w:pPr>
      <w:r/>
      <w:r>
        <w:t>POST /api/FHIR3/StructureDefinition</w:t>
      </w:r>
    </w:p>
    <w:p>
      <w:pPr>
        <w:numPr>
          <w:ilvl w:val="1"/>
          <w:numId w:val="63"/>
        </w:numPr>
      </w:pPr>
      <w:r/>
      <w:r>
        <w:t>PUT /api/FHIR3/StructureDefinition/{id}</w:t>
      </w:r>
    </w:p>
    <w:p>
      <w:pPr>
        <w:numPr>
          <w:ilvl w:val="1"/>
          <w:numId w:val="63"/>
        </w:numPr>
      </w:pPr>
      <w:r/>
      <w:r>
        <w:t>DELETE /api/FHIR3/StructureDefinition/{id}</w:t>
      </w:r>
    </w:p>
    <w:p>
      <w:pPr>
        <w:numPr>
          <w:ilvl w:val="1"/>
          <w:numId w:val="63"/>
        </w:numPr>
      </w:pPr>
      <w:r/>
      <w:r>
        <w:t>POST /api/FHIR3/ValueSet</w:t>
      </w:r>
    </w:p>
    <w:p>
      <w:pPr>
        <w:numPr>
          <w:ilvl w:val="1"/>
          <w:numId w:val="63"/>
        </w:numPr>
      </w:pPr>
      <w:r/>
      <w:r>
        <w:t>PUT /api/FHIR3/ValueSet/{id}</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55" w:name="_topic_Reports"/>
      <w:bookmarkEnd w:id="55"/>
      <w:r>
        <w:rPr>
          <w:rFonts w:ascii="Tahoma" w:hAnsi="Tahoma"/>
          <w:b/>
          <w:sz w:val="28"/>
          <w:color w:val="365F91"/>
        </w:rPr>
        <w:t>Reports</w:t>
      </w:r>
      <w:r/>
    </w:p>
    <w:p>
      <w:r>
        <w:t>Use the Reports menu to choose and generate a variety of reports. The following reports are available from the Reports menu.</w:t>
      </w:r>
    </w:p>
    <w:p>
      <w:pPr>
        <w:numPr>
          <w:ilvl w:val="0"/>
          <w:numId w:val="65"/>
        </w:numPr>
      </w:pPr>
      <w:r/>
      <w:r>
        <w:rPr>
          <w:b/>
        </w:rPr>
        <w:t>Template Review</w:t>
      </w:r>
      <w:r>
        <w:t xml:space="preserve"> - lists templates and their details. Filter and group in many ways.</w:t>
      </w:r>
    </w:p>
    <w:p>
      <w:pPr>
        <w:numPr>
          <w:ilvl w:val="0"/>
          <w:numId w:val="65"/>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65"/>
        </w:numPr>
      </w:pPr>
      <w:r/>
      <w:r>
        <w:rPr>
          <w:b/>
        </w:rPr>
        <w:t>Organization</w:t>
      </w:r>
      <w:r>
        <w:t xml:space="preserve"> - lists all users in an organization, along with their permissions and contact info.</w:t>
      </w:r>
    </w:p>
    <w:p>
      <w:pPr>
        <w:pStyle w:val="4"/>
      </w:pPr>
      <w:r>
        <w:t>View a Report</w:t>
      </w:r>
    </w:p>
    <w:p>
      <w:pPr>
        <w:numPr>
          <w:ilvl w:val="0"/>
          <w:numId w:val="66"/>
        </w:numPr>
      </w:pPr>
      <w:r/>
      <w:r>
        <w:t>From the Reports menu, choose the report you want to view. A report page appears, with a page summary and navigation at top. A filter box appears at the top of each column.</w:t>
      </w:r>
    </w:p>
    <w:p>
      <w:pPr>
        <w:numPr>
          <w:ilvl w:val="0"/>
          <w:numId w:val="66"/>
        </w:numPr>
      </w:pPr>
      <w:r/>
      <w:r>
        <w:t>Enter filters in the top row of the report to limit the data that appears in the report as described in Report Filters, below.</w:t>
      </w:r>
    </w:p>
    <w:p>
      <w:pPr>
        <w:numPr>
          <w:ilvl w:val="0"/>
          <w:numId w:val="66"/>
        </w:numPr>
      </w:pPr>
      <w:r/>
      <w:r>
        <w:t>Print the report  as needed.</w:t>
      </w:r>
    </w:p>
    <w:p>
      <w:pPr>
        <w:pStyle w:val="5"/>
      </w:pPr>
      <w:r>
        <w:t>Report Filters</w:t>
      </w:r>
    </w:p>
    <w:p>
      <w:r>
        <w:t>You can filter by the contents of a column to limit the data that appears in the report.</w:t>
      </w:r>
    </w:p>
    <w:p>
      <w:pPr>
        <w:numPr>
          <w:ilvl w:val="0"/>
          <w:numId w:val="65"/>
        </w:numPr>
      </w:pPr>
      <w:r/>
      <w:r>
        <w:rPr>
          <w:b/>
        </w:rPr>
        <w:t>String filter</w:t>
      </w:r>
      <w:r>
        <w:t xml:space="preserve"> - Enter text in one or more columns.</w:t>
      </w:r>
    </w:p>
    <w:p>
      <w:pPr>
        <w:numPr>
          <w:ilvl w:val="0"/>
          <w:numId w:val="65"/>
        </w:numPr>
      </w:pPr>
      <w:r/>
      <w:r>
        <w:rPr>
          <w:b/>
        </w:rPr>
        <w:t>Dropdown filter</w:t>
      </w:r>
      <w:r>
        <w:t xml:space="preserve"> - Choose a filter from the drop-down menu at the top of a column to view only entries with that value.</w:t>
      </w:r>
      <w:r/>
      <w:r/>
      <w:r/>
      <w:bookmarkStart w:id="56" w:name="_topic_AdvancedFeatures"/>
      <w:bookmarkEnd w:id="56"/>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7" w:name="_topic_FormattingText"/>
      <w:bookmarkEnd w:id="57"/>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67"/>
        </w:numPr>
      </w:pPr>
      <w:r/>
      <w:r>
        <w:t>Primitive Constraint Narrative</w:t>
      </w:r>
    </w:p>
    <w:p>
      <w:pPr>
        <w:numPr>
          <w:ilvl w:val="0"/>
          <w:numId w:val="67"/>
        </w:numPr>
      </w:pPr>
      <w:r/>
      <w:r>
        <w:t>Constraint Description</w:t>
      </w:r>
    </w:p>
    <w:p>
      <w:pPr>
        <w:numPr>
          <w:ilvl w:val="0"/>
          <w:numId w:val="67"/>
        </w:numPr>
      </w:pPr>
      <w:r/>
      <w:r>
        <w:t>Constraint Heading Description</w:t>
      </w:r>
    </w:p>
    <w:p>
      <w:pPr>
        <w:numPr>
          <w:ilvl w:val="0"/>
          <w:numId w:val="67"/>
        </w:numPr>
      </w:pPr>
      <w:r/>
      <w:r>
        <w:t>Template Description</w:t>
      </w:r>
    </w:p>
    <w:p>
      <w:pPr>
        <w:numPr>
          <w:ilvl w:val="0"/>
          <w:numId w:val="67"/>
        </w:numPr>
      </w:pPr>
      <w:r/>
      <w:r>
        <w:t>Template Note</w:t>
      </w:r>
    </w:p>
    <w:p>
      <w:pPr>
        <w:numPr>
          <w:ilvl w:val="0"/>
          <w:numId w:val="67"/>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45"/>
        <w:gridCol w:w="4260"/>
        <w:gridCol w:w="4260"/>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7"/>
        </w:numPr>
      </w:pPr>
      <w:r/>
      <w:r>
        <w:rPr>
          <w:color w:val="auto"/>
        </w:rPr>
        <w:t>Bullet 1</w:t>
      </w:r>
    </w:p>
    <w:p>
      <w:pPr>
        <w:numPr>
          <w:ilvl w:val="0"/>
          <w:numId w:val="67"/>
        </w:numPr>
      </w:pPr>
      <w:r/>
      <w:r>
        <w:rPr>
          <w:color w:val="auto"/>
        </w:rPr>
        <w:t>Bullet 2</w:t>
      </w:r>
    </w:p>
    <w:p>
      <w:pPr>
        <w:numPr>
          <w:ilvl w:val="0"/>
          <w:numId w:val="67"/>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68"/>
        </w:numPr>
      </w:pPr>
      <w:r/>
      <w:r>
        <w:rPr>
          <w:color w:val="auto"/>
        </w:rPr>
        <w:t>Bullet 1</w:t>
      </w:r>
    </w:p>
    <w:p>
      <w:pPr>
        <w:numPr>
          <w:ilvl w:val="0"/>
          <w:numId w:val="68"/>
        </w:numPr>
      </w:pPr>
      <w:r/>
      <w:r>
        <w:rPr>
          <w:color w:val="auto"/>
        </w:rPr>
        <w:t>Bullet 2</w:t>
      </w:r>
    </w:p>
    <w:p>
      <w:pPr>
        <w:numPr>
          <w:ilvl w:val="0"/>
          <w:numId w:val="68"/>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8" w:name="_topic_InferredTemplates"/>
      <w:bookmarkEnd w:id="58"/>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9" w:name="_topic_Importing"/>
      <w:bookmarkEnd w:id="59"/>
      <w:r>
        <w:rPr>
          <w:rFonts w:ascii="Tahoma" w:hAnsi="Tahoma"/>
          <w:b/>
          <w:sz w:val="26"/>
          <w:color w:val="4F81BD"/>
        </w:rPr>
        <w:t>Importing</w:t>
      </w:r>
      <w:r/>
    </w:p>
    <w:p>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60" w:name="_topic_FHIR"/>
      <w:bookmarkEnd w:id="60"/>
      <w:r>
        <w:rPr>
          <w:rFonts w:ascii="Tahoma" w:hAnsi="Tahoma"/>
          <w:b/>
          <w:sz w:val="28"/>
          <w:color w:val="365F91"/>
        </w:rPr>
        <w:t>FHIR</w:t>
      </w:r>
      <w: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1" w:name="_topic_Extensions"/>
      <w:bookmarkEnd w:id="61"/>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69"/>
        </w:numPr>
      </w:pPr>
      <w:r/>
      <w:r>
        <w:t>Create a new profile in a FHIR DSTU2 implementation guide.</w:t>
      </w:r>
    </w:p>
    <w:p>
      <w:pPr>
        <w:numPr>
          <w:ilvl w:val="0"/>
          <w:numId w:val="69"/>
        </w:numPr>
      </w:pPr>
      <w:r/>
      <w:r>
        <w:t>Select FHIR DSTU2: Extension for the "type" of profile.</w:t>
      </w:r>
    </w:p>
    <w:p>
      <w:pPr>
        <w:numPr>
          <w:ilvl w:val="1"/>
          <w:numId w:val="69"/>
        </w:numPr>
      </w:pPr>
      <w:r/>
      <w:r>
        <w:t>Note that the Applies To button is disabled for Extension profiles.</w:t>
      </w:r>
    </w:p>
    <w:p>
      <w:pPr>
        <w:numPr>
          <w:ilvl w:val="1"/>
          <w:numId w:val="6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69"/>
        </w:numPr>
      </w:pPr>
      <w:r/>
      <w:r>
        <w:t>Define a constraint for the type of value your extension will require (such as "valueCodeableConcept").</w:t>
      </w:r>
    </w:p>
    <w:p>
      <w:pPr>
        <w:numPr>
          <w:ilvl w:val="0"/>
          <w:numId w:val="69"/>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70"/>
        </w:numPr>
      </w:pPr>
      <w:r/>
      <w:r>
        <w:t>Open any FHIR DSTU2 profile.</w:t>
      </w:r>
    </w:p>
    <w:p>
      <w:pPr>
        <w:numPr>
          <w:ilvl w:val="0"/>
          <w:numId w:val="70"/>
        </w:numPr>
      </w:pPr>
      <w:r/>
      <w:r>
        <w:t>In the constraint editor, select an "extension" element that does NOT already have a constraint defined for it.</w:t>
      </w:r>
    </w:p>
    <w:p>
      <w:pPr>
        <w:numPr>
          <w:ilvl w:val="0"/>
          <w:numId w:val="70"/>
        </w:numPr>
      </w:pPr>
      <w:r/>
      <w:r>
        <w:t>A drop-down list shows in the constraint editor panel that provides a list of all extensions for which you have permissions.</w:t>
      </w:r>
    </w:p>
    <w:p>
      <w:pPr>
        <w:numPr>
          <w:ilvl w:val="0"/>
          <w:numId w:val="70"/>
        </w:numPr>
      </w:pPr>
      <w:r/>
      <w:r>
        <w:t>Select the extension you want to add to the profile and select the "+" (add) button.</w:t>
      </w:r>
    </w:p>
    <w:p>
      <w:pPr>
        <w:numPr>
          <w:ilvl w:val="0"/>
          <w:numId w:val="70"/>
        </w:numPr>
      </w:pPr>
      <w:r/>
      <w:r>
        <w:t>The "extension" element is turned into a constraint, and automatically creates constraints for each of the constraints defined in the extension.</w:t>
      </w:r>
    </w:p>
    <w:p>
      <w:pPr>
        <w:numPr>
          <w:ilvl w:val="0"/>
          <w:numId w:val="7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71"/>
        </w:numPr>
      </w:pPr>
      <w:r/>
      <w:r>
        <w:t>Edit any FHIR profile.</w:t>
      </w:r>
    </w:p>
    <w:p>
      <w:pPr>
        <w:numPr>
          <w:ilvl w:val="0"/>
          <w:numId w:val="71"/>
        </w:numPr>
      </w:pPr>
      <w:r/>
      <w:r>
        <w:t>The bottom entry in the Extensions panel of the Template/Profile tab always represents a "new" extension.</w:t>
      </w:r>
    </w:p>
    <w:p>
      <w:pPr>
        <w:numPr>
          <w:ilvl w:val="0"/>
          <w:numId w:val="71"/>
        </w:numPr>
      </w:pPr>
      <w:r/>
      <w:r>
        <w:t>Fill in the identifier, type, and value of the extension (all three fields are required).</w:t>
      </w:r>
    </w:p>
    <w:p>
      <w:pPr>
        <w:numPr>
          <w:ilvl w:val="0"/>
          <w:numId w:val="71"/>
        </w:numPr>
      </w:pPr>
      <w:r/>
      <w:r>
        <w:t>Select the Add button to the right of the fields.</w:t>
      </w:r>
    </w:p>
    <w:p>
      <w:pPr>
        <w:numPr>
          <w:ilvl w:val="0"/>
          <w:numId w:val="71"/>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bookmarkStart w:id="62" w:name="_topic_PreviousVersions"/>
      <w:bookmarkEnd w:id="62"/>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3" w:name="_topic_Version2190"/>
      <w:bookmarkEnd w:id="63"/>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72"/>
        </w:numPr>
      </w:pPr>
      <w:r/>
      <w:r>
        <w:t>An overview section that shows either the HTML or well-defined sections associated with the implementation guide</w:t>
      </w:r>
    </w:p>
    <w:p>
      <w:pPr>
        <w:numPr>
          <w:ilvl w:val="0"/>
          <w:numId w:val="72"/>
        </w:numPr>
      </w:pPr>
      <w:r/>
      <w:r>
        <w:t>The templates section contains both an filtered alphabetical list and a hierarchy view of templates</w:t>
      </w:r>
    </w:p>
    <w:p>
      <w:pPr>
        <w:numPr>
          <w:ilvl w:val="0"/>
          <w:numId w:val="72"/>
        </w:numPr>
      </w:pPr>
      <w:r/>
      <w:r>
        <w:t>Viewing a template/profile displays the following information</w:t>
      </w:r>
    </w:p>
    <w:p>
      <w:pPr>
        <w:numPr>
          <w:ilvl w:val="1"/>
          <w:numId w:val="72"/>
        </w:numPr>
      </w:pPr>
      <w:r/>
      <w:r>
        <w:t>UML Relationship Diagram</w:t>
      </w:r>
    </w:p>
    <w:p>
      <w:pPr>
        <w:numPr>
          <w:ilvl w:val="1"/>
          <w:numId w:val="72"/>
        </w:numPr>
      </w:pPr>
      <w:r/>
      <w:r>
        <w:t>Relationships</w:t>
      </w:r>
    </w:p>
    <w:p>
      <w:pPr>
        <w:numPr>
          <w:ilvl w:val="1"/>
          <w:numId w:val="72"/>
        </w:numPr>
      </w:pPr>
      <w:r/>
      <w:r>
        <w:t>Constraints Table</w:t>
      </w:r>
    </w:p>
    <w:p>
      <w:pPr>
        <w:numPr>
          <w:ilvl w:val="1"/>
          <w:numId w:val="72"/>
        </w:numPr>
      </w:pPr>
      <w:r/>
      <w:r>
        <w:t>Narrative Constraints</w:t>
      </w:r>
    </w:p>
    <w:p>
      <w:pPr>
        <w:numPr>
          <w:ilvl w:val="1"/>
          <w:numId w:val="72"/>
        </w:numPr>
      </w:pPr>
      <w:r/>
      <w:r>
        <w:t>Samples (if any)</w:t>
      </w:r>
    </w:p>
    <w:p>
      <w:pPr>
        <w:numPr>
          <w:ilvl w:val="1"/>
          <w:numId w:val="72"/>
        </w:numPr>
      </w:pPr>
      <w:r/>
      <w:r>
        <w:t>Value Sets (if any)</w:t>
      </w:r>
    </w:p>
    <w:p>
      <w:pPr>
        <w:numPr>
          <w:ilvl w:val="0"/>
          <w:numId w:val="72"/>
        </w:numPr>
      </w:pPr>
      <w:r/>
      <w:r>
        <w:t>An appendix section of all value sets used by the implementation guide</w:t>
      </w:r>
    </w:p>
    <w:p>
      <w:pPr>
        <w:numPr>
          <w:ilvl w:val="0"/>
          <w:numId w:val="72"/>
        </w:numPr>
      </w:pPr>
      <w:r/>
      <w:r>
        <w:t>An appendix section of all code systems used by the implementation guide</w:t>
      </w:r>
    </w:p>
    <w:p>
      <w:pPr>
        <w:numPr>
          <w:ilvl w:val="0"/>
          <w:numId w:val="72"/>
        </w:numPr>
      </w:pPr>
      <w:r/>
      <w:r>
        <w:t>Options for the web-based IG allow the user to change the template/profile display mode from "Paneled" to "Tabbed" mode, where each of the major sections of data are shown in tabs instead of vertical panels</w:t>
      </w:r>
    </w:p>
    <w:p>
      <w:pPr>
        <w:numPr>
          <w:ilvl w:val="0"/>
          <w:numId w:val="72"/>
        </w:numPr>
      </w:pPr>
      <w:r/>
      <w:r>
        <w:t>Breadcrumbs are always displayed showing a chronological history of how you got to the page you are viewing</w:t>
      </w:r>
    </w:p>
    <w:p>
      <w:pPr>
        <w:numPr>
          <w:ilvl w:val="0"/>
          <w:numId w:val="72"/>
        </w:numPr>
      </w:pPr>
      <w:r/>
      <w:r>
        <w:t>The web-based IG can always be downloaded for viewing offline</w:t>
      </w:r>
    </w:p>
    <w:p>
      <w:pPr>
        <w:numPr>
          <w:ilvl w:val="0"/>
          <w:numId w:val="72"/>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4" w:name="_topic_Version2170"/>
      <w:bookmarkEnd w:id="64"/>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5" w:name="_topic_Version2160"/>
      <w:bookmarkEnd w:id="65"/>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6" w:name="_topic_Version2150"/>
      <w:bookmarkEnd w:id="66"/>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3"/>
        </w:numPr>
      </w:pPr>
      <w:r/>
      <w:r>
        <w:t>OID: “oid:2.17.840.113883…”</w:t>
      </w:r>
    </w:p>
    <w:p>
      <w:pPr>
        <w:spacing w:after="120" w:lineRule="exact" w:line="255"/>
        <w:numPr>
          <w:ilvl w:val="0"/>
          <w:numId w:val="73"/>
        </w:numPr>
      </w:pPr>
      <w:r/>
      <w:r>
        <w:t>II: “urn:hl7ii:ROOT:EXTENSION”</w:t>
      </w:r>
    </w:p>
    <w:p>
      <w:pPr>
        <w:spacing w:after="120" w:lineRule="exact" w:line="255"/>
        <w:numPr>
          <w:ilvl w:val="0"/>
          <w:numId w:val="73"/>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7" w:name="_topic_Version2140"/>
      <w:bookmarkEnd w:id="67"/>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8" w:name="_topic_Version2120"/>
      <w:bookmarkEnd w:id="68"/>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75"/>
        </w:numPr>
      </w:pPr>
      <w:r/>
      <w:r>
        <w:t>Search</w:t>
      </w:r>
    </w:p>
    <w:p>
      <w:pPr>
        <w:numPr>
          <w:ilvl w:val="0"/>
          <w:numId w:val="75"/>
        </w:numPr>
      </w:pPr>
      <w:r/>
      <w:r>
        <w:t>Select &amp; Confirm</w:t>
      </w:r>
    </w:p>
    <w:p>
      <w:pPr>
        <w:numPr>
          <w:ilvl w:val="0"/>
          <w:numId w:val="75"/>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74"/>
        </w:numPr>
      </w:pPr>
      <w:r/>
      <w:r>
        <w:t xml:space="preserve">Styling </w:t>
      </w:r>
    </w:p>
    <w:p>
      <w:pPr>
        <w:numPr>
          <w:ilvl w:val="0"/>
          <w:numId w:val="74"/>
        </w:numPr>
      </w:pPr>
      <w:r/>
      <w:r>
        <w:t>Sample indenting</w:t>
      </w:r>
    </w:p>
    <w:p>
      <w:pPr>
        <w:numPr>
          <w:ilvl w:val="0"/>
          <w:numId w:val="74"/>
        </w:numPr>
      </w:pPr>
      <w:r/>
      <w:r>
        <w:t>Code System OID column in value set table</w:t>
      </w:r>
    </w:p>
    <w:p>
      <w:pPr>
        <w:numPr>
          <w:ilvl w:val="0"/>
          <w:numId w:val="74"/>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69" w:name="_topic_Version2100"/>
      <w:bookmarkEnd w:id="69"/>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9">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0">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1">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2">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3">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4">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5">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6">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7">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8">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70" w:name="_topic_Version300"/>
      <w:bookmarkEnd w:id="70"/>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76"/>
        </w:numPr>
      </w:pPr>
      <w:r/>
      <w:r>
        <w:t>Bug fixes in the FHIR DSTU2 REST API</w:t>
      </w:r>
    </w:p>
    <w:p>
      <w:pPr>
        <w:numPr>
          <w:ilvl w:val="0"/>
          <w:numId w:val="76"/>
        </w:numPr>
      </w:pPr>
      <w:r/>
      <w:r>
        <w:t>Improvements to content-type and _format support in the REST API</w:t>
      </w:r>
    </w:p>
    <w:p>
      <w:pPr>
        <w:numPr>
          <w:ilvl w:val="0"/>
          <w:numId w:val="76"/>
        </w:numPr>
      </w:pPr>
      <w:r/>
      <w:r>
        <w:t>Profile editor enhancements for re-usable extensions</w:t>
      </w:r>
    </w:p>
    <w:p>
      <w:pPr>
        <w:numPr>
          <w:ilvl w:val="0"/>
          <w:numId w:val="76"/>
        </w:numPr>
      </w:pPr>
      <w:r/>
      <w:r>
        <w:t>Extensions supported directly on a profile</w:t>
      </w:r>
    </w:p>
    <w:p>
      <w:pPr>
        <w:numPr>
          <w:ilvl w:val="0"/>
          <w:numId w:val="76"/>
        </w:numPr>
      </w:pPr>
      <w:r/>
      <w:r>
        <w:t>Viewing a profile shows the JSON and XML representation of the profile</w:t>
      </w:r>
    </w:p>
    <w:p>
      <w:pPr>
        <w:numPr>
          <w:ilvl w:val="0"/>
          <w:numId w:val="76"/>
        </w:numPr>
      </w:pPr>
      <w:r/>
      <w:r>
        <w:t>General update to user interface (UI) to use the term "profile", "slice", and "descriminator"</w:t>
      </w:r>
    </w:p>
    <w:p>
      <w:r>
        <w:t/>
      </w:r>
    </w:p>
    <w:p>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77"/>
        </w:numPr>
      </w:pPr>
      <w:r/>
      <w:r>
        <w:t>A separate screen to view value sets so that larger value sets do not slow down the process of browsing/searching value sets</w:t>
      </w:r>
    </w:p>
    <w:p>
      <w:pPr>
        <w:numPr>
          <w:ilvl w:val="0"/>
          <w:numId w:val="77"/>
        </w:numPr>
      </w:pPr>
      <w:r/>
      <w:r>
        <w:t xml:space="preserve">Viewing a value set includes information about where the value set is used within Trifolia (i.e., which template/profile) </w:t>
      </w:r>
    </w:p>
    <w:p>
      <w:pPr>
        <w:numPr>
          <w:ilvl w:val="0"/>
          <w:numId w:val="77"/>
        </w:numPr>
      </w:pPr>
      <w:r/>
      <w:r>
        <w:t>A separate screen to support editing the codes/concepts of a value set</w:t>
      </w:r>
    </w:p>
    <w:p>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191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190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4"/>
    <w:lvlOverride w:ilvl="0">
      <w:startOverride w:val="1"/>
    </w:lvlOverride>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s://github.com/lantanagroup/trifolia" TargetMode="External"/><Relationship Id="hrId6" Type="http://schemas.openxmlformats.org/officeDocument/2006/relationships/hyperlink" Target="http://www.google.com/recaptcha/" TargetMode="External"/><Relationship Id="hrId7" Type="http://schemas.openxmlformats.org/officeDocument/2006/relationships/hyperlink" Target="http://www.ihe.net/Technical_Framework/upload/IHE_ITI_Suppl_SVS_Rev2-1_TI_2010-08-10.pdf" TargetMode="External"/><Relationship Id="hrId8" Type="http://schemas.openxmlformats.org/officeDocument/2006/relationships/hyperlink" Target="http://www.hl7.org/fhir/DSTU1/valueset.html" TargetMode="External"/><Relationship Id="hrId9" Type="http://schemas.openxmlformats.org/officeDocument/2006/relationships/hyperlink" Target="https://jira.lantanagroup.com/browse/TRIF-607" TargetMode="External"/><Relationship Id="hrId10" Type="http://schemas.openxmlformats.org/officeDocument/2006/relationships/hyperlink" Target="https://jira.lantanagroup.com/browse/TRIF-594" TargetMode="External"/><Relationship Id="hrId11" Type="http://schemas.openxmlformats.org/officeDocument/2006/relationships/hyperlink" Target="https://jira.lantanagroup.com/browse/TRIF-588" TargetMode="External"/><Relationship Id="hrId12" Type="http://schemas.openxmlformats.org/officeDocument/2006/relationships/hyperlink" Target="https://jira.lantanagroup.com/browse/TRIF-81" TargetMode="External"/><Relationship Id="hrId13" Type="http://schemas.openxmlformats.org/officeDocument/2006/relationships/hyperlink" Target="https://jira.lantanagroup.com/browse/TRIF-599" TargetMode="External"/><Relationship Id="hrId14" Type="http://schemas.openxmlformats.org/officeDocument/2006/relationships/hyperlink" Target="https://jira.lantanagroup.com/browse/TRIF-598" TargetMode="External"/><Relationship Id="hrId15" Type="http://schemas.openxmlformats.org/officeDocument/2006/relationships/hyperlink" Target="https://jira.lantanagroup.com/browse/TRIF-591" TargetMode="External"/><Relationship Id="hrId16" Type="http://schemas.openxmlformats.org/officeDocument/2006/relationships/hyperlink" Target="https://jira.lantanagroup.com/browse/TRIF-590" TargetMode="External"/><Relationship Id="hrId17" Type="http://schemas.openxmlformats.org/officeDocument/2006/relationships/hyperlink" Target="https://jira.lantanagroup.com/browse/TRIF-589" TargetMode="External"/><Relationship Id="hrId18" Type="http://schemas.openxmlformats.org/officeDocument/2006/relationships/hyperlink" Target="https://jira.lantanagroup.com/browse/TRIF-570"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