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FCF3" w14:textId="77777777" w:rsidR="003E07A2" w:rsidRPr="003E07A2" w:rsidRDefault="003E07A2" w:rsidP="003E07A2">
      <w:r w:rsidRPr="003E07A2">
        <w:t>all the helper methods have been implemented with comprehensive functionality:</w:t>
      </w:r>
    </w:p>
    <w:p w14:paraId="339FDCEE" w14:textId="77777777" w:rsidR="003E07A2" w:rsidRPr="003E07A2" w:rsidRDefault="003E07A2" w:rsidP="003E07A2">
      <w:pPr>
        <w:numPr>
          <w:ilvl w:val="0"/>
          <w:numId w:val="1"/>
        </w:numPr>
      </w:pPr>
      <w:r w:rsidRPr="003E07A2">
        <w:t>Resource Management:</w:t>
      </w:r>
    </w:p>
    <w:p w14:paraId="16EB6A75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updateTenantFeatures</w:t>
      </w:r>
      <w:r w:rsidRPr="003E07A2">
        <w:t>: Updates features based on plan changes</w:t>
      </w:r>
    </w:p>
    <w:p w14:paraId="605FD5BB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getResourceUsage</w:t>
      </w:r>
      <w:r w:rsidRPr="003E07A2">
        <w:t>: Tracks resource usage from Redis cache</w:t>
      </w:r>
    </w:p>
    <w:p w14:paraId="57974EDC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getResourceUtilization</w:t>
      </w:r>
      <w:r w:rsidRPr="003E07A2">
        <w:t>: Calculates resource usage percentages</w:t>
      </w:r>
    </w:p>
    <w:p w14:paraId="62B92549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getTenantResources</w:t>
      </w:r>
      <w:r w:rsidRPr="003E07A2">
        <w:t>: Gets both storage and database resources</w:t>
      </w:r>
    </w:p>
    <w:p w14:paraId="73D859C7" w14:textId="77777777" w:rsidR="003E07A2" w:rsidRPr="003E07A2" w:rsidRDefault="003E07A2" w:rsidP="003E07A2">
      <w:pPr>
        <w:numPr>
          <w:ilvl w:val="0"/>
          <w:numId w:val="1"/>
        </w:numPr>
      </w:pPr>
      <w:r w:rsidRPr="003E07A2">
        <w:t>Analytics &amp; Metrics:</w:t>
      </w:r>
    </w:p>
    <w:p w14:paraId="4DF91596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getUserCount</w:t>
      </w:r>
      <w:r w:rsidRPr="003E07A2">
        <w:t>: Gets total users for a tenant</w:t>
      </w:r>
    </w:p>
    <w:p w14:paraId="67BE03B7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getActivityMetrics</w:t>
      </w:r>
      <w:r w:rsidRPr="003E07A2">
        <w:t>: Tracks logins, API calls, and errors</w:t>
      </w:r>
    </w:p>
    <w:p w14:paraId="7FA176B7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getBillingMetrics</w:t>
      </w:r>
      <w:r w:rsidRPr="003E07A2">
        <w:t>: Gets billing status and history</w:t>
      </w:r>
    </w:p>
    <w:p w14:paraId="7054589E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getWarningFlags</w:t>
      </w:r>
      <w:r w:rsidRPr="003E07A2">
        <w:t>: Monitors for potential issues</w:t>
      </w:r>
    </w:p>
    <w:p w14:paraId="6ED89544" w14:textId="77777777" w:rsidR="003E07A2" w:rsidRPr="003E07A2" w:rsidRDefault="003E07A2" w:rsidP="003E07A2">
      <w:pPr>
        <w:numPr>
          <w:ilvl w:val="0"/>
          <w:numId w:val="1"/>
        </w:numPr>
      </w:pPr>
      <w:r w:rsidRPr="003E07A2">
        <w:t>Backup &amp; Restore:</w:t>
      </w:r>
    </w:p>
    <w:p w14:paraId="05E332E4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performRestore</w:t>
      </w:r>
      <w:r w:rsidRPr="003E07A2">
        <w:t>: Handles tenant data restoration</w:t>
      </w:r>
    </w:p>
    <w:p w14:paraId="7823F891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clearTenantCache</w:t>
      </w:r>
      <w:r w:rsidRPr="003E07A2">
        <w:t>: Manages cache during restore</w:t>
      </w:r>
    </w:p>
    <w:p w14:paraId="1703C52B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t>Transaction support for atomic operations</w:t>
      </w:r>
    </w:p>
    <w:p w14:paraId="06AFCB15" w14:textId="77777777" w:rsidR="003E07A2" w:rsidRPr="003E07A2" w:rsidRDefault="003E07A2" w:rsidP="003E07A2">
      <w:pPr>
        <w:numPr>
          <w:ilvl w:val="0"/>
          <w:numId w:val="1"/>
        </w:numPr>
      </w:pPr>
      <w:r w:rsidRPr="003E07A2">
        <w:t>Database Operations:</w:t>
      </w:r>
    </w:p>
    <w:p w14:paraId="210E8A8B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getDatabaseResources</w:t>
      </w:r>
      <w:r w:rsidRPr="003E07A2">
        <w:t>: Gets resource usage by table</w:t>
      </w:r>
    </w:p>
    <w:p w14:paraId="45E5CCE3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rPr>
          <w:b/>
          <w:bCs/>
        </w:rPr>
        <w:t>getTableSize</w:t>
      </w:r>
      <w:r w:rsidRPr="003E07A2">
        <w:t>: Gets PostgreSQL table sizes</w:t>
      </w:r>
    </w:p>
    <w:p w14:paraId="1BF20ADE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t>Proper error handling and metrics</w:t>
      </w:r>
    </w:p>
    <w:p w14:paraId="2F97976E" w14:textId="77777777" w:rsidR="003E07A2" w:rsidRPr="003E07A2" w:rsidRDefault="003E07A2" w:rsidP="003E07A2">
      <w:pPr>
        <w:numPr>
          <w:ilvl w:val="0"/>
          <w:numId w:val="1"/>
        </w:numPr>
      </w:pPr>
      <w:r w:rsidRPr="003E07A2">
        <w:t>Integration Points:</w:t>
      </w:r>
    </w:p>
    <w:p w14:paraId="659913F3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t>Authentication service integration</w:t>
      </w:r>
    </w:p>
    <w:p w14:paraId="3C9F4BEF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t>API gateway integration</w:t>
      </w:r>
    </w:p>
    <w:p w14:paraId="4630F6ED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t>Error tracking integration</w:t>
      </w:r>
    </w:p>
    <w:p w14:paraId="5F7DB98A" w14:textId="77777777" w:rsidR="003E07A2" w:rsidRPr="003E07A2" w:rsidRDefault="003E07A2" w:rsidP="003E07A2">
      <w:pPr>
        <w:numPr>
          <w:ilvl w:val="1"/>
          <w:numId w:val="1"/>
        </w:numPr>
      </w:pPr>
      <w:r w:rsidRPr="003E07A2">
        <w:t>Resource access logging</w:t>
      </w:r>
    </w:p>
    <w:p w14:paraId="7543BBFF" w14:textId="77777777" w:rsidR="003E07A2" w:rsidRPr="003E07A2" w:rsidRDefault="003E07A2" w:rsidP="003E07A2">
      <w:r w:rsidRPr="003E07A2">
        <w:t>The tenant service is now fully functional with:</w:t>
      </w:r>
    </w:p>
    <w:p w14:paraId="42900FCF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t>Comprehensive resource tracking</w:t>
      </w:r>
    </w:p>
    <w:p w14:paraId="2BBB60E0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t>Detailed analytics</w:t>
      </w:r>
    </w:p>
    <w:p w14:paraId="4E8041B3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t>Health monitoring</w:t>
      </w:r>
    </w:p>
    <w:p w14:paraId="29653F14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t>Backup/restore capabilities</w:t>
      </w:r>
    </w:p>
    <w:p w14:paraId="2C31ADF2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t>Proper error handling</w:t>
      </w:r>
    </w:p>
    <w:p w14:paraId="08EAE1ED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t>Performance optimization with caching</w:t>
      </w:r>
    </w:p>
    <w:p w14:paraId="35E9FFBD" w14:textId="77777777" w:rsidR="003E07A2" w:rsidRPr="003E07A2" w:rsidRDefault="003E07A2" w:rsidP="003E07A2">
      <w:pPr>
        <w:numPr>
          <w:ilvl w:val="0"/>
          <w:numId w:val="2"/>
        </w:numPr>
      </w:pPr>
      <w:r w:rsidRPr="003E07A2">
        <w:lastRenderedPageBreak/>
        <w:t>Metrics for monitoring</w:t>
      </w:r>
    </w:p>
    <w:p w14:paraId="610C061B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E202B"/>
    <w:multiLevelType w:val="multilevel"/>
    <w:tmpl w:val="B2E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7F173F"/>
    <w:multiLevelType w:val="multilevel"/>
    <w:tmpl w:val="02B6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343635">
    <w:abstractNumId w:val="1"/>
  </w:num>
  <w:num w:numId="2" w16cid:durableId="35889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7"/>
    <w:rsid w:val="003B70AD"/>
    <w:rsid w:val="003E07A2"/>
    <w:rsid w:val="004923EE"/>
    <w:rsid w:val="00520087"/>
    <w:rsid w:val="005354FB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92279-A4D9-4C1A-86B9-7540B2FC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2025-01-03T19:23:00Z</dcterms:created>
  <dcterms:modified xsi:type="dcterms:W3CDTF">2025-01-03T19:23:00Z</dcterms:modified>
</cp:coreProperties>
</file>