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150A" w14:textId="77777777" w:rsidR="00194F5D" w:rsidRPr="00194F5D" w:rsidRDefault="00194F5D" w:rsidP="00194F5D">
      <w:r w:rsidRPr="00194F5D">
        <w:t>implemented all five additional features:</w:t>
      </w:r>
    </w:p>
    <w:p w14:paraId="0E3A07E3" w14:textId="77777777" w:rsidR="00194F5D" w:rsidRPr="00194F5D" w:rsidRDefault="00194F5D" w:rsidP="00194F5D">
      <w:pPr>
        <w:numPr>
          <w:ilvl w:val="0"/>
          <w:numId w:val="1"/>
        </w:numPr>
      </w:pPr>
      <w:r w:rsidRPr="00194F5D">
        <w:t>Rate Limiting:</w:t>
      </w:r>
    </w:p>
    <w:p w14:paraId="634D4E7A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Added rate limiters for different endpoints</w:t>
      </w:r>
    </w:p>
    <w:p w14:paraId="27C8954F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Uses Redis for distributed rate limiting</w:t>
      </w:r>
    </w:p>
    <w:p w14:paraId="5514BC42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Configurable limits per endpoint type</w:t>
      </w:r>
    </w:p>
    <w:p w14:paraId="17871189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IP and tenant-based rate limiting</w:t>
      </w:r>
    </w:p>
    <w:p w14:paraId="33B87B47" w14:textId="77777777" w:rsidR="00194F5D" w:rsidRPr="00194F5D" w:rsidRDefault="00194F5D" w:rsidP="00194F5D">
      <w:pPr>
        <w:numPr>
          <w:ilvl w:val="0"/>
          <w:numId w:val="1"/>
        </w:numPr>
      </w:pPr>
      <w:r w:rsidRPr="00194F5D">
        <w:t>Webhook Support:</w:t>
      </w:r>
    </w:p>
    <w:p w14:paraId="475E29B6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Secure webhook delivery with signatures</w:t>
      </w:r>
    </w:p>
    <w:p w14:paraId="0272F992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Retry mechanism with exponential backoff</w:t>
      </w:r>
    </w:p>
    <w:p w14:paraId="0FDD1056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Webhook event tracking</w:t>
      </w:r>
    </w:p>
    <w:p w14:paraId="2EC872DC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Async processing using queue</w:t>
      </w:r>
    </w:p>
    <w:p w14:paraId="5AEB3491" w14:textId="77777777" w:rsidR="00194F5D" w:rsidRPr="00194F5D" w:rsidRDefault="00194F5D" w:rsidP="00194F5D">
      <w:pPr>
        <w:numPr>
          <w:ilvl w:val="0"/>
          <w:numId w:val="1"/>
        </w:numPr>
      </w:pPr>
      <w:r w:rsidRPr="00194F5D">
        <w:t>Audit Logging:</w:t>
      </w:r>
    </w:p>
    <w:p w14:paraId="0C4C85EE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Comprehensive audit trail</w:t>
      </w:r>
    </w:p>
    <w:p w14:paraId="6EBABA79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Flexible querying and filtering</w:t>
      </w:r>
    </w:p>
    <w:p w14:paraId="0C90AAF2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Export capabilities</w:t>
      </w:r>
    </w:p>
    <w:p w14:paraId="24FACA7A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Automatic cleanup of old logs</w:t>
      </w:r>
    </w:p>
    <w:p w14:paraId="44366584" w14:textId="77777777" w:rsidR="00194F5D" w:rsidRPr="00194F5D" w:rsidRDefault="00194F5D" w:rsidP="00194F5D">
      <w:pPr>
        <w:numPr>
          <w:ilvl w:val="0"/>
          <w:numId w:val="1"/>
        </w:numPr>
      </w:pPr>
      <w:r w:rsidRPr="00194F5D">
        <w:t>Multi-region Support:</w:t>
      </w:r>
    </w:p>
    <w:p w14:paraId="75E13F75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Region management</w:t>
      </w:r>
    </w:p>
    <w:p w14:paraId="5D4C68C8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Per-tenant region configuration</w:t>
      </w:r>
    </w:p>
    <w:p w14:paraId="575CB578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Resource initialization and cleanup</w:t>
      </w:r>
    </w:p>
    <w:p w14:paraId="1AAA9D41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Region-specific settings</w:t>
      </w:r>
    </w:p>
    <w:p w14:paraId="1E5F863B" w14:textId="77777777" w:rsidR="00194F5D" w:rsidRPr="00194F5D" w:rsidRDefault="00194F5D" w:rsidP="00194F5D">
      <w:pPr>
        <w:numPr>
          <w:ilvl w:val="0"/>
          <w:numId w:val="1"/>
        </w:numPr>
      </w:pPr>
      <w:r w:rsidRPr="00194F5D">
        <w:t>Data Export/Import:</w:t>
      </w:r>
    </w:p>
    <w:p w14:paraId="51AD4113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Multiple format support (JSON, CSV, XLSX)</w:t>
      </w:r>
    </w:p>
    <w:p w14:paraId="7EA66637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Selective model export/import</w:t>
      </w:r>
    </w:p>
    <w:p w14:paraId="50AC56E6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Storage provider integration (S3/GCS)</w:t>
      </w:r>
    </w:p>
    <w:p w14:paraId="7E8E8666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Transaction support for imports</w:t>
      </w:r>
    </w:p>
    <w:p w14:paraId="3CC6F6E2" w14:textId="77777777" w:rsidR="00194F5D" w:rsidRPr="00194F5D" w:rsidRDefault="00194F5D" w:rsidP="00194F5D">
      <w:pPr>
        <w:numPr>
          <w:ilvl w:val="1"/>
          <w:numId w:val="1"/>
        </w:numPr>
      </w:pPr>
      <w:r w:rsidRPr="00194F5D">
        <w:t>Progress tracking and validation</w:t>
      </w:r>
    </w:p>
    <w:p w14:paraId="5B75C6C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DD0"/>
    <w:multiLevelType w:val="multilevel"/>
    <w:tmpl w:val="BB0E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6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87"/>
    <w:rsid w:val="000533D7"/>
    <w:rsid w:val="00194F5D"/>
    <w:rsid w:val="003B70AD"/>
    <w:rsid w:val="005354FB"/>
    <w:rsid w:val="00575887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C182-C1EF-42E7-9188-B8B0DD34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2025-01-03T19:34:00Z</dcterms:created>
  <dcterms:modified xsi:type="dcterms:W3CDTF">2025-01-03T19:34:00Z</dcterms:modified>
</cp:coreProperties>
</file>