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6C29D" w14:textId="77777777" w:rsidR="00215BCF" w:rsidRPr="00793690" w:rsidRDefault="00215BCF" w:rsidP="00793690">
      <w:pPr>
        <w:spacing w:after="0" w:line="360" w:lineRule="auto"/>
        <w:jc w:val="center"/>
        <w:rPr>
          <w:rFonts w:cs="Times New Roman"/>
          <w:sz w:val="24"/>
          <w:szCs w:val="24"/>
        </w:rPr>
      </w:pPr>
      <w:r w:rsidRPr="00793690">
        <w:rPr>
          <w:rFonts w:cs="Times New Roman"/>
          <w:b/>
          <w:bCs/>
          <w:sz w:val="24"/>
          <w:szCs w:val="24"/>
        </w:rPr>
        <w:t>ПРАКТИЧЕСКАЯ РАБОТА №5</w:t>
      </w:r>
      <w:r w:rsidRPr="00793690">
        <w:rPr>
          <w:rFonts w:cs="Times New Roman"/>
          <w:sz w:val="24"/>
          <w:szCs w:val="24"/>
        </w:rPr>
        <w:br/>
      </w:r>
      <w:r w:rsidRPr="00793690">
        <w:rPr>
          <w:rFonts w:cs="Times New Roman"/>
          <w:b/>
          <w:bCs/>
          <w:sz w:val="24"/>
          <w:szCs w:val="24"/>
        </w:rPr>
        <w:t>Строки, массивы, циклы и методы обработки данных</w:t>
      </w:r>
    </w:p>
    <w:p w14:paraId="21351CF4" w14:textId="0DA491C3" w:rsidR="00215BCF" w:rsidRPr="00793690" w:rsidRDefault="00215BCF" w:rsidP="00793690">
      <w:pPr>
        <w:spacing w:after="0" w:line="360" w:lineRule="auto"/>
        <w:ind w:firstLine="709"/>
        <w:jc w:val="center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Студент: Назаренко М.Д.</w:t>
      </w:r>
      <w:r w:rsidRPr="00793690">
        <w:rPr>
          <w:rFonts w:cs="Times New Roman"/>
          <w:sz w:val="24"/>
          <w:szCs w:val="24"/>
        </w:rPr>
        <w:br/>
        <w:t>Группа: [ЭФБО-14-25]</w:t>
      </w:r>
      <w:r w:rsidRPr="00793690">
        <w:rPr>
          <w:rFonts w:cs="Times New Roman"/>
          <w:sz w:val="24"/>
          <w:szCs w:val="24"/>
        </w:rPr>
        <w:br/>
        <w:t>Номер зачётной книжки: [42]</w:t>
      </w:r>
      <w:r w:rsidRPr="00793690">
        <w:rPr>
          <w:rFonts w:cs="Times New Roman"/>
          <w:sz w:val="24"/>
          <w:szCs w:val="24"/>
        </w:rPr>
        <w:br/>
        <w:t>Номер варианта: 3</w:t>
      </w:r>
      <w:r w:rsidRPr="00793690">
        <w:rPr>
          <w:rFonts w:cs="Times New Roman"/>
          <w:sz w:val="24"/>
          <w:szCs w:val="24"/>
        </w:rPr>
        <w:br/>
        <w:t>Ссылка на репозиторий GitHub: [вставишь после пуша]</w:t>
      </w:r>
      <w:r w:rsidRPr="00793690">
        <w:rPr>
          <w:rFonts w:cs="Times New Roman"/>
          <w:sz w:val="24"/>
          <w:szCs w:val="24"/>
        </w:rPr>
        <w:br/>
        <w:t>Дата сдачи: 21.10.2026</w:t>
      </w:r>
    </w:p>
    <w:p w14:paraId="2D54A333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2985116E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1826F25B" w14:textId="23059DD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b/>
          <w:bCs/>
          <w:sz w:val="24"/>
          <w:szCs w:val="24"/>
        </w:rPr>
        <w:t>1. ЦЕЛЬ РАБОТЫ</w:t>
      </w:r>
    </w:p>
    <w:p w14:paraId="292C3A9E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Цель работы — закрепить базовые средства Java (String и split, массивы примитивов, циклы, условные операторы, методы с параметрами и возвращаемым значением, валидацию ввода) на прикладной задаче анализа табеля учёта рабочего времени. Получить работающую программу, которая разбирает строку табеля, вычисляет показатели и обрабатывает ошибки ввода, а также связать код с Activity-диаграммой и диаграммой классов.</w:t>
      </w:r>
    </w:p>
    <w:p w14:paraId="53DAD6C4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51519425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52331624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2. ОПИСАНИЕ РЕАЛИЗАЦИИ</w:t>
      </w:r>
    </w:p>
    <w:p w14:paraId="0CE53FB1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51C93042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Класс TimesheetAnalyzer содержит 6 публичных статических методов без состояния.</w:t>
      </w:r>
    </w:p>
    <w:p w14:paraId="2E4D2E57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61F79BB1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parseHours(String line) — единственная точка валидации строки. Разбивает вход по разделителю «;» с аргументом -1 (сохраняет trailing-пустые), проверяет, что получено ровно 5 значений, каждое значение проверяет на regex ^(0|[1-9][0-9]*)$ и на диапазон [0, 16]. При ошибке бросает IllegalArgumentException с номером позиции. Возвращает int[5].</w:t>
      </w:r>
    </w:p>
    <w:p w14:paraId="731CB834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2FD39A1A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total(int[] hours) — принимает валидный массив, проверяет null и длину 5, возвращает сумму через цикл for-each. Stream API в работе запрещён.</w:t>
      </w:r>
    </w:p>
    <w:p w14:paraId="63CBB0FC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18518FB6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average(int[] hours) — вызывает total(hours), делит на 5, округляет до двух знаков через Math.round(value * 100.0) / 100.0.</w:t>
      </w:r>
    </w:p>
    <w:p w14:paraId="0C02FCA2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69A27936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lastRenderedPageBreak/>
        <w:t>overtimeDays(int[] hours) — считает дни, где значение строго больше DAILY_NORMAL_HOURS = 8. Значение ровно 8 переработкой не считается.</w:t>
      </w:r>
    </w:p>
    <w:p w14:paraId="19110CD2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3E25A5F6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weeklyOvertime(int[] hours) — часть А варианта 3: возвращает недоработку до нормы max(0, 40 − sum). Норма 40 вынесена в константу WEEKLY_NORMAL_HOURS.</w:t>
      </w:r>
    </w:p>
    <w:p w14:paraId="455CA7C2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2EBE96AB" w14:textId="0E9C8BB4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addRestHours(int[] hours) — часть Б варианта 3: часы отдыха за неделю, max(0, 40 − total). Показывает, сколько часов сотрудник не добрал до нормы.</w:t>
      </w:r>
    </w:p>
    <w:p w14:paraId="069330C5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603B0F6B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0807C304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3. ИНДИВИДУАЛЬНЫЙ ВАРИАНТ</w:t>
      </w:r>
    </w:p>
    <w:p w14:paraId="2CD12A00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6F4508A8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Номер варианта: 3 (последние 2 цифры зачётки = 42; 42 % 8 + 1 = 3).</w:t>
      </w:r>
    </w:p>
    <w:p w14:paraId="4669F9E2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6AA43FD2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Часть А: метод weeklyOvertime теперь возвращает недоработку до нормы max(0, 40 − sum) вместо переработки max(0, sum − 40). Формула локализована в одном методе, порог 40 вынесен в константу.</w:t>
      </w:r>
    </w:p>
    <w:p w14:paraId="3A314AA2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1AE2B36B" w14:textId="1008FF8C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Часть Б: addRestHours(int[] hours) → int — возвращает количество часов отдыха за неделю: 5 × 8 − total, но не менее 0. Если сотрудник отработал больше нормы, возвращает 0.</w:t>
      </w:r>
    </w:p>
    <w:p w14:paraId="565858BA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31AFCF70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18214C7F" w14:textId="6E0EB73F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  <w:r w:rsidRPr="00793690">
        <w:rPr>
          <w:rFonts w:cs="Times New Roman"/>
          <w:b/>
          <w:bCs/>
          <w:sz w:val="24"/>
          <w:szCs w:val="24"/>
        </w:rPr>
        <w:t>4. ACTIVITY-ДИАГРАММА</w:t>
      </w:r>
    </w:p>
    <w:p w14:paraId="7BFBEF34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7365F770" w14:textId="50806CE4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Рисунок 1 — Activity-диаграмма (итоговая)</w:t>
      </w:r>
    </w:p>
    <w:p w14:paraId="080162DC" w14:textId="0B90E57A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noProof/>
          <w:sz w:val="24"/>
          <w:szCs w:val="24"/>
        </w:rPr>
        <w:lastRenderedPageBreak/>
        <w:drawing>
          <wp:inline distT="0" distB="0" distL="0" distR="0" wp14:anchorId="7E2F07BD" wp14:editId="1E6B0AFA">
            <wp:extent cx="5935980" cy="6362700"/>
            <wp:effectExtent l="0" t="0" r="7620" b="0"/>
            <wp:docPr id="28496320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636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DEA8EF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По сравнению с исходной диаграммой заполнены два блока TODO. Блок n4 (TODO A1) сформулирован конкретно: «Для каждого элемента: проверить regex ^(0|[1-9][0-9]*)$ и диапазон [0, 16], преобразовать в int». Блок</w:t>
      </w:r>
      <w:r w:rsidRPr="00793690">
        <w:rPr>
          <w:rFonts w:cs="Times New Roman"/>
          <w:sz w:val="24"/>
          <w:szCs w:val="24"/>
          <w:lang w:val="en-US"/>
        </w:rPr>
        <w:t xml:space="preserve"> n6 (TODO A2) — «total, average (2 </w:t>
      </w:r>
      <w:r w:rsidRPr="00793690">
        <w:rPr>
          <w:rFonts w:cs="Times New Roman"/>
          <w:sz w:val="24"/>
          <w:szCs w:val="24"/>
        </w:rPr>
        <w:t>знака</w:t>
      </w:r>
      <w:r w:rsidRPr="00793690">
        <w:rPr>
          <w:rFonts w:cs="Times New Roman"/>
          <w:sz w:val="24"/>
          <w:szCs w:val="24"/>
          <w:lang w:val="en-US"/>
        </w:rPr>
        <w:t xml:space="preserve">), overtimeDays (&gt;8), weeklyOvertime = max(0, 40 − sum)». </w:t>
      </w:r>
      <w:r w:rsidRPr="00793690">
        <w:rPr>
          <w:rFonts w:cs="Times New Roman"/>
          <w:sz w:val="24"/>
          <w:szCs w:val="24"/>
        </w:rPr>
        <w:t>Цикл обработки массива находится в блоке n4 и соответствует циклу for в методе parseHours. Ветвления n3 и n5 соответствуют проверкам структуры и диапазона; при ошибке управление переходит в блок n8.</w:t>
      </w:r>
    </w:p>
    <w:p w14:paraId="2BFE68D4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319827F1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b/>
          <w:bCs/>
          <w:sz w:val="24"/>
          <w:szCs w:val="24"/>
        </w:rPr>
        <w:t>5. ДИАГРАММА КЛАССОВ</w:t>
      </w:r>
    </w:p>
    <w:p w14:paraId="35410638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[Вставь картинку class.png — Вставка → Изображение]</w:t>
      </w:r>
    </w:p>
    <w:p w14:paraId="1A9858A1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lastRenderedPageBreak/>
        <w:t>Рисунок 2 — Диаграмма классов (итоговая)</w:t>
      </w:r>
    </w:p>
    <w:p w14:paraId="618CDA80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По сравнению с исходной диаграммой добавлен один метод — addRestHours(int[]): int (часть Б варианта 3). Сигнатуры остальных пяти методов не изменились. Итого класс TimesheetAnalyzer содержит 6 публичных статических методов. Класс SelfCheck является тестовым раннером и точкой входа, бизнес-логики не содержит.</w:t>
      </w:r>
    </w:p>
    <w:p w14:paraId="324C61AB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6EB3ED2A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33191F0D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  <w:r w:rsidRPr="00793690">
        <w:rPr>
          <w:rFonts w:cs="Times New Roman"/>
          <w:b/>
          <w:bCs/>
          <w:sz w:val="24"/>
          <w:szCs w:val="24"/>
        </w:rPr>
        <w:t>5. ДИАГРАММА КЛАССОВ</w:t>
      </w:r>
    </w:p>
    <w:p w14:paraId="71DD8452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21990B06" w14:textId="0B44EF6A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noProof/>
          <w:sz w:val="24"/>
          <w:szCs w:val="24"/>
        </w:rPr>
        <w:drawing>
          <wp:inline distT="0" distB="0" distL="0" distR="0" wp14:anchorId="642251E1" wp14:editId="2DB170E6">
            <wp:extent cx="2362200" cy="1714500"/>
            <wp:effectExtent l="0" t="0" r="0" b="0"/>
            <wp:docPr id="579276242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61F06A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6B2512FA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Рисунок 2 — Диаграмма классов (итоговая)</w:t>
      </w:r>
    </w:p>
    <w:p w14:paraId="0855F0EB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По сравнению с исходной диаграммой добавлен один метод — addRestHours(int[]): int (часть Б варианта 3). Сигнатуры остальных пяти методов не изменились. Итого класс TimesheetAnalyzer содержит 6 публичных статических методов. Класс SelfCheck является тестовым раннером и точкой входа, бизнес-логики не содержит.</w:t>
      </w:r>
    </w:p>
    <w:p w14:paraId="06692D02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1C7BAA02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5E14634B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0ADE8A4C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526660B0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32751537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4BF34A5E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68F18A85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05A54A81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63643CA1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453B5850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77891A14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4555A04F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23943B51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0A1247C1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07B0984F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6B4D3384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1AE4B1D7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27A9A847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2AAF5E16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74039786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410815DB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7658BAEB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5631A522" w14:textId="0925826B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  <w:r w:rsidRPr="00793690">
        <w:rPr>
          <w:rFonts w:cs="Times New Roman"/>
          <w:b/>
          <w:bCs/>
          <w:sz w:val="24"/>
          <w:szCs w:val="24"/>
        </w:rPr>
        <w:t>6. РЕЗУЛЬТАТЫ SELFCHECK</w:t>
      </w:r>
    </w:p>
    <w:p w14:paraId="4E3954D4" w14:textId="77777777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</w:p>
    <w:p w14:paraId="55DF59E4" w14:textId="5619E71C" w:rsidR="00215BCF" w:rsidRPr="00793690" w:rsidRDefault="00215BCF" w:rsidP="00793690">
      <w:pPr>
        <w:spacing w:after="0" w:line="360" w:lineRule="auto"/>
        <w:rPr>
          <w:rFonts w:cs="Times New Roman"/>
          <w:b/>
          <w:bCs/>
          <w:sz w:val="24"/>
          <w:szCs w:val="24"/>
        </w:rPr>
      </w:pPr>
      <w:r w:rsidRPr="00793690">
        <w:rPr>
          <w:rFonts w:cs="Times New Roman"/>
          <w:b/>
          <w:bCs/>
          <w:noProof/>
          <w:sz w:val="24"/>
          <w:szCs w:val="24"/>
        </w:rPr>
        <w:drawing>
          <wp:inline distT="0" distB="0" distL="0" distR="0" wp14:anchorId="1D386E46" wp14:editId="2ED2D382">
            <wp:extent cx="5935980" cy="4663440"/>
            <wp:effectExtent l="0" t="0" r="7620" b="3810"/>
            <wp:docPr id="302985182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4663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9FF569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6F934509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Рисунок 3 — Вывод SelfCheck</w:t>
      </w:r>
    </w:p>
    <w:p w14:paraId="346397C7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7FCC6DC4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 xml:space="preserve">Всего выполнено 23 unit-проверки и 17 data-driven проверок из файла data/sample.csv. Все проверки пройдены (failed=0). Покрыты: корректная строка, пустая строка, значение 17 </w:t>
      </w:r>
      <w:r w:rsidRPr="00793690">
        <w:rPr>
          <w:rFonts w:cs="Times New Roman"/>
          <w:sz w:val="24"/>
          <w:szCs w:val="24"/>
        </w:rPr>
        <w:lastRenderedPageBreak/>
        <w:t>(верхняя граница + 1), не-число, 4 значения, trailing «;», ведущий ноль, пустое поле, surrounding-пробел, границы 0 и 16, дробное значение 8.5. Для варианта 3 добавлены проверки недоработки (weeklyOvertime = max(0, 40 − sum)) и addRestHours.</w:t>
      </w:r>
    </w:p>
    <w:p w14:paraId="1FCCE047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44A60D7F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69123A9D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7. ФРАГМЕНТ КОДА ДЛЯ АНАЛИЗА</w:t>
      </w:r>
    </w:p>
    <w:p w14:paraId="7B5F8022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5F579AD2" w14:textId="19C39629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 xml:space="preserve">В приведённом фрагменте </w:t>
      </w:r>
      <w:r w:rsidRPr="00793690">
        <w:rPr>
          <w:rFonts w:cs="Times New Roman"/>
          <w:sz w:val="24"/>
          <w:szCs w:val="24"/>
          <w:lang w:val="en-US"/>
        </w:rPr>
        <w:t>for</w:t>
      </w:r>
      <w:r w:rsidRPr="00793690">
        <w:rPr>
          <w:rFonts w:cs="Times New Roman"/>
          <w:sz w:val="24"/>
          <w:szCs w:val="24"/>
        </w:rPr>
        <w:t xml:space="preserve"> (</w:t>
      </w:r>
      <w:r w:rsidRPr="00793690">
        <w:rPr>
          <w:rFonts w:cs="Times New Roman"/>
          <w:sz w:val="24"/>
          <w:szCs w:val="24"/>
          <w:lang w:val="en-US"/>
        </w:rPr>
        <w:t>int</w:t>
      </w:r>
      <w:r w:rsidRPr="00793690">
        <w:rPr>
          <w:rFonts w:cs="Times New Roman"/>
          <w:sz w:val="24"/>
          <w:szCs w:val="24"/>
        </w:rPr>
        <w:t xml:space="preserve"> </w:t>
      </w:r>
      <w:r w:rsidRPr="00793690">
        <w:rPr>
          <w:rFonts w:cs="Times New Roman"/>
          <w:sz w:val="24"/>
          <w:szCs w:val="24"/>
          <w:lang w:val="en-US"/>
        </w:rPr>
        <w:t>i</w:t>
      </w:r>
      <w:r w:rsidRPr="00793690">
        <w:rPr>
          <w:rFonts w:cs="Times New Roman"/>
          <w:sz w:val="24"/>
          <w:szCs w:val="24"/>
        </w:rPr>
        <w:t xml:space="preserve"> = 0; </w:t>
      </w:r>
      <w:r w:rsidRPr="00793690">
        <w:rPr>
          <w:rFonts w:cs="Times New Roman"/>
          <w:sz w:val="24"/>
          <w:szCs w:val="24"/>
          <w:lang w:val="en-US"/>
        </w:rPr>
        <w:t>i</w:t>
      </w:r>
      <w:r w:rsidRPr="00793690">
        <w:rPr>
          <w:rFonts w:cs="Times New Roman"/>
          <w:sz w:val="24"/>
          <w:szCs w:val="24"/>
        </w:rPr>
        <w:t xml:space="preserve"> &lt;= </w:t>
      </w:r>
      <w:r w:rsidRPr="00793690">
        <w:rPr>
          <w:rFonts w:cs="Times New Roman"/>
          <w:sz w:val="24"/>
          <w:szCs w:val="24"/>
          <w:lang w:val="en-US"/>
        </w:rPr>
        <w:t>hours</w:t>
      </w:r>
      <w:r w:rsidRPr="00793690">
        <w:rPr>
          <w:rFonts w:cs="Times New Roman"/>
          <w:sz w:val="24"/>
          <w:szCs w:val="24"/>
        </w:rPr>
        <w:t>.</w:t>
      </w:r>
      <w:r w:rsidRPr="00793690">
        <w:rPr>
          <w:rFonts w:cs="Times New Roman"/>
          <w:sz w:val="24"/>
          <w:szCs w:val="24"/>
          <w:lang w:val="en-US"/>
        </w:rPr>
        <w:t>length</w:t>
      </w:r>
      <w:r w:rsidRPr="00793690">
        <w:rPr>
          <w:rFonts w:cs="Times New Roman"/>
          <w:sz w:val="24"/>
          <w:szCs w:val="24"/>
        </w:rPr>
        <w:t xml:space="preserve">; </w:t>
      </w:r>
      <w:r w:rsidRPr="00793690">
        <w:rPr>
          <w:rFonts w:cs="Times New Roman"/>
          <w:sz w:val="24"/>
          <w:szCs w:val="24"/>
          <w:lang w:val="en-US"/>
        </w:rPr>
        <w:t>i</w:t>
      </w:r>
      <w:r w:rsidRPr="00793690">
        <w:rPr>
          <w:rFonts w:cs="Times New Roman"/>
          <w:sz w:val="24"/>
          <w:szCs w:val="24"/>
        </w:rPr>
        <w:t xml:space="preserve">++) { </w:t>
      </w:r>
      <w:r w:rsidRPr="00793690">
        <w:rPr>
          <w:rFonts w:cs="Times New Roman"/>
          <w:sz w:val="24"/>
          <w:szCs w:val="24"/>
          <w:lang w:val="en-US"/>
        </w:rPr>
        <w:t>total</w:t>
      </w:r>
      <w:r w:rsidRPr="00793690">
        <w:rPr>
          <w:rFonts w:cs="Times New Roman"/>
          <w:sz w:val="24"/>
          <w:szCs w:val="24"/>
        </w:rPr>
        <w:t xml:space="preserve"> += </w:t>
      </w:r>
      <w:r w:rsidRPr="00793690">
        <w:rPr>
          <w:rFonts w:cs="Times New Roman"/>
          <w:sz w:val="24"/>
          <w:szCs w:val="24"/>
          <w:lang w:val="en-US"/>
        </w:rPr>
        <w:t>hours</w:t>
      </w:r>
      <w:r w:rsidRPr="00793690">
        <w:rPr>
          <w:rFonts w:cs="Times New Roman"/>
          <w:sz w:val="24"/>
          <w:szCs w:val="24"/>
        </w:rPr>
        <w:t>[</w:t>
      </w:r>
      <w:r w:rsidRPr="00793690">
        <w:rPr>
          <w:rFonts w:cs="Times New Roman"/>
          <w:sz w:val="24"/>
          <w:szCs w:val="24"/>
          <w:lang w:val="en-US"/>
        </w:rPr>
        <w:t>i</w:t>
      </w:r>
      <w:r w:rsidRPr="00793690">
        <w:rPr>
          <w:rFonts w:cs="Times New Roman"/>
          <w:sz w:val="24"/>
          <w:szCs w:val="24"/>
        </w:rPr>
        <w:t xml:space="preserve">]; } допущена ошибка </w:t>
      </w:r>
      <w:r w:rsidRPr="00793690">
        <w:rPr>
          <w:rFonts w:cs="Times New Roman"/>
          <w:sz w:val="24"/>
          <w:szCs w:val="24"/>
          <w:lang w:val="en-US"/>
        </w:rPr>
        <w:t>off</w:t>
      </w:r>
      <w:r w:rsidRPr="00793690">
        <w:rPr>
          <w:rFonts w:cs="Times New Roman"/>
          <w:sz w:val="24"/>
          <w:szCs w:val="24"/>
        </w:rPr>
        <w:t>-</w:t>
      </w:r>
      <w:r w:rsidRPr="00793690">
        <w:rPr>
          <w:rFonts w:cs="Times New Roman"/>
          <w:sz w:val="24"/>
          <w:szCs w:val="24"/>
          <w:lang w:val="en-US"/>
        </w:rPr>
        <w:t>by</w:t>
      </w:r>
      <w:r w:rsidRPr="00793690">
        <w:rPr>
          <w:rFonts w:cs="Times New Roman"/>
          <w:sz w:val="24"/>
          <w:szCs w:val="24"/>
        </w:rPr>
        <w:t>-</w:t>
      </w:r>
      <w:r w:rsidRPr="00793690">
        <w:rPr>
          <w:rFonts w:cs="Times New Roman"/>
          <w:sz w:val="24"/>
          <w:szCs w:val="24"/>
          <w:lang w:val="en-US"/>
        </w:rPr>
        <w:t>one</w:t>
      </w:r>
      <w:r w:rsidRPr="00793690">
        <w:rPr>
          <w:rFonts w:cs="Times New Roman"/>
          <w:sz w:val="24"/>
          <w:szCs w:val="24"/>
        </w:rPr>
        <w:t xml:space="preserve">: условие </w:t>
      </w:r>
      <w:r w:rsidRPr="00793690">
        <w:rPr>
          <w:rFonts w:cs="Times New Roman"/>
          <w:sz w:val="24"/>
          <w:szCs w:val="24"/>
          <w:lang w:val="en-US"/>
        </w:rPr>
        <w:t>i</w:t>
      </w:r>
      <w:r w:rsidRPr="00793690">
        <w:rPr>
          <w:rFonts w:cs="Times New Roman"/>
          <w:sz w:val="24"/>
          <w:szCs w:val="24"/>
        </w:rPr>
        <w:t xml:space="preserve"> &lt;= </w:t>
      </w:r>
      <w:r w:rsidRPr="00793690">
        <w:rPr>
          <w:rFonts w:cs="Times New Roman"/>
          <w:sz w:val="24"/>
          <w:szCs w:val="24"/>
          <w:lang w:val="en-US"/>
        </w:rPr>
        <w:t>hours</w:t>
      </w:r>
      <w:r w:rsidRPr="00793690">
        <w:rPr>
          <w:rFonts w:cs="Times New Roman"/>
          <w:sz w:val="24"/>
          <w:szCs w:val="24"/>
        </w:rPr>
        <w:t>.</w:t>
      </w:r>
      <w:r w:rsidRPr="00793690">
        <w:rPr>
          <w:rFonts w:cs="Times New Roman"/>
          <w:sz w:val="24"/>
          <w:szCs w:val="24"/>
          <w:lang w:val="en-US"/>
        </w:rPr>
        <w:t>length</w:t>
      </w:r>
      <w:r w:rsidRPr="00793690">
        <w:rPr>
          <w:rFonts w:cs="Times New Roman"/>
          <w:sz w:val="24"/>
          <w:szCs w:val="24"/>
        </w:rPr>
        <w:t xml:space="preserve"> позволяет индексу </w:t>
      </w:r>
      <w:r w:rsidRPr="00793690">
        <w:rPr>
          <w:rFonts w:cs="Times New Roman"/>
          <w:sz w:val="24"/>
          <w:szCs w:val="24"/>
          <w:lang w:val="en-US"/>
        </w:rPr>
        <w:t>i</w:t>
      </w:r>
      <w:r w:rsidRPr="00793690">
        <w:rPr>
          <w:rFonts w:cs="Times New Roman"/>
          <w:sz w:val="24"/>
          <w:szCs w:val="24"/>
        </w:rPr>
        <w:t xml:space="preserve"> принять значение 5, тогда как в массиве из 5 элементов допустимы индексы 0..4. На итерации </w:t>
      </w:r>
      <w:r w:rsidRPr="00793690">
        <w:rPr>
          <w:rFonts w:cs="Times New Roman"/>
          <w:sz w:val="24"/>
          <w:szCs w:val="24"/>
          <w:lang w:val="en-US"/>
        </w:rPr>
        <w:t>i</w:t>
      </w:r>
      <w:r w:rsidRPr="00793690">
        <w:rPr>
          <w:rFonts w:cs="Times New Roman"/>
          <w:sz w:val="24"/>
          <w:szCs w:val="24"/>
        </w:rPr>
        <w:t xml:space="preserve"> = 5 произойдёт </w:t>
      </w:r>
      <w:r w:rsidRPr="00793690">
        <w:rPr>
          <w:rFonts w:cs="Times New Roman"/>
          <w:sz w:val="24"/>
          <w:szCs w:val="24"/>
          <w:lang w:val="en-US"/>
        </w:rPr>
        <w:t>ArrayIndexOutOfBoundsException</w:t>
      </w:r>
      <w:r w:rsidRPr="00793690">
        <w:rPr>
          <w:rFonts w:cs="Times New Roman"/>
          <w:sz w:val="24"/>
          <w:szCs w:val="24"/>
        </w:rPr>
        <w:t xml:space="preserve">, хотя массив валиден. Это нарушает правило </w:t>
      </w:r>
      <w:r w:rsidRPr="00793690">
        <w:rPr>
          <w:rFonts w:cs="Times New Roman"/>
          <w:sz w:val="24"/>
          <w:szCs w:val="24"/>
          <w:lang w:val="en-US"/>
        </w:rPr>
        <w:t>R</w:t>
      </w:r>
      <w:r w:rsidRPr="00793690">
        <w:rPr>
          <w:rFonts w:cs="Times New Roman"/>
          <w:sz w:val="24"/>
          <w:szCs w:val="24"/>
        </w:rPr>
        <w:t xml:space="preserve">1: корректная строка из 5 значений должна обрабатываться без падения. </w:t>
      </w:r>
      <w:r w:rsidRPr="00793690">
        <w:rPr>
          <w:rFonts w:cs="Times New Roman"/>
          <w:sz w:val="24"/>
          <w:szCs w:val="24"/>
          <w:lang w:val="en-US"/>
        </w:rPr>
        <w:t>Исправленное условие цикла: for (int i = 0; i &lt; hours.length; i++) { total += hours[i]; }.</w:t>
      </w:r>
    </w:p>
    <w:p w14:paraId="472FCDBC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335C20C4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6EAFD5CC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8. ОТВЕТЫ НА ВОПРОСЫ МЕТОДИЧКИ</w:t>
      </w:r>
    </w:p>
    <w:p w14:paraId="6AA9F81B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15A00D89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Вопрос 1. Наиболее вероятная ошибка — неверное количество значений или не-число (пользователь путает разделитель, ставит лишний «;», печатает букву). Защищает проверка parts.length != 5 и regex ^(0|[1-9][0-9]*)$ в методе parseHours класса TimesheetAnalyzer. Это единственная точка валидации ввода, до остальных методов «плохая» строка не доходит.</w:t>
      </w:r>
    </w:p>
    <w:p w14:paraId="3833FF8F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3DDFF308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Вопрос 2. Ключевое правило варианта 3 — формула недоработки max(0, 40 − sum) — содержится в TimesheetAnalyzer.weeklyOvertime и продублирована по смыслу в addRestHours. Метод чистый (без состояния, без I/O), переиспользует total, легко тестируется, а порог 40 вынесен в константу WEEKLY_NORMAL_HOURS.</w:t>
      </w:r>
    </w:p>
    <w:p w14:paraId="537B4AD4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3BF28773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Вопрос 3. Блок n4 (бывший TODO A1) на Activity-диаграмме соответствует циклу for в parseHours: для каждого элемента проверяется regex ^(0|[1-9][0-9]*)$ и диапазон [0, 16], затем делается Integer.parseInt. Блок n3 — это проверка parts.length != DAYS_IN_WEEK, а n8 — бросок IllegalArgumentException.</w:t>
      </w:r>
    </w:p>
    <w:p w14:paraId="624317D9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720D2C7B" w14:textId="42F6CE34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 xml:space="preserve">Вопрос 4. Изменение порога дневной переработки (например, 8 → 9) затронет один метод overtimeDays и одну константу DAILY_NORMAL_HOURS. Благодаря централизации </w:t>
      </w:r>
      <w:r w:rsidRPr="00793690">
        <w:rPr>
          <w:rFonts w:cs="Times New Roman"/>
          <w:sz w:val="24"/>
          <w:szCs w:val="24"/>
        </w:rPr>
        <w:lastRenderedPageBreak/>
        <w:t>константы не нужно править другие методы — их логика не зависит от конкретного числа. Аналогично изменение нормы 40 → 36 затронет только WEEKLY_NORMAL_HOURS.</w:t>
      </w:r>
    </w:p>
    <w:p w14:paraId="7B51A6F6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541C9B60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6BF0E475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9. ССЫЛКА НА РЕПОЗИТОРИЙ</w:t>
      </w:r>
    </w:p>
    <w:p w14:paraId="137948DA" w14:textId="77777777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4BE56825" w14:textId="2EEC9FD9" w:rsidR="00793690" w:rsidRPr="00793690" w:rsidRDefault="00793690" w:rsidP="00793690">
      <w:pPr>
        <w:spacing w:after="0" w:line="360" w:lineRule="auto"/>
        <w:rPr>
          <w:rFonts w:cs="Times New Roman"/>
          <w:sz w:val="24"/>
          <w:szCs w:val="24"/>
        </w:rPr>
      </w:pPr>
      <w:r w:rsidRPr="00793690">
        <w:rPr>
          <w:rFonts w:cs="Times New Roman"/>
          <w:sz w:val="24"/>
          <w:szCs w:val="24"/>
        </w:rPr>
        <w:t>[Вставишь после пуша на GitHub: https://github.com/ТВОЙ_НИК/pr5-Nazarenko-MD]</w:t>
      </w:r>
    </w:p>
    <w:p w14:paraId="6609B05F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630DAE33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1088B918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p w14:paraId="18987357" w14:textId="77777777" w:rsidR="00215BCF" w:rsidRPr="00793690" w:rsidRDefault="00215BCF" w:rsidP="00793690">
      <w:pPr>
        <w:spacing w:after="0" w:line="360" w:lineRule="auto"/>
        <w:rPr>
          <w:rFonts w:cs="Times New Roman"/>
          <w:sz w:val="24"/>
          <w:szCs w:val="24"/>
        </w:rPr>
      </w:pPr>
    </w:p>
    <w:sectPr w:rsidR="00215BCF" w:rsidRPr="00793690" w:rsidSect="00793690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314B9B" w14:textId="77777777" w:rsidR="00E9458A" w:rsidRDefault="00E9458A" w:rsidP="00215BCF">
      <w:pPr>
        <w:spacing w:after="0"/>
      </w:pPr>
      <w:r>
        <w:separator/>
      </w:r>
    </w:p>
  </w:endnote>
  <w:endnote w:type="continuationSeparator" w:id="0">
    <w:p w14:paraId="34111A54" w14:textId="77777777" w:rsidR="00E9458A" w:rsidRDefault="00E9458A" w:rsidP="00215BC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2C1D92" w14:textId="77777777" w:rsidR="00E9458A" w:rsidRDefault="00E9458A" w:rsidP="00215BCF">
      <w:pPr>
        <w:spacing w:after="0"/>
      </w:pPr>
      <w:r>
        <w:separator/>
      </w:r>
    </w:p>
  </w:footnote>
  <w:footnote w:type="continuationSeparator" w:id="0">
    <w:p w14:paraId="4C0CBC16" w14:textId="77777777" w:rsidR="00E9458A" w:rsidRDefault="00E9458A" w:rsidP="00215BCF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4C9A"/>
    <w:rsid w:val="00144081"/>
    <w:rsid w:val="00215BCF"/>
    <w:rsid w:val="003C7C00"/>
    <w:rsid w:val="00464C9A"/>
    <w:rsid w:val="00475B7A"/>
    <w:rsid w:val="005266E1"/>
    <w:rsid w:val="006C0B77"/>
    <w:rsid w:val="00793690"/>
    <w:rsid w:val="008242FF"/>
    <w:rsid w:val="00870751"/>
    <w:rsid w:val="008D656F"/>
    <w:rsid w:val="00922C48"/>
    <w:rsid w:val="009E39B2"/>
    <w:rsid w:val="00B915B7"/>
    <w:rsid w:val="00E9458A"/>
    <w:rsid w:val="00EA59DF"/>
    <w:rsid w:val="00EB68BB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4427BF"/>
  <w15:chartTrackingRefBased/>
  <w15:docId w15:val="{C16744FD-BD0C-4C36-896B-AC74A61AE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64C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4C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4C9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4C9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4C9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4C9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4C9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4C9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4C9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64C9A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64C9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64C9A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64C9A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464C9A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464C9A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464C9A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464C9A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464C9A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464C9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64C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4C9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64C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64C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64C9A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464C9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64C9A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64C9A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64C9A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464C9A"/>
    <w:rPr>
      <w:b/>
      <w:bCs/>
      <w:smallCaps/>
      <w:color w:val="2E74B5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215BCF"/>
    <w:pPr>
      <w:tabs>
        <w:tab w:val="center" w:pos="4677"/>
        <w:tab w:val="right" w:pos="9355"/>
      </w:tabs>
      <w:spacing w:after="0"/>
    </w:pPr>
  </w:style>
  <w:style w:type="character" w:customStyle="1" w:styleId="ad">
    <w:name w:val="Верхний колонтитул Знак"/>
    <w:basedOn w:val="a0"/>
    <w:link w:val="ac"/>
    <w:uiPriority w:val="99"/>
    <w:rsid w:val="00215BCF"/>
    <w:rPr>
      <w:rFonts w:ascii="Times New Roman" w:hAnsi="Times New Roman"/>
      <w:sz w:val="28"/>
    </w:rPr>
  </w:style>
  <w:style w:type="paragraph" w:styleId="ae">
    <w:name w:val="footer"/>
    <w:basedOn w:val="a"/>
    <w:link w:val="af"/>
    <w:uiPriority w:val="99"/>
    <w:unhideWhenUsed/>
    <w:rsid w:val="00215BCF"/>
    <w:pPr>
      <w:tabs>
        <w:tab w:val="center" w:pos="4677"/>
        <w:tab w:val="right" w:pos="9355"/>
      </w:tabs>
      <w:spacing w:after="0"/>
    </w:pPr>
  </w:style>
  <w:style w:type="character" w:customStyle="1" w:styleId="af">
    <w:name w:val="Нижний колонтитул Знак"/>
    <w:basedOn w:val="a0"/>
    <w:link w:val="ae"/>
    <w:uiPriority w:val="99"/>
    <w:rsid w:val="00215BCF"/>
    <w:rPr>
      <w:rFonts w:ascii="Times New Roman" w:hAnsi="Times New Roman"/>
      <w:sz w:val="28"/>
    </w:rPr>
  </w:style>
  <w:style w:type="character" w:styleId="af0">
    <w:name w:val="Hyperlink"/>
    <w:basedOn w:val="a0"/>
    <w:uiPriority w:val="99"/>
    <w:unhideWhenUsed/>
    <w:rsid w:val="00793690"/>
    <w:rPr>
      <w:color w:val="0563C1" w:themeColor="hyperlink"/>
      <w:u w:val="single"/>
    </w:rPr>
  </w:style>
  <w:style w:type="character" w:styleId="af1">
    <w:name w:val="Unresolved Mention"/>
    <w:basedOn w:val="a0"/>
    <w:uiPriority w:val="99"/>
    <w:semiHidden/>
    <w:unhideWhenUsed/>
    <w:rsid w:val="0079369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</Pages>
  <Words>910</Words>
  <Characters>5190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Назаренко</dc:creator>
  <cp:keywords/>
  <dc:description/>
  <cp:lastModifiedBy>Максим Назаренко</cp:lastModifiedBy>
  <cp:revision>2</cp:revision>
  <dcterms:created xsi:type="dcterms:W3CDTF">2026-10-21T17:37:00Z</dcterms:created>
  <dcterms:modified xsi:type="dcterms:W3CDTF">2026-10-21T17:37:00Z</dcterms:modified>
</cp:coreProperties>
</file>