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47156" w14:textId="77777777" w:rsidR="00B16724" w:rsidRDefault="002E46D7">
      <w:pPr>
        <w:jc w:val="center"/>
        <w:rPr>
          <w:b/>
          <w:sz w:val="28"/>
          <w:szCs w:val="28"/>
        </w:rPr>
      </w:pPr>
      <w:r>
        <w:rPr>
          <w:rFonts w:hint="eastAsia"/>
          <w:b/>
          <w:sz w:val="28"/>
          <w:szCs w:val="28"/>
        </w:rPr>
        <w:t>2019</w:t>
      </w:r>
      <w:r>
        <w:rPr>
          <w:rFonts w:hint="eastAsia"/>
          <w:b/>
          <w:sz w:val="28"/>
          <w:szCs w:val="28"/>
        </w:rPr>
        <w:t>《创业基础》期末作业</w:t>
      </w:r>
    </w:p>
    <w:p w14:paraId="331CAC09" w14:textId="77777777" w:rsidR="00B16724" w:rsidRDefault="002E46D7">
      <w:pPr>
        <w:spacing w:line="360" w:lineRule="auto"/>
        <w:jc w:val="center"/>
        <w:rPr>
          <w:rFonts w:ascii="Calibri" w:hAnsi="Calibri"/>
        </w:rPr>
      </w:pPr>
      <w:r>
        <w:rPr>
          <w:rFonts w:hint="eastAsia"/>
          <w:b/>
        </w:rPr>
        <w:t>商业计划书简表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4"/>
        <w:gridCol w:w="850"/>
        <w:gridCol w:w="1552"/>
        <w:gridCol w:w="858"/>
        <w:gridCol w:w="1545"/>
        <w:gridCol w:w="2403"/>
      </w:tblGrid>
      <w:tr w:rsidR="00B16724" w14:paraId="1A81A8F7" w14:textId="77777777">
        <w:trPr>
          <w:trHeight w:val="698"/>
          <w:jc w:val="center"/>
        </w:trPr>
        <w:tc>
          <w:tcPr>
            <w:tcW w:w="1314" w:type="dxa"/>
            <w:vAlign w:val="center"/>
          </w:tcPr>
          <w:p w14:paraId="6E00AD28" w14:textId="77777777" w:rsidR="00B16724" w:rsidRDefault="002E46D7">
            <w:pPr>
              <w:snapToGrid w:val="0"/>
              <w:jc w:val="center"/>
              <w:rPr>
                <w:rFonts w:ascii="Calibri" w:hAnsi="Calibri"/>
                <w:b/>
                <w:sz w:val="24"/>
              </w:rPr>
            </w:pPr>
            <w:bookmarkStart w:id="0" w:name="OLE_LINK31"/>
            <w:bookmarkStart w:id="1" w:name="OLE_LINK30"/>
            <w:r>
              <w:rPr>
                <w:rFonts w:ascii="Calibri" w:hAnsi="Calibri" w:hint="eastAsia"/>
                <w:b/>
                <w:sz w:val="24"/>
              </w:rPr>
              <w:t>姓名</w:t>
            </w:r>
          </w:p>
        </w:tc>
        <w:tc>
          <w:tcPr>
            <w:tcW w:w="2402" w:type="dxa"/>
            <w:gridSpan w:val="2"/>
            <w:vAlign w:val="center"/>
          </w:tcPr>
          <w:p w14:paraId="2AFFDA35" w14:textId="5D956073" w:rsidR="00B16724" w:rsidRDefault="00C71D3F">
            <w:pPr>
              <w:snapToGrid w:val="0"/>
              <w:jc w:val="center"/>
              <w:rPr>
                <w:rFonts w:ascii="Calibri" w:hAnsi="Calibri"/>
                <w:b/>
                <w:sz w:val="24"/>
              </w:rPr>
            </w:pPr>
            <w:r>
              <w:rPr>
                <w:rFonts w:ascii="Calibri" w:hAnsi="Calibri" w:hint="eastAsia"/>
                <w:b/>
                <w:sz w:val="24"/>
              </w:rPr>
              <w:t>张帅豪</w:t>
            </w:r>
          </w:p>
        </w:tc>
        <w:tc>
          <w:tcPr>
            <w:tcW w:w="2403" w:type="dxa"/>
            <w:gridSpan w:val="2"/>
            <w:vAlign w:val="center"/>
          </w:tcPr>
          <w:p w14:paraId="3462F4B4" w14:textId="77777777" w:rsidR="00B16724" w:rsidRDefault="002E46D7">
            <w:pPr>
              <w:snapToGrid w:val="0"/>
              <w:jc w:val="center"/>
              <w:rPr>
                <w:rFonts w:ascii="Calibri" w:hAnsi="Calibri"/>
                <w:b/>
                <w:sz w:val="24"/>
              </w:rPr>
            </w:pPr>
            <w:r>
              <w:rPr>
                <w:rFonts w:ascii="Calibri" w:hAnsi="Calibri"/>
                <w:b/>
                <w:sz w:val="24"/>
              </w:rPr>
              <w:t>学号</w:t>
            </w:r>
          </w:p>
        </w:tc>
        <w:tc>
          <w:tcPr>
            <w:tcW w:w="2403" w:type="dxa"/>
            <w:vAlign w:val="center"/>
          </w:tcPr>
          <w:p w14:paraId="535261E0" w14:textId="1A9470AF" w:rsidR="00B16724" w:rsidRDefault="00C71D3F">
            <w:pPr>
              <w:snapToGrid w:val="0"/>
              <w:jc w:val="center"/>
              <w:rPr>
                <w:rFonts w:ascii="Calibri" w:hAnsi="Calibri"/>
                <w:b/>
                <w:sz w:val="24"/>
              </w:rPr>
            </w:pPr>
            <w:r>
              <w:rPr>
                <w:rFonts w:ascii="Calibri" w:hAnsi="Calibri" w:hint="eastAsia"/>
                <w:b/>
                <w:sz w:val="24"/>
              </w:rPr>
              <w:t>18030100101</w:t>
            </w:r>
          </w:p>
        </w:tc>
      </w:tr>
      <w:tr w:rsidR="00B16724" w14:paraId="00709EC8" w14:textId="77777777">
        <w:trPr>
          <w:trHeight w:val="698"/>
          <w:jc w:val="center"/>
        </w:trPr>
        <w:tc>
          <w:tcPr>
            <w:tcW w:w="1314" w:type="dxa"/>
            <w:vAlign w:val="center"/>
          </w:tcPr>
          <w:p w14:paraId="7B3BD65B" w14:textId="77777777" w:rsidR="00B16724" w:rsidRDefault="002E46D7">
            <w:pPr>
              <w:snapToGrid w:val="0"/>
              <w:jc w:val="center"/>
              <w:rPr>
                <w:rFonts w:ascii="Calibri" w:hAnsi="Calibri"/>
                <w:b/>
                <w:sz w:val="24"/>
              </w:rPr>
            </w:pPr>
            <w:r>
              <w:rPr>
                <w:rFonts w:ascii="Calibri" w:hAnsi="Calibri" w:hint="eastAsia"/>
                <w:b/>
                <w:sz w:val="24"/>
              </w:rPr>
              <w:t>项目名称</w:t>
            </w:r>
          </w:p>
        </w:tc>
        <w:tc>
          <w:tcPr>
            <w:tcW w:w="7208" w:type="dxa"/>
            <w:gridSpan w:val="5"/>
            <w:vAlign w:val="center"/>
          </w:tcPr>
          <w:p w14:paraId="419B5DF7" w14:textId="36EDA8A3" w:rsidR="00B16724" w:rsidRDefault="00C71D3F">
            <w:pPr>
              <w:snapToGrid w:val="0"/>
              <w:jc w:val="center"/>
              <w:rPr>
                <w:rFonts w:ascii="Calibri" w:hAnsi="Calibri"/>
                <w:b/>
                <w:sz w:val="24"/>
              </w:rPr>
            </w:pPr>
            <w:r w:rsidRPr="00C71D3F">
              <w:rPr>
                <w:rFonts w:ascii="Calibri" w:hAnsi="Calibri"/>
                <w:b/>
                <w:sz w:val="24"/>
              </w:rPr>
              <w:t>”</w:t>
            </w:r>
            <w:r w:rsidRPr="00C71D3F">
              <w:rPr>
                <w:rFonts w:ascii="Calibri" w:hAnsi="Calibri" w:hint="eastAsia"/>
                <w:b/>
                <w:sz w:val="24"/>
              </w:rPr>
              <w:t>今天吃啥？</w:t>
            </w:r>
            <w:r w:rsidRPr="00C71D3F">
              <w:rPr>
                <w:rFonts w:ascii="Calibri" w:hAnsi="Calibri"/>
                <w:b/>
                <w:sz w:val="24"/>
              </w:rPr>
              <w:t>”app</w:t>
            </w:r>
          </w:p>
        </w:tc>
      </w:tr>
      <w:tr w:rsidR="00B16724" w14:paraId="244C50F4" w14:textId="77777777">
        <w:trPr>
          <w:trHeight w:val="1362"/>
          <w:jc w:val="center"/>
        </w:trPr>
        <w:tc>
          <w:tcPr>
            <w:tcW w:w="1314" w:type="dxa"/>
            <w:vAlign w:val="center"/>
          </w:tcPr>
          <w:p w14:paraId="7B880E28" w14:textId="77777777" w:rsidR="00B16724" w:rsidRDefault="002E46D7">
            <w:pPr>
              <w:snapToGrid w:val="0"/>
              <w:jc w:val="center"/>
              <w:rPr>
                <w:rFonts w:ascii="Calibri" w:hAnsi="Calibri"/>
                <w:b/>
                <w:sz w:val="24"/>
              </w:rPr>
            </w:pPr>
            <w:r>
              <w:rPr>
                <w:rFonts w:ascii="Calibri" w:hAnsi="Calibri" w:hint="eastAsia"/>
                <w:b/>
                <w:sz w:val="24"/>
              </w:rPr>
              <w:t>评分项</w:t>
            </w:r>
          </w:p>
        </w:tc>
        <w:tc>
          <w:tcPr>
            <w:tcW w:w="850" w:type="dxa"/>
            <w:vAlign w:val="center"/>
          </w:tcPr>
          <w:p w14:paraId="2D941AE1" w14:textId="77777777" w:rsidR="00B16724" w:rsidRDefault="002E46D7">
            <w:pPr>
              <w:snapToGrid w:val="0"/>
              <w:jc w:val="center"/>
              <w:rPr>
                <w:rFonts w:ascii="Calibri" w:hAnsi="Calibri"/>
                <w:b/>
                <w:sz w:val="24"/>
              </w:rPr>
            </w:pPr>
            <w:r>
              <w:rPr>
                <w:rFonts w:ascii="Calibri" w:hAnsi="Calibri" w:hint="eastAsia"/>
                <w:b/>
                <w:sz w:val="24"/>
              </w:rPr>
              <w:t>分值</w:t>
            </w:r>
          </w:p>
        </w:tc>
        <w:tc>
          <w:tcPr>
            <w:tcW w:w="2410" w:type="dxa"/>
            <w:gridSpan w:val="2"/>
            <w:vAlign w:val="center"/>
          </w:tcPr>
          <w:p w14:paraId="25D802FB" w14:textId="77777777" w:rsidR="00B16724" w:rsidRDefault="002E46D7">
            <w:pPr>
              <w:snapToGrid w:val="0"/>
              <w:jc w:val="center"/>
              <w:rPr>
                <w:rFonts w:ascii="Calibri" w:hAnsi="Calibri"/>
                <w:b/>
                <w:sz w:val="24"/>
              </w:rPr>
            </w:pPr>
            <w:r>
              <w:rPr>
                <w:rFonts w:ascii="Calibri" w:hAnsi="Calibri" w:hint="eastAsia"/>
                <w:b/>
                <w:sz w:val="24"/>
              </w:rPr>
              <w:t>问题</w:t>
            </w:r>
          </w:p>
        </w:tc>
        <w:tc>
          <w:tcPr>
            <w:tcW w:w="3948" w:type="dxa"/>
            <w:gridSpan w:val="2"/>
            <w:vAlign w:val="center"/>
          </w:tcPr>
          <w:p w14:paraId="6AF71778" w14:textId="77777777" w:rsidR="00B16724" w:rsidRDefault="002E46D7">
            <w:pPr>
              <w:snapToGrid w:val="0"/>
              <w:jc w:val="center"/>
              <w:rPr>
                <w:rFonts w:ascii="Calibri" w:hAnsi="Calibri"/>
                <w:b/>
                <w:sz w:val="24"/>
              </w:rPr>
            </w:pPr>
            <w:r>
              <w:rPr>
                <w:rFonts w:ascii="Calibri" w:hAnsi="Calibri"/>
                <w:b/>
                <w:sz w:val="24"/>
              </w:rPr>
              <w:t>回答</w:t>
            </w:r>
            <w:r>
              <w:rPr>
                <w:rFonts w:ascii="Calibri" w:hAnsi="Calibri" w:hint="eastAsia"/>
                <w:b/>
                <w:sz w:val="24"/>
              </w:rPr>
              <w:t>（空格大小可自行调整）</w:t>
            </w:r>
          </w:p>
        </w:tc>
      </w:tr>
      <w:tr w:rsidR="00B16724" w14:paraId="49E69488" w14:textId="77777777">
        <w:trPr>
          <w:trHeight w:val="1362"/>
          <w:jc w:val="center"/>
        </w:trPr>
        <w:tc>
          <w:tcPr>
            <w:tcW w:w="1314" w:type="dxa"/>
            <w:vMerge w:val="restart"/>
            <w:vAlign w:val="center"/>
          </w:tcPr>
          <w:p w14:paraId="1ECA6BF2" w14:textId="77777777" w:rsidR="00B16724" w:rsidRDefault="002E46D7">
            <w:pPr>
              <w:snapToGrid w:val="0"/>
              <w:jc w:val="center"/>
              <w:rPr>
                <w:rFonts w:ascii="Calibri" w:hAnsi="Calibri"/>
              </w:rPr>
            </w:pPr>
            <w:r>
              <w:rPr>
                <w:rFonts w:ascii="Calibri" w:hAnsi="Calibri"/>
              </w:rPr>
              <w:t>背景</w:t>
            </w:r>
          </w:p>
        </w:tc>
        <w:tc>
          <w:tcPr>
            <w:tcW w:w="850" w:type="dxa"/>
            <w:vMerge w:val="restart"/>
            <w:vAlign w:val="center"/>
          </w:tcPr>
          <w:p w14:paraId="569BEB72" w14:textId="77777777" w:rsidR="00B16724" w:rsidRDefault="002E46D7">
            <w:pPr>
              <w:snapToGrid w:val="0"/>
              <w:jc w:val="center"/>
              <w:rPr>
                <w:rFonts w:ascii="Calibri" w:hAnsi="Calibri"/>
              </w:rPr>
            </w:pPr>
            <w:r>
              <w:rPr>
                <w:rFonts w:ascii="Calibri" w:hAnsi="Calibri" w:hint="eastAsia"/>
              </w:rPr>
              <w:t>15</w:t>
            </w:r>
            <w:r>
              <w:rPr>
                <w:rFonts w:ascii="Calibri" w:hAnsi="Calibri" w:hint="eastAsia"/>
              </w:rPr>
              <w:t>分</w:t>
            </w:r>
          </w:p>
        </w:tc>
        <w:tc>
          <w:tcPr>
            <w:tcW w:w="2410" w:type="dxa"/>
            <w:gridSpan w:val="2"/>
            <w:vAlign w:val="center"/>
          </w:tcPr>
          <w:p w14:paraId="36A447A9" w14:textId="77777777" w:rsidR="00B16724" w:rsidRDefault="002E46D7">
            <w:pPr>
              <w:snapToGrid w:val="0"/>
              <w:jc w:val="center"/>
              <w:rPr>
                <w:rFonts w:ascii="Calibri" w:hAnsi="Calibri"/>
              </w:rPr>
            </w:pPr>
            <w:r>
              <w:rPr>
                <w:rFonts w:ascii="Calibri" w:hAnsi="Calibri"/>
              </w:rPr>
              <w:t>产品</w:t>
            </w:r>
            <w:r>
              <w:rPr>
                <w:rFonts w:ascii="Calibri" w:hAnsi="Calibri" w:hint="eastAsia"/>
              </w:rPr>
              <w:t>或服务</w:t>
            </w:r>
            <w:r>
              <w:rPr>
                <w:rFonts w:ascii="Calibri" w:hAnsi="Calibri"/>
              </w:rPr>
              <w:t>所在行业存在的问题</w:t>
            </w:r>
          </w:p>
        </w:tc>
        <w:tc>
          <w:tcPr>
            <w:tcW w:w="3948" w:type="dxa"/>
            <w:gridSpan w:val="2"/>
            <w:vAlign w:val="center"/>
          </w:tcPr>
          <w:p w14:paraId="575DF0AA" w14:textId="6BF7925F" w:rsidR="00B16724" w:rsidRPr="00C71D3F" w:rsidRDefault="00150D7F" w:rsidP="00150D7F">
            <w:pPr>
              <w:spacing w:line="360" w:lineRule="auto"/>
              <w:ind w:left="69" w:hangingChars="33" w:hanging="69"/>
              <w:rPr>
                <w:rFonts w:ascii="Calibri" w:hAnsi="Calibri"/>
              </w:rPr>
            </w:pPr>
            <w:r>
              <w:rPr>
                <w:rFonts w:ascii="Calibri" w:hAnsi="Calibri" w:hint="eastAsia"/>
              </w:rPr>
              <w:t>美食推荐例如美团并不能覆盖大学校园类的食品，不能很精确地定位范围用户。学校由于社会隔离性的因素，</w:t>
            </w:r>
            <w:r w:rsidR="00575CE5">
              <w:rPr>
                <w:rFonts w:ascii="Calibri" w:hAnsi="Calibri" w:hint="eastAsia"/>
              </w:rPr>
              <w:t>还保持着原有的交易模式。</w:t>
            </w:r>
          </w:p>
        </w:tc>
      </w:tr>
      <w:tr w:rsidR="00B16724" w14:paraId="45AD3694" w14:textId="77777777">
        <w:trPr>
          <w:trHeight w:val="1362"/>
          <w:jc w:val="center"/>
        </w:trPr>
        <w:tc>
          <w:tcPr>
            <w:tcW w:w="1314" w:type="dxa"/>
            <w:vMerge/>
            <w:vAlign w:val="center"/>
          </w:tcPr>
          <w:p w14:paraId="2DDCF907" w14:textId="77777777" w:rsidR="00B16724" w:rsidRDefault="00B16724">
            <w:pPr>
              <w:snapToGrid w:val="0"/>
              <w:jc w:val="center"/>
              <w:rPr>
                <w:rFonts w:ascii="Calibri" w:hAnsi="Calibri"/>
              </w:rPr>
            </w:pPr>
          </w:p>
        </w:tc>
        <w:tc>
          <w:tcPr>
            <w:tcW w:w="850" w:type="dxa"/>
            <w:vMerge/>
            <w:vAlign w:val="center"/>
          </w:tcPr>
          <w:p w14:paraId="114A504C" w14:textId="77777777" w:rsidR="00B16724" w:rsidRDefault="00B16724">
            <w:pPr>
              <w:snapToGrid w:val="0"/>
              <w:jc w:val="center"/>
              <w:rPr>
                <w:rFonts w:ascii="Calibri" w:hAnsi="Calibri"/>
              </w:rPr>
            </w:pPr>
          </w:p>
        </w:tc>
        <w:tc>
          <w:tcPr>
            <w:tcW w:w="2410" w:type="dxa"/>
            <w:gridSpan w:val="2"/>
            <w:vAlign w:val="center"/>
          </w:tcPr>
          <w:p w14:paraId="6AF72369" w14:textId="77777777" w:rsidR="00B16724" w:rsidRDefault="002E46D7">
            <w:pPr>
              <w:snapToGrid w:val="0"/>
              <w:jc w:val="center"/>
              <w:rPr>
                <w:rFonts w:ascii="Calibri" w:hAnsi="Calibri"/>
              </w:rPr>
            </w:pPr>
            <w:r>
              <w:rPr>
                <w:rFonts w:ascii="Calibri" w:hAnsi="Calibri"/>
              </w:rPr>
              <w:t>产品</w:t>
            </w:r>
            <w:r>
              <w:rPr>
                <w:rFonts w:ascii="Calibri" w:hAnsi="Calibri" w:hint="eastAsia"/>
              </w:rPr>
              <w:t>或服务</w:t>
            </w:r>
            <w:r>
              <w:rPr>
                <w:rFonts w:ascii="Calibri" w:hAnsi="Calibri"/>
              </w:rPr>
              <w:t>所在行业发展趋势</w:t>
            </w:r>
            <w:r>
              <w:rPr>
                <w:rFonts w:ascii="Calibri" w:hAnsi="Calibri" w:hint="eastAsia"/>
              </w:rPr>
              <w:t>（说明发展方向、列举相应行业发展数据）</w:t>
            </w:r>
          </w:p>
        </w:tc>
        <w:tc>
          <w:tcPr>
            <w:tcW w:w="3948" w:type="dxa"/>
            <w:gridSpan w:val="2"/>
            <w:vAlign w:val="center"/>
          </w:tcPr>
          <w:p w14:paraId="53FDC3E3" w14:textId="77777777" w:rsidR="00B16724" w:rsidRDefault="00575CE5" w:rsidP="00575CE5">
            <w:pPr>
              <w:snapToGrid w:val="0"/>
              <w:rPr>
                <w:rFonts w:ascii="Calibri" w:hAnsi="Calibri"/>
              </w:rPr>
            </w:pPr>
            <w:r>
              <w:rPr>
                <w:rFonts w:ascii="Calibri" w:hAnsi="Calibri" w:hint="eastAsia"/>
              </w:rPr>
              <w:t>网上订餐和美食推荐的</w:t>
            </w:r>
            <w:r>
              <w:rPr>
                <w:rFonts w:ascii="Calibri" w:hAnsi="Calibri" w:hint="eastAsia"/>
              </w:rPr>
              <w:t>app</w:t>
            </w:r>
            <w:r>
              <w:rPr>
                <w:rFonts w:ascii="Calibri" w:hAnsi="Calibri" w:hint="eastAsia"/>
              </w:rPr>
              <w:t>或小程序会越来越多，因为互联网</w:t>
            </w:r>
            <w:r>
              <w:rPr>
                <w:rFonts w:ascii="Calibri" w:hAnsi="Calibri" w:hint="eastAsia"/>
              </w:rPr>
              <w:t>+</w:t>
            </w:r>
            <w:r>
              <w:rPr>
                <w:rFonts w:ascii="Calibri" w:hAnsi="Calibri" w:hint="eastAsia"/>
              </w:rPr>
              <w:t>的大趋势，学生时间的碎片化。网上浏览更高效、更方便。</w:t>
            </w:r>
          </w:p>
          <w:p w14:paraId="61E4E70E" w14:textId="77777777" w:rsidR="00575CE5" w:rsidRDefault="00575CE5" w:rsidP="00575CE5">
            <w:pPr>
              <w:snapToGrid w:val="0"/>
              <w:rPr>
                <w:rFonts w:ascii="Calibri" w:hAnsi="Calibri"/>
              </w:rPr>
            </w:pPr>
            <w:r>
              <w:rPr>
                <w:noProof/>
              </w:rPr>
              <w:drawing>
                <wp:inline distT="0" distB="0" distL="0" distR="0" wp14:anchorId="002B33CD" wp14:editId="146F0203">
                  <wp:extent cx="2369820" cy="14065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9820" cy="1406525"/>
                          </a:xfrm>
                          <a:prstGeom prst="rect">
                            <a:avLst/>
                          </a:prstGeom>
                        </pic:spPr>
                      </pic:pic>
                    </a:graphicData>
                  </a:graphic>
                </wp:inline>
              </w:drawing>
            </w:r>
          </w:p>
          <w:p w14:paraId="26166F01" w14:textId="668BE1AD" w:rsidR="00575CE5" w:rsidRDefault="00575CE5" w:rsidP="00575CE5">
            <w:pPr>
              <w:snapToGrid w:val="0"/>
              <w:rPr>
                <w:rFonts w:ascii="Calibri" w:hAnsi="Calibri"/>
              </w:rPr>
            </w:pPr>
            <w:r>
              <w:rPr>
                <w:noProof/>
              </w:rPr>
              <w:lastRenderedPageBreak/>
              <w:drawing>
                <wp:inline distT="0" distB="0" distL="0" distR="0" wp14:anchorId="1F5D9380" wp14:editId="63F04D52">
                  <wp:extent cx="2369820" cy="42627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9820" cy="4262755"/>
                          </a:xfrm>
                          <a:prstGeom prst="rect">
                            <a:avLst/>
                          </a:prstGeom>
                        </pic:spPr>
                      </pic:pic>
                    </a:graphicData>
                  </a:graphic>
                </wp:inline>
              </w:drawing>
            </w:r>
          </w:p>
        </w:tc>
      </w:tr>
      <w:tr w:rsidR="00B16724" w14:paraId="60AC55E2" w14:textId="77777777">
        <w:trPr>
          <w:trHeight w:val="1362"/>
          <w:jc w:val="center"/>
        </w:trPr>
        <w:tc>
          <w:tcPr>
            <w:tcW w:w="1314" w:type="dxa"/>
            <w:vMerge/>
            <w:vAlign w:val="center"/>
          </w:tcPr>
          <w:p w14:paraId="2113B4F8" w14:textId="77777777" w:rsidR="00B16724" w:rsidRDefault="00B16724">
            <w:pPr>
              <w:snapToGrid w:val="0"/>
              <w:jc w:val="center"/>
              <w:rPr>
                <w:rFonts w:ascii="Calibri" w:hAnsi="Calibri"/>
              </w:rPr>
            </w:pPr>
          </w:p>
        </w:tc>
        <w:tc>
          <w:tcPr>
            <w:tcW w:w="850" w:type="dxa"/>
            <w:vMerge/>
            <w:vAlign w:val="center"/>
          </w:tcPr>
          <w:p w14:paraId="0C124279" w14:textId="77777777" w:rsidR="00B16724" w:rsidRDefault="00B16724">
            <w:pPr>
              <w:snapToGrid w:val="0"/>
              <w:jc w:val="center"/>
              <w:rPr>
                <w:rFonts w:ascii="Calibri" w:hAnsi="Calibri"/>
              </w:rPr>
            </w:pPr>
          </w:p>
        </w:tc>
        <w:tc>
          <w:tcPr>
            <w:tcW w:w="2410" w:type="dxa"/>
            <w:gridSpan w:val="2"/>
            <w:vAlign w:val="center"/>
          </w:tcPr>
          <w:p w14:paraId="338CCE29" w14:textId="77777777" w:rsidR="00B16724" w:rsidRDefault="002E46D7">
            <w:pPr>
              <w:snapToGrid w:val="0"/>
              <w:jc w:val="center"/>
              <w:rPr>
                <w:rFonts w:ascii="Calibri" w:hAnsi="Calibri"/>
              </w:rPr>
            </w:pPr>
            <w:r>
              <w:rPr>
                <w:rFonts w:ascii="Calibri" w:hAnsi="Calibri"/>
              </w:rPr>
              <w:t>产品</w:t>
            </w:r>
            <w:r>
              <w:rPr>
                <w:rFonts w:ascii="Calibri" w:hAnsi="Calibri" w:hint="eastAsia"/>
              </w:rPr>
              <w:t>或服务</w:t>
            </w:r>
            <w:r>
              <w:rPr>
                <w:rFonts w:ascii="Calibri" w:hAnsi="Calibri"/>
              </w:rPr>
              <w:t>所在行业政府支持</w:t>
            </w:r>
            <w:r>
              <w:rPr>
                <w:rFonts w:ascii="Calibri" w:hAnsi="Calibri" w:hint="eastAsia"/>
              </w:rPr>
              <w:t>（列举相关政策举措）</w:t>
            </w:r>
          </w:p>
        </w:tc>
        <w:tc>
          <w:tcPr>
            <w:tcW w:w="3948" w:type="dxa"/>
            <w:gridSpan w:val="2"/>
            <w:vAlign w:val="center"/>
          </w:tcPr>
          <w:p w14:paraId="4829E816" w14:textId="77777777" w:rsidR="00B16724" w:rsidRDefault="00575CE5">
            <w:pPr>
              <w:snapToGrid w:val="0"/>
              <w:jc w:val="center"/>
              <w:rPr>
                <w:rFonts w:ascii="Calibri" w:hAnsi="Calibri"/>
              </w:rPr>
            </w:pPr>
            <w:r>
              <w:rPr>
                <w:rFonts w:ascii="Calibri" w:hAnsi="Calibri" w:hint="eastAsia"/>
              </w:rPr>
              <w:t>互联网</w:t>
            </w:r>
            <w:r>
              <w:rPr>
                <w:rFonts w:ascii="Calibri" w:hAnsi="Calibri" w:hint="eastAsia"/>
              </w:rPr>
              <w:t>+</w:t>
            </w:r>
            <w:r>
              <w:rPr>
                <w:rFonts w:ascii="Calibri" w:hAnsi="Calibri" w:hint="eastAsia"/>
              </w:rPr>
              <w:t>的大趋势融合支持</w:t>
            </w:r>
          </w:p>
          <w:p w14:paraId="791EB2E8" w14:textId="77777777" w:rsidR="00575CE5" w:rsidRDefault="00575CE5">
            <w:pPr>
              <w:snapToGrid w:val="0"/>
              <w:jc w:val="center"/>
              <w:rPr>
                <w:rFonts w:ascii="Calibri" w:hAnsi="Calibri"/>
              </w:rPr>
            </w:pPr>
            <w:r>
              <w:rPr>
                <w:rFonts w:ascii="Calibri" w:hAnsi="Calibri" w:hint="eastAsia"/>
              </w:rPr>
              <w:t>校园食品安全检查的严格</w:t>
            </w:r>
          </w:p>
          <w:p w14:paraId="3BCDC932" w14:textId="03C56950" w:rsidR="00D06C14" w:rsidRDefault="00D06C14">
            <w:pPr>
              <w:snapToGrid w:val="0"/>
              <w:jc w:val="center"/>
              <w:rPr>
                <w:rFonts w:ascii="Calibri" w:hAnsi="Calibri"/>
              </w:rPr>
            </w:pPr>
            <w:r>
              <w:rPr>
                <w:noProof/>
              </w:rPr>
              <w:drawing>
                <wp:inline distT="0" distB="0" distL="0" distR="0" wp14:anchorId="4765C547" wp14:editId="264E1CDF">
                  <wp:extent cx="2369820" cy="32715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9820" cy="3271520"/>
                          </a:xfrm>
                          <a:prstGeom prst="rect">
                            <a:avLst/>
                          </a:prstGeom>
                        </pic:spPr>
                      </pic:pic>
                    </a:graphicData>
                  </a:graphic>
                </wp:inline>
              </w:drawing>
            </w:r>
          </w:p>
        </w:tc>
      </w:tr>
      <w:tr w:rsidR="00B16724" w14:paraId="0AF8D6B1" w14:textId="77777777">
        <w:trPr>
          <w:trHeight w:val="1362"/>
          <w:jc w:val="center"/>
        </w:trPr>
        <w:tc>
          <w:tcPr>
            <w:tcW w:w="1314" w:type="dxa"/>
            <w:vMerge w:val="restart"/>
            <w:vAlign w:val="center"/>
          </w:tcPr>
          <w:p w14:paraId="4E67AD52" w14:textId="77777777" w:rsidR="00B16724" w:rsidRDefault="002E46D7">
            <w:pPr>
              <w:snapToGrid w:val="0"/>
              <w:jc w:val="center"/>
              <w:rPr>
                <w:rFonts w:ascii="Calibri" w:hAnsi="Calibri"/>
              </w:rPr>
            </w:pPr>
            <w:r>
              <w:rPr>
                <w:rFonts w:ascii="Calibri" w:hAnsi="Calibri" w:hint="eastAsia"/>
              </w:rPr>
              <w:t>产品或服务</w:t>
            </w:r>
          </w:p>
        </w:tc>
        <w:tc>
          <w:tcPr>
            <w:tcW w:w="850" w:type="dxa"/>
            <w:vMerge w:val="restart"/>
            <w:vAlign w:val="center"/>
          </w:tcPr>
          <w:p w14:paraId="7A71040B" w14:textId="77777777" w:rsidR="00B16724" w:rsidRDefault="002E46D7">
            <w:pPr>
              <w:snapToGrid w:val="0"/>
              <w:jc w:val="center"/>
              <w:rPr>
                <w:rFonts w:ascii="Calibri" w:hAnsi="Calibri"/>
              </w:rPr>
            </w:pPr>
            <w:r>
              <w:rPr>
                <w:rFonts w:ascii="Calibri" w:hAnsi="Calibri"/>
              </w:rPr>
              <w:t>20</w:t>
            </w:r>
            <w:r>
              <w:rPr>
                <w:rFonts w:ascii="Calibri" w:hAnsi="Calibri"/>
              </w:rPr>
              <w:t>分</w:t>
            </w:r>
          </w:p>
        </w:tc>
        <w:tc>
          <w:tcPr>
            <w:tcW w:w="2410" w:type="dxa"/>
            <w:gridSpan w:val="2"/>
            <w:vAlign w:val="center"/>
          </w:tcPr>
          <w:p w14:paraId="5CB5115B" w14:textId="77777777" w:rsidR="00B16724" w:rsidRDefault="002E46D7">
            <w:pPr>
              <w:snapToGrid w:val="0"/>
              <w:jc w:val="center"/>
              <w:rPr>
                <w:rFonts w:ascii="Calibri" w:hAnsi="Calibri"/>
              </w:rPr>
            </w:pPr>
            <w:r>
              <w:rPr>
                <w:rFonts w:ascii="Calibri" w:hAnsi="Calibri" w:hint="eastAsia"/>
              </w:rPr>
              <w:t>用户对</w:t>
            </w:r>
            <w:bookmarkStart w:id="2" w:name="OLE_LINK7"/>
            <w:r>
              <w:rPr>
                <w:rFonts w:ascii="Calibri" w:hAnsi="Calibri" w:hint="eastAsia"/>
              </w:rPr>
              <w:t>此产品或服务</w:t>
            </w:r>
            <w:bookmarkEnd w:id="2"/>
            <w:r>
              <w:rPr>
                <w:rFonts w:ascii="Calibri" w:hAnsi="Calibri" w:hint="eastAsia"/>
              </w:rPr>
              <w:t>的需求有哪些？</w:t>
            </w:r>
          </w:p>
        </w:tc>
        <w:tc>
          <w:tcPr>
            <w:tcW w:w="3948" w:type="dxa"/>
            <w:gridSpan w:val="2"/>
            <w:vAlign w:val="center"/>
          </w:tcPr>
          <w:p w14:paraId="729EB79D" w14:textId="77777777" w:rsidR="00B16724" w:rsidRDefault="00D06C14" w:rsidP="00D06C14">
            <w:pPr>
              <w:snapToGrid w:val="0"/>
              <w:rPr>
                <w:rFonts w:ascii="Calibri" w:hAnsi="Calibri"/>
              </w:rPr>
            </w:pPr>
            <w:r>
              <w:rPr>
                <w:rFonts w:ascii="Calibri" w:hAnsi="Calibri" w:hint="eastAsia"/>
              </w:rPr>
              <w:t>食品推荐清单</w:t>
            </w:r>
          </w:p>
          <w:p w14:paraId="71AC06F9" w14:textId="77777777" w:rsidR="00D06C14" w:rsidRDefault="00D06C14" w:rsidP="00D06C14">
            <w:pPr>
              <w:snapToGrid w:val="0"/>
              <w:rPr>
                <w:rFonts w:ascii="Calibri" w:hAnsi="Calibri"/>
              </w:rPr>
            </w:pPr>
            <w:r>
              <w:rPr>
                <w:rFonts w:ascii="Calibri" w:hAnsi="Calibri" w:hint="eastAsia"/>
              </w:rPr>
              <w:t>外卖服务</w:t>
            </w:r>
          </w:p>
          <w:p w14:paraId="45F60CED" w14:textId="77777777" w:rsidR="00D06C14" w:rsidRDefault="00D06C14" w:rsidP="00D06C14">
            <w:pPr>
              <w:snapToGrid w:val="0"/>
              <w:rPr>
                <w:rFonts w:ascii="Calibri" w:hAnsi="Calibri"/>
              </w:rPr>
            </w:pPr>
            <w:r>
              <w:rPr>
                <w:rFonts w:ascii="Calibri" w:hAnsi="Calibri" w:hint="eastAsia"/>
              </w:rPr>
              <w:t>校园精确定位</w:t>
            </w:r>
          </w:p>
          <w:p w14:paraId="0AD0D4B0" w14:textId="74DC831D" w:rsidR="00D06C14" w:rsidRDefault="00D06C14" w:rsidP="00D06C14">
            <w:pPr>
              <w:snapToGrid w:val="0"/>
              <w:rPr>
                <w:rFonts w:ascii="Calibri" w:hAnsi="Calibri"/>
              </w:rPr>
            </w:pPr>
            <w:r>
              <w:rPr>
                <w:rFonts w:ascii="Calibri" w:hAnsi="Calibri" w:hint="eastAsia"/>
              </w:rPr>
              <w:t>学生独享福利（优惠券、校园相关活动合作、上下课时间工作人员时间相匹配）</w:t>
            </w:r>
          </w:p>
          <w:p w14:paraId="2967B789" w14:textId="6861FF18" w:rsidR="00D06C14" w:rsidRDefault="00D06C14" w:rsidP="00D06C14">
            <w:pPr>
              <w:snapToGrid w:val="0"/>
              <w:rPr>
                <w:rFonts w:ascii="Calibri" w:hAnsi="Calibri"/>
              </w:rPr>
            </w:pPr>
          </w:p>
        </w:tc>
      </w:tr>
      <w:tr w:rsidR="00B16724" w14:paraId="7E3C1BD0" w14:textId="77777777">
        <w:trPr>
          <w:trHeight w:val="1362"/>
          <w:jc w:val="center"/>
        </w:trPr>
        <w:tc>
          <w:tcPr>
            <w:tcW w:w="1314" w:type="dxa"/>
            <w:vMerge/>
            <w:vAlign w:val="center"/>
          </w:tcPr>
          <w:p w14:paraId="07510890" w14:textId="77777777" w:rsidR="00B16724" w:rsidRDefault="00B16724">
            <w:pPr>
              <w:snapToGrid w:val="0"/>
              <w:jc w:val="center"/>
              <w:rPr>
                <w:rFonts w:ascii="Calibri" w:hAnsi="Calibri"/>
              </w:rPr>
            </w:pPr>
          </w:p>
        </w:tc>
        <w:tc>
          <w:tcPr>
            <w:tcW w:w="850" w:type="dxa"/>
            <w:vMerge/>
            <w:vAlign w:val="center"/>
          </w:tcPr>
          <w:p w14:paraId="4AC241FF" w14:textId="77777777" w:rsidR="00B16724" w:rsidRDefault="00B16724">
            <w:pPr>
              <w:snapToGrid w:val="0"/>
              <w:jc w:val="center"/>
              <w:rPr>
                <w:rFonts w:ascii="Calibri" w:hAnsi="Calibri"/>
              </w:rPr>
            </w:pPr>
          </w:p>
        </w:tc>
        <w:tc>
          <w:tcPr>
            <w:tcW w:w="2410" w:type="dxa"/>
            <w:gridSpan w:val="2"/>
            <w:vAlign w:val="center"/>
          </w:tcPr>
          <w:p w14:paraId="196AAAA2" w14:textId="77777777" w:rsidR="00B16724" w:rsidRDefault="002E46D7">
            <w:pPr>
              <w:snapToGrid w:val="0"/>
              <w:jc w:val="center"/>
              <w:rPr>
                <w:rFonts w:ascii="Calibri" w:hAnsi="Calibri"/>
              </w:rPr>
            </w:pPr>
            <w:r>
              <w:rPr>
                <w:rFonts w:ascii="Calibri" w:hAnsi="Calibri" w:hint="eastAsia"/>
              </w:rPr>
              <w:t>此产品或服务目前的市场接受程度</w:t>
            </w:r>
          </w:p>
        </w:tc>
        <w:tc>
          <w:tcPr>
            <w:tcW w:w="3948" w:type="dxa"/>
            <w:gridSpan w:val="2"/>
            <w:vAlign w:val="center"/>
          </w:tcPr>
          <w:p w14:paraId="53986FFC" w14:textId="77777777" w:rsidR="00B16724" w:rsidRDefault="00D06C14">
            <w:pPr>
              <w:snapToGrid w:val="0"/>
              <w:jc w:val="center"/>
              <w:rPr>
                <w:rFonts w:ascii="Calibri" w:hAnsi="Calibri"/>
              </w:rPr>
            </w:pPr>
            <w:r>
              <w:rPr>
                <w:rFonts w:ascii="Calibri" w:hAnsi="Calibri" w:hint="eastAsia"/>
              </w:rPr>
              <w:t>学生是很接受的</w:t>
            </w:r>
          </w:p>
          <w:p w14:paraId="694555BD" w14:textId="77777777" w:rsidR="00D06C14" w:rsidRDefault="00D06C14">
            <w:pPr>
              <w:snapToGrid w:val="0"/>
              <w:jc w:val="center"/>
              <w:rPr>
                <w:rFonts w:ascii="Calibri" w:hAnsi="Calibri"/>
              </w:rPr>
            </w:pPr>
            <w:r>
              <w:rPr>
                <w:rFonts w:ascii="Calibri" w:hAnsi="Calibri" w:hint="eastAsia"/>
              </w:rPr>
              <w:t>学校和政府很注重食品安全略有抵制，但也开放，用食品安全严格来逐渐规范市场</w:t>
            </w:r>
          </w:p>
          <w:p w14:paraId="5968C6AD" w14:textId="77777777" w:rsidR="00D06C14" w:rsidRDefault="00D06C14">
            <w:pPr>
              <w:snapToGrid w:val="0"/>
              <w:jc w:val="center"/>
              <w:rPr>
                <w:rFonts w:ascii="Calibri" w:hAnsi="Calibri"/>
              </w:rPr>
            </w:pPr>
          </w:p>
          <w:p w14:paraId="764B4F2A" w14:textId="77777777" w:rsidR="00D06C14" w:rsidRPr="00FF2233" w:rsidRDefault="00D06C14" w:rsidP="00D06C14">
            <w:pPr>
              <w:pStyle w:val="ac"/>
              <w:spacing w:before="0" w:beforeAutospacing="0" w:after="0" w:afterAutospacing="0"/>
              <w:rPr>
                <w:rFonts w:ascii="Calibri" w:eastAsiaTheme="minorEastAsia" w:hAnsi="Calibri" w:cstheme="minorBidi"/>
                <w:kern w:val="2"/>
                <w:sz w:val="21"/>
                <w:szCs w:val="22"/>
              </w:rPr>
            </w:pPr>
            <w:r w:rsidRPr="00FF2233">
              <w:rPr>
                <w:rFonts w:ascii="Calibri" w:eastAsiaTheme="minorEastAsia" w:hAnsi="Calibri" w:cstheme="minorBidi"/>
                <w:kern w:val="2"/>
                <w:sz w:val="21"/>
                <w:szCs w:val="22"/>
              </w:rPr>
              <w:t>《办法》第二十七条规定：入网餐饮服务提供者不具备实体经营门店，未依法取得食品经营许可证的，由县级以上地方食品药品监督管理部门依照食品安全法第一百二十二条的规定处罚。</w:t>
            </w:r>
          </w:p>
          <w:p w14:paraId="4228F685" w14:textId="38862B40" w:rsidR="00D06C14" w:rsidRPr="00FF2233" w:rsidRDefault="00D06C14" w:rsidP="00D06C14">
            <w:pPr>
              <w:pStyle w:val="ac"/>
              <w:spacing w:before="0" w:beforeAutospacing="0" w:after="0" w:afterAutospacing="0"/>
              <w:rPr>
                <w:rFonts w:ascii="Calibri" w:eastAsiaTheme="minorEastAsia" w:hAnsi="Calibri" w:cstheme="minorBidi"/>
                <w:kern w:val="2"/>
                <w:sz w:val="21"/>
                <w:szCs w:val="22"/>
              </w:rPr>
            </w:pPr>
            <w:r w:rsidRPr="00FF2233">
              <w:rPr>
                <w:rFonts w:ascii="Calibri" w:eastAsiaTheme="minorEastAsia" w:hAnsi="Calibri" w:cstheme="minorBidi"/>
                <w:kern w:val="2"/>
                <w:sz w:val="21"/>
                <w:szCs w:val="22"/>
              </w:rPr>
              <w:t>《食品安全法》第一百二十二条规定：未取得食品生产经营许可从事食品生产经营活动，或者未取得食品添加剂生产许可从事食品添加剂生产活动的，由县级以上人民政府食品药品监督管理部门没收违法所得和违法生产经营的食品、食品添加剂以及用于违法生产经营的工具、设备、原料等物品；违法生产经营的食品、食品添加剂货值金额不足一万元的，并处五万元以上十万元以下罚款；货值金额一万元以上的，并处货值金额十倍以上二十倍以下罚款。</w:t>
            </w:r>
          </w:p>
          <w:p w14:paraId="2C20B7E8" w14:textId="23F71837" w:rsidR="00D06C14" w:rsidRPr="00D06C14" w:rsidRDefault="00D06C14">
            <w:pPr>
              <w:snapToGrid w:val="0"/>
              <w:jc w:val="center"/>
              <w:rPr>
                <w:rFonts w:ascii="Calibri" w:hAnsi="Calibri"/>
              </w:rPr>
            </w:pPr>
          </w:p>
        </w:tc>
      </w:tr>
      <w:tr w:rsidR="00B16724" w14:paraId="047E03BF" w14:textId="77777777">
        <w:trPr>
          <w:trHeight w:val="1362"/>
          <w:jc w:val="center"/>
        </w:trPr>
        <w:tc>
          <w:tcPr>
            <w:tcW w:w="1314" w:type="dxa"/>
            <w:vMerge/>
            <w:vAlign w:val="center"/>
          </w:tcPr>
          <w:p w14:paraId="63040747" w14:textId="77777777" w:rsidR="00B16724" w:rsidRDefault="00B16724">
            <w:pPr>
              <w:snapToGrid w:val="0"/>
              <w:jc w:val="center"/>
              <w:rPr>
                <w:rFonts w:ascii="Calibri" w:hAnsi="Calibri"/>
              </w:rPr>
            </w:pPr>
          </w:p>
        </w:tc>
        <w:tc>
          <w:tcPr>
            <w:tcW w:w="850" w:type="dxa"/>
            <w:vMerge/>
            <w:vAlign w:val="center"/>
          </w:tcPr>
          <w:p w14:paraId="2C980D6E" w14:textId="77777777" w:rsidR="00B16724" w:rsidRDefault="00B16724">
            <w:pPr>
              <w:snapToGrid w:val="0"/>
              <w:jc w:val="center"/>
              <w:rPr>
                <w:rFonts w:ascii="Calibri" w:hAnsi="Calibri"/>
              </w:rPr>
            </w:pPr>
          </w:p>
        </w:tc>
        <w:tc>
          <w:tcPr>
            <w:tcW w:w="2410" w:type="dxa"/>
            <w:gridSpan w:val="2"/>
            <w:vAlign w:val="center"/>
          </w:tcPr>
          <w:p w14:paraId="6047F83F" w14:textId="77777777" w:rsidR="00B16724" w:rsidRDefault="002E46D7">
            <w:pPr>
              <w:snapToGrid w:val="0"/>
              <w:jc w:val="center"/>
              <w:rPr>
                <w:rFonts w:ascii="Calibri" w:hAnsi="Calibri"/>
              </w:rPr>
            </w:pPr>
            <w:r>
              <w:rPr>
                <w:rFonts w:ascii="Calibri" w:hAnsi="Calibri" w:hint="eastAsia"/>
              </w:rPr>
              <w:t>产品或服务目前的技术及领先程度，可列举表明技术先进性的指标并简单加以说明</w:t>
            </w:r>
          </w:p>
        </w:tc>
        <w:tc>
          <w:tcPr>
            <w:tcW w:w="3948" w:type="dxa"/>
            <w:gridSpan w:val="2"/>
            <w:vAlign w:val="center"/>
          </w:tcPr>
          <w:p w14:paraId="38DC7F83" w14:textId="77777777" w:rsidR="00234301" w:rsidRPr="00FF2233" w:rsidRDefault="00234301" w:rsidP="00234301">
            <w:pPr>
              <w:spacing w:line="360" w:lineRule="auto"/>
              <w:ind w:left="420"/>
              <w:rPr>
                <w:rFonts w:ascii="Calibri" w:hAnsi="Calibri"/>
              </w:rPr>
            </w:pPr>
            <w:r w:rsidRPr="00FF2233">
              <w:rPr>
                <w:rFonts w:ascii="Calibri" w:hAnsi="Calibri"/>
              </w:rPr>
              <w:t>服务器端操作系统</w:t>
            </w:r>
            <w:r w:rsidRPr="00FF2233">
              <w:rPr>
                <w:rFonts w:ascii="Calibri" w:hAnsi="Calibri"/>
              </w:rPr>
              <w:t>: Microsoft Windows XP</w:t>
            </w:r>
            <w:r w:rsidRPr="00FF2233">
              <w:rPr>
                <w:rFonts w:ascii="Calibri" w:hAnsi="Calibri"/>
              </w:rPr>
              <w:t>版本以上</w:t>
            </w:r>
            <w:r w:rsidRPr="00FF2233">
              <w:rPr>
                <w:rFonts w:ascii="Calibri" w:hAnsi="Calibri"/>
              </w:rPr>
              <w:br/>
            </w:r>
            <w:r w:rsidRPr="00FF2233">
              <w:rPr>
                <w:rFonts w:ascii="Calibri" w:hAnsi="Calibri"/>
              </w:rPr>
              <w:t>客户端操作系统</w:t>
            </w:r>
            <w:r w:rsidRPr="00FF2233">
              <w:rPr>
                <w:rFonts w:ascii="Calibri" w:hAnsi="Calibri"/>
              </w:rPr>
              <w:t>: Android 2.0</w:t>
            </w:r>
            <w:r w:rsidRPr="00FF2233">
              <w:rPr>
                <w:rFonts w:ascii="Calibri" w:hAnsi="Calibri"/>
              </w:rPr>
              <w:t>版本以上</w:t>
            </w:r>
            <w:r w:rsidRPr="00FF2233">
              <w:rPr>
                <w:rFonts w:ascii="Calibri" w:hAnsi="Calibri"/>
              </w:rPr>
              <w:br/>
            </w:r>
            <w:r w:rsidRPr="00FF2233">
              <w:rPr>
                <w:rFonts w:ascii="Calibri" w:hAnsi="Calibri"/>
              </w:rPr>
              <w:t>网络服务器</w:t>
            </w:r>
            <w:r w:rsidRPr="00FF2233">
              <w:rPr>
                <w:rFonts w:ascii="Calibri" w:hAnsi="Calibri"/>
              </w:rPr>
              <w:t>: Tomcat5.0</w:t>
            </w:r>
            <w:r w:rsidRPr="00FF2233">
              <w:rPr>
                <w:rFonts w:ascii="Calibri" w:hAnsi="Calibri"/>
              </w:rPr>
              <w:br/>
            </w:r>
            <w:r w:rsidRPr="00FF2233">
              <w:rPr>
                <w:rFonts w:ascii="Calibri" w:hAnsi="Calibri"/>
              </w:rPr>
              <w:t>数据库</w:t>
            </w:r>
            <w:r w:rsidRPr="00FF2233">
              <w:rPr>
                <w:rFonts w:ascii="Calibri" w:hAnsi="Calibri"/>
              </w:rPr>
              <w:t>: MYSQL</w:t>
            </w:r>
            <w:r w:rsidRPr="00FF2233">
              <w:rPr>
                <w:rFonts w:ascii="Calibri" w:hAnsi="Calibri"/>
              </w:rPr>
              <w:br/>
            </w:r>
            <w:r w:rsidRPr="00FF2233">
              <w:rPr>
                <w:rFonts w:ascii="Calibri" w:hAnsi="Calibri"/>
              </w:rPr>
              <w:t>开发工具</w:t>
            </w:r>
            <w:r w:rsidRPr="00FF2233">
              <w:rPr>
                <w:rFonts w:ascii="Calibri" w:hAnsi="Calibri"/>
              </w:rPr>
              <w:t>: Eclipse</w:t>
            </w:r>
          </w:p>
          <w:p w14:paraId="440B6712" w14:textId="5B1028DC" w:rsidR="00B16724" w:rsidRPr="00234301" w:rsidRDefault="00B16724" w:rsidP="00D06C14">
            <w:pPr>
              <w:snapToGrid w:val="0"/>
              <w:rPr>
                <w:rFonts w:ascii="Calibri" w:hAnsi="Calibri"/>
              </w:rPr>
            </w:pPr>
          </w:p>
        </w:tc>
      </w:tr>
      <w:tr w:rsidR="00B16724" w14:paraId="53092926" w14:textId="77777777">
        <w:trPr>
          <w:trHeight w:val="1362"/>
          <w:jc w:val="center"/>
        </w:trPr>
        <w:tc>
          <w:tcPr>
            <w:tcW w:w="1314" w:type="dxa"/>
            <w:vMerge/>
            <w:vAlign w:val="center"/>
          </w:tcPr>
          <w:p w14:paraId="71626092" w14:textId="77777777" w:rsidR="00B16724" w:rsidRDefault="00B16724">
            <w:pPr>
              <w:snapToGrid w:val="0"/>
              <w:jc w:val="center"/>
              <w:rPr>
                <w:rFonts w:ascii="Calibri" w:hAnsi="Calibri"/>
              </w:rPr>
            </w:pPr>
          </w:p>
        </w:tc>
        <w:tc>
          <w:tcPr>
            <w:tcW w:w="850" w:type="dxa"/>
            <w:vMerge/>
            <w:vAlign w:val="center"/>
          </w:tcPr>
          <w:p w14:paraId="661FA4FE" w14:textId="77777777" w:rsidR="00B16724" w:rsidRDefault="00B16724">
            <w:pPr>
              <w:snapToGrid w:val="0"/>
              <w:jc w:val="center"/>
              <w:rPr>
                <w:rFonts w:ascii="Calibri" w:hAnsi="Calibri"/>
              </w:rPr>
            </w:pPr>
          </w:p>
        </w:tc>
        <w:tc>
          <w:tcPr>
            <w:tcW w:w="2410" w:type="dxa"/>
            <w:gridSpan w:val="2"/>
            <w:vAlign w:val="center"/>
          </w:tcPr>
          <w:p w14:paraId="67098A19" w14:textId="77777777" w:rsidR="00B16724" w:rsidRDefault="002E46D7">
            <w:pPr>
              <w:snapToGrid w:val="0"/>
              <w:jc w:val="center"/>
              <w:rPr>
                <w:rFonts w:ascii="Calibri" w:hAnsi="Calibri"/>
              </w:rPr>
            </w:pPr>
            <w:r>
              <w:rPr>
                <w:rFonts w:ascii="Calibri" w:hAnsi="Calibri" w:hint="eastAsia"/>
              </w:rPr>
              <w:t>产品描述（请用一句话完整描述产品或服务的客户、功能、特点、技术指标、商业模式等）</w:t>
            </w:r>
          </w:p>
        </w:tc>
        <w:tc>
          <w:tcPr>
            <w:tcW w:w="3948" w:type="dxa"/>
            <w:gridSpan w:val="2"/>
            <w:vAlign w:val="center"/>
          </w:tcPr>
          <w:p w14:paraId="3326DCB4" w14:textId="65556993" w:rsidR="00234301" w:rsidRPr="00FF2233" w:rsidRDefault="00234301" w:rsidP="00234301">
            <w:pPr>
              <w:spacing w:line="360" w:lineRule="auto"/>
              <w:rPr>
                <w:rFonts w:ascii="Calibri" w:hAnsi="Calibri"/>
              </w:rPr>
            </w:pPr>
            <w:r w:rsidRPr="00FF2233">
              <w:rPr>
                <w:rFonts w:ascii="Calibri" w:hAnsi="Calibri" w:hint="eastAsia"/>
              </w:rPr>
              <w:t>使用范围方面，对象上我们的初衷是针对于西电的学生以及对应的海棠丁香竹园餐厅以及新老综合楼的商家。时间上是推出后的一到两个月慢慢宣传推广。适用范</w:t>
            </w:r>
            <w:r w:rsidRPr="00FF2233">
              <w:rPr>
                <w:rFonts w:ascii="Calibri" w:hAnsi="Calibri" w:hint="eastAsia"/>
              </w:rPr>
              <w:lastRenderedPageBreak/>
              <w:t>围是对商家的食物饮品小吃等进行·推荐评分，用户个人饮食习惯的分析，并参考身体摄入营养来推荐。并开通外卖服务。</w:t>
            </w:r>
          </w:p>
          <w:p w14:paraId="7403DB83" w14:textId="77777777" w:rsidR="00B16724" w:rsidRPr="00234301" w:rsidRDefault="00B16724">
            <w:pPr>
              <w:snapToGrid w:val="0"/>
              <w:jc w:val="center"/>
              <w:rPr>
                <w:rFonts w:ascii="Calibri" w:hAnsi="Calibri"/>
              </w:rPr>
            </w:pPr>
          </w:p>
        </w:tc>
      </w:tr>
      <w:tr w:rsidR="00B16724" w14:paraId="5F8F6400" w14:textId="77777777">
        <w:trPr>
          <w:trHeight w:val="1362"/>
          <w:jc w:val="center"/>
        </w:trPr>
        <w:tc>
          <w:tcPr>
            <w:tcW w:w="1314" w:type="dxa"/>
            <w:vMerge w:val="restart"/>
            <w:vAlign w:val="center"/>
          </w:tcPr>
          <w:p w14:paraId="217C7AB0" w14:textId="77777777" w:rsidR="00B16724" w:rsidRDefault="002E46D7">
            <w:pPr>
              <w:snapToGrid w:val="0"/>
              <w:jc w:val="center"/>
              <w:rPr>
                <w:rFonts w:ascii="Calibri" w:hAnsi="Calibri"/>
              </w:rPr>
            </w:pPr>
            <w:r>
              <w:rPr>
                <w:rFonts w:ascii="Calibri" w:hAnsi="Calibri"/>
              </w:rPr>
              <w:lastRenderedPageBreak/>
              <w:t>市场分析及定位</w:t>
            </w:r>
          </w:p>
        </w:tc>
        <w:tc>
          <w:tcPr>
            <w:tcW w:w="850" w:type="dxa"/>
            <w:vMerge w:val="restart"/>
            <w:vAlign w:val="center"/>
          </w:tcPr>
          <w:p w14:paraId="3F7B6A49" w14:textId="77777777" w:rsidR="00B16724" w:rsidRDefault="002E46D7">
            <w:pPr>
              <w:snapToGrid w:val="0"/>
              <w:jc w:val="center"/>
              <w:rPr>
                <w:rFonts w:ascii="Calibri" w:hAnsi="Calibri"/>
              </w:rPr>
            </w:pPr>
            <w:r>
              <w:rPr>
                <w:rFonts w:ascii="Calibri" w:hAnsi="Calibri"/>
              </w:rPr>
              <w:t>20</w:t>
            </w:r>
            <w:r>
              <w:rPr>
                <w:rFonts w:ascii="Calibri" w:hAnsi="Calibri" w:hint="eastAsia"/>
              </w:rPr>
              <w:t>分</w:t>
            </w:r>
          </w:p>
        </w:tc>
        <w:tc>
          <w:tcPr>
            <w:tcW w:w="2410" w:type="dxa"/>
            <w:gridSpan w:val="2"/>
            <w:vAlign w:val="center"/>
          </w:tcPr>
          <w:p w14:paraId="7CA93CC5" w14:textId="77777777" w:rsidR="00B16724" w:rsidRDefault="002E46D7">
            <w:pPr>
              <w:snapToGrid w:val="0"/>
              <w:jc w:val="center"/>
              <w:rPr>
                <w:rFonts w:ascii="Calibri" w:hAnsi="Calibri"/>
              </w:rPr>
            </w:pPr>
            <w:r>
              <w:rPr>
                <w:rFonts w:ascii="Calibri" w:hAnsi="Calibri" w:hint="eastAsia"/>
              </w:rPr>
              <w:t>项目的市场竞争情况（已有的市场规模，本项目的独创性、领先性，提供相应数据指标）</w:t>
            </w:r>
          </w:p>
        </w:tc>
        <w:tc>
          <w:tcPr>
            <w:tcW w:w="3948" w:type="dxa"/>
            <w:gridSpan w:val="2"/>
            <w:vAlign w:val="center"/>
          </w:tcPr>
          <w:p w14:paraId="39E9A76D" w14:textId="1D934A1E" w:rsidR="0085594D" w:rsidRDefault="0085594D" w:rsidP="00CC4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urier New" w:eastAsia="宋体" w:hAnsi="Courier New" w:cs="Courier New"/>
                <w:color w:val="333333"/>
                <w:kern w:val="0"/>
                <w:sz w:val="24"/>
                <w:szCs w:val="24"/>
              </w:rPr>
            </w:pPr>
            <w:r>
              <w:rPr>
                <w:noProof/>
              </w:rPr>
              <w:drawing>
                <wp:inline distT="0" distB="0" distL="0" distR="0" wp14:anchorId="368F21A3" wp14:editId="2C0A41A8">
                  <wp:extent cx="2369820" cy="1355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9820" cy="1355090"/>
                          </a:xfrm>
                          <a:prstGeom prst="rect">
                            <a:avLst/>
                          </a:prstGeom>
                        </pic:spPr>
                      </pic:pic>
                    </a:graphicData>
                  </a:graphic>
                </wp:inline>
              </w:drawing>
            </w:r>
          </w:p>
          <w:p w14:paraId="5976E31F" w14:textId="2085A2E6" w:rsidR="0085594D" w:rsidRDefault="0085594D" w:rsidP="00CC4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urier New" w:eastAsia="宋体" w:hAnsi="Courier New" w:cs="Courier New"/>
                <w:color w:val="333333"/>
                <w:kern w:val="0"/>
                <w:sz w:val="24"/>
                <w:szCs w:val="24"/>
              </w:rPr>
            </w:pPr>
          </w:p>
          <w:p w14:paraId="41C7155D" w14:textId="3D5D2A54" w:rsidR="0085594D" w:rsidRDefault="0085594D" w:rsidP="00CC4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urier New" w:eastAsia="宋体" w:hAnsi="Courier New" w:cs="Courier New"/>
                <w:color w:val="333333"/>
                <w:kern w:val="0"/>
                <w:sz w:val="24"/>
                <w:szCs w:val="24"/>
              </w:rPr>
            </w:pPr>
            <w:r>
              <w:rPr>
                <w:noProof/>
              </w:rPr>
              <w:drawing>
                <wp:inline distT="0" distB="0" distL="0" distR="0" wp14:anchorId="3A2DA53E" wp14:editId="0429155E">
                  <wp:extent cx="2369820" cy="15189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9820" cy="1518920"/>
                          </a:xfrm>
                          <a:prstGeom prst="rect">
                            <a:avLst/>
                          </a:prstGeom>
                        </pic:spPr>
                      </pic:pic>
                    </a:graphicData>
                  </a:graphic>
                </wp:inline>
              </w:drawing>
            </w:r>
          </w:p>
          <w:p w14:paraId="43BA7207" w14:textId="53C8CD40" w:rsidR="00CC4932" w:rsidRPr="00FF2233" w:rsidRDefault="00CC4932" w:rsidP="00CC4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t>现有竞争者缺乏专业性和服务性。</w:t>
            </w:r>
          </w:p>
          <w:p w14:paraId="62B550AE" w14:textId="77777777" w:rsidR="00CC4932" w:rsidRPr="00FF2233" w:rsidRDefault="00CC4932" w:rsidP="00CC4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p>
          <w:p w14:paraId="60E510C1" w14:textId="55661212" w:rsidR="00CC4932" w:rsidRPr="00FF2233" w:rsidRDefault="00CC4932" w:rsidP="00CC49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t>校园送餐有部分人一直在做，</w:t>
            </w:r>
            <w:r w:rsidR="0085594D" w:rsidRPr="00FF2233">
              <w:rPr>
                <w:rFonts w:ascii="Calibri" w:hAnsi="Calibri" w:hint="eastAsia"/>
              </w:rPr>
              <w:t>但一般都是大厂的分业务，并没有很好的融合校园特色。而我们团体项目可以很好的匹配校园活动做一些优惠来增加订单量。弥合上课时间和服务质量来增强客户的滞留性。甚至可以与学校的网上社区进行结合。</w:t>
            </w:r>
          </w:p>
          <w:p w14:paraId="038D51FF" w14:textId="77777777" w:rsidR="00B16724" w:rsidRPr="00CC4932" w:rsidRDefault="00B16724">
            <w:pPr>
              <w:snapToGrid w:val="0"/>
              <w:jc w:val="center"/>
              <w:rPr>
                <w:rFonts w:ascii="Calibri" w:hAnsi="Calibri"/>
              </w:rPr>
            </w:pPr>
          </w:p>
        </w:tc>
      </w:tr>
      <w:tr w:rsidR="00B16724" w14:paraId="5073DAC2" w14:textId="77777777">
        <w:trPr>
          <w:trHeight w:val="1362"/>
          <w:jc w:val="center"/>
        </w:trPr>
        <w:tc>
          <w:tcPr>
            <w:tcW w:w="1314" w:type="dxa"/>
            <w:vMerge/>
            <w:vAlign w:val="center"/>
          </w:tcPr>
          <w:p w14:paraId="1AFC2EF7" w14:textId="77777777" w:rsidR="00B16724" w:rsidRDefault="00B16724">
            <w:pPr>
              <w:snapToGrid w:val="0"/>
              <w:jc w:val="center"/>
              <w:rPr>
                <w:rFonts w:ascii="Calibri" w:hAnsi="Calibri"/>
              </w:rPr>
            </w:pPr>
          </w:p>
        </w:tc>
        <w:tc>
          <w:tcPr>
            <w:tcW w:w="850" w:type="dxa"/>
            <w:vMerge/>
            <w:vAlign w:val="center"/>
          </w:tcPr>
          <w:p w14:paraId="57A280D6" w14:textId="77777777" w:rsidR="00B16724" w:rsidRDefault="00B16724">
            <w:pPr>
              <w:snapToGrid w:val="0"/>
              <w:jc w:val="center"/>
              <w:rPr>
                <w:rFonts w:ascii="Calibri" w:hAnsi="Calibri"/>
              </w:rPr>
            </w:pPr>
          </w:p>
        </w:tc>
        <w:tc>
          <w:tcPr>
            <w:tcW w:w="2410" w:type="dxa"/>
            <w:gridSpan w:val="2"/>
            <w:vAlign w:val="center"/>
          </w:tcPr>
          <w:p w14:paraId="10357A0C" w14:textId="77777777" w:rsidR="00B16724" w:rsidRDefault="002E46D7">
            <w:pPr>
              <w:snapToGrid w:val="0"/>
              <w:jc w:val="center"/>
              <w:rPr>
                <w:rFonts w:ascii="Calibri" w:hAnsi="Calibri"/>
              </w:rPr>
            </w:pPr>
            <w:r>
              <w:rPr>
                <w:rFonts w:ascii="Calibri" w:hAnsi="Calibri" w:hint="eastAsia"/>
              </w:rPr>
              <w:t>本项目所面对的目标顾客、市场定位</w:t>
            </w:r>
          </w:p>
        </w:tc>
        <w:tc>
          <w:tcPr>
            <w:tcW w:w="3948" w:type="dxa"/>
            <w:gridSpan w:val="2"/>
            <w:vAlign w:val="center"/>
          </w:tcPr>
          <w:p w14:paraId="6E97CBD7" w14:textId="54BA7D17" w:rsidR="00B16724" w:rsidRDefault="00234301">
            <w:pPr>
              <w:snapToGrid w:val="0"/>
              <w:jc w:val="center"/>
              <w:rPr>
                <w:rFonts w:ascii="Calibri" w:hAnsi="Calibri"/>
              </w:rPr>
            </w:pPr>
            <w:r w:rsidRPr="00FF2233">
              <w:rPr>
                <w:rFonts w:ascii="Calibri" w:hAnsi="Calibri" w:hint="eastAsia"/>
              </w:rPr>
              <w:t>西电的学生以及对应的海棠丁香竹园餐厅以及新老综合楼的商家</w:t>
            </w:r>
          </w:p>
        </w:tc>
      </w:tr>
      <w:tr w:rsidR="00B16724" w14:paraId="76180886" w14:textId="77777777">
        <w:trPr>
          <w:trHeight w:val="1362"/>
          <w:jc w:val="center"/>
        </w:trPr>
        <w:tc>
          <w:tcPr>
            <w:tcW w:w="1314" w:type="dxa"/>
            <w:vMerge/>
            <w:vAlign w:val="center"/>
          </w:tcPr>
          <w:p w14:paraId="079C34CC" w14:textId="77777777" w:rsidR="00B16724" w:rsidRDefault="00B16724">
            <w:pPr>
              <w:snapToGrid w:val="0"/>
              <w:jc w:val="center"/>
              <w:rPr>
                <w:rFonts w:ascii="Calibri" w:hAnsi="Calibri"/>
              </w:rPr>
            </w:pPr>
          </w:p>
        </w:tc>
        <w:tc>
          <w:tcPr>
            <w:tcW w:w="850" w:type="dxa"/>
            <w:vMerge/>
            <w:vAlign w:val="center"/>
          </w:tcPr>
          <w:p w14:paraId="0EA2344E" w14:textId="77777777" w:rsidR="00B16724" w:rsidRDefault="00B16724">
            <w:pPr>
              <w:snapToGrid w:val="0"/>
              <w:jc w:val="center"/>
              <w:rPr>
                <w:rFonts w:ascii="Calibri" w:hAnsi="Calibri"/>
              </w:rPr>
            </w:pPr>
          </w:p>
        </w:tc>
        <w:tc>
          <w:tcPr>
            <w:tcW w:w="2410" w:type="dxa"/>
            <w:gridSpan w:val="2"/>
            <w:vAlign w:val="center"/>
          </w:tcPr>
          <w:p w14:paraId="7FBD3EAB" w14:textId="77777777" w:rsidR="00B16724" w:rsidRDefault="002E46D7">
            <w:pPr>
              <w:snapToGrid w:val="0"/>
              <w:jc w:val="center"/>
              <w:rPr>
                <w:rFonts w:ascii="Calibri" w:hAnsi="Calibri"/>
              </w:rPr>
            </w:pPr>
            <w:r>
              <w:rPr>
                <w:rFonts w:ascii="Calibri" w:hAnsi="Calibri" w:hint="eastAsia"/>
              </w:rPr>
              <w:t>本项目市场的发展（未来五年的市场规模）</w:t>
            </w:r>
          </w:p>
        </w:tc>
        <w:tc>
          <w:tcPr>
            <w:tcW w:w="3948" w:type="dxa"/>
            <w:gridSpan w:val="2"/>
            <w:vAlign w:val="center"/>
          </w:tcPr>
          <w:p w14:paraId="1A1A1804" w14:textId="0402DCB6" w:rsidR="00B16724" w:rsidRDefault="00234301">
            <w:pPr>
              <w:snapToGrid w:val="0"/>
              <w:jc w:val="center"/>
              <w:rPr>
                <w:rFonts w:ascii="Calibri" w:hAnsi="Calibri"/>
              </w:rPr>
            </w:pPr>
            <w:r w:rsidRPr="00FF2233">
              <w:rPr>
                <w:rFonts w:ascii="Calibri" w:hAnsi="Calibri" w:hint="eastAsia"/>
              </w:rPr>
              <w:t>本产品的营销策略定位于采用免费运营模式，在取得了较多的受众后，以招收面向大学生的商铺铺设广告收取广告运营费用。在产品上市后的前两年以投入开发为主，计划两年西安大学市场占有率达</w:t>
            </w:r>
            <w:r w:rsidRPr="00FF2233">
              <w:rPr>
                <w:rFonts w:ascii="Calibri" w:hAnsi="Calibri" w:hint="eastAsia"/>
              </w:rPr>
              <w:t>20%</w:t>
            </w:r>
            <w:r w:rsidRPr="00FF2233">
              <w:rPr>
                <w:rFonts w:ascii="Calibri" w:hAnsi="Calibri" w:hint="eastAsia"/>
              </w:rPr>
              <w:t>左右。目前同类型的</w:t>
            </w:r>
            <w:r w:rsidRPr="00FF2233">
              <w:rPr>
                <w:rFonts w:ascii="Calibri" w:hAnsi="Calibri" w:hint="eastAsia"/>
              </w:rPr>
              <w:t>APP</w:t>
            </w:r>
            <w:r w:rsidRPr="00FF2233">
              <w:rPr>
                <w:rFonts w:ascii="Calibri" w:hAnsi="Calibri" w:hint="eastAsia"/>
              </w:rPr>
              <w:t>对与大学校园市场并未深入发掘，这对我公司的产品是巨大的机遇，上市后能通过校园市场快速拓展用户，并以此为踏板</w:t>
            </w:r>
            <w:r w:rsidRPr="00FF2233">
              <w:rPr>
                <w:rFonts w:ascii="Calibri" w:hAnsi="Calibri" w:hint="eastAsia"/>
              </w:rPr>
              <w:lastRenderedPageBreak/>
              <w:t>迅速占有市场。之后更可开设论坛讨论区将之发展为健康饮食交流</w:t>
            </w:r>
            <w:r w:rsidRPr="00FF2233">
              <w:rPr>
                <w:rFonts w:ascii="Calibri" w:hAnsi="Calibri" w:hint="eastAsia"/>
              </w:rPr>
              <w:t>APP</w:t>
            </w:r>
            <w:r w:rsidRPr="00FF2233">
              <w:rPr>
                <w:rFonts w:ascii="Calibri" w:hAnsi="Calibri" w:hint="eastAsia"/>
              </w:rPr>
              <w:t>进一步扩展用户群体，成为健康饮食界的“知乎”。</w:t>
            </w:r>
          </w:p>
        </w:tc>
      </w:tr>
      <w:tr w:rsidR="00B16724" w14:paraId="36C07942" w14:textId="77777777">
        <w:trPr>
          <w:trHeight w:val="1362"/>
          <w:jc w:val="center"/>
        </w:trPr>
        <w:tc>
          <w:tcPr>
            <w:tcW w:w="1314" w:type="dxa"/>
            <w:vMerge w:val="restart"/>
            <w:vAlign w:val="center"/>
          </w:tcPr>
          <w:p w14:paraId="130BE9EE" w14:textId="77777777" w:rsidR="00B16724" w:rsidRDefault="002E46D7">
            <w:pPr>
              <w:snapToGrid w:val="0"/>
              <w:jc w:val="center"/>
              <w:rPr>
                <w:rFonts w:ascii="Calibri" w:hAnsi="Calibri"/>
              </w:rPr>
            </w:pPr>
            <w:r>
              <w:rPr>
                <w:rFonts w:ascii="Calibri" w:hAnsi="Calibri" w:hint="eastAsia"/>
              </w:rPr>
              <w:lastRenderedPageBreak/>
              <w:t>发展战略</w:t>
            </w:r>
          </w:p>
        </w:tc>
        <w:tc>
          <w:tcPr>
            <w:tcW w:w="850" w:type="dxa"/>
            <w:vMerge w:val="restart"/>
            <w:vAlign w:val="center"/>
          </w:tcPr>
          <w:p w14:paraId="4B19FCA4" w14:textId="77777777" w:rsidR="00B16724" w:rsidRDefault="002E46D7">
            <w:pPr>
              <w:snapToGrid w:val="0"/>
              <w:jc w:val="center"/>
              <w:rPr>
                <w:rFonts w:ascii="Calibri" w:hAnsi="Calibri"/>
              </w:rPr>
            </w:pPr>
            <w:r>
              <w:rPr>
                <w:rFonts w:ascii="Calibri" w:hAnsi="Calibri"/>
              </w:rPr>
              <w:t>10</w:t>
            </w:r>
            <w:r>
              <w:rPr>
                <w:rFonts w:ascii="Calibri" w:hAnsi="Calibri" w:hint="eastAsia"/>
              </w:rPr>
              <w:t>分</w:t>
            </w:r>
          </w:p>
        </w:tc>
        <w:tc>
          <w:tcPr>
            <w:tcW w:w="2410" w:type="dxa"/>
            <w:gridSpan w:val="2"/>
            <w:vAlign w:val="center"/>
          </w:tcPr>
          <w:p w14:paraId="3EFE0DB9" w14:textId="77777777" w:rsidR="00B16724" w:rsidRDefault="002E46D7">
            <w:pPr>
              <w:snapToGrid w:val="0"/>
              <w:jc w:val="center"/>
              <w:rPr>
                <w:rFonts w:ascii="Calibri" w:hAnsi="Calibri"/>
              </w:rPr>
            </w:pPr>
            <w:r>
              <w:rPr>
                <w:rFonts w:ascii="Calibri" w:hAnsi="Calibri" w:hint="eastAsia"/>
              </w:rPr>
              <w:t>商业模式（主要涉及顾客、利润产生、价值来源三个问题）</w:t>
            </w:r>
          </w:p>
        </w:tc>
        <w:tc>
          <w:tcPr>
            <w:tcW w:w="3948" w:type="dxa"/>
            <w:gridSpan w:val="2"/>
            <w:vAlign w:val="center"/>
          </w:tcPr>
          <w:p w14:paraId="5F935D47" w14:textId="3E009AFF" w:rsidR="00CC4932" w:rsidRPr="00FF2233" w:rsidRDefault="00CC4932" w:rsidP="00CC4932">
            <w:pPr>
              <w:widowControl/>
              <w:shd w:val="clear" w:color="auto" w:fill="FFFFFF"/>
              <w:spacing w:after="300"/>
              <w:ind w:firstLine="480"/>
              <w:jc w:val="left"/>
              <w:rPr>
                <w:rFonts w:ascii="Calibri" w:hAnsi="Calibri"/>
              </w:rPr>
            </w:pPr>
            <w:r w:rsidRPr="00FF2233">
              <w:rPr>
                <w:rFonts w:ascii="Calibri" w:hAnsi="Calibri" w:hint="eastAsia"/>
              </w:rPr>
              <w:t>我们的盈利模式是硬软件服务收费与信息收费。</w:t>
            </w:r>
          </w:p>
          <w:p w14:paraId="336E57B7" w14:textId="1581E7A7" w:rsidR="00CC4932" w:rsidRPr="00FF2233" w:rsidRDefault="00CC4932" w:rsidP="00CC4932">
            <w:pPr>
              <w:widowControl/>
              <w:shd w:val="clear" w:color="auto" w:fill="FFFFFF"/>
              <w:spacing w:after="300"/>
              <w:ind w:firstLine="480"/>
              <w:jc w:val="left"/>
              <w:rPr>
                <w:rFonts w:ascii="Calibri" w:hAnsi="Calibri"/>
              </w:rPr>
            </w:pPr>
            <w:r w:rsidRPr="00FF2233">
              <w:rPr>
                <w:rFonts w:ascii="Calibri" w:hAnsi="Calibri" w:hint="eastAsia"/>
              </w:rPr>
              <w:t>主要盈利点有外卖流水抽成、软件服务费、配送服务收费、广告与信息收费。。</w:t>
            </w:r>
          </w:p>
          <w:p w14:paraId="33614C7F" w14:textId="048F3933" w:rsidR="00B16724" w:rsidRPr="00CC4932" w:rsidRDefault="00CC4932" w:rsidP="00CC4932">
            <w:pPr>
              <w:widowControl/>
              <w:shd w:val="clear" w:color="auto" w:fill="FFFFFF"/>
              <w:spacing w:after="300"/>
              <w:ind w:firstLine="480"/>
              <w:jc w:val="left"/>
              <w:rPr>
                <w:rFonts w:ascii="Calibri" w:hAnsi="Calibri"/>
              </w:rPr>
            </w:pPr>
            <w:r w:rsidRPr="00FF2233">
              <w:rPr>
                <w:rFonts w:ascii="Calibri" w:hAnsi="Calibri" w:hint="eastAsia"/>
              </w:rPr>
              <w:t>资金耗费主要用于软件开发、团队建设、市场推广、供应链建设等方面。</w:t>
            </w:r>
          </w:p>
        </w:tc>
      </w:tr>
      <w:tr w:rsidR="00B16724" w14:paraId="32D5B658" w14:textId="77777777">
        <w:trPr>
          <w:trHeight w:val="1362"/>
          <w:jc w:val="center"/>
        </w:trPr>
        <w:tc>
          <w:tcPr>
            <w:tcW w:w="1314" w:type="dxa"/>
            <w:vMerge/>
            <w:vAlign w:val="center"/>
          </w:tcPr>
          <w:p w14:paraId="10F899A5" w14:textId="77777777" w:rsidR="00B16724" w:rsidRDefault="00B16724">
            <w:pPr>
              <w:snapToGrid w:val="0"/>
              <w:jc w:val="center"/>
              <w:rPr>
                <w:rFonts w:ascii="Calibri" w:hAnsi="Calibri"/>
              </w:rPr>
            </w:pPr>
          </w:p>
        </w:tc>
        <w:tc>
          <w:tcPr>
            <w:tcW w:w="850" w:type="dxa"/>
            <w:vMerge/>
            <w:vAlign w:val="center"/>
          </w:tcPr>
          <w:p w14:paraId="2C2AF90D" w14:textId="77777777" w:rsidR="00B16724" w:rsidRDefault="00B16724">
            <w:pPr>
              <w:snapToGrid w:val="0"/>
              <w:jc w:val="center"/>
              <w:rPr>
                <w:rFonts w:ascii="Calibri" w:hAnsi="Calibri"/>
              </w:rPr>
            </w:pPr>
          </w:p>
        </w:tc>
        <w:tc>
          <w:tcPr>
            <w:tcW w:w="2410" w:type="dxa"/>
            <w:gridSpan w:val="2"/>
            <w:vAlign w:val="center"/>
          </w:tcPr>
          <w:p w14:paraId="07A144B6" w14:textId="77777777" w:rsidR="00B16724" w:rsidRDefault="002E46D7">
            <w:pPr>
              <w:snapToGrid w:val="0"/>
              <w:jc w:val="center"/>
              <w:rPr>
                <w:rFonts w:ascii="Calibri" w:hAnsi="Calibri"/>
              </w:rPr>
            </w:pPr>
            <w:r>
              <w:rPr>
                <w:rFonts w:ascii="Calibri" w:hAnsi="Calibri" w:hint="eastAsia"/>
              </w:rPr>
              <w:t>主要合作伙伴与竞争对手（列举具体的竞争对手、替代品、潜在竞争对手）</w:t>
            </w:r>
          </w:p>
        </w:tc>
        <w:tc>
          <w:tcPr>
            <w:tcW w:w="3948" w:type="dxa"/>
            <w:gridSpan w:val="2"/>
            <w:vAlign w:val="center"/>
          </w:tcPr>
          <w:p w14:paraId="01A0ECCD" w14:textId="77777777" w:rsidR="00B16724" w:rsidRDefault="00CC4932">
            <w:pPr>
              <w:snapToGrid w:val="0"/>
              <w:jc w:val="center"/>
              <w:rPr>
                <w:rFonts w:ascii="Calibri" w:hAnsi="Calibri"/>
              </w:rPr>
            </w:pPr>
            <w:r>
              <w:rPr>
                <w:rFonts w:ascii="Calibri" w:hAnsi="Calibri" w:hint="eastAsia"/>
              </w:rPr>
              <w:t>三大外卖平台</w:t>
            </w:r>
          </w:p>
          <w:p w14:paraId="47F66455" w14:textId="77777777" w:rsidR="00CC4932" w:rsidRDefault="00CC4932">
            <w:pPr>
              <w:snapToGrid w:val="0"/>
              <w:jc w:val="center"/>
              <w:rPr>
                <w:rFonts w:ascii="Calibri" w:hAnsi="Calibri"/>
              </w:rPr>
            </w:pPr>
            <w:r>
              <w:rPr>
                <w:rFonts w:ascii="Calibri" w:hAnsi="Calibri" w:hint="eastAsia"/>
              </w:rPr>
              <w:t>学校不愿意合作的食堂、实体店</w:t>
            </w:r>
          </w:p>
          <w:p w14:paraId="50D5BD8D" w14:textId="7AB68AC3" w:rsidR="00CC4932" w:rsidRDefault="00CC4932">
            <w:pPr>
              <w:snapToGrid w:val="0"/>
              <w:jc w:val="center"/>
              <w:rPr>
                <w:rFonts w:ascii="Calibri" w:hAnsi="Calibri"/>
              </w:rPr>
            </w:pPr>
          </w:p>
        </w:tc>
      </w:tr>
      <w:tr w:rsidR="00B16724" w14:paraId="65F85CFD" w14:textId="77777777">
        <w:trPr>
          <w:trHeight w:val="1362"/>
          <w:jc w:val="center"/>
        </w:trPr>
        <w:tc>
          <w:tcPr>
            <w:tcW w:w="1314" w:type="dxa"/>
            <w:vMerge/>
            <w:vAlign w:val="center"/>
          </w:tcPr>
          <w:p w14:paraId="4BC12BEE" w14:textId="77777777" w:rsidR="00B16724" w:rsidRDefault="00B16724">
            <w:pPr>
              <w:snapToGrid w:val="0"/>
              <w:jc w:val="center"/>
              <w:rPr>
                <w:rFonts w:ascii="Calibri" w:hAnsi="Calibri"/>
              </w:rPr>
            </w:pPr>
          </w:p>
        </w:tc>
        <w:tc>
          <w:tcPr>
            <w:tcW w:w="850" w:type="dxa"/>
            <w:vMerge/>
            <w:vAlign w:val="center"/>
          </w:tcPr>
          <w:p w14:paraId="4CBF1AC2" w14:textId="77777777" w:rsidR="00B16724" w:rsidRDefault="00B16724">
            <w:pPr>
              <w:snapToGrid w:val="0"/>
              <w:jc w:val="center"/>
              <w:rPr>
                <w:rFonts w:ascii="Calibri" w:hAnsi="Calibri"/>
              </w:rPr>
            </w:pPr>
          </w:p>
        </w:tc>
        <w:tc>
          <w:tcPr>
            <w:tcW w:w="2410" w:type="dxa"/>
            <w:gridSpan w:val="2"/>
            <w:vAlign w:val="center"/>
          </w:tcPr>
          <w:p w14:paraId="5A726163" w14:textId="77777777" w:rsidR="00B16724" w:rsidRDefault="002E46D7">
            <w:pPr>
              <w:snapToGrid w:val="0"/>
              <w:jc w:val="center"/>
              <w:rPr>
                <w:rFonts w:ascii="Calibri" w:hAnsi="Calibri"/>
              </w:rPr>
            </w:pPr>
            <w:r>
              <w:rPr>
                <w:rFonts w:ascii="Calibri" w:hAnsi="Calibri" w:hint="eastAsia"/>
              </w:rPr>
              <w:t>面临的技术、市场、财务等关键问题</w:t>
            </w:r>
          </w:p>
        </w:tc>
        <w:tc>
          <w:tcPr>
            <w:tcW w:w="3948" w:type="dxa"/>
            <w:gridSpan w:val="2"/>
            <w:vAlign w:val="center"/>
          </w:tcPr>
          <w:p w14:paraId="5B2A4D0F" w14:textId="77777777" w:rsidR="00B16724" w:rsidRDefault="0085594D" w:rsidP="00D72C22">
            <w:pPr>
              <w:snapToGrid w:val="0"/>
              <w:jc w:val="left"/>
              <w:rPr>
                <w:rFonts w:ascii="Calibri" w:hAnsi="Calibri"/>
              </w:rPr>
            </w:pPr>
            <w:r>
              <w:rPr>
                <w:rFonts w:ascii="Calibri" w:hAnsi="Calibri" w:hint="eastAsia"/>
              </w:rPr>
              <w:t>首先是财务问题，前期必须有很好的客户评价和稳定的利润增长。只有这样，后期才能很好的吸引融资。</w:t>
            </w:r>
          </w:p>
          <w:p w14:paraId="064C9311" w14:textId="77777777" w:rsidR="0085594D" w:rsidRDefault="0085594D" w:rsidP="00D72C22">
            <w:pPr>
              <w:snapToGrid w:val="0"/>
              <w:jc w:val="left"/>
              <w:rPr>
                <w:rFonts w:ascii="Calibri" w:hAnsi="Calibri"/>
              </w:rPr>
            </w:pPr>
            <w:r>
              <w:rPr>
                <w:rFonts w:ascii="Calibri" w:hAnsi="Calibri" w:hint="eastAsia"/>
              </w:rPr>
              <w:t>技术问题，因为是大学生创业项目，我们的能力和学习到的知识还很难满足项目所需要</w:t>
            </w:r>
            <w:r w:rsidR="00D72C22">
              <w:rPr>
                <w:rFonts w:ascii="Calibri" w:hAnsi="Calibri" w:hint="eastAsia"/>
              </w:rPr>
              <w:t>，不可避免的会采用外包操作。</w:t>
            </w:r>
          </w:p>
          <w:p w14:paraId="710EF5CB" w14:textId="20B02B9D" w:rsidR="00D72C22" w:rsidRDefault="00D72C22" w:rsidP="00D72C22">
            <w:pPr>
              <w:snapToGrid w:val="0"/>
              <w:jc w:val="left"/>
              <w:rPr>
                <w:rFonts w:ascii="Calibri" w:hAnsi="Calibri"/>
              </w:rPr>
            </w:pPr>
            <w:r>
              <w:rPr>
                <w:rFonts w:ascii="Calibri" w:hAnsi="Calibri" w:hint="eastAsia"/>
              </w:rPr>
              <w:t>市场问题上，我们很难进入三大外卖商占领的市场，只能尽量在校园这种特定性的市场扎稳脚跟。</w:t>
            </w:r>
          </w:p>
        </w:tc>
      </w:tr>
      <w:tr w:rsidR="00B16724" w14:paraId="44B149A3" w14:textId="77777777">
        <w:trPr>
          <w:trHeight w:val="1362"/>
          <w:jc w:val="center"/>
        </w:trPr>
        <w:tc>
          <w:tcPr>
            <w:tcW w:w="1314" w:type="dxa"/>
            <w:vMerge w:val="restart"/>
            <w:vAlign w:val="center"/>
          </w:tcPr>
          <w:p w14:paraId="041433A6" w14:textId="77777777" w:rsidR="00B16724" w:rsidRDefault="002E46D7">
            <w:pPr>
              <w:snapToGrid w:val="0"/>
              <w:jc w:val="center"/>
              <w:rPr>
                <w:rFonts w:ascii="Calibri" w:hAnsi="Calibri"/>
              </w:rPr>
            </w:pPr>
            <w:r>
              <w:rPr>
                <w:rFonts w:ascii="Calibri" w:hAnsi="Calibri" w:hint="eastAsia"/>
              </w:rPr>
              <w:t>营销策略</w:t>
            </w:r>
          </w:p>
        </w:tc>
        <w:tc>
          <w:tcPr>
            <w:tcW w:w="850" w:type="dxa"/>
            <w:vMerge w:val="restart"/>
            <w:vAlign w:val="center"/>
          </w:tcPr>
          <w:p w14:paraId="160E23B3" w14:textId="77777777" w:rsidR="00B16724" w:rsidRDefault="002E46D7">
            <w:pPr>
              <w:snapToGrid w:val="0"/>
              <w:jc w:val="center"/>
              <w:rPr>
                <w:rFonts w:ascii="Calibri" w:hAnsi="Calibri"/>
              </w:rPr>
            </w:pPr>
            <w:r>
              <w:rPr>
                <w:rFonts w:ascii="Calibri" w:hAnsi="Calibri"/>
              </w:rPr>
              <w:t>1</w:t>
            </w:r>
            <w:r>
              <w:rPr>
                <w:rFonts w:ascii="Calibri" w:hAnsi="Calibri" w:hint="eastAsia"/>
              </w:rPr>
              <w:t>0</w:t>
            </w:r>
            <w:r>
              <w:rPr>
                <w:rFonts w:ascii="Calibri" w:hAnsi="Calibri" w:hint="eastAsia"/>
              </w:rPr>
              <w:t>分</w:t>
            </w:r>
          </w:p>
        </w:tc>
        <w:tc>
          <w:tcPr>
            <w:tcW w:w="2410" w:type="dxa"/>
            <w:gridSpan w:val="2"/>
            <w:vAlign w:val="center"/>
          </w:tcPr>
          <w:p w14:paraId="377C4CF0" w14:textId="77777777" w:rsidR="00B16724" w:rsidRDefault="002E46D7">
            <w:pPr>
              <w:snapToGrid w:val="0"/>
              <w:jc w:val="center"/>
              <w:rPr>
                <w:rFonts w:ascii="Calibri" w:eastAsia="宋体" w:hAnsi="Calibri"/>
              </w:rPr>
            </w:pPr>
            <w:r>
              <w:rPr>
                <w:rFonts w:ascii="Calibri" w:hAnsi="Calibri" w:hint="eastAsia"/>
              </w:rPr>
              <w:t>产品策略</w:t>
            </w:r>
          </w:p>
        </w:tc>
        <w:tc>
          <w:tcPr>
            <w:tcW w:w="3948" w:type="dxa"/>
            <w:gridSpan w:val="2"/>
            <w:vAlign w:val="center"/>
          </w:tcPr>
          <w:p w14:paraId="41CB9C1D"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t>然而日前学生就餐状况普遍不容乐观，其卞要原因</w:t>
            </w:r>
            <w:r w:rsidRPr="00FF2233">
              <w:rPr>
                <w:rFonts w:ascii="Calibri" w:hAnsi="Calibri"/>
              </w:rPr>
              <w:t xml:space="preserve">; </w:t>
            </w:r>
          </w:p>
          <w:p w14:paraId="3B30E26C"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t xml:space="preserve"> 1</w:t>
            </w:r>
            <w:r w:rsidRPr="00FF2233">
              <w:rPr>
                <w:rFonts w:ascii="Calibri" w:hAnsi="Calibri"/>
              </w:rPr>
              <w:t>、样式重复，即每天换来换去都是那么儿道菜，日味也重复时间长了就感觉腻。</w:t>
            </w:r>
          </w:p>
          <w:p w14:paraId="5D6B1390"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p>
          <w:p w14:paraId="6FDA5C58"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t xml:space="preserve"> 2</w:t>
            </w:r>
            <w:r w:rsidRPr="00FF2233">
              <w:rPr>
                <w:rFonts w:ascii="Calibri" w:hAnsi="Calibri"/>
              </w:rPr>
              <w:t>、不卫生，因为人民越来越追求生活品质，对健康和卫生的求也越来越高，而大多的中式快餐店设施简陋，卫生情况不容乐观。</w:t>
            </w:r>
          </w:p>
          <w:p w14:paraId="27157E6D"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p>
          <w:p w14:paraId="7E9FE925"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t xml:space="preserve"> 3</w:t>
            </w:r>
            <w:r w:rsidRPr="00FF2233">
              <w:rPr>
                <w:rFonts w:ascii="Calibri" w:hAnsi="Calibri"/>
              </w:rPr>
              <w:t>、日味问题，即对饭菜的日味不习惯，因为来自四面八方，众口难调，很难让所有人满意。</w:t>
            </w:r>
          </w:p>
          <w:p w14:paraId="57C03091"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p>
          <w:p w14:paraId="03141BE5"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lastRenderedPageBreak/>
              <w:t xml:space="preserve"> </w:t>
            </w:r>
            <w:r w:rsidRPr="00FF2233">
              <w:rPr>
                <w:rFonts w:ascii="Calibri" w:hAnsi="Calibri"/>
              </w:rPr>
              <w:t>另外，我们发现女大学生特别注重自己的形体形象，有时为减肥而近乎虐待自己，她们淹没在减肥的时尚潮流之中，却忽视了自身的营养健康。与此构成鲜明对比的是学校以及相关部门并没有给大学生以合理的饮食培</w:t>
            </w:r>
            <w:r w:rsidRPr="00FF2233">
              <w:rPr>
                <w:rFonts w:ascii="Calibri" w:hAnsi="Calibri"/>
              </w:rPr>
              <w:t>)i1</w:t>
            </w:r>
            <w:r w:rsidRPr="00FF2233">
              <w:rPr>
                <w:rFonts w:ascii="Calibri" w:hAnsi="Calibri"/>
              </w:rPr>
              <w:t>、宣传和指导，也没有从营养入手提供全面合理的配餐。所以，如果我们能够解决以上问题，提供一种每天都有新菜式和新日味、又营养卫生、学生们都吃的起的大众二餐外卖服务，定将受到在校大学生的青睐。由于大学生群体基本都以住校为卞，在平时的膳食营养方面比起在家由父母照顾必然会欠缺不少。大学生群体普遍存在健康饮食的愿望，然而在实际生活中缺乏相关的知识，呈现</w:t>
            </w:r>
            <w:r w:rsidRPr="00FF2233">
              <w:rPr>
                <w:rFonts w:ascii="Calibri" w:hAnsi="Calibri"/>
              </w:rPr>
              <w:t xml:space="preserve"> </w:t>
            </w:r>
          </w:p>
          <w:p w14:paraId="357EE547" w14:textId="77777777" w:rsidR="00D72C22" w:rsidRPr="00FF2233" w:rsidRDefault="00D72C22" w:rsidP="00D72C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alibri" w:hAnsi="Calibri"/>
              </w:rPr>
            </w:pPr>
            <w:r w:rsidRPr="00FF2233">
              <w:rPr>
                <w:rFonts w:ascii="Calibri" w:hAnsi="Calibri"/>
              </w:rPr>
              <w:t>营养知识和态度、行为倒挂的现象。</w:t>
            </w:r>
          </w:p>
          <w:p w14:paraId="36A074E5" w14:textId="77777777" w:rsidR="00B16724" w:rsidRPr="00D72C22" w:rsidRDefault="00B16724">
            <w:pPr>
              <w:snapToGrid w:val="0"/>
              <w:jc w:val="center"/>
              <w:rPr>
                <w:rFonts w:ascii="Calibri" w:hAnsi="Calibri"/>
              </w:rPr>
            </w:pPr>
          </w:p>
        </w:tc>
      </w:tr>
      <w:tr w:rsidR="00B16724" w14:paraId="0E392E27" w14:textId="77777777">
        <w:trPr>
          <w:trHeight w:val="1362"/>
          <w:jc w:val="center"/>
        </w:trPr>
        <w:tc>
          <w:tcPr>
            <w:tcW w:w="1314" w:type="dxa"/>
            <w:vMerge/>
            <w:vAlign w:val="center"/>
          </w:tcPr>
          <w:p w14:paraId="6062C0E3" w14:textId="77777777" w:rsidR="00B16724" w:rsidRDefault="00B16724">
            <w:pPr>
              <w:snapToGrid w:val="0"/>
              <w:jc w:val="center"/>
              <w:rPr>
                <w:rFonts w:ascii="Calibri" w:hAnsi="Calibri"/>
              </w:rPr>
            </w:pPr>
          </w:p>
        </w:tc>
        <w:tc>
          <w:tcPr>
            <w:tcW w:w="850" w:type="dxa"/>
            <w:vMerge/>
            <w:vAlign w:val="center"/>
          </w:tcPr>
          <w:p w14:paraId="478EBA07" w14:textId="77777777" w:rsidR="00B16724" w:rsidRDefault="00B16724">
            <w:pPr>
              <w:snapToGrid w:val="0"/>
              <w:jc w:val="center"/>
              <w:rPr>
                <w:rFonts w:ascii="Calibri" w:hAnsi="Calibri"/>
              </w:rPr>
            </w:pPr>
          </w:p>
        </w:tc>
        <w:tc>
          <w:tcPr>
            <w:tcW w:w="2410" w:type="dxa"/>
            <w:gridSpan w:val="2"/>
            <w:vAlign w:val="center"/>
          </w:tcPr>
          <w:p w14:paraId="49837828" w14:textId="77777777" w:rsidR="00B16724" w:rsidRDefault="002E46D7">
            <w:pPr>
              <w:snapToGrid w:val="0"/>
              <w:jc w:val="center"/>
              <w:rPr>
                <w:rFonts w:ascii="Calibri" w:hAnsi="Calibri"/>
              </w:rPr>
            </w:pPr>
            <w:r>
              <w:rPr>
                <w:rFonts w:ascii="Calibri" w:hAnsi="Calibri" w:hint="eastAsia"/>
              </w:rPr>
              <w:t>价格策略</w:t>
            </w:r>
          </w:p>
        </w:tc>
        <w:tc>
          <w:tcPr>
            <w:tcW w:w="3948" w:type="dxa"/>
            <w:gridSpan w:val="2"/>
            <w:vAlign w:val="center"/>
          </w:tcPr>
          <w:p w14:paraId="53A579A9" w14:textId="6AC1A86E" w:rsidR="00B16724" w:rsidRDefault="00FE3ADA">
            <w:pPr>
              <w:snapToGrid w:val="0"/>
              <w:jc w:val="center"/>
              <w:rPr>
                <w:rFonts w:ascii="Calibri" w:hAnsi="Calibri"/>
              </w:rPr>
            </w:pPr>
            <w:r>
              <w:rPr>
                <w:rFonts w:ascii="Calibri" w:hAnsi="Calibri" w:hint="eastAsia"/>
              </w:rPr>
              <w:t>和店家进行合作，在平常菜品的价格上降价</w:t>
            </w:r>
            <w:r>
              <w:rPr>
                <w:rFonts w:ascii="Calibri" w:hAnsi="Calibri" w:hint="eastAsia"/>
              </w:rPr>
              <w:t>2</w:t>
            </w:r>
            <w:r>
              <w:rPr>
                <w:rFonts w:ascii="Calibri" w:hAnsi="Calibri" w:hint="eastAsia"/>
              </w:rPr>
              <w:t>—</w:t>
            </w:r>
            <w:r>
              <w:rPr>
                <w:rFonts w:ascii="Calibri" w:hAnsi="Calibri" w:hint="eastAsia"/>
              </w:rPr>
              <w:t>4</w:t>
            </w:r>
            <w:r>
              <w:rPr>
                <w:rFonts w:ascii="Calibri" w:hAnsi="Calibri" w:hint="eastAsia"/>
              </w:rPr>
              <w:t>元，作为外卖递送费用。</w:t>
            </w:r>
          </w:p>
        </w:tc>
      </w:tr>
      <w:tr w:rsidR="00B16724" w14:paraId="75B044AC" w14:textId="77777777">
        <w:trPr>
          <w:trHeight w:val="1362"/>
          <w:jc w:val="center"/>
        </w:trPr>
        <w:tc>
          <w:tcPr>
            <w:tcW w:w="1314" w:type="dxa"/>
            <w:vMerge/>
            <w:vAlign w:val="center"/>
          </w:tcPr>
          <w:p w14:paraId="42AC34E8" w14:textId="77777777" w:rsidR="00B16724" w:rsidRDefault="00B16724">
            <w:pPr>
              <w:snapToGrid w:val="0"/>
              <w:jc w:val="center"/>
              <w:rPr>
                <w:rFonts w:ascii="Calibri" w:hAnsi="Calibri"/>
              </w:rPr>
            </w:pPr>
          </w:p>
        </w:tc>
        <w:tc>
          <w:tcPr>
            <w:tcW w:w="850" w:type="dxa"/>
            <w:vMerge/>
            <w:vAlign w:val="center"/>
          </w:tcPr>
          <w:p w14:paraId="63767E99" w14:textId="77777777" w:rsidR="00B16724" w:rsidRDefault="00B16724">
            <w:pPr>
              <w:snapToGrid w:val="0"/>
              <w:jc w:val="center"/>
              <w:rPr>
                <w:rFonts w:ascii="Calibri" w:hAnsi="Calibri"/>
              </w:rPr>
            </w:pPr>
          </w:p>
        </w:tc>
        <w:tc>
          <w:tcPr>
            <w:tcW w:w="2410" w:type="dxa"/>
            <w:gridSpan w:val="2"/>
            <w:vAlign w:val="center"/>
          </w:tcPr>
          <w:p w14:paraId="53E39703" w14:textId="77777777" w:rsidR="00B16724" w:rsidRDefault="002E46D7">
            <w:pPr>
              <w:snapToGrid w:val="0"/>
              <w:jc w:val="center"/>
              <w:rPr>
                <w:rFonts w:ascii="Calibri" w:eastAsia="宋体" w:hAnsi="Calibri"/>
              </w:rPr>
            </w:pPr>
            <w:r>
              <w:rPr>
                <w:rFonts w:ascii="Calibri" w:hAnsi="Calibri" w:hint="eastAsia"/>
              </w:rPr>
              <w:t>分销策略</w:t>
            </w:r>
          </w:p>
        </w:tc>
        <w:tc>
          <w:tcPr>
            <w:tcW w:w="3948" w:type="dxa"/>
            <w:gridSpan w:val="2"/>
            <w:vAlign w:val="center"/>
          </w:tcPr>
          <w:p w14:paraId="31C991DD" w14:textId="3AD36F13" w:rsidR="00FE3ADA" w:rsidRPr="00FF2233" w:rsidRDefault="00FE3ADA" w:rsidP="00FE3ADA">
            <w:pPr>
              <w:widowControl/>
              <w:shd w:val="clear" w:color="auto" w:fill="FFFFFF"/>
              <w:spacing w:line="360" w:lineRule="atLeast"/>
              <w:ind w:firstLine="480"/>
              <w:jc w:val="left"/>
              <w:rPr>
                <w:rFonts w:ascii="Calibri" w:hAnsi="Calibri"/>
              </w:rPr>
            </w:pPr>
            <w:r w:rsidRPr="00FF2233">
              <w:rPr>
                <w:rFonts w:ascii="Calibri" w:hAnsi="Calibri"/>
              </w:rPr>
              <w:t>1.</w:t>
            </w:r>
            <w:r w:rsidRPr="00FF2233">
              <w:rPr>
                <w:rFonts w:ascii="Calibri" w:hAnsi="Calibri"/>
              </w:rPr>
              <w:t>实体流程。</w:t>
            </w:r>
            <w:r w:rsidRPr="00FF2233">
              <w:rPr>
                <w:rFonts w:ascii="Calibri" w:hAnsi="Calibri" w:hint="eastAsia"/>
              </w:rPr>
              <w:t>与店家合作，我们给予外卖上线和外卖递送。</w:t>
            </w:r>
          </w:p>
          <w:p w14:paraId="1CED92FE" w14:textId="1D774FF6" w:rsidR="00FE3ADA" w:rsidRPr="00FF2233" w:rsidRDefault="00FE3ADA" w:rsidP="00FE3ADA">
            <w:pPr>
              <w:widowControl/>
              <w:shd w:val="clear" w:color="auto" w:fill="FFFFFF"/>
              <w:spacing w:line="360" w:lineRule="atLeast"/>
              <w:ind w:firstLine="480"/>
              <w:jc w:val="left"/>
              <w:rPr>
                <w:rFonts w:ascii="Calibri" w:hAnsi="Calibri"/>
              </w:rPr>
            </w:pPr>
            <w:r w:rsidRPr="00FF2233">
              <w:rPr>
                <w:rFonts w:ascii="Calibri" w:hAnsi="Calibri"/>
              </w:rPr>
              <w:t>2.</w:t>
            </w:r>
            <w:r w:rsidRPr="00FF2233">
              <w:rPr>
                <w:rFonts w:ascii="Calibri" w:hAnsi="Calibri"/>
              </w:rPr>
              <w:t>所有权流程</w:t>
            </w:r>
            <w:r w:rsidRPr="00FF2233">
              <w:rPr>
                <w:rFonts w:ascii="Calibri" w:hAnsi="Calibri" w:hint="eastAsia"/>
              </w:rPr>
              <w:t>。实体店主</w:t>
            </w:r>
            <w:r w:rsidRPr="00FF2233">
              <w:rPr>
                <w:rFonts w:ascii="Calibri" w:hAnsi="Calibri"/>
              </w:rPr>
              <w:t>——</w:t>
            </w:r>
            <w:r w:rsidRPr="00FF2233">
              <w:rPr>
                <w:rFonts w:ascii="Calibri" w:hAnsi="Calibri" w:hint="eastAsia"/>
              </w:rPr>
              <w:t>外卖商</w:t>
            </w:r>
            <w:r w:rsidRPr="00FF2233">
              <w:rPr>
                <w:rFonts w:ascii="Calibri" w:hAnsi="Calibri"/>
              </w:rPr>
              <w:t>——</w:t>
            </w:r>
            <w:r w:rsidRPr="00FF2233">
              <w:rPr>
                <w:rFonts w:ascii="Calibri" w:hAnsi="Calibri" w:hint="eastAsia"/>
              </w:rPr>
              <w:t>顾客</w:t>
            </w:r>
          </w:p>
          <w:p w14:paraId="5D0E2629" w14:textId="4B52B8F9" w:rsidR="00FE3ADA" w:rsidRPr="00FF2233" w:rsidRDefault="00FE3ADA" w:rsidP="00FE3ADA">
            <w:pPr>
              <w:widowControl/>
              <w:shd w:val="clear" w:color="auto" w:fill="FFFFFF"/>
              <w:spacing w:line="360" w:lineRule="atLeast"/>
              <w:ind w:firstLine="480"/>
              <w:jc w:val="left"/>
              <w:rPr>
                <w:rFonts w:ascii="Calibri" w:hAnsi="Calibri"/>
              </w:rPr>
            </w:pPr>
            <w:r w:rsidRPr="00FF2233">
              <w:rPr>
                <w:rFonts w:ascii="Calibri" w:hAnsi="Calibri"/>
              </w:rPr>
              <w:t>3.</w:t>
            </w:r>
            <w:r w:rsidRPr="00FF2233">
              <w:rPr>
                <w:rFonts w:ascii="Calibri" w:hAnsi="Calibri"/>
              </w:rPr>
              <w:t>付款流程。</w:t>
            </w:r>
            <w:r w:rsidRPr="00FF2233">
              <w:rPr>
                <w:rFonts w:ascii="Calibri" w:hAnsi="Calibri" w:hint="eastAsia"/>
              </w:rPr>
              <w:t>学生外卖下单，外卖商付款给实体店。</w:t>
            </w:r>
          </w:p>
          <w:p w14:paraId="13A3B976" w14:textId="2E7E11EA" w:rsidR="00FE3ADA" w:rsidRPr="00FF2233" w:rsidRDefault="00FE3ADA" w:rsidP="00FE3ADA">
            <w:pPr>
              <w:widowControl/>
              <w:shd w:val="clear" w:color="auto" w:fill="FFFFFF"/>
              <w:spacing w:line="360" w:lineRule="atLeast"/>
              <w:ind w:firstLine="480"/>
              <w:jc w:val="left"/>
              <w:rPr>
                <w:rFonts w:ascii="Calibri" w:hAnsi="Calibri"/>
              </w:rPr>
            </w:pPr>
            <w:r w:rsidRPr="00FF2233">
              <w:rPr>
                <w:rFonts w:ascii="Calibri" w:hAnsi="Calibri"/>
              </w:rPr>
              <w:t>4.</w:t>
            </w:r>
            <w:r w:rsidRPr="00FF2233">
              <w:rPr>
                <w:rFonts w:ascii="Calibri" w:hAnsi="Calibri"/>
              </w:rPr>
              <w:t>信息流程。</w:t>
            </w:r>
            <w:r w:rsidRPr="00FF2233">
              <w:rPr>
                <w:rFonts w:ascii="Calibri" w:hAnsi="Calibri" w:hint="eastAsia"/>
              </w:rPr>
              <w:t>实体店把食品给外卖小哥，外卖小哥送给顾客。</w:t>
            </w:r>
          </w:p>
          <w:p w14:paraId="5D25295A" w14:textId="32689362" w:rsidR="00B16724" w:rsidRPr="00FE3ADA" w:rsidRDefault="00FE3ADA" w:rsidP="00FE3ADA">
            <w:pPr>
              <w:widowControl/>
              <w:shd w:val="clear" w:color="auto" w:fill="FFFFFF"/>
              <w:spacing w:line="360" w:lineRule="atLeast"/>
              <w:ind w:firstLine="480"/>
              <w:jc w:val="left"/>
              <w:rPr>
                <w:rFonts w:ascii="Calibri" w:hAnsi="Calibri"/>
              </w:rPr>
            </w:pPr>
            <w:r w:rsidRPr="00FF2233">
              <w:rPr>
                <w:rFonts w:ascii="Calibri" w:hAnsi="Calibri"/>
              </w:rPr>
              <w:t>5.</w:t>
            </w:r>
            <w:r w:rsidRPr="00FF2233">
              <w:rPr>
                <w:rFonts w:ascii="Calibri" w:hAnsi="Calibri"/>
              </w:rPr>
              <w:t>促销流程。</w:t>
            </w:r>
            <w:r w:rsidRPr="00FF2233">
              <w:rPr>
                <w:rFonts w:ascii="Calibri" w:hAnsi="Calibri" w:hint="eastAsia"/>
              </w:rPr>
              <w:t>定期发送一些优惠券。</w:t>
            </w:r>
            <w:r>
              <w:rPr>
                <w:rFonts w:ascii="Calibri" w:hAnsi="Calibri" w:hint="eastAsia"/>
              </w:rPr>
              <w:t>学校的社团活动可以与我们合作，我们可以提供外卖免单服务作为大奖品，外卖优惠作为小奖品</w:t>
            </w:r>
          </w:p>
        </w:tc>
      </w:tr>
      <w:tr w:rsidR="00B16724" w14:paraId="7E1B5129" w14:textId="77777777">
        <w:trPr>
          <w:trHeight w:val="1362"/>
          <w:jc w:val="center"/>
        </w:trPr>
        <w:tc>
          <w:tcPr>
            <w:tcW w:w="1314" w:type="dxa"/>
            <w:vMerge/>
            <w:vAlign w:val="center"/>
          </w:tcPr>
          <w:p w14:paraId="064778AB" w14:textId="77777777" w:rsidR="00B16724" w:rsidRDefault="00B16724">
            <w:pPr>
              <w:snapToGrid w:val="0"/>
              <w:jc w:val="center"/>
              <w:rPr>
                <w:rFonts w:ascii="Calibri" w:hAnsi="Calibri"/>
              </w:rPr>
            </w:pPr>
          </w:p>
        </w:tc>
        <w:tc>
          <w:tcPr>
            <w:tcW w:w="850" w:type="dxa"/>
            <w:vMerge/>
            <w:vAlign w:val="center"/>
          </w:tcPr>
          <w:p w14:paraId="7EECE719" w14:textId="77777777" w:rsidR="00B16724" w:rsidRDefault="00B16724">
            <w:pPr>
              <w:snapToGrid w:val="0"/>
              <w:jc w:val="center"/>
              <w:rPr>
                <w:rFonts w:ascii="Calibri" w:hAnsi="Calibri"/>
              </w:rPr>
            </w:pPr>
          </w:p>
        </w:tc>
        <w:tc>
          <w:tcPr>
            <w:tcW w:w="2410" w:type="dxa"/>
            <w:gridSpan w:val="2"/>
            <w:vAlign w:val="center"/>
          </w:tcPr>
          <w:p w14:paraId="616AA603" w14:textId="77777777" w:rsidR="00B16724" w:rsidRDefault="002E46D7">
            <w:pPr>
              <w:snapToGrid w:val="0"/>
              <w:jc w:val="center"/>
              <w:rPr>
                <w:rFonts w:ascii="Calibri" w:hAnsi="Calibri"/>
              </w:rPr>
            </w:pPr>
            <w:r>
              <w:rPr>
                <w:rFonts w:ascii="Calibri" w:hAnsi="Calibri" w:hint="eastAsia"/>
              </w:rPr>
              <w:t>促销策略</w:t>
            </w:r>
          </w:p>
        </w:tc>
        <w:tc>
          <w:tcPr>
            <w:tcW w:w="3948" w:type="dxa"/>
            <w:gridSpan w:val="2"/>
            <w:vAlign w:val="center"/>
          </w:tcPr>
          <w:p w14:paraId="536FABB6" w14:textId="5DC39F81" w:rsidR="00B16724" w:rsidRDefault="00FE3ADA">
            <w:pPr>
              <w:snapToGrid w:val="0"/>
              <w:jc w:val="center"/>
              <w:rPr>
                <w:rFonts w:ascii="Calibri" w:hAnsi="Calibri"/>
              </w:rPr>
            </w:pPr>
            <w:r>
              <w:rPr>
                <w:rFonts w:ascii="Calibri" w:hAnsi="Calibri" w:hint="eastAsia"/>
              </w:rPr>
              <w:t>学校的社团活动可以与我们合作，我们可以提供外卖免单服务作为大奖品，外卖优惠作为小奖品，达到推广和多销的作用。</w:t>
            </w:r>
          </w:p>
        </w:tc>
      </w:tr>
      <w:tr w:rsidR="00B16724" w:rsidRPr="00FF2233" w14:paraId="48FB662E" w14:textId="77777777">
        <w:trPr>
          <w:trHeight w:val="1362"/>
          <w:jc w:val="center"/>
        </w:trPr>
        <w:tc>
          <w:tcPr>
            <w:tcW w:w="1314" w:type="dxa"/>
            <w:vMerge w:val="restart"/>
            <w:vAlign w:val="center"/>
          </w:tcPr>
          <w:p w14:paraId="79058F3F" w14:textId="77777777" w:rsidR="00B16724" w:rsidRDefault="002E46D7">
            <w:pPr>
              <w:snapToGrid w:val="0"/>
              <w:jc w:val="center"/>
              <w:rPr>
                <w:rFonts w:ascii="Calibri" w:hAnsi="Calibri"/>
              </w:rPr>
            </w:pPr>
            <w:r>
              <w:rPr>
                <w:rFonts w:ascii="Calibri" w:hAnsi="Calibri" w:hint="eastAsia"/>
              </w:rPr>
              <w:lastRenderedPageBreak/>
              <w:t>财务分析</w:t>
            </w:r>
          </w:p>
        </w:tc>
        <w:tc>
          <w:tcPr>
            <w:tcW w:w="850" w:type="dxa"/>
            <w:vMerge w:val="restart"/>
            <w:vAlign w:val="center"/>
          </w:tcPr>
          <w:p w14:paraId="65555FBE" w14:textId="77777777" w:rsidR="00B16724" w:rsidRDefault="002E46D7">
            <w:pPr>
              <w:snapToGrid w:val="0"/>
              <w:jc w:val="center"/>
              <w:rPr>
                <w:rFonts w:ascii="Calibri" w:hAnsi="Calibri"/>
              </w:rPr>
            </w:pPr>
            <w:r>
              <w:rPr>
                <w:rFonts w:ascii="Calibri" w:hAnsi="Calibri"/>
              </w:rPr>
              <w:t>1</w:t>
            </w:r>
            <w:r>
              <w:rPr>
                <w:rFonts w:ascii="Calibri" w:hAnsi="Calibri" w:hint="eastAsia"/>
              </w:rPr>
              <w:t>0</w:t>
            </w:r>
            <w:r>
              <w:rPr>
                <w:rFonts w:ascii="Calibri" w:hAnsi="Calibri"/>
              </w:rPr>
              <w:t>分</w:t>
            </w:r>
          </w:p>
        </w:tc>
        <w:tc>
          <w:tcPr>
            <w:tcW w:w="2410" w:type="dxa"/>
            <w:gridSpan w:val="2"/>
            <w:vAlign w:val="center"/>
          </w:tcPr>
          <w:p w14:paraId="1746DF9B" w14:textId="77777777" w:rsidR="00B16724" w:rsidRDefault="002E46D7">
            <w:pPr>
              <w:snapToGrid w:val="0"/>
              <w:jc w:val="center"/>
              <w:rPr>
                <w:rFonts w:ascii="Calibri" w:hAnsi="Calibri"/>
              </w:rPr>
            </w:pPr>
            <w:r>
              <w:rPr>
                <w:rFonts w:ascii="Calibri" w:hAnsi="Calibri" w:hint="eastAsia"/>
              </w:rPr>
              <w:t>资金需求量、资金来源、股本结构与规模</w:t>
            </w:r>
          </w:p>
        </w:tc>
        <w:tc>
          <w:tcPr>
            <w:tcW w:w="3948" w:type="dxa"/>
            <w:gridSpan w:val="2"/>
            <w:vAlign w:val="center"/>
          </w:tcPr>
          <w:p w14:paraId="48DAA7DC" w14:textId="77777777" w:rsidR="00B16724" w:rsidRDefault="004247C9">
            <w:pPr>
              <w:snapToGrid w:val="0"/>
              <w:jc w:val="center"/>
              <w:rPr>
                <w:rFonts w:ascii="Calibri" w:hAnsi="Calibri"/>
              </w:rPr>
            </w:pPr>
            <w:r>
              <w:rPr>
                <w:rFonts w:ascii="Calibri" w:hAnsi="Calibri" w:hint="eastAsia"/>
              </w:rPr>
              <w:t>20</w:t>
            </w:r>
            <w:r>
              <w:rPr>
                <w:rFonts w:ascii="Calibri" w:hAnsi="Calibri" w:hint="eastAsia"/>
              </w:rPr>
              <w:t>万，自筹</w:t>
            </w:r>
            <w:r>
              <w:rPr>
                <w:rFonts w:ascii="Calibri" w:hAnsi="Calibri" w:hint="eastAsia"/>
              </w:rPr>
              <w:t>4</w:t>
            </w:r>
            <w:r>
              <w:rPr>
                <w:rFonts w:ascii="Calibri" w:hAnsi="Calibri" w:hint="eastAsia"/>
              </w:rPr>
              <w:t>万，银行贷款</w:t>
            </w:r>
            <w:r>
              <w:rPr>
                <w:rFonts w:ascii="Calibri" w:hAnsi="Calibri" w:hint="eastAsia"/>
              </w:rPr>
              <w:t>5</w:t>
            </w:r>
            <w:r>
              <w:rPr>
                <w:rFonts w:ascii="Calibri" w:hAnsi="Calibri" w:hint="eastAsia"/>
              </w:rPr>
              <w:t>万，找两家投资</w:t>
            </w:r>
            <w:r>
              <w:rPr>
                <w:rFonts w:ascii="Calibri" w:hAnsi="Calibri" w:hint="eastAsia"/>
              </w:rPr>
              <w:t>9</w:t>
            </w:r>
            <w:r>
              <w:rPr>
                <w:rFonts w:ascii="Calibri" w:hAnsi="Calibri" w:hint="eastAsia"/>
              </w:rPr>
              <w:t>万</w:t>
            </w:r>
            <w:r>
              <w:rPr>
                <w:rFonts w:ascii="Calibri" w:hAnsi="Calibri" w:hint="eastAsia"/>
              </w:rPr>
              <w:t>.</w:t>
            </w:r>
          </w:p>
          <w:p w14:paraId="14FD0026" w14:textId="0076631F" w:rsidR="004247C9" w:rsidRDefault="004247C9" w:rsidP="004247C9">
            <w:pPr>
              <w:snapToGrid w:val="0"/>
              <w:jc w:val="center"/>
              <w:rPr>
                <w:rFonts w:ascii="Calibri" w:hAnsi="Calibri"/>
              </w:rPr>
            </w:pPr>
            <w:r>
              <w:rPr>
                <w:rFonts w:ascii="Calibri" w:hAnsi="Calibri" w:hint="eastAsia"/>
              </w:rPr>
              <w:t>创业团队</w:t>
            </w:r>
            <w:r>
              <w:rPr>
                <w:rFonts w:ascii="Calibri" w:hAnsi="Calibri" w:hint="eastAsia"/>
              </w:rPr>
              <w:t>55%</w:t>
            </w:r>
            <w:r>
              <w:rPr>
                <w:rFonts w:ascii="Calibri" w:hAnsi="Calibri"/>
              </w:rPr>
              <w:t xml:space="preserve">  </w:t>
            </w:r>
            <w:r>
              <w:rPr>
                <w:rFonts w:ascii="Calibri" w:hAnsi="Calibri" w:hint="eastAsia"/>
              </w:rPr>
              <w:t>两家投资公司</w:t>
            </w:r>
            <w:r>
              <w:rPr>
                <w:rFonts w:ascii="Calibri" w:hAnsi="Calibri" w:hint="eastAsia"/>
              </w:rPr>
              <w:t>45%</w:t>
            </w:r>
          </w:p>
        </w:tc>
      </w:tr>
      <w:tr w:rsidR="00B16724" w14:paraId="4C68FEED" w14:textId="77777777">
        <w:trPr>
          <w:trHeight w:val="1362"/>
          <w:jc w:val="center"/>
        </w:trPr>
        <w:tc>
          <w:tcPr>
            <w:tcW w:w="1314" w:type="dxa"/>
            <w:vMerge/>
            <w:vAlign w:val="center"/>
          </w:tcPr>
          <w:p w14:paraId="6F8BCB46" w14:textId="77777777" w:rsidR="00B16724" w:rsidRDefault="00B16724">
            <w:pPr>
              <w:snapToGrid w:val="0"/>
              <w:jc w:val="center"/>
              <w:rPr>
                <w:rFonts w:ascii="Calibri" w:hAnsi="Calibri"/>
              </w:rPr>
            </w:pPr>
          </w:p>
        </w:tc>
        <w:tc>
          <w:tcPr>
            <w:tcW w:w="850" w:type="dxa"/>
            <w:vMerge/>
            <w:vAlign w:val="center"/>
          </w:tcPr>
          <w:p w14:paraId="61023117" w14:textId="77777777" w:rsidR="00B16724" w:rsidRDefault="00B16724">
            <w:pPr>
              <w:snapToGrid w:val="0"/>
              <w:jc w:val="center"/>
              <w:rPr>
                <w:rFonts w:ascii="Calibri" w:hAnsi="Calibri"/>
              </w:rPr>
            </w:pPr>
          </w:p>
        </w:tc>
        <w:tc>
          <w:tcPr>
            <w:tcW w:w="2410" w:type="dxa"/>
            <w:gridSpan w:val="2"/>
            <w:vAlign w:val="center"/>
          </w:tcPr>
          <w:p w14:paraId="2C223884" w14:textId="77777777" w:rsidR="00B16724" w:rsidRDefault="002E46D7">
            <w:pPr>
              <w:snapToGrid w:val="0"/>
              <w:jc w:val="center"/>
              <w:rPr>
                <w:rFonts w:ascii="Calibri" w:hAnsi="Calibri"/>
              </w:rPr>
            </w:pPr>
            <w:r>
              <w:rPr>
                <w:rFonts w:ascii="Calibri" w:hAnsi="Calibri" w:hint="eastAsia"/>
              </w:rPr>
              <w:t>盈利能力（投资回收期、</w:t>
            </w:r>
            <w:commentRangeStart w:id="3"/>
            <w:r>
              <w:rPr>
                <w:rFonts w:ascii="Calibri" w:hAnsi="Calibri" w:hint="eastAsia"/>
              </w:rPr>
              <w:t>净现值</w:t>
            </w:r>
            <w:commentRangeEnd w:id="3"/>
            <w:r>
              <w:commentReference w:id="3"/>
            </w:r>
            <w:r>
              <w:rPr>
                <w:rFonts w:ascii="Calibri" w:hAnsi="Calibri" w:hint="eastAsia"/>
              </w:rPr>
              <w:t>、</w:t>
            </w:r>
            <w:commentRangeStart w:id="4"/>
            <w:r>
              <w:rPr>
                <w:rFonts w:ascii="Calibri" w:hAnsi="Calibri" w:hint="eastAsia"/>
              </w:rPr>
              <w:t>内部收益率</w:t>
            </w:r>
            <w:commentRangeEnd w:id="4"/>
            <w:r>
              <w:commentReference w:id="4"/>
            </w:r>
            <w:r>
              <w:rPr>
                <w:rFonts w:ascii="Calibri" w:hAnsi="Calibri" w:hint="eastAsia"/>
              </w:rPr>
              <w:t>等）</w:t>
            </w:r>
          </w:p>
        </w:tc>
        <w:tc>
          <w:tcPr>
            <w:tcW w:w="3948" w:type="dxa"/>
            <w:gridSpan w:val="2"/>
            <w:vAlign w:val="center"/>
          </w:tcPr>
          <w:p w14:paraId="4EABB5F3" w14:textId="77777777" w:rsidR="00B16724" w:rsidRDefault="004247C9">
            <w:pPr>
              <w:snapToGrid w:val="0"/>
              <w:jc w:val="center"/>
              <w:rPr>
                <w:rFonts w:ascii="Calibri" w:hAnsi="Calibri"/>
              </w:rPr>
            </w:pPr>
            <w:r>
              <w:rPr>
                <w:rFonts w:ascii="Calibri" w:hAnsi="Calibri" w:hint="eastAsia"/>
              </w:rPr>
              <w:t>前期主要是外卖运送费，商家的差价。</w:t>
            </w:r>
          </w:p>
          <w:p w14:paraId="222DA6E9" w14:textId="68FEDB7A" w:rsidR="004247C9" w:rsidRDefault="004247C9">
            <w:pPr>
              <w:snapToGrid w:val="0"/>
              <w:jc w:val="center"/>
              <w:rPr>
                <w:rFonts w:ascii="Calibri" w:hAnsi="Calibri"/>
              </w:rPr>
            </w:pPr>
            <w:r>
              <w:rPr>
                <w:rFonts w:ascii="Calibri" w:hAnsi="Calibri" w:hint="eastAsia"/>
              </w:rPr>
              <w:t>后期会考虑到一些网上广告收费，以及一些活动和</w:t>
            </w:r>
            <w:r w:rsidR="006348B3">
              <w:rPr>
                <w:rFonts w:ascii="Calibri" w:hAnsi="Calibri" w:hint="eastAsia"/>
              </w:rPr>
              <w:t>商家的代言费。如果收益可以的话，我们后期还会考虑在校园里开一些自营店。</w:t>
            </w:r>
          </w:p>
        </w:tc>
      </w:tr>
      <w:tr w:rsidR="00B16724" w14:paraId="6F5EAE0A" w14:textId="77777777">
        <w:trPr>
          <w:trHeight w:val="1362"/>
          <w:jc w:val="center"/>
        </w:trPr>
        <w:tc>
          <w:tcPr>
            <w:tcW w:w="1314" w:type="dxa"/>
            <w:vMerge/>
            <w:vAlign w:val="center"/>
          </w:tcPr>
          <w:p w14:paraId="7308B278" w14:textId="77777777" w:rsidR="00B16724" w:rsidRDefault="00B16724">
            <w:pPr>
              <w:snapToGrid w:val="0"/>
              <w:jc w:val="center"/>
              <w:rPr>
                <w:rFonts w:ascii="Calibri" w:hAnsi="Calibri"/>
              </w:rPr>
            </w:pPr>
          </w:p>
        </w:tc>
        <w:tc>
          <w:tcPr>
            <w:tcW w:w="850" w:type="dxa"/>
            <w:vMerge/>
            <w:vAlign w:val="center"/>
          </w:tcPr>
          <w:p w14:paraId="2FB3A6C5" w14:textId="77777777" w:rsidR="00B16724" w:rsidRDefault="00B16724">
            <w:pPr>
              <w:snapToGrid w:val="0"/>
              <w:jc w:val="center"/>
              <w:rPr>
                <w:rFonts w:ascii="Calibri" w:hAnsi="Calibri"/>
              </w:rPr>
            </w:pPr>
          </w:p>
        </w:tc>
        <w:tc>
          <w:tcPr>
            <w:tcW w:w="2410" w:type="dxa"/>
            <w:gridSpan w:val="2"/>
            <w:vAlign w:val="center"/>
          </w:tcPr>
          <w:p w14:paraId="1A11B31A" w14:textId="77777777" w:rsidR="00B16724" w:rsidRDefault="002E46D7">
            <w:pPr>
              <w:snapToGrid w:val="0"/>
              <w:jc w:val="center"/>
              <w:rPr>
                <w:rFonts w:ascii="Calibri" w:hAnsi="Calibri"/>
              </w:rPr>
            </w:pPr>
            <w:r>
              <w:rPr>
                <w:rFonts w:ascii="Calibri" w:hAnsi="Calibri" w:hint="eastAsia"/>
              </w:rPr>
              <w:t>风险投资占比与退出策略</w:t>
            </w:r>
          </w:p>
        </w:tc>
        <w:tc>
          <w:tcPr>
            <w:tcW w:w="3948" w:type="dxa"/>
            <w:gridSpan w:val="2"/>
            <w:vAlign w:val="center"/>
          </w:tcPr>
          <w:p w14:paraId="6AE597C6" w14:textId="77777777" w:rsidR="00B16724" w:rsidRDefault="00FF2233" w:rsidP="004247C9">
            <w:pPr>
              <w:snapToGrid w:val="0"/>
              <w:rPr>
                <w:rFonts w:ascii="Calibri" w:hAnsi="Calibri"/>
              </w:rPr>
            </w:pPr>
            <w:r>
              <w:rPr>
                <w:rFonts w:ascii="Calibri" w:hAnsi="Calibri" w:hint="eastAsia"/>
              </w:rPr>
              <w:t>风险投资占比为</w:t>
            </w:r>
            <w:r>
              <w:rPr>
                <w:rFonts w:ascii="Calibri" w:hAnsi="Calibri" w:hint="eastAsia"/>
              </w:rPr>
              <w:t>45%</w:t>
            </w:r>
          </w:p>
          <w:p w14:paraId="67F81800" w14:textId="318659B3" w:rsidR="00FF2233" w:rsidRDefault="00FF2233" w:rsidP="004247C9">
            <w:pPr>
              <w:snapToGrid w:val="0"/>
              <w:rPr>
                <w:rFonts w:ascii="Calibri" w:hAnsi="Calibri"/>
              </w:rPr>
            </w:pPr>
            <w:r>
              <w:rPr>
                <w:rFonts w:ascii="Calibri" w:hAnsi="Calibri" w:hint="eastAsia"/>
              </w:rPr>
              <w:t>退出策略：风险企业家回购</w:t>
            </w:r>
          </w:p>
          <w:p w14:paraId="2017C17C" w14:textId="543F5F9B" w:rsidR="00FF2233" w:rsidRPr="00FF2233" w:rsidRDefault="00FF2233" w:rsidP="00FF2233">
            <w:pPr>
              <w:pStyle w:val="HTML"/>
              <w:wordWrap w:val="0"/>
              <w:spacing w:line="330" w:lineRule="atLeast"/>
              <w:rPr>
                <w:rFonts w:ascii="Calibri" w:eastAsiaTheme="minorEastAsia" w:hAnsi="Calibri" w:cstheme="minorBidi"/>
                <w:kern w:val="2"/>
                <w:sz w:val="21"/>
                <w:szCs w:val="22"/>
              </w:rPr>
            </w:pPr>
            <w:r w:rsidRPr="00FF2233">
              <w:rPr>
                <w:rFonts w:ascii="Calibri" w:eastAsiaTheme="minorEastAsia" w:hAnsi="Calibri" w:cstheme="minorBidi" w:hint="eastAsia"/>
                <w:kern w:val="2"/>
                <w:sz w:val="21"/>
                <w:szCs w:val="22"/>
              </w:rPr>
              <w:t>我们知道的退出策略有四种：</w:t>
            </w:r>
            <w:r w:rsidRPr="00FF2233">
              <w:rPr>
                <w:rFonts w:ascii="Calibri" w:eastAsiaTheme="minorEastAsia" w:hAnsi="Calibri" w:cstheme="minorBidi"/>
                <w:kern w:val="2"/>
                <w:sz w:val="21"/>
                <w:szCs w:val="22"/>
              </w:rPr>
              <w:t>公开上市（</w:t>
            </w:r>
            <w:r w:rsidRPr="00FF2233">
              <w:rPr>
                <w:rFonts w:ascii="Calibri" w:eastAsiaTheme="minorEastAsia" w:hAnsi="Calibri" w:cstheme="minorBidi"/>
                <w:kern w:val="2"/>
                <w:sz w:val="21"/>
                <w:szCs w:val="22"/>
              </w:rPr>
              <w:t>IPO</w:t>
            </w:r>
            <w:r w:rsidRPr="00FF2233">
              <w:rPr>
                <w:rFonts w:ascii="Calibri" w:eastAsiaTheme="minorEastAsia" w:hAnsi="Calibri" w:cstheme="minorBidi"/>
                <w:kern w:val="2"/>
                <w:sz w:val="21"/>
                <w:szCs w:val="22"/>
              </w:rPr>
              <w:t>），企业并购，风险企业家回购，破产清算。</w:t>
            </w:r>
          </w:p>
          <w:p w14:paraId="026897D1" w14:textId="4A255062" w:rsidR="00FF2233" w:rsidRPr="00FF2233" w:rsidRDefault="00FF2233" w:rsidP="00FF2233">
            <w:pPr>
              <w:pStyle w:val="HTML"/>
              <w:wordWrap w:val="0"/>
              <w:spacing w:line="330" w:lineRule="atLeast"/>
              <w:rPr>
                <w:rFonts w:ascii="Calibri" w:eastAsiaTheme="minorEastAsia" w:hAnsi="Calibri" w:cstheme="minorBidi"/>
                <w:kern w:val="2"/>
                <w:sz w:val="21"/>
                <w:szCs w:val="22"/>
              </w:rPr>
            </w:pPr>
            <w:r w:rsidRPr="00FF2233">
              <w:rPr>
                <w:rFonts w:ascii="Calibri" w:eastAsiaTheme="minorEastAsia" w:hAnsi="Calibri" w:cstheme="minorBidi" w:hint="eastAsia"/>
                <w:kern w:val="2"/>
                <w:sz w:val="21"/>
                <w:szCs w:val="22"/>
              </w:rPr>
              <w:t>因为我们小企业，公开上市并不是很适合。为了使我们</w:t>
            </w:r>
            <w:r w:rsidRPr="00FF2233">
              <w:rPr>
                <w:rFonts w:ascii="Calibri" w:eastAsiaTheme="minorEastAsia" w:hAnsi="Calibri" w:cstheme="minorBidi"/>
                <w:kern w:val="2"/>
                <w:sz w:val="21"/>
                <w:szCs w:val="22"/>
              </w:rPr>
              <w:t>企业被完整的保存下来</w:t>
            </w:r>
            <w:r w:rsidRPr="00FF2233">
              <w:rPr>
                <w:rFonts w:ascii="Calibri" w:eastAsiaTheme="minorEastAsia" w:hAnsi="Calibri" w:cstheme="minorBidi"/>
                <w:kern w:val="2"/>
                <w:sz w:val="21"/>
                <w:szCs w:val="22"/>
              </w:rPr>
              <w:t>,</w:t>
            </w:r>
            <w:r w:rsidRPr="00FF2233">
              <w:rPr>
                <w:rFonts w:ascii="Calibri" w:eastAsiaTheme="minorEastAsia" w:hAnsi="Calibri" w:cstheme="minorBidi" w:hint="eastAsia"/>
                <w:kern w:val="2"/>
                <w:sz w:val="21"/>
                <w:szCs w:val="22"/>
              </w:rPr>
              <w:t>我们</w:t>
            </w:r>
            <w:r w:rsidRPr="00FF2233">
              <w:rPr>
                <w:rFonts w:ascii="Calibri" w:eastAsiaTheme="minorEastAsia" w:hAnsi="Calibri" w:cstheme="minorBidi"/>
                <w:kern w:val="2"/>
                <w:sz w:val="21"/>
                <w:szCs w:val="22"/>
              </w:rPr>
              <w:t>可以掌握更多的主动权和决策权</w:t>
            </w:r>
            <w:r w:rsidRPr="00FF2233">
              <w:rPr>
                <w:rFonts w:ascii="Calibri" w:eastAsiaTheme="minorEastAsia" w:hAnsi="Calibri" w:cstheme="minorBidi"/>
                <w:kern w:val="2"/>
                <w:sz w:val="21"/>
                <w:szCs w:val="22"/>
              </w:rPr>
              <w:t>,</w:t>
            </w:r>
            <w:r w:rsidRPr="00FF2233">
              <w:rPr>
                <w:rFonts w:ascii="Calibri" w:eastAsiaTheme="minorEastAsia" w:hAnsi="Calibri" w:cstheme="minorBidi"/>
                <w:kern w:val="2"/>
                <w:sz w:val="21"/>
                <w:szCs w:val="22"/>
              </w:rPr>
              <w:t>因此</w:t>
            </w:r>
            <w:r w:rsidRPr="00FF2233">
              <w:rPr>
                <w:rFonts w:ascii="Calibri" w:eastAsiaTheme="minorEastAsia" w:hAnsi="Calibri" w:cstheme="minorBidi" w:hint="eastAsia"/>
                <w:kern w:val="2"/>
                <w:sz w:val="21"/>
                <w:szCs w:val="22"/>
              </w:rPr>
              <w:t>我们决的</w:t>
            </w:r>
            <w:r w:rsidRPr="00FF2233">
              <w:rPr>
                <w:rFonts w:ascii="Calibri" w:eastAsiaTheme="minorEastAsia" w:hAnsi="Calibri" w:cstheme="minorBidi"/>
                <w:kern w:val="2"/>
                <w:sz w:val="21"/>
                <w:szCs w:val="22"/>
              </w:rPr>
              <w:t>回购对企业更为有利。</w:t>
            </w:r>
          </w:p>
          <w:p w14:paraId="003AEB3A" w14:textId="3FE64089" w:rsidR="00FF2233" w:rsidRPr="004247C9" w:rsidRDefault="00FF2233" w:rsidP="004247C9">
            <w:pPr>
              <w:snapToGrid w:val="0"/>
              <w:rPr>
                <w:rFonts w:ascii="Calibri" w:hAnsi="Calibri"/>
              </w:rPr>
            </w:pPr>
          </w:p>
        </w:tc>
      </w:tr>
      <w:tr w:rsidR="00B16724" w14:paraId="56BD4299" w14:textId="77777777">
        <w:trPr>
          <w:trHeight w:val="1362"/>
          <w:jc w:val="center"/>
        </w:trPr>
        <w:tc>
          <w:tcPr>
            <w:tcW w:w="1314" w:type="dxa"/>
            <w:vMerge w:val="restart"/>
            <w:vAlign w:val="center"/>
          </w:tcPr>
          <w:p w14:paraId="1E47A8A7" w14:textId="77777777" w:rsidR="00B16724" w:rsidRDefault="002E46D7">
            <w:pPr>
              <w:snapToGrid w:val="0"/>
              <w:jc w:val="center"/>
              <w:rPr>
                <w:rFonts w:ascii="Calibri" w:hAnsi="Calibri"/>
              </w:rPr>
            </w:pPr>
            <w:r>
              <w:rPr>
                <w:rFonts w:ascii="Calibri" w:hAnsi="Calibri" w:hint="eastAsia"/>
              </w:rPr>
              <w:t>管理团队</w:t>
            </w:r>
          </w:p>
        </w:tc>
        <w:tc>
          <w:tcPr>
            <w:tcW w:w="850" w:type="dxa"/>
            <w:vMerge w:val="restart"/>
            <w:vAlign w:val="center"/>
          </w:tcPr>
          <w:p w14:paraId="3E1DC9A3" w14:textId="77777777" w:rsidR="00B16724" w:rsidRDefault="002E46D7">
            <w:pPr>
              <w:snapToGrid w:val="0"/>
              <w:jc w:val="center"/>
              <w:rPr>
                <w:rFonts w:ascii="Calibri" w:hAnsi="Calibri"/>
              </w:rPr>
            </w:pPr>
            <w:r>
              <w:rPr>
                <w:rFonts w:ascii="Calibri" w:hAnsi="Calibri"/>
              </w:rPr>
              <w:t>10</w:t>
            </w:r>
            <w:r>
              <w:rPr>
                <w:rFonts w:ascii="Calibri" w:hAnsi="Calibri"/>
              </w:rPr>
              <w:t>分</w:t>
            </w:r>
          </w:p>
        </w:tc>
        <w:tc>
          <w:tcPr>
            <w:tcW w:w="2410" w:type="dxa"/>
            <w:gridSpan w:val="2"/>
            <w:vAlign w:val="center"/>
          </w:tcPr>
          <w:p w14:paraId="17CD4A2F" w14:textId="77777777" w:rsidR="00B16724" w:rsidRDefault="002E46D7">
            <w:pPr>
              <w:snapToGrid w:val="0"/>
              <w:jc w:val="center"/>
              <w:rPr>
                <w:rFonts w:ascii="Calibri" w:hAnsi="Calibri"/>
              </w:rPr>
            </w:pPr>
            <w:r>
              <w:rPr>
                <w:rFonts w:ascii="Calibri" w:hAnsi="Calibri" w:hint="eastAsia"/>
              </w:rPr>
              <w:t>管理团队各成员有关的教育和工作背景（强调团队竞争优势）</w:t>
            </w:r>
          </w:p>
        </w:tc>
        <w:tc>
          <w:tcPr>
            <w:tcW w:w="3948" w:type="dxa"/>
            <w:gridSpan w:val="2"/>
            <w:vAlign w:val="center"/>
          </w:tcPr>
          <w:p w14:paraId="4165B86B" w14:textId="77777777" w:rsidR="00B16724" w:rsidRDefault="00FF2233">
            <w:pPr>
              <w:snapToGrid w:val="0"/>
              <w:jc w:val="center"/>
              <w:rPr>
                <w:rFonts w:ascii="Calibri" w:hAnsi="Calibri"/>
              </w:rPr>
            </w:pPr>
            <w:r>
              <w:rPr>
                <w:rFonts w:ascii="Calibri" w:hAnsi="Calibri" w:hint="eastAsia"/>
              </w:rPr>
              <w:t>管理团队成员大部分都是西安电子科技大学的学生，或者后期扩散到西安地区的其他大学的学生。</w:t>
            </w:r>
          </w:p>
          <w:p w14:paraId="39A3A9FE" w14:textId="34FCAA89" w:rsidR="00FF2233" w:rsidRDefault="004F0853">
            <w:pPr>
              <w:snapToGrid w:val="0"/>
              <w:jc w:val="center"/>
              <w:rPr>
                <w:rFonts w:ascii="Calibri" w:hAnsi="Calibri"/>
              </w:rPr>
            </w:pPr>
            <w:r>
              <w:rPr>
                <w:rFonts w:ascii="Calibri" w:hAnsi="Calibri" w:hint="eastAsia"/>
              </w:rPr>
              <w:t>首先学习环境和工作环境的地域性区别不大，较其他的团队有更好的融合性。学历上也较占上风。</w:t>
            </w:r>
          </w:p>
        </w:tc>
      </w:tr>
      <w:tr w:rsidR="00B16724" w14:paraId="18B7D97B" w14:textId="77777777">
        <w:trPr>
          <w:trHeight w:val="1362"/>
          <w:jc w:val="center"/>
        </w:trPr>
        <w:tc>
          <w:tcPr>
            <w:tcW w:w="1314" w:type="dxa"/>
            <w:vMerge/>
            <w:vAlign w:val="center"/>
          </w:tcPr>
          <w:p w14:paraId="35B0D2CE" w14:textId="77777777" w:rsidR="00B16724" w:rsidRDefault="00B16724">
            <w:pPr>
              <w:snapToGrid w:val="0"/>
              <w:jc w:val="center"/>
              <w:rPr>
                <w:rFonts w:ascii="Calibri" w:hAnsi="Calibri"/>
              </w:rPr>
            </w:pPr>
          </w:p>
        </w:tc>
        <w:tc>
          <w:tcPr>
            <w:tcW w:w="850" w:type="dxa"/>
            <w:vMerge/>
            <w:vAlign w:val="center"/>
          </w:tcPr>
          <w:p w14:paraId="5B93FFE7" w14:textId="77777777" w:rsidR="00B16724" w:rsidRDefault="00B16724">
            <w:pPr>
              <w:snapToGrid w:val="0"/>
              <w:jc w:val="center"/>
              <w:rPr>
                <w:rFonts w:ascii="Calibri" w:hAnsi="Calibri"/>
              </w:rPr>
            </w:pPr>
          </w:p>
        </w:tc>
        <w:tc>
          <w:tcPr>
            <w:tcW w:w="2410" w:type="dxa"/>
            <w:gridSpan w:val="2"/>
            <w:vAlign w:val="center"/>
          </w:tcPr>
          <w:p w14:paraId="57CD1D4E" w14:textId="77777777" w:rsidR="00B16724" w:rsidRDefault="002E46D7">
            <w:pPr>
              <w:snapToGrid w:val="0"/>
              <w:jc w:val="center"/>
              <w:rPr>
                <w:rFonts w:ascii="Calibri" w:hAnsi="Calibri"/>
              </w:rPr>
            </w:pPr>
            <w:r>
              <w:rPr>
                <w:rFonts w:ascii="Calibri" w:hAnsi="Calibri" w:hint="eastAsia"/>
              </w:rPr>
              <w:t>成员的分工和互补，或者你认为应该有哪些分工，能力资源等应该如何互补</w:t>
            </w:r>
          </w:p>
        </w:tc>
        <w:tc>
          <w:tcPr>
            <w:tcW w:w="3948" w:type="dxa"/>
            <w:gridSpan w:val="2"/>
            <w:vAlign w:val="center"/>
          </w:tcPr>
          <w:p w14:paraId="72EA11C0" w14:textId="572B6FB5" w:rsidR="00B16724" w:rsidRPr="00742563" w:rsidRDefault="004F0853" w:rsidP="00742563">
            <w:pPr>
              <w:pStyle w:val="HTML"/>
              <w:wordWrap w:val="0"/>
              <w:spacing w:line="330" w:lineRule="atLeast"/>
              <w:rPr>
                <w:rFonts w:ascii="Calibri" w:eastAsiaTheme="minorEastAsia" w:hAnsi="Calibri" w:cstheme="minorBidi"/>
                <w:kern w:val="2"/>
                <w:sz w:val="21"/>
                <w:szCs w:val="22"/>
              </w:rPr>
            </w:pPr>
            <w:r w:rsidRPr="00742563">
              <w:rPr>
                <w:rFonts w:ascii="Calibri" w:eastAsiaTheme="minorEastAsia" w:hAnsi="Calibri" w:cstheme="minorBidi" w:hint="eastAsia"/>
                <w:kern w:val="2"/>
                <w:sz w:val="21"/>
                <w:szCs w:val="22"/>
              </w:rPr>
              <w:t>一些</w:t>
            </w:r>
            <w:r w:rsidRPr="00742563">
              <w:rPr>
                <w:rFonts w:ascii="Calibri" w:eastAsiaTheme="minorEastAsia" w:hAnsi="Calibri" w:cstheme="minorBidi"/>
                <w:kern w:val="2"/>
                <w:sz w:val="21"/>
                <w:szCs w:val="22"/>
              </w:rPr>
              <w:t>成员偏向技术，</w:t>
            </w:r>
            <w:r w:rsidRPr="00742563">
              <w:rPr>
                <w:rFonts w:ascii="Calibri" w:eastAsiaTheme="minorEastAsia" w:hAnsi="Calibri" w:cstheme="minorBidi" w:hint="eastAsia"/>
                <w:kern w:val="2"/>
                <w:sz w:val="21"/>
                <w:szCs w:val="22"/>
              </w:rPr>
              <w:t>一些</w:t>
            </w:r>
            <w:r w:rsidRPr="00742563">
              <w:rPr>
                <w:rFonts w:ascii="Calibri" w:eastAsiaTheme="minorEastAsia" w:hAnsi="Calibri" w:cstheme="minorBidi"/>
                <w:kern w:val="2"/>
                <w:sz w:val="21"/>
                <w:szCs w:val="22"/>
              </w:rPr>
              <w:t>成员则更加偏向内部经营管理，</w:t>
            </w:r>
            <w:r w:rsidR="00742563" w:rsidRPr="00742563">
              <w:rPr>
                <w:rFonts w:ascii="Calibri" w:eastAsiaTheme="minorEastAsia" w:hAnsi="Calibri" w:cstheme="minorBidi" w:hint="eastAsia"/>
                <w:kern w:val="2"/>
                <w:sz w:val="21"/>
                <w:szCs w:val="22"/>
              </w:rPr>
              <w:t>一些</w:t>
            </w:r>
            <w:r w:rsidRPr="00742563">
              <w:rPr>
                <w:rFonts w:ascii="Calibri" w:eastAsiaTheme="minorEastAsia" w:hAnsi="Calibri" w:cstheme="minorBidi"/>
                <w:kern w:val="2"/>
                <w:sz w:val="21"/>
                <w:szCs w:val="22"/>
              </w:rPr>
              <w:t>团队成员强于销售渠道的开拓。</w:t>
            </w:r>
            <w:r w:rsidR="00742563" w:rsidRPr="00742563">
              <w:rPr>
                <w:rFonts w:ascii="Calibri" w:eastAsiaTheme="minorEastAsia" w:hAnsi="Calibri" w:cstheme="minorBidi" w:hint="eastAsia"/>
                <w:kern w:val="2"/>
                <w:sz w:val="21"/>
                <w:szCs w:val="22"/>
              </w:rPr>
              <w:t>一些人可能喜欢做任务，安安分分的做工作，一些人可能更善于写计划书，策划公司的发展未来。一些人可能更善于与客户进行交流。一些人更喜欢考虑公司之后怎么进展，怎么开拓市场，也有一些人更喜欢思考这段时间内公司的问题，如何解决等等。</w:t>
            </w:r>
          </w:p>
        </w:tc>
      </w:tr>
      <w:tr w:rsidR="00B16724" w14:paraId="4ABB0C13" w14:textId="77777777">
        <w:trPr>
          <w:trHeight w:val="1362"/>
          <w:jc w:val="center"/>
        </w:trPr>
        <w:tc>
          <w:tcPr>
            <w:tcW w:w="1314" w:type="dxa"/>
            <w:vMerge/>
            <w:vAlign w:val="center"/>
          </w:tcPr>
          <w:p w14:paraId="601EF85B" w14:textId="77777777" w:rsidR="00B16724" w:rsidRDefault="00B16724">
            <w:pPr>
              <w:snapToGrid w:val="0"/>
              <w:jc w:val="center"/>
              <w:rPr>
                <w:rFonts w:ascii="Calibri" w:hAnsi="Calibri"/>
              </w:rPr>
            </w:pPr>
          </w:p>
        </w:tc>
        <w:tc>
          <w:tcPr>
            <w:tcW w:w="850" w:type="dxa"/>
            <w:vMerge/>
            <w:vAlign w:val="center"/>
          </w:tcPr>
          <w:p w14:paraId="1F2AAF80" w14:textId="77777777" w:rsidR="00B16724" w:rsidRDefault="00B16724">
            <w:pPr>
              <w:snapToGrid w:val="0"/>
              <w:jc w:val="center"/>
              <w:rPr>
                <w:rFonts w:ascii="Calibri" w:hAnsi="Calibri"/>
              </w:rPr>
            </w:pPr>
          </w:p>
        </w:tc>
        <w:tc>
          <w:tcPr>
            <w:tcW w:w="2410" w:type="dxa"/>
            <w:gridSpan w:val="2"/>
            <w:vAlign w:val="center"/>
          </w:tcPr>
          <w:p w14:paraId="439B7F51" w14:textId="77777777" w:rsidR="00B16724" w:rsidRDefault="002E46D7">
            <w:pPr>
              <w:snapToGrid w:val="0"/>
              <w:jc w:val="center"/>
              <w:rPr>
                <w:rFonts w:ascii="Calibri" w:hAnsi="Calibri"/>
              </w:rPr>
            </w:pPr>
            <w:r>
              <w:rPr>
                <w:rFonts w:ascii="Calibri" w:hAnsi="Calibri" w:hint="eastAsia"/>
              </w:rPr>
              <w:t>创业顾问，主要投资人和持股情况。</w:t>
            </w:r>
          </w:p>
        </w:tc>
        <w:tc>
          <w:tcPr>
            <w:tcW w:w="3948" w:type="dxa"/>
            <w:gridSpan w:val="2"/>
            <w:vAlign w:val="center"/>
          </w:tcPr>
          <w:p w14:paraId="76C6AE03" w14:textId="77777777" w:rsidR="00B16724" w:rsidRDefault="00CC03FE">
            <w:pPr>
              <w:snapToGrid w:val="0"/>
              <w:jc w:val="center"/>
              <w:rPr>
                <w:rFonts w:ascii="Calibri" w:hAnsi="Calibri"/>
              </w:rPr>
            </w:pPr>
            <w:r>
              <w:rPr>
                <w:rFonts w:ascii="Calibri" w:hAnsi="Calibri" w:hint="eastAsia"/>
              </w:rPr>
              <w:t>创业顾问初期会找我们学校的老师，后期</w:t>
            </w:r>
            <w:r w:rsidR="007627FB">
              <w:rPr>
                <w:rFonts w:ascii="Calibri" w:hAnsi="Calibri" w:hint="eastAsia"/>
              </w:rPr>
              <w:t>寻求社会上的专业产业分析师。</w:t>
            </w:r>
          </w:p>
          <w:p w14:paraId="46460850" w14:textId="77777777" w:rsidR="007627FB" w:rsidRDefault="007627FB">
            <w:pPr>
              <w:snapToGrid w:val="0"/>
              <w:jc w:val="center"/>
              <w:rPr>
                <w:rFonts w:ascii="Calibri" w:hAnsi="Calibri"/>
              </w:rPr>
            </w:pPr>
            <w:r>
              <w:rPr>
                <w:rFonts w:ascii="Calibri" w:hAnsi="Calibri" w:hint="eastAsia"/>
              </w:rPr>
              <w:t>主要投资人就是初始项目发起人以及投资公司。</w:t>
            </w:r>
          </w:p>
          <w:p w14:paraId="0821AD7F" w14:textId="77777777" w:rsidR="007627FB" w:rsidRDefault="007627FB">
            <w:pPr>
              <w:snapToGrid w:val="0"/>
              <w:jc w:val="center"/>
              <w:rPr>
                <w:rFonts w:ascii="Calibri" w:hAnsi="Calibri"/>
              </w:rPr>
            </w:pPr>
            <w:r>
              <w:rPr>
                <w:rFonts w:ascii="Calibri" w:hAnsi="Calibri" w:hint="eastAsia"/>
              </w:rPr>
              <w:t>持股情况</w:t>
            </w:r>
          </w:p>
          <w:p w14:paraId="0F098C99" w14:textId="77777777" w:rsidR="007627FB" w:rsidRDefault="007627FB" w:rsidP="007627FB">
            <w:pPr>
              <w:snapToGrid w:val="0"/>
              <w:jc w:val="center"/>
              <w:rPr>
                <w:rFonts w:ascii="Calibri" w:hAnsi="Calibri"/>
              </w:rPr>
            </w:pPr>
            <w:r>
              <w:rPr>
                <w:rFonts w:ascii="Calibri" w:hAnsi="Calibri" w:hint="eastAsia"/>
              </w:rPr>
              <w:t>20</w:t>
            </w:r>
            <w:r>
              <w:rPr>
                <w:rFonts w:ascii="Calibri" w:hAnsi="Calibri" w:hint="eastAsia"/>
              </w:rPr>
              <w:t>万，自筹</w:t>
            </w:r>
            <w:r>
              <w:rPr>
                <w:rFonts w:ascii="Calibri" w:hAnsi="Calibri" w:hint="eastAsia"/>
              </w:rPr>
              <w:t>4</w:t>
            </w:r>
            <w:r>
              <w:rPr>
                <w:rFonts w:ascii="Calibri" w:hAnsi="Calibri" w:hint="eastAsia"/>
              </w:rPr>
              <w:t>万，银行贷款</w:t>
            </w:r>
            <w:r>
              <w:rPr>
                <w:rFonts w:ascii="Calibri" w:hAnsi="Calibri" w:hint="eastAsia"/>
              </w:rPr>
              <w:t>5</w:t>
            </w:r>
            <w:r>
              <w:rPr>
                <w:rFonts w:ascii="Calibri" w:hAnsi="Calibri" w:hint="eastAsia"/>
              </w:rPr>
              <w:t>万，找两家投资</w:t>
            </w:r>
            <w:r>
              <w:rPr>
                <w:rFonts w:ascii="Calibri" w:hAnsi="Calibri" w:hint="eastAsia"/>
              </w:rPr>
              <w:t>9</w:t>
            </w:r>
            <w:r>
              <w:rPr>
                <w:rFonts w:ascii="Calibri" w:hAnsi="Calibri" w:hint="eastAsia"/>
              </w:rPr>
              <w:t>万</w:t>
            </w:r>
            <w:r>
              <w:rPr>
                <w:rFonts w:ascii="Calibri" w:hAnsi="Calibri" w:hint="eastAsia"/>
              </w:rPr>
              <w:t>.</w:t>
            </w:r>
          </w:p>
          <w:p w14:paraId="3F701AA5" w14:textId="7C638A8B" w:rsidR="007627FB" w:rsidRDefault="007627FB" w:rsidP="007627FB">
            <w:pPr>
              <w:snapToGrid w:val="0"/>
              <w:jc w:val="center"/>
              <w:rPr>
                <w:rFonts w:ascii="Calibri" w:hAnsi="Calibri"/>
              </w:rPr>
            </w:pPr>
            <w:r>
              <w:rPr>
                <w:rFonts w:ascii="Calibri" w:hAnsi="Calibri" w:hint="eastAsia"/>
              </w:rPr>
              <w:t>创业团队</w:t>
            </w:r>
            <w:r>
              <w:rPr>
                <w:rFonts w:ascii="Calibri" w:hAnsi="Calibri" w:hint="eastAsia"/>
              </w:rPr>
              <w:t>55%</w:t>
            </w:r>
            <w:r>
              <w:rPr>
                <w:rFonts w:ascii="Calibri" w:hAnsi="Calibri"/>
              </w:rPr>
              <w:t xml:space="preserve">  </w:t>
            </w:r>
            <w:r>
              <w:rPr>
                <w:rFonts w:ascii="Calibri" w:hAnsi="Calibri" w:hint="eastAsia"/>
              </w:rPr>
              <w:t>两家投资公司</w:t>
            </w:r>
            <w:r>
              <w:rPr>
                <w:rFonts w:ascii="Calibri" w:hAnsi="Calibri" w:hint="eastAsia"/>
              </w:rPr>
              <w:t>45%</w:t>
            </w:r>
          </w:p>
        </w:tc>
      </w:tr>
      <w:tr w:rsidR="00B16724" w14:paraId="5C3D234D" w14:textId="77777777">
        <w:trPr>
          <w:trHeight w:val="1362"/>
          <w:jc w:val="center"/>
        </w:trPr>
        <w:tc>
          <w:tcPr>
            <w:tcW w:w="1314" w:type="dxa"/>
            <w:vMerge/>
            <w:vAlign w:val="center"/>
          </w:tcPr>
          <w:p w14:paraId="04CB1078" w14:textId="77777777" w:rsidR="00B16724" w:rsidRDefault="00B16724">
            <w:pPr>
              <w:snapToGrid w:val="0"/>
              <w:jc w:val="center"/>
              <w:rPr>
                <w:rFonts w:ascii="Calibri" w:hAnsi="Calibri"/>
              </w:rPr>
            </w:pPr>
          </w:p>
        </w:tc>
        <w:tc>
          <w:tcPr>
            <w:tcW w:w="850" w:type="dxa"/>
            <w:vMerge/>
            <w:vAlign w:val="center"/>
          </w:tcPr>
          <w:p w14:paraId="7D437DB8" w14:textId="77777777" w:rsidR="00B16724" w:rsidRDefault="00B16724">
            <w:pPr>
              <w:snapToGrid w:val="0"/>
              <w:jc w:val="center"/>
              <w:rPr>
                <w:rFonts w:ascii="Calibri" w:hAnsi="Calibri"/>
              </w:rPr>
            </w:pPr>
          </w:p>
        </w:tc>
        <w:tc>
          <w:tcPr>
            <w:tcW w:w="2410" w:type="dxa"/>
            <w:gridSpan w:val="2"/>
            <w:vAlign w:val="center"/>
          </w:tcPr>
          <w:p w14:paraId="213AE98A" w14:textId="77777777" w:rsidR="00B16724" w:rsidRDefault="002E46D7">
            <w:pPr>
              <w:snapToGrid w:val="0"/>
              <w:jc w:val="center"/>
              <w:rPr>
                <w:rFonts w:ascii="Calibri" w:hAnsi="Calibri"/>
              </w:rPr>
            </w:pPr>
            <w:r>
              <w:rPr>
                <w:rFonts w:ascii="Calibri" w:hAnsi="Calibri" w:hint="eastAsia"/>
                <w:color w:val="FF0000"/>
              </w:rPr>
              <w:t>公司的组织构架</w:t>
            </w:r>
          </w:p>
        </w:tc>
        <w:tc>
          <w:tcPr>
            <w:tcW w:w="3948" w:type="dxa"/>
            <w:gridSpan w:val="2"/>
            <w:vAlign w:val="center"/>
          </w:tcPr>
          <w:p w14:paraId="6C1E29F9" w14:textId="728DA2EA" w:rsidR="00B16724" w:rsidRDefault="00B43BF7">
            <w:pPr>
              <w:snapToGrid w:val="0"/>
              <w:jc w:val="center"/>
              <w:rPr>
                <w:rFonts w:ascii="Calibri" w:hAnsi="Calibri"/>
              </w:rPr>
            </w:pPr>
            <w:r>
              <w:rPr>
                <w:noProof/>
              </w:rPr>
              <w:drawing>
                <wp:inline distT="0" distB="0" distL="0" distR="0" wp14:anchorId="3EAFE059" wp14:editId="7C3E7B30">
                  <wp:extent cx="2369820" cy="2118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9820" cy="2118995"/>
                          </a:xfrm>
                          <a:prstGeom prst="rect">
                            <a:avLst/>
                          </a:prstGeom>
                        </pic:spPr>
                      </pic:pic>
                    </a:graphicData>
                  </a:graphic>
                </wp:inline>
              </w:drawing>
            </w:r>
          </w:p>
        </w:tc>
      </w:tr>
      <w:tr w:rsidR="00B16724" w14:paraId="5AB0651F" w14:textId="77777777">
        <w:trPr>
          <w:trHeight w:val="2329"/>
          <w:jc w:val="center"/>
        </w:trPr>
        <w:tc>
          <w:tcPr>
            <w:tcW w:w="1314" w:type="dxa"/>
            <w:vAlign w:val="center"/>
          </w:tcPr>
          <w:p w14:paraId="308025E7" w14:textId="77777777" w:rsidR="00B16724" w:rsidRDefault="002E46D7">
            <w:pPr>
              <w:snapToGrid w:val="0"/>
              <w:jc w:val="center"/>
              <w:rPr>
                <w:rFonts w:ascii="Calibri" w:hAnsi="Calibri"/>
              </w:rPr>
            </w:pPr>
            <w:r>
              <w:rPr>
                <w:rFonts w:ascii="Calibri" w:hAnsi="Calibri" w:hint="eastAsia"/>
              </w:rPr>
              <w:t>风险分析</w:t>
            </w:r>
          </w:p>
        </w:tc>
        <w:tc>
          <w:tcPr>
            <w:tcW w:w="850" w:type="dxa"/>
            <w:vAlign w:val="center"/>
          </w:tcPr>
          <w:p w14:paraId="3F3ADC18" w14:textId="77777777" w:rsidR="00B16724" w:rsidRDefault="002E46D7">
            <w:pPr>
              <w:snapToGrid w:val="0"/>
              <w:jc w:val="center"/>
              <w:rPr>
                <w:rFonts w:ascii="Calibri" w:hAnsi="Calibri"/>
              </w:rPr>
            </w:pPr>
            <w:r>
              <w:rPr>
                <w:rFonts w:ascii="Calibri" w:hAnsi="Calibri"/>
              </w:rPr>
              <w:t>5</w:t>
            </w:r>
            <w:r>
              <w:rPr>
                <w:rFonts w:ascii="Calibri" w:hAnsi="Calibri"/>
              </w:rPr>
              <w:t>分</w:t>
            </w:r>
          </w:p>
        </w:tc>
        <w:tc>
          <w:tcPr>
            <w:tcW w:w="2410" w:type="dxa"/>
            <w:gridSpan w:val="2"/>
            <w:vAlign w:val="center"/>
          </w:tcPr>
          <w:p w14:paraId="501A6201" w14:textId="77777777" w:rsidR="00B16724" w:rsidRDefault="002E46D7">
            <w:pPr>
              <w:snapToGrid w:val="0"/>
              <w:jc w:val="center"/>
              <w:rPr>
                <w:rFonts w:ascii="Calibri" w:hAnsi="Calibri"/>
              </w:rPr>
            </w:pPr>
            <w:r>
              <w:rPr>
                <w:rFonts w:ascii="Calibri" w:hAnsi="Calibri" w:hint="eastAsia"/>
              </w:rPr>
              <w:t>项目所面临的主要风险及应对之策</w:t>
            </w:r>
          </w:p>
        </w:tc>
        <w:tc>
          <w:tcPr>
            <w:tcW w:w="3948" w:type="dxa"/>
            <w:gridSpan w:val="2"/>
            <w:vAlign w:val="center"/>
          </w:tcPr>
          <w:p w14:paraId="0861AD53" w14:textId="41EB3FA7" w:rsidR="00D72C22" w:rsidRPr="00CC03FE" w:rsidRDefault="00D72C22" w:rsidP="00D72C22">
            <w:pPr>
              <w:spacing w:line="360" w:lineRule="auto"/>
              <w:ind w:firstLineChars="200" w:firstLine="420"/>
              <w:rPr>
                <w:rFonts w:ascii="Calibri" w:hAnsi="Calibri"/>
              </w:rPr>
            </w:pPr>
            <w:r w:rsidRPr="00CC03FE">
              <w:rPr>
                <w:rFonts w:ascii="Calibri" w:hAnsi="Calibri" w:hint="eastAsia"/>
              </w:rPr>
              <w:t>首先我们的市场定位是西安的大学，受众群体是西安大学生。考虑到作为学生开发者的我们资金有限，而且时间余量不足。和市场上的公司很难相争。一旦利润颇丰，肯定会引起其他公司的介入。那时我们的市场肯定会受到冲击。慢慢的，也可能会因资金供应不足而破败。</w:t>
            </w:r>
          </w:p>
          <w:p w14:paraId="548960E3" w14:textId="2AB43563" w:rsidR="00C37CB5" w:rsidRPr="00C37CB5" w:rsidRDefault="00FE092C" w:rsidP="00C37CB5">
            <w:pPr>
              <w:spacing w:line="360" w:lineRule="auto"/>
              <w:rPr>
                <w:rFonts w:ascii="Calibri" w:hAnsi="Calibri"/>
              </w:rPr>
            </w:pPr>
            <w:r w:rsidRPr="00C37CB5">
              <w:rPr>
                <w:rFonts w:ascii="Calibri" w:hAnsi="Calibri"/>
              </w:rPr>
              <w:t>加强外卖垃圾回收处理意识宣传</w:t>
            </w:r>
            <w:r w:rsidRPr="00C37CB5">
              <w:rPr>
                <w:rFonts w:ascii="Calibri" w:hAnsi="Calibri"/>
              </w:rPr>
              <w:t xml:space="preserve"> </w:t>
            </w:r>
            <w:r w:rsidRPr="00C37CB5">
              <w:rPr>
                <w:rFonts w:ascii="Calibri" w:hAnsi="Calibri"/>
              </w:rPr>
              <w:t>大学生使用何种外卖餐盒和处理外卖垃圾的方式是决定外卖环境</w:t>
            </w:r>
            <w:r w:rsidRPr="00C37CB5">
              <w:rPr>
                <w:rFonts w:ascii="Calibri" w:hAnsi="Calibri"/>
              </w:rPr>
              <w:t xml:space="preserve"> </w:t>
            </w:r>
            <w:r w:rsidRPr="00C37CB5">
              <w:rPr>
                <w:rFonts w:ascii="Calibri" w:hAnsi="Calibri"/>
              </w:rPr>
              <w:t>污染严重性的关键。因此，建议加强使用可回餐盒或者可降解餐盒，</w:t>
            </w:r>
            <w:r w:rsidRPr="00C37CB5">
              <w:rPr>
                <w:rFonts w:ascii="Calibri" w:hAnsi="Calibri"/>
              </w:rPr>
              <w:t xml:space="preserve"> </w:t>
            </w:r>
            <w:r w:rsidRPr="00C37CB5">
              <w:rPr>
                <w:rFonts w:ascii="Calibri" w:hAnsi="Calibri"/>
              </w:rPr>
              <w:t>提高外卖垃圾回收处理利用度，实现节能减排，提高环保意识。</w:t>
            </w:r>
            <w:r w:rsidRPr="00C37CB5">
              <w:rPr>
                <w:rFonts w:ascii="Calibri" w:hAnsi="Calibri"/>
              </w:rPr>
              <w:t xml:space="preserve"> (1)</w:t>
            </w:r>
            <w:r w:rsidRPr="00C37CB5">
              <w:rPr>
                <w:rFonts w:ascii="Calibri" w:hAnsi="Calibri"/>
              </w:rPr>
              <w:t>对大学生进行可降解餐盒的宣传与推广。</w:t>
            </w:r>
            <w:r w:rsidRPr="00C37CB5">
              <w:rPr>
                <w:rFonts w:ascii="Calibri" w:hAnsi="Calibri"/>
              </w:rPr>
              <w:t xml:space="preserve"> (2)</w:t>
            </w:r>
            <w:r w:rsidRPr="00C37CB5">
              <w:rPr>
                <w:rFonts w:ascii="Calibri" w:hAnsi="Calibri"/>
              </w:rPr>
              <w:t>政府辅助宣传，对商家和消费者采取强制性的补贴政策。</w:t>
            </w:r>
            <w:bookmarkStart w:id="5" w:name="_GoBack"/>
            <w:bookmarkEnd w:id="5"/>
          </w:p>
          <w:p w14:paraId="1F2E9FAD" w14:textId="77777777" w:rsidR="00B16724" w:rsidRDefault="00B16724" w:rsidP="00C37CB5">
            <w:pPr>
              <w:pStyle w:val="ae"/>
              <w:spacing w:line="360" w:lineRule="auto"/>
              <w:ind w:left="780" w:firstLineChars="0" w:firstLine="0"/>
              <w:rPr>
                <w:rFonts w:ascii="Calibri" w:hAnsi="Calibri"/>
              </w:rPr>
            </w:pPr>
          </w:p>
        </w:tc>
      </w:tr>
      <w:bookmarkEnd w:id="0"/>
      <w:bookmarkEnd w:id="1"/>
    </w:tbl>
    <w:p w14:paraId="3C2435B9" w14:textId="77777777" w:rsidR="00B16724" w:rsidRDefault="00B16724">
      <w:pPr>
        <w:rPr>
          <w:b/>
          <w:sz w:val="24"/>
        </w:rPr>
      </w:pPr>
    </w:p>
    <w:p w14:paraId="542DBD6B" w14:textId="77777777" w:rsidR="00B16724" w:rsidRDefault="00B16724"/>
    <w:sectPr w:rsidR="00B1672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因变" w:date="2019-03-18T07:41:00Z" w:initials="">
    <w:p w14:paraId="3F1E404B" w14:textId="77777777" w:rsidR="00B16724" w:rsidRDefault="002E46D7">
      <w:pPr>
        <w:pStyle w:val="a3"/>
      </w:pPr>
      <w:r>
        <w:rPr>
          <w:rFonts w:ascii="Arial" w:eastAsia="宋体" w:hAnsi="Arial" w:cs="Arial"/>
          <w:color w:val="333333"/>
          <w:sz w:val="10"/>
          <w:szCs w:val="10"/>
          <w:shd w:val="clear" w:color="auto" w:fill="FFFFFF"/>
        </w:rPr>
        <w:t>净现值指未来资金</w:t>
      </w:r>
      <w:r>
        <w:rPr>
          <w:rFonts w:ascii="Arial" w:eastAsia="宋体" w:hAnsi="Arial" w:cs="Arial"/>
          <w:color w:val="333333"/>
          <w:sz w:val="10"/>
          <w:szCs w:val="10"/>
          <w:shd w:val="clear" w:color="auto" w:fill="FFFFFF"/>
        </w:rPr>
        <w:t>(</w:t>
      </w:r>
      <w:r>
        <w:rPr>
          <w:rFonts w:ascii="Arial" w:eastAsia="宋体" w:hAnsi="Arial" w:cs="Arial"/>
          <w:color w:val="333333"/>
          <w:sz w:val="10"/>
          <w:szCs w:val="10"/>
          <w:shd w:val="clear" w:color="auto" w:fill="FFFFFF"/>
        </w:rPr>
        <w:t>现金</w:t>
      </w:r>
      <w:r>
        <w:rPr>
          <w:rFonts w:ascii="Arial" w:eastAsia="宋体" w:hAnsi="Arial" w:cs="Arial"/>
          <w:color w:val="333333"/>
          <w:sz w:val="10"/>
          <w:szCs w:val="10"/>
          <w:shd w:val="clear" w:color="auto" w:fill="FFFFFF"/>
        </w:rPr>
        <w:t>)</w:t>
      </w:r>
      <w:r>
        <w:rPr>
          <w:rFonts w:ascii="Arial" w:eastAsia="宋体" w:hAnsi="Arial" w:cs="Arial"/>
          <w:color w:val="333333"/>
          <w:sz w:val="10"/>
          <w:szCs w:val="10"/>
          <w:shd w:val="clear" w:color="auto" w:fill="FFFFFF"/>
        </w:rPr>
        <w:t>流入</w:t>
      </w:r>
      <w:r>
        <w:rPr>
          <w:rFonts w:ascii="Arial" w:eastAsia="宋体" w:hAnsi="Arial" w:cs="Arial"/>
          <w:color w:val="333333"/>
          <w:sz w:val="10"/>
          <w:szCs w:val="10"/>
          <w:shd w:val="clear" w:color="auto" w:fill="FFFFFF"/>
        </w:rPr>
        <w:t>(</w:t>
      </w:r>
      <w:r>
        <w:rPr>
          <w:rFonts w:ascii="Arial" w:eastAsia="宋体" w:hAnsi="Arial" w:cs="Arial"/>
          <w:color w:val="333333"/>
          <w:sz w:val="10"/>
          <w:szCs w:val="10"/>
          <w:shd w:val="clear" w:color="auto" w:fill="FFFFFF"/>
        </w:rPr>
        <w:t>收入</w:t>
      </w:r>
      <w:r>
        <w:rPr>
          <w:rFonts w:ascii="Arial" w:eastAsia="宋体" w:hAnsi="Arial" w:cs="Arial"/>
          <w:color w:val="333333"/>
          <w:sz w:val="10"/>
          <w:szCs w:val="10"/>
          <w:shd w:val="clear" w:color="auto" w:fill="FFFFFF"/>
        </w:rPr>
        <w:t>)</w:t>
      </w:r>
      <w:r>
        <w:rPr>
          <w:rFonts w:ascii="Arial" w:eastAsia="宋体" w:hAnsi="Arial" w:cs="Arial"/>
          <w:color w:val="333333"/>
          <w:sz w:val="10"/>
          <w:szCs w:val="10"/>
          <w:shd w:val="clear" w:color="auto" w:fill="FFFFFF"/>
        </w:rPr>
        <w:t>现值与未来资金</w:t>
      </w:r>
      <w:r>
        <w:rPr>
          <w:rFonts w:ascii="Arial" w:eastAsia="宋体" w:hAnsi="Arial" w:cs="Arial"/>
          <w:color w:val="333333"/>
          <w:sz w:val="10"/>
          <w:szCs w:val="10"/>
          <w:shd w:val="clear" w:color="auto" w:fill="FFFFFF"/>
        </w:rPr>
        <w:t>(</w:t>
      </w:r>
      <w:r>
        <w:rPr>
          <w:rFonts w:ascii="Arial" w:eastAsia="宋体" w:hAnsi="Arial" w:cs="Arial"/>
          <w:color w:val="333333"/>
          <w:sz w:val="10"/>
          <w:szCs w:val="10"/>
          <w:shd w:val="clear" w:color="auto" w:fill="FFFFFF"/>
        </w:rPr>
        <w:t>现金</w:t>
      </w:r>
      <w:r>
        <w:rPr>
          <w:rFonts w:ascii="Arial" w:eastAsia="宋体" w:hAnsi="Arial" w:cs="Arial"/>
          <w:color w:val="333333"/>
          <w:sz w:val="10"/>
          <w:szCs w:val="10"/>
          <w:shd w:val="clear" w:color="auto" w:fill="FFFFFF"/>
        </w:rPr>
        <w:t>)</w:t>
      </w:r>
      <w:hyperlink r:id="rId1" w:tgtFrame="https://baike.so.com/doc/_blank" w:history="1">
        <w:r>
          <w:rPr>
            <w:rStyle w:val="a8"/>
            <w:rFonts w:ascii="Arial" w:eastAsia="宋体" w:hAnsi="Arial" w:cs="Arial"/>
            <w:color w:val="136EC2"/>
            <w:sz w:val="10"/>
            <w:szCs w:val="10"/>
            <w:u w:val="none"/>
            <w:shd w:val="clear" w:color="auto" w:fill="FFFFFF"/>
          </w:rPr>
          <w:t>流出</w:t>
        </w:r>
      </w:hyperlink>
      <w:r>
        <w:rPr>
          <w:rFonts w:ascii="Arial" w:eastAsia="宋体" w:hAnsi="Arial" w:cs="Arial"/>
          <w:color w:val="333333"/>
          <w:sz w:val="10"/>
          <w:szCs w:val="10"/>
          <w:shd w:val="clear" w:color="auto" w:fill="FFFFFF"/>
        </w:rPr>
        <w:t>(</w:t>
      </w:r>
      <w:r>
        <w:rPr>
          <w:rFonts w:ascii="Arial" w:eastAsia="宋体" w:hAnsi="Arial" w:cs="Arial"/>
          <w:color w:val="333333"/>
          <w:sz w:val="10"/>
          <w:szCs w:val="10"/>
          <w:shd w:val="clear" w:color="auto" w:fill="FFFFFF"/>
        </w:rPr>
        <w:t>支出</w:t>
      </w:r>
      <w:r>
        <w:rPr>
          <w:rFonts w:ascii="Arial" w:eastAsia="宋体" w:hAnsi="Arial" w:cs="Arial"/>
          <w:color w:val="333333"/>
          <w:sz w:val="10"/>
          <w:szCs w:val="10"/>
          <w:shd w:val="clear" w:color="auto" w:fill="FFFFFF"/>
        </w:rPr>
        <w:t>)</w:t>
      </w:r>
      <w:r>
        <w:rPr>
          <w:rFonts w:ascii="Arial" w:eastAsia="宋体" w:hAnsi="Arial" w:cs="Arial"/>
          <w:color w:val="333333"/>
          <w:sz w:val="10"/>
          <w:szCs w:val="10"/>
          <w:shd w:val="clear" w:color="auto" w:fill="FFFFFF"/>
        </w:rPr>
        <w:t>现值的差额。</w:t>
      </w:r>
    </w:p>
  </w:comment>
  <w:comment w:id="4" w:author="因变" w:date="2019-03-18T07:54:00Z" w:initials="">
    <w:p w14:paraId="13B80AF2" w14:textId="77777777" w:rsidR="00B16724" w:rsidRDefault="002E46D7">
      <w:pPr>
        <w:pStyle w:val="a3"/>
      </w:pPr>
      <w:r>
        <w:rPr>
          <w:rFonts w:hint="eastAsia"/>
        </w:rPr>
        <w:t>内部收益率是资金流入现值总额与资金流出现值总额相等，净现值等于零时的折现率。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1E404B" w15:done="0"/>
  <w15:commentEx w15:paraId="13B80A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1E404B" w16cid:durableId="2187F8F8"/>
  <w16cid:commentId w16cid:paraId="13B80AF2" w16cid:durableId="2187F8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0750A8"/>
    <w:multiLevelType w:val="hybridMultilevel"/>
    <w:tmpl w:val="64AC9560"/>
    <w:lvl w:ilvl="0" w:tplc="9984E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3C"/>
    <w:rsid w:val="00150D7F"/>
    <w:rsid w:val="00234301"/>
    <w:rsid w:val="00241B0A"/>
    <w:rsid w:val="002E46D7"/>
    <w:rsid w:val="0036168C"/>
    <w:rsid w:val="0039083C"/>
    <w:rsid w:val="004247C9"/>
    <w:rsid w:val="004F0853"/>
    <w:rsid w:val="00575CE5"/>
    <w:rsid w:val="006348B3"/>
    <w:rsid w:val="00742563"/>
    <w:rsid w:val="007627FB"/>
    <w:rsid w:val="007B70BD"/>
    <w:rsid w:val="00853D95"/>
    <w:rsid w:val="0085594D"/>
    <w:rsid w:val="009B57B1"/>
    <w:rsid w:val="00B16724"/>
    <w:rsid w:val="00B43BF7"/>
    <w:rsid w:val="00C37CB5"/>
    <w:rsid w:val="00C71D3F"/>
    <w:rsid w:val="00CC03FE"/>
    <w:rsid w:val="00CC4932"/>
    <w:rsid w:val="00D06C14"/>
    <w:rsid w:val="00D72C22"/>
    <w:rsid w:val="00D76104"/>
    <w:rsid w:val="00D83A32"/>
    <w:rsid w:val="00DD2BC8"/>
    <w:rsid w:val="00EF1963"/>
    <w:rsid w:val="00FE092C"/>
    <w:rsid w:val="00FE3ADA"/>
    <w:rsid w:val="00FF2233"/>
    <w:rsid w:val="353C3EA4"/>
    <w:rsid w:val="38A904AD"/>
    <w:rsid w:val="601F4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22AD"/>
  <w15:docId w15:val="{CFD19B4E-CBC7-416D-8BFF-D1DC881CA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footer"/>
    <w:basedOn w:val="a"/>
    <w:link w:val="a5"/>
    <w:uiPriority w:val="99"/>
    <w:semiHidden/>
    <w:unhideWhenUsed/>
    <w:pPr>
      <w:tabs>
        <w:tab w:val="center" w:pos="4153"/>
        <w:tab w:val="right" w:pos="8306"/>
      </w:tabs>
      <w:snapToGrid w:val="0"/>
      <w:jc w:val="left"/>
    </w:pPr>
    <w:rPr>
      <w:sz w:val="18"/>
      <w:szCs w:val="18"/>
    </w:rPr>
  </w:style>
  <w:style w:type="paragraph" w:styleId="a6">
    <w:name w:val="header"/>
    <w:basedOn w:val="a"/>
    <w:link w:val="a7"/>
    <w:uiPriority w:val="99"/>
    <w:semiHidden/>
    <w:unhideWhenUsed/>
    <w:pPr>
      <w:pBdr>
        <w:bottom w:val="single" w:sz="6" w:space="1" w:color="auto"/>
      </w:pBdr>
      <w:tabs>
        <w:tab w:val="center" w:pos="4153"/>
        <w:tab w:val="right" w:pos="8306"/>
      </w:tabs>
      <w:snapToGrid w:val="0"/>
      <w:jc w:val="center"/>
    </w:pPr>
    <w:rPr>
      <w:sz w:val="18"/>
      <w:szCs w:val="18"/>
    </w:rPr>
  </w:style>
  <w:style w:type="character" w:styleId="a8">
    <w:name w:val="Hyperlink"/>
    <w:basedOn w:val="a0"/>
    <w:uiPriority w:val="99"/>
    <w:semiHidden/>
    <w:unhideWhenUsed/>
    <w:rPr>
      <w:color w:val="0000FF"/>
      <w:u w:val="single"/>
    </w:rPr>
  </w:style>
  <w:style w:type="character" w:customStyle="1" w:styleId="a7">
    <w:name w:val="页眉 字符"/>
    <w:basedOn w:val="a0"/>
    <w:link w:val="a6"/>
    <w:uiPriority w:val="99"/>
    <w:semiHidden/>
    <w:qFormat/>
    <w:rPr>
      <w:sz w:val="18"/>
      <w:szCs w:val="18"/>
    </w:rPr>
  </w:style>
  <w:style w:type="character" w:customStyle="1" w:styleId="a5">
    <w:name w:val="页脚 字符"/>
    <w:basedOn w:val="a0"/>
    <w:link w:val="a4"/>
    <w:uiPriority w:val="99"/>
    <w:semiHidden/>
    <w:rPr>
      <w:sz w:val="18"/>
      <w:szCs w:val="18"/>
    </w:rPr>
  </w:style>
  <w:style w:type="character" w:styleId="a9">
    <w:name w:val="annotation reference"/>
    <w:basedOn w:val="a0"/>
    <w:uiPriority w:val="99"/>
    <w:semiHidden/>
    <w:unhideWhenUsed/>
    <w:rPr>
      <w:sz w:val="21"/>
      <w:szCs w:val="21"/>
    </w:rPr>
  </w:style>
  <w:style w:type="paragraph" w:styleId="aa">
    <w:name w:val="Balloon Text"/>
    <w:basedOn w:val="a"/>
    <w:link w:val="ab"/>
    <w:uiPriority w:val="99"/>
    <w:semiHidden/>
    <w:unhideWhenUsed/>
    <w:rsid w:val="00C71D3F"/>
    <w:rPr>
      <w:sz w:val="18"/>
      <w:szCs w:val="18"/>
    </w:rPr>
  </w:style>
  <w:style w:type="character" w:customStyle="1" w:styleId="ab">
    <w:name w:val="批注框文本 字符"/>
    <w:basedOn w:val="a0"/>
    <w:link w:val="aa"/>
    <w:uiPriority w:val="99"/>
    <w:semiHidden/>
    <w:rsid w:val="00C71D3F"/>
    <w:rPr>
      <w:rFonts w:asciiTheme="minorHAnsi" w:eastAsiaTheme="minorEastAsia" w:hAnsiTheme="minorHAnsi" w:cstheme="minorBidi"/>
      <w:kern w:val="2"/>
      <w:sz w:val="18"/>
      <w:szCs w:val="18"/>
    </w:rPr>
  </w:style>
  <w:style w:type="paragraph" w:styleId="ac">
    <w:name w:val="Normal (Web)"/>
    <w:basedOn w:val="a"/>
    <w:uiPriority w:val="99"/>
    <w:semiHidden/>
    <w:unhideWhenUsed/>
    <w:rsid w:val="00D06C14"/>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D06C14"/>
    <w:rPr>
      <w:b/>
      <w:bCs/>
    </w:rPr>
  </w:style>
  <w:style w:type="paragraph" w:styleId="HTML">
    <w:name w:val="HTML Preformatted"/>
    <w:basedOn w:val="a"/>
    <w:link w:val="HTML0"/>
    <w:uiPriority w:val="99"/>
    <w:unhideWhenUsed/>
    <w:rsid w:val="00FF22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F2233"/>
    <w:rPr>
      <w:rFonts w:ascii="宋体" w:hAnsi="宋体" w:cs="宋体"/>
      <w:sz w:val="24"/>
      <w:szCs w:val="24"/>
    </w:rPr>
  </w:style>
  <w:style w:type="paragraph" w:styleId="ae">
    <w:name w:val="List Paragraph"/>
    <w:basedOn w:val="a"/>
    <w:uiPriority w:val="99"/>
    <w:rsid w:val="00C37C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572456">
      <w:bodyDiv w:val="1"/>
      <w:marLeft w:val="0"/>
      <w:marRight w:val="0"/>
      <w:marTop w:val="0"/>
      <w:marBottom w:val="0"/>
      <w:divBdr>
        <w:top w:val="none" w:sz="0" w:space="0" w:color="auto"/>
        <w:left w:val="none" w:sz="0" w:space="0" w:color="auto"/>
        <w:bottom w:val="none" w:sz="0" w:space="0" w:color="auto"/>
        <w:right w:val="none" w:sz="0" w:space="0" w:color="auto"/>
      </w:divBdr>
    </w:div>
    <w:div w:id="996612087">
      <w:bodyDiv w:val="1"/>
      <w:marLeft w:val="0"/>
      <w:marRight w:val="0"/>
      <w:marTop w:val="0"/>
      <w:marBottom w:val="0"/>
      <w:divBdr>
        <w:top w:val="none" w:sz="0" w:space="0" w:color="auto"/>
        <w:left w:val="none" w:sz="0" w:space="0" w:color="auto"/>
        <w:bottom w:val="none" w:sz="0" w:space="0" w:color="auto"/>
        <w:right w:val="none" w:sz="0" w:space="0" w:color="auto"/>
      </w:divBdr>
      <w:divsChild>
        <w:div w:id="2058315062">
          <w:marLeft w:val="0"/>
          <w:marRight w:val="0"/>
          <w:marTop w:val="0"/>
          <w:marBottom w:val="225"/>
          <w:divBdr>
            <w:top w:val="none" w:sz="0" w:space="0" w:color="auto"/>
            <w:left w:val="none" w:sz="0" w:space="0" w:color="auto"/>
            <w:bottom w:val="none" w:sz="0" w:space="0" w:color="auto"/>
            <w:right w:val="none" w:sz="0" w:space="0" w:color="auto"/>
          </w:divBdr>
        </w:div>
        <w:div w:id="16347437">
          <w:marLeft w:val="0"/>
          <w:marRight w:val="0"/>
          <w:marTop w:val="0"/>
          <w:marBottom w:val="225"/>
          <w:divBdr>
            <w:top w:val="none" w:sz="0" w:space="0" w:color="auto"/>
            <w:left w:val="none" w:sz="0" w:space="0" w:color="auto"/>
            <w:bottom w:val="none" w:sz="0" w:space="0" w:color="auto"/>
            <w:right w:val="none" w:sz="0" w:space="0" w:color="auto"/>
          </w:divBdr>
        </w:div>
        <w:div w:id="1840777629">
          <w:marLeft w:val="0"/>
          <w:marRight w:val="0"/>
          <w:marTop w:val="0"/>
          <w:marBottom w:val="225"/>
          <w:divBdr>
            <w:top w:val="none" w:sz="0" w:space="0" w:color="auto"/>
            <w:left w:val="none" w:sz="0" w:space="0" w:color="auto"/>
            <w:bottom w:val="none" w:sz="0" w:space="0" w:color="auto"/>
            <w:right w:val="none" w:sz="0" w:space="0" w:color="auto"/>
          </w:divBdr>
        </w:div>
        <w:div w:id="1176848407">
          <w:marLeft w:val="0"/>
          <w:marRight w:val="0"/>
          <w:marTop w:val="0"/>
          <w:marBottom w:val="225"/>
          <w:divBdr>
            <w:top w:val="none" w:sz="0" w:space="0" w:color="auto"/>
            <w:left w:val="none" w:sz="0" w:space="0" w:color="auto"/>
            <w:bottom w:val="none" w:sz="0" w:space="0" w:color="auto"/>
            <w:right w:val="none" w:sz="0" w:space="0" w:color="auto"/>
          </w:divBdr>
        </w:div>
        <w:div w:id="1127621712">
          <w:marLeft w:val="0"/>
          <w:marRight w:val="0"/>
          <w:marTop w:val="0"/>
          <w:marBottom w:val="225"/>
          <w:divBdr>
            <w:top w:val="none" w:sz="0" w:space="0" w:color="auto"/>
            <w:left w:val="none" w:sz="0" w:space="0" w:color="auto"/>
            <w:bottom w:val="none" w:sz="0" w:space="0" w:color="auto"/>
            <w:right w:val="none" w:sz="0" w:space="0" w:color="auto"/>
          </w:divBdr>
        </w:div>
      </w:divsChild>
    </w:div>
    <w:div w:id="1208368935">
      <w:bodyDiv w:val="1"/>
      <w:marLeft w:val="0"/>
      <w:marRight w:val="0"/>
      <w:marTop w:val="0"/>
      <w:marBottom w:val="0"/>
      <w:divBdr>
        <w:top w:val="none" w:sz="0" w:space="0" w:color="auto"/>
        <w:left w:val="none" w:sz="0" w:space="0" w:color="auto"/>
        <w:bottom w:val="none" w:sz="0" w:space="0" w:color="auto"/>
        <w:right w:val="none" w:sz="0" w:space="0" w:color="auto"/>
      </w:divBdr>
    </w:div>
    <w:div w:id="1415971862">
      <w:bodyDiv w:val="1"/>
      <w:marLeft w:val="0"/>
      <w:marRight w:val="0"/>
      <w:marTop w:val="0"/>
      <w:marBottom w:val="0"/>
      <w:divBdr>
        <w:top w:val="none" w:sz="0" w:space="0" w:color="auto"/>
        <w:left w:val="none" w:sz="0" w:space="0" w:color="auto"/>
        <w:bottom w:val="none" w:sz="0" w:space="0" w:color="auto"/>
        <w:right w:val="none" w:sz="0" w:space="0" w:color="auto"/>
      </w:divBdr>
    </w:div>
    <w:div w:id="1538860267">
      <w:bodyDiv w:val="1"/>
      <w:marLeft w:val="0"/>
      <w:marRight w:val="0"/>
      <w:marTop w:val="0"/>
      <w:marBottom w:val="0"/>
      <w:divBdr>
        <w:top w:val="none" w:sz="0" w:space="0" w:color="auto"/>
        <w:left w:val="none" w:sz="0" w:space="0" w:color="auto"/>
        <w:bottom w:val="none" w:sz="0" w:space="0" w:color="auto"/>
        <w:right w:val="none" w:sz="0" w:space="0" w:color="auto"/>
      </w:divBdr>
    </w:div>
    <w:div w:id="1563978305">
      <w:bodyDiv w:val="1"/>
      <w:marLeft w:val="0"/>
      <w:marRight w:val="0"/>
      <w:marTop w:val="0"/>
      <w:marBottom w:val="0"/>
      <w:divBdr>
        <w:top w:val="none" w:sz="0" w:space="0" w:color="auto"/>
        <w:left w:val="none" w:sz="0" w:space="0" w:color="auto"/>
        <w:bottom w:val="none" w:sz="0" w:space="0" w:color="auto"/>
        <w:right w:val="none" w:sz="0" w:space="0" w:color="auto"/>
      </w:divBdr>
    </w:div>
    <w:div w:id="1878348857">
      <w:bodyDiv w:val="1"/>
      <w:marLeft w:val="0"/>
      <w:marRight w:val="0"/>
      <w:marTop w:val="0"/>
      <w:marBottom w:val="0"/>
      <w:divBdr>
        <w:top w:val="none" w:sz="0" w:space="0" w:color="auto"/>
        <w:left w:val="none" w:sz="0" w:space="0" w:color="auto"/>
        <w:bottom w:val="none" w:sz="0" w:space="0" w:color="auto"/>
        <w:right w:val="none" w:sz="0" w:space="0" w:color="auto"/>
      </w:divBdr>
    </w:div>
    <w:div w:id="1907185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baike.so.com/doc/9371210-9709448.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555</Words>
  <Characters>3168</Characters>
  <Application>Microsoft Office Word</Application>
  <DocSecurity>0</DocSecurity>
  <Lines>26</Lines>
  <Paragraphs>7</Paragraphs>
  <ScaleCrop>false</ScaleCrop>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王曦</dc:creator>
  <cp:lastModifiedBy> </cp:lastModifiedBy>
  <cp:revision>10</cp:revision>
  <dcterms:created xsi:type="dcterms:W3CDTF">2019-11-26T12:05:00Z</dcterms:created>
  <dcterms:modified xsi:type="dcterms:W3CDTF">2019-12-17T08:05:00Z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