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F3F48" w14:textId="2D3D93E7" w:rsidR="006C39E0" w:rsidRDefault="006C39E0" w:rsidP="000D4934">
      <w:pPr>
        <w:pStyle w:val="a3"/>
        <w:spacing w:before="0" w:beforeAutospacing="0" w:after="0" w:afterAutospacing="0"/>
        <w:rPr>
          <w:rFonts w:ascii="黑体" w:eastAsia="黑体" w:hAnsi="黑体" w:cs="+mn-cs"/>
          <w:color w:val="000000"/>
          <w:kern w:val="24"/>
          <w:sz w:val="40"/>
          <w:szCs w:val="40"/>
        </w:rPr>
      </w:pPr>
      <w:r>
        <w:rPr>
          <w:rFonts w:ascii="黑体" w:eastAsia="黑体" w:hAnsi="黑体" w:cs="+mn-cs" w:hint="eastAsia"/>
          <w:color w:val="000000"/>
          <w:kern w:val="24"/>
          <w:sz w:val="40"/>
          <w:szCs w:val="40"/>
        </w:rPr>
        <w:t xml:space="preserve">工程概论法律法规 </w:t>
      </w:r>
      <w:r>
        <w:rPr>
          <w:rFonts w:ascii="黑体" w:eastAsia="黑体" w:hAnsi="黑体" w:cs="+mn-cs"/>
          <w:color w:val="000000"/>
          <w:kern w:val="24"/>
          <w:sz w:val="40"/>
          <w:szCs w:val="40"/>
        </w:rPr>
        <w:t xml:space="preserve"> </w:t>
      </w:r>
      <w:r>
        <w:rPr>
          <w:rFonts w:ascii="黑体" w:eastAsia="黑体" w:hAnsi="黑体" w:cs="+mn-cs" w:hint="eastAsia"/>
          <w:color w:val="000000"/>
          <w:kern w:val="24"/>
          <w:sz w:val="40"/>
          <w:szCs w:val="40"/>
        </w:rPr>
        <w:t>第四次作业</w:t>
      </w:r>
    </w:p>
    <w:p w14:paraId="3D19C631" w14:textId="3D2E95C8" w:rsidR="006C39E0" w:rsidRPr="006C39E0" w:rsidRDefault="006C39E0" w:rsidP="000D4934">
      <w:pPr>
        <w:pStyle w:val="a3"/>
        <w:spacing w:before="0" w:beforeAutospacing="0" w:after="0" w:afterAutospacing="0"/>
        <w:rPr>
          <w:rFonts w:ascii="黑体" w:eastAsia="黑体" w:hAnsi="黑体" w:cs="+mn-cs" w:hint="eastAsia"/>
          <w:color w:val="000000"/>
          <w:kern w:val="24"/>
          <w:sz w:val="28"/>
          <w:szCs w:val="28"/>
        </w:rPr>
      </w:pPr>
      <w:r w:rsidRPr="006C39E0">
        <w:rPr>
          <w:rFonts w:ascii="黑体" w:eastAsia="黑体" w:hAnsi="黑体" w:cs="+mn-cs" w:hint="eastAsia"/>
          <w:color w:val="000000"/>
          <w:kern w:val="24"/>
          <w:sz w:val="28"/>
          <w:szCs w:val="28"/>
        </w:rPr>
        <w:t>完成</w:t>
      </w:r>
    </w:p>
    <w:p w14:paraId="43E834A5" w14:textId="631B11A4" w:rsidR="006C39E0" w:rsidRPr="006C39E0" w:rsidRDefault="006C39E0" w:rsidP="000D4934">
      <w:pPr>
        <w:pStyle w:val="a3"/>
        <w:spacing w:before="0" w:beforeAutospacing="0" w:after="0" w:afterAutospacing="0"/>
        <w:rPr>
          <w:rFonts w:ascii="黑体" w:eastAsia="黑体" w:hAnsi="黑体" w:cs="+mn-cs" w:hint="eastAsia"/>
          <w:color w:val="000000"/>
          <w:kern w:val="24"/>
          <w:sz w:val="28"/>
          <w:szCs w:val="28"/>
        </w:rPr>
      </w:pPr>
      <w:r w:rsidRPr="006C39E0">
        <w:rPr>
          <w:rFonts w:ascii="黑体" w:eastAsia="黑体" w:hAnsi="黑体" w:cs="+mn-cs" w:hint="eastAsia"/>
          <w:color w:val="000000"/>
          <w:kern w:val="24"/>
          <w:sz w:val="28"/>
          <w:szCs w:val="28"/>
        </w:rPr>
        <w:t>张帅豪</w:t>
      </w:r>
      <w:r>
        <w:rPr>
          <w:rFonts w:ascii="黑体" w:eastAsia="黑体" w:hAnsi="黑体" w:cs="+mn-cs" w:hint="eastAsia"/>
          <w:color w:val="000000"/>
          <w:kern w:val="24"/>
          <w:sz w:val="28"/>
          <w:szCs w:val="28"/>
        </w:rPr>
        <w:t xml:space="preserve"> </w:t>
      </w:r>
      <w:r>
        <w:rPr>
          <w:rFonts w:ascii="黑体" w:eastAsia="黑体" w:hAnsi="黑体" w:cs="+mn-cs"/>
          <w:color w:val="000000"/>
          <w:kern w:val="24"/>
          <w:sz w:val="28"/>
          <w:szCs w:val="28"/>
        </w:rPr>
        <w:t xml:space="preserve"> </w:t>
      </w:r>
      <w:r w:rsidRPr="006C39E0">
        <w:rPr>
          <w:rFonts w:ascii="黑体" w:eastAsia="黑体" w:hAnsi="黑体" w:cs="+mn-cs" w:hint="eastAsia"/>
          <w:color w:val="000000"/>
          <w:kern w:val="24"/>
          <w:sz w:val="28"/>
          <w:szCs w:val="28"/>
        </w:rPr>
        <w:t>高原</w:t>
      </w:r>
      <w:r>
        <w:rPr>
          <w:rFonts w:ascii="黑体" w:eastAsia="黑体" w:hAnsi="黑体" w:cs="+mn-cs" w:hint="eastAsia"/>
          <w:color w:val="000000"/>
          <w:kern w:val="24"/>
          <w:sz w:val="28"/>
          <w:szCs w:val="28"/>
        </w:rPr>
        <w:t xml:space="preserve"> </w:t>
      </w:r>
      <w:r>
        <w:rPr>
          <w:rFonts w:ascii="黑体" w:eastAsia="黑体" w:hAnsi="黑体" w:cs="+mn-cs"/>
          <w:color w:val="000000"/>
          <w:kern w:val="24"/>
          <w:sz w:val="28"/>
          <w:szCs w:val="28"/>
        </w:rPr>
        <w:t xml:space="preserve"> </w:t>
      </w:r>
      <w:r w:rsidRPr="006C39E0">
        <w:rPr>
          <w:rFonts w:ascii="黑体" w:eastAsia="黑体" w:hAnsi="黑体" w:cs="+mn-cs" w:hint="eastAsia"/>
          <w:color w:val="000000"/>
          <w:kern w:val="24"/>
          <w:sz w:val="28"/>
          <w:szCs w:val="28"/>
        </w:rPr>
        <w:t>杨嘉豪</w:t>
      </w:r>
    </w:p>
    <w:p w14:paraId="00C4862E" w14:textId="522DD8EF" w:rsidR="000D4934" w:rsidRPr="006C39E0" w:rsidRDefault="006C39E0" w:rsidP="006C39E0">
      <w:pPr>
        <w:pStyle w:val="a3"/>
        <w:spacing w:before="0" w:beforeAutospacing="0" w:after="0" w:afterAutospacing="0" w:line="360" w:lineRule="auto"/>
        <w:ind w:firstLineChars="200" w:firstLine="480"/>
        <w:rPr>
          <w:rFonts w:ascii="黑体" w:eastAsia="黑体" w:hAnsi="黑体"/>
          <w:color w:val="191919"/>
          <w:bdr w:val="none" w:sz="0" w:space="0" w:color="auto" w:frame="1"/>
        </w:rPr>
      </w:pPr>
      <w:r w:rsidRPr="006C39E0">
        <w:rPr>
          <w:rFonts w:ascii="黑体" w:eastAsia="黑体" w:hAnsi="黑体" w:hint="eastAsia"/>
          <w:color w:val="191919"/>
          <w:bdr w:val="none" w:sz="0" w:space="0" w:color="auto" w:frame="1"/>
        </w:rPr>
        <w:t>我们从很多方面可以了解到，现代社会发展越来越快，与之飞速提升的是传播力。但并不意味着研究出一个科研成果会变得很容易。相反的，是更困难。也更容易被盗窃！可以考虑一下自己呕心沥血而出的成果被别人没有任何费用支付而使用，并给他们带来巨大的精力效益。甚至，还将科研成果据为己有。这对于任何一个科研人员是不能接受的。这也很容易科研工作者的积极性。</w:t>
      </w:r>
    </w:p>
    <w:p w14:paraId="1814F2B5" w14:textId="466290D0" w:rsidR="006C39E0" w:rsidRPr="006C39E0" w:rsidRDefault="006C39E0" w:rsidP="006C39E0">
      <w:pPr>
        <w:spacing w:line="360" w:lineRule="auto"/>
        <w:ind w:firstLineChars="200" w:firstLine="480"/>
        <w:rPr>
          <w:rFonts w:ascii="黑体" w:eastAsia="黑体" w:hAnsi="黑体"/>
          <w:color w:val="333333"/>
        </w:rPr>
      </w:pPr>
      <w:r w:rsidRPr="006C39E0">
        <w:rPr>
          <w:rFonts w:ascii="黑体" w:eastAsia="黑体" w:hAnsi="黑体" w:hint="eastAsia"/>
          <w:color w:val="191919"/>
          <w:bdr w:val="none" w:sz="0" w:space="0" w:color="auto" w:frame="1"/>
        </w:rPr>
        <w:t>因此，相关法律法规应运而生。他们维护着科研者的利益，规范着这个行业的规则。像游戏一样，只有规则才能让大家玩下去。什么是行业规范呢，</w:t>
      </w:r>
      <w:r w:rsidRPr="006C39E0">
        <w:rPr>
          <w:rFonts w:ascii="黑体" w:eastAsia="黑体" w:hAnsi="黑体"/>
          <w:color w:val="333333"/>
        </w:rPr>
        <w:t>简单来说行业规范就是一个行业</w:t>
      </w:r>
      <w:r w:rsidR="0099601F">
        <w:rPr>
          <w:rFonts w:ascii="黑体" w:eastAsia="黑体" w:hAnsi="黑体" w:hint="eastAsia"/>
          <w:color w:val="333333"/>
        </w:rPr>
        <w:t>协会</w:t>
      </w:r>
      <w:bookmarkStart w:id="0" w:name="_GoBack"/>
      <w:bookmarkEnd w:id="0"/>
      <w:r w:rsidRPr="006C39E0">
        <w:rPr>
          <w:rFonts w:ascii="黑体" w:eastAsia="黑体" w:hAnsi="黑体"/>
          <w:color w:val="333333"/>
        </w:rPr>
        <w:t xml:space="preserve">的会员单位大家共同来制订一个行业内的行为规范和标准。用来规范和指导这个行业的行为，让行业更好的发展。 </w:t>
      </w:r>
      <w:r w:rsidRPr="006C39E0">
        <w:rPr>
          <w:rFonts w:ascii="黑体" w:eastAsia="黑体" w:hAnsi="黑体" w:hint="eastAsia"/>
          <w:color w:val="333333"/>
        </w:rPr>
        <w:t>进而，将相关内容立法，便是成了法律法规。</w:t>
      </w:r>
      <w:r w:rsidRPr="006C39E0">
        <w:rPr>
          <w:rFonts w:ascii="黑体" w:eastAsia="黑体" w:hAnsi="黑体" w:hint="eastAsia"/>
          <w:color w:val="333333"/>
        </w:rPr>
        <w:t xml:space="preserve">　</w:t>
      </w:r>
      <w:r w:rsidRPr="006C39E0">
        <w:rPr>
          <w:rFonts w:ascii="黑体" w:eastAsia="黑体" w:hAnsi="黑体" w:hint="eastAsia"/>
          <w:color w:val="333333"/>
        </w:rPr>
        <w:t>法律法规的实行又从很多方面促进着行业的发展。</w:t>
      </w:r>
    </w:p>
    <w:p w14:paraId="34F28704" w14:textId="527C6A1A" w:rsidR="006C39E0" w:rsidRPr="006C39E0" w:rsidRDefault="006C39E0" w:rsidP="006C39E0">
      <w:pPr>
        <w:spacing w:line="360" w:lineRule="auto"/>
        <w:ind w:firstLineChars="200" w:firstLine="480"/>
        <w:rPr>
          <w:rFonts w:ascii="黑体" w:eastAsia="黑体" w:hAnsi="黑体"/>
          <w:color w:val="333333"/>
        </w:rPr>
      </w:pPr>
      <w:r w:rsidRPr="006C39E0">
        <w:rPr>
          <w:rFonts w:ascii="黑体" w:eastAsia="黑体" w:hAnsi="黑体" w:hint="eastAsia"/>
          <w:color w:val="333333"/>
        </w:rPr>
        <w:t>法律参谋是一种辅助性工作，是将企业经营者的经营思维放在法律层面上进行考虑，提供富有价值的法律意见，对其中违反法律的地方予以纠正，对其中不规范的内容加以规范。</w:t>
      </w:r>
      <w:r w:rsidRPr="006C39E0">
        <w:rPr>
          <w:rFonts w:ascii="黑体" w:eastAsia="黑体" w:hAnsi="黑体"/>
          <w:color w:val="333333"/>
        </w:rPr>
        <w:br/>
      </w:r>
      <w:r w:rsidRPr="006C39E0">
        <w:rPr>
          <w:rFonts w:ascii="黑体" w:eastAsia="黑体" w:hAnsi="黑体" w:hint="eastAsia"/>
          <w:color w:val="333333"/>
        </w:rPr>
        <w:t xml:space="preserve">　　法律保障范围很广，一切企业经营活动都应当得到法律保障，由法律保障企业经营的顺利开展，企业经营战略的顺利实施。</w:t>
      </w:r>
      <w:r w:rsidRPr="006C39E0">
        <w:rPr>
          <w:rFonts w:ascii="黑体" w:eastAsia="黑体" w:hAnsi="黑体"/>
          <w:color w:val="333333"/>
        </w:rPr>
        <w:br/>
      </w:r>
      <w:r w:rsidRPr="006C39E0">
        <w:rPr>
          <w:rFonts w:ascii="黑体" w:eastAsia="黑体" w:hAnsi="黑体" w:hint="eastAsia"/>
          <w:color w:val="333333"/>
        </w:rPr>
        <w:t xml:space="preserve">　　法律培训是将企业行为规范提到更高的层次。要使公司能够守法，需要每位员工都提高守法经营意识，理解法律法规和公司的内部规定，促使员工在具体事件中考虑公司的利益，从而有效防范违法行为。</w:t>
      </w:r>
      <w:r w:rsidRPr="006C39E0">
        <w:rPr>
          <w:rFonts w:ascii="黑体" w:eastAsia="黑体" w:hAnsi="黑体"/>
          <w:color w:val="333333"/>
        </w:rPr>
        <w:br/>
      </w:r>
      <w:r w:rsidRPr="006C39E0">
        <w:rPr>
          <w:rFonts w:ascii="黑体" w:eastAsia="黑体" w:hAnsi="黑体" w:hint="eastAsia"/>
          <w:color w:val="333333"/>
        </w:rPr>
        <w:t xml:space="preserve">　　法律监督是将企业行为时时置于法律之下进行思考、调整。</w:t>
      </w:r>
    </w:p>
    <w:p w14:paraId="09FF4449" w14:textId="6EF247DB" w:rsidR="006C39E0" w:rsidRPr="006C39E0" w:rsidRDefault="006C39E0" w:rsidP="006C39E0">
      <w:pPr>
        <w:spacing w:line="360" w:lineRule="auto"/>
        <w:ind w:firstLineChars="200" w:firstLine="480"/>
        <w:rPr>
          <w:rFonts w:ascii="黑体" w:eastAsia="黑体" w:hAnsi="黑体" w:hint="eastAsia"/>
          <w:color w:val="333333"/>
        </w:rPr>
      </w:pPr>
      <w:r w:rsidRPr="006C39E0">
        <w:rPr>
          <w:rFonts w:ascii="黑体" w:eastAsia="黑体" w:hAnsi="黑体" w:hint="eastAsia"/>
          <w:color w:val="333333"/>
        </w:rPr>
        <w:t>总之，行业规范给大家一个标准。</w:t>
      </w:r>
      <w:r w:rsidRPr="006C39E0">
        <w:rPr>
          <w:rFonts w:ascii="黑体" w:eastAsia="黑体" w:hAnsi="黑体" w:cs="Arial"/>
          <w:color w:val="191919"/>
        </w:rPr>
        <w:t>之前企业各行其是，都按照自己的标准开发生产产品，导致企业走了不少弯路，行业标准化的制定给企业发展指明了路径，节约了成本。</w:t>
      </w:r>
      <w:r w:rsidRPr="006C39E0">
        <w:rPr>
          <w:rFonts w:ascii="黑体" w:eastAsia="黑体" w:hAnsi="黑体" w:hint="eastAsia"/>
          <w:color w:val="333333"/>
        </w:rPr>
        <w:t>可以更好地利用资源。也可以保护个人及公司的知识产</w:t>
      </w:r>
      <w:r w:rsidRPr="006C39E0">
        <w:rPr>
          <w:rFonts w:ascii="黑体" w:eastAsia="黑体" w:hAnsi="黑体" w:hint="eastAsia"/>
          <w:color w:val="333333"/>
        </w:rPr>
        <w:lastRenderedPageBreak/>
        <w:t>权。当然，也限制公司的违法行为以及一些危害社会的科研项目。这对国家的发展很是重要。</w:t>
      </w:r>
    </w:p>
    <w:p w14:paraId="04B44B9A" w14:textId="3850E620" w:rsidR="006C39E0" w:rsidRDefault="006C39E0" w:rsidP="000D4934">
      <w:pPr>
        <w:pStyle w:val="a3"/>
        <w:spacing w:before="0" w:beforeAutospacing="0" w:after="0" w:afterAutospacing="0"/>
        <w:rPr>
          <w:rFonts w:ascii="&amp;quot" w:hAnsi="&amp;quot" w:hint="eastAsia"/>
          <w:color w:val="191919"/>
          <w:bdr w:val="none" w:sz="0" w:space="0" w:color="auto" w:frame="1"/>
        </w:rPr>
      </w:pPr>
    </w:p>
    <w:p w14:paraId="05C0E852" w14:textId="580CF6CA" w:rsidR="000D4934" w:rsidRPr="006C39E0" w:rsidRDefault="006C39E0" w:rsidP="000D4934">
      <w:pPr>
        <w:pStyle w:val="a3"/>
        <w:spacing w:before="0" w:beforeAutospacing="0" w:after="0" w:afterAutospacing="0"/>
        <w:rPr>
          <w:rFonts w:ascii="黑体" w:eastAsia="黑体" w:hAnsi="黑体"/>
          <w:color w:val="333333"/>
        </w:rPr>
      </w:pPr>
      <w:r w:rsidRPr="006C39E0">
        <w:rPr>
          <w:rFonts w:ascii="黑体" w:eastAsia="黑体" w:hAnsi="黑体" w:hint="eastAsia"/>
          <w:color w:val="333333"/>
        </w:rPr>
        <w:t>下面给大家一个例子</w:t>
      </w:r>
    </w:p>
    <w:p w14:paraId="305EA47A" w14:textId="77777777" w:rsidR="000D4934" w:rsidRDefault="000D4934" w:rsidP="000D4934">
      <w:pPr>
        <w:pStyle w:val="a3"/>
        <w:spacing w:before="0" w:beforeAutospacing="0" w:after="0" w:afterAutospacing="0"/>
        <w:rPr>
          <w:rFonts w:ascii="&amp;quot" w:hAnsi="&amp;quot"/>
          <w:color w:val="191919"/>
          <w:bdr w:val="none" w:sz="0" w:space="0" w:color="auto" w:frame="1"/>
        </w:rPr>
      </w:pPr>
    </w:p>
    <w:p w14:paraId="15A653ED" w14:textId="549D44A1"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近日，两家</w:t>
      </w:r>
      <w:r>
        <w:rPr>
          <w:rFonts w:ascii="&amp;quot" w:hAnsi="&amp;quot"/>
          <w:color w:val="191919"/>
          <w:bdr w:val="none" w:sz="0" w:space="0" w:color="auto" w:frame="1"/>
        </w:rPr>
        <w:t>3D</w:t>
      </w:r>
      <w:r>
        <w:rPr>
          <w:rFonts w:ascii="&amp;quot" w:hAnsi="&amp;quot"/>
          <w:color w:val="191919"/>
          <w:bdr w:val="none" w:sz="0" w:space="0" w:color="auto" w:frame="1"/>
        </w:rPr>
        <w:t>玻璃设备制造商正在为争夺</w:t>
      </w:r>
      <w:r w:rsidRPr="006C39E0">
        <w:rPr>
          <w:rFonts w:ascii="黑体" w:eastAsia="黑体" w:hAnsi="黑体"/>
          <w:color w:val="333333"/>
        </w:rPr>
        <w:t>市场</w:t>
      </w:r>
      <w:r>
        <w:rPr>
          <w:rFonts w:ascii="&amp;quot" w:hAnsi="&amp;quot"/>
          <w:color w:val="191919"/>
          <w:bdr w:val="none" w:sz="0" w:space="0" w:color="auto" w:frame="1"/>
        </w:rPr>
        <w:t>展开了不同方式的角逐。苏州恒远精密数控设备有限公司</w:t>
      </w:r>
      <w:r>
        <w:rPr>
          <w:rFonts w:ascii="&amp;quot" w:hAnsi="&amp;quot"/>
          <w:color w:val="191919"/>
          <w:bdr w:val="none" w:sz="0" w:space="0" w:color="auto" w:frame="1"/>
        </w:rPr>
        <w:t>(</w:t>
      </w:r>
      <w:r>
        <w:rPr>
          <w:rFonts w:ascii="&amp;quot" w:hAnsi="&amp;quot"/>
          <w:color w:val="191919"/>
          <w:bdr w:val="none" w:sz="0" w:space="0" w:color="auto" w:frame="1"/>
        </w:rPr>
        <w:t>下称</w:t>
      </w:r>
      <w:r>
        <w:rPr>
          <w:rFonts w:ascii="&amp;quot" w:hAnsi="&amp;quot"/>
          <w:color w:val="191919"/>
          <w:bdr w:val="none" w:sz="0" w:space="0" w:color="auto" w:frame="1"/>
        </w:rPr>
        <w:t>“</w:t>
      </w:r>
      <w:r>
        <w:rPr>
          <w:rFonts w:ascii="&amp;quot" w:hAnsi="&amp;quot"/>
          <w:color w:val="191919"/>
          <w:bdr w:val="none" w:sz="0" w:space="0" w:color="auto" w:frame="1"/>
        </w:rPr>
        <w:t>苏州恒远</w:t>
      </w:r>
      <w:r>
        <w:rPr>
          <w:rFonts w:ascii="&amp;quot" w:hAnsi="&amp;quot"/>
          <w:color w:val="191919"/>
          <w:bdr w:val="none" w:sz="0" w:space="0" w:color="auto" w:frame="1"/>
        </w:rPr>
        <w:t>”)</w:t>
      </w:r>
      <w:r>
        <w:rPr>
          <w:rFonts w:ascii="&amp;quot" w:hAnsi="&amp;quot"/>
          <w:color w:val="191919"/>
          <w:bdr w:val="none" w:sz="0" w:space="0" w:color="auto" w:frame="1"/>
        </w:rPr>
        <w:t>将深圳市创世纪机械有限公司</w:t>
      </w:r>
      <w:r>
        <w:rPr>
          <w:rFonts w:ascii="&amp;quot" w:hAnsi="&amp;quot"/>
          <w:color w:val="191919"/>
          <w:bdr w:val="none" w:sz="0" w:space="0" w:color="auto" w:frame="1"/>
        </w:rPr>
        <w:t>(</w:t>
      </w:r>
      <w:r>
        <w:rPr>
          <w:rFonts w:ascii="&amp;quot" w:hAnsi="&amp;quot"/>
          <w:color w:val="191919"/>
          <w:bdr w:val="none" w:sz="0" w:space="0" w:color="auto" w:frame="1"/>
        </w:rPr>
        <w:t>下称</w:t>
      </w:r>
      <w:r>
        <w:rPr>
          <w:rFonts w:ascii="&amp;quot" w:hAnsi="&amp;quot"/>
          <w:color w:val="191919"/>
          <w:bdr w:val="none" w:sz="0" w:space="0" w:color="auto" w:frame="1"/>
        </w:rPr>
        <w:t>“</w:t>
      </w:r>
      <w:r>
        <w:rPr>
          <w:rFonts w:ascii="&amp;quot" w:hAnsi="&amp;quot"/>
          <w:color w:val="191919"/>
          <w:bdr w:val="none" w:sz="0" w:space="0" w:color="auto" w:frame="1"/>
        </w:rPr>
        <w:t>创世纪</w:t>
      </w:r>
      <w:r>
        <w:rPr>
          <w:rFonts w:ascii="&amp;quot" w:hAnsi="&amp;quot"/>
          <w:color w:val="191919"/>
          <w:bdr w:val="none" w:sz="0" w:space="0" w:color="auto" w:frame="1"/>
        </w:rPr>
        <w:t>”)</w:t>
      </w:r>
      <w:r>
        <w:rPr>
          <w:rFonts w:ascii="&amp;quot" w:hAnsi="&amp;quot"/>
          <w:color w:val="191919"/>
          <w:bdr w:val="none" w:sz="0" w:space="0" w:color="auto" w:frame="1"/>
        </w:rPr>
        <w:t>以侵犯知识产权为由告上法庭。广州知识产权法院已正式立案受理。</w:t>
      </w:r>
    </w:p>
    <w:p w14:paraId="28EE6265"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5C41987A"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创世纪是蓝思科技、伯恩光学、欧菲光等玻璃盖板</w:t>
      </w:r>
      <w:r>
        <w:rPr>
          <w:rFonts w:ascii="&amp;quot" w:hAnsi="&amp;quot"/>
          <w:color w:val="191919"/>
          <w:bdr w:val="none" w:sz="0" w:space="0" w:color="auto" w:frame="1"/>
        </w:rPr>
        <w:t>3D</w:t>
      </w:r>
      <w:r>
        <w:rPr>
          <w:rFonts w:ascii="&amp;quot" w:hAnsi="&amp;quot"/>
          <w:color w:val="191919"/>
          <w:bdr w:val="none" w:sz="0" w:space="0" w:color="auto" w:frame="1"/>
        </w:rPr>
        <w:t>玻璃玻璃精雕机的主要供应商之一。而苏州恒远则发现其</w:t>
      </w:r>
      <w:r>
        <w:rPr>
          <w:rFonts w:ascii="&amp;quot" w:hAnsi="&amp;quot"/>
          <w:color w:val="191919"/>
          <w:bdr w:val="none" w:sz="0" w:space="0" w:color="auto" w:frame="1"/>
        </w:rPr>
        <w:t>2015</w:t>
      </w:r>
      <w:r>
        <w:rPr>
          <w:rFonts w:ascii="&amp;quot" w:hAnsi="&amp;quot"/>
          <w:color w:val="191919"/>
          <w:bdr w:val="none" w:sz="0" w:space="0" w:color="auto" w:frame="1"/>
        </w:rPr>
        <w:t>年申请并获得授权的名称为</w:t>
      </w:r>
      <w:r>
        <w:rPr>
          <w:rFonts w:ascii="&amp;quot" w:hAnsi="&amp;quot"/>
          <w:color w:val="191919"/>
          <w:bdr w:val="none" w:sz="0" w:space="0" w:color="auto" w:frame="1"/>
        </w:rPr>
        <w:t>“</w:t>
      </w:r>
      <w:r>
        <w:rPr>
          <w:rFonts w:ascii="&amp;quot" w:hAnsi="&amp;quot"/>
          <w:color w:val="191919"/>
          <w:bdr w:val="none" w:sz="0" w:space="0" w:color="auto" w:frame="1"/>
        </w:rPr>
        <w:t>板材上下料装置及手机玻璃加工中心</w:t>
      </w:r>
      <w:r>
        <w:rPr>
          <w:rFonts w:ascii="&amp;quot" w:hAnsi="&amp;quot"/>
          <w:color w:val="191919"/>
          <w:bdr w:val="none" w:sz="0" w:space="0" w:color="auto" w:frame="1"/>
        </w:rPr>
        <w:t>”</w:t>
      </w:r>
      <w:r>
        <w:rPr>
          <w:rFonts w:ascii="&amp;quot" w:hAnsi="&amp;quot"/>
          <w:color w:val="191919"/>
          <w:bdr w:val="none" w:sz="0" w:space="0" w:color="auto" w:frame="1"/>
        </w:rPr>
        <w:t>、申请号为</w:t>
      </w:r>
      <w:r>
        <w:rPr>
          <w:rFonts w:ascii="&amp;quot" w:hAnsi="&amp;quot"/>
          <w:color w:val="191919"/>
          <w:bdr w:val="none" w:sz="0" w:space="0" w:color="auto" w:frame="1"/>
        </w:rPr>
        <w:t>“201520396790.X”</w:t>
      </w:r>
      <w:r>
        <w:rPr>
          <w:rFonts w:ascii="&amp;quot" w:hAnsi="&amp;quot"/>
          <w:color w:val="191919"/>
          <w:bdr w:val="none" w:sz="0" w:space="0" w:color="auto" w:frame="1"/>
        </w:rPr>
        <w:t>的实用新型专利，创世纪公司在未经苏州恒远的许可下，以生产经营为目的，大量制造、销售、许诺销售侵犯涉案专利权保护范围内的手机玻璃加中心产品。</w:t>
      </w:r>
    </w:p>
    <w:p w14:paraId="5B836DB7"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5C14E6D0"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资金壁垒易破</w:t>
      </w:r>
      <w:r>
        <w:rPr>
          <w:rFonts w:ascii="&amp;quot" w:hAnsi="&amp;quot"/>
          <w:color w:val="191919"/>
          <w:bdr w:val="none" w:sz="0" w:space="0" w:color="auto" w:frame="1"/>
        </w:rPr>
        <w:t xml:space="preserve"> </w:t>
      </w:r>
      <w:r>
        <w:rPr>
          <w:rFonts w:ascii="&amp;quot" w:hAnsi="&amp;quot"/>
          <w:color w:val="191919"/>
          <w:bdr w:val="none" w:sz="0" w:space="0" w:color="auto" w:frame="1"/>
        </w:rPr>
        <w:t>技术壁垒难仿</w:t>
      </w:r>
    </w:p>
    <w:p w14:paraId="28E79188"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56C6CB52"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据苏州恒远公司介绍，深圳创世纪公司在此前与苏州恒远公司有过接触，希望就该专利技术进行合作，但是，在尚未达成一致的情况下，深圳创世纪公司私自推出其被控侵权产品。</w:t>
      </w:r>
    </w:p>
    <w:p w14:paraId="2372FC7B"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0D4CBF8C"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也许很多人对于</w:t>
      </w:r>
      <w:r>
        <w:rPr>
          <w:rFonts w:ascii="&amp;quot" w:hAnsi="&amp;quot"/>
          <w:color w:val="191919"/>
          <w:bdr w:val="none" w:sz="0" w:space="0" w:color="auto" w:frame="1"/>
        </w:rPr>
        <w:t>3D</w:t>
      </w:r>
      <w:r>
        <w:rPr>
          <w:rFonts w:ascii="&amp;quot" w:hAnsi="&amp;quot"/>
          <w:color w:val="191919"/>
          <w:bdr w:val="none" w:sz="0" w:space="0" w:color="auto" w:frame="1"/>
        </w:rPr>
        <w:t>玻璃的认知还不多。目前手机上使用</w:t>
      </w:r>
      <w:r>
        <w:rPr>
          <w:rFonts w:ascii="&amp;quot" w:hAnsi="&amp;quot"/>
          <w:color w:val="191919"/>
          <w:bdr w:val="none" w:sz="0" w:space="0" w:color="auto" w:frame="1"/>
        </w:rPr>
        <w:t>2D</w:t>
      </w:r>
      <w:r>
        <w:rPr>
          <w:rFonts w:ascii="&amp;quot" w:hAnsi="&amp;quot"/>
          <w:color w:val="191919"/>
          <w:bdr w:val="none" w:sz="0" w:space="0" w:color="auto" w:frame="1"/>
        </w:rPr>
        <w:t>、</w:t>
      </w:r>
      <w:r>
        <w:rPr>
          <w:rFonts w:ascii="&amp;quot" w:hAnsi="&amp;quot"/>
          <w:color w:val="191919"/>
          <w:bdr w:val="none" w:sz="0" w:space="0" w:color="auto" w:frame="1"/>
        </w:rPr>
        <w:t>2.5D</w:t>
      </w:r>
      <w:r>
        <w:rPr>
          <w:rFonts w:ascii="&amp;quot" w:hAnsi="&amp;quot"/>
          <w:color w:val="191919"/>
          <w:bdr w:val="none" w:sz="0" w:space="0" w:color="auto" w:frame="1"/>
        </w:rPr>
        <w:t>和</w:t>
      </w:r>
      <w:r>
        <w:rPr>
          <w:rFonts w:ascii="&amp;quot" w:hAnsi="&amp;quot"/>
          <w:color w:val="191919"/>
          <w:bdr w:val="none" w:sz="0" w:space="0" w:color="auto" w:frame="1"/>
        </w:rPr>
        <w:t>3D</w:t>
      </w:r>
      <w:r>
        <w:rPr>
          <w:rFonts w:ascii="&amp;quot" w:hAnsi="&amp;quot"/>
          <w:color w:val="191919"/>
          <w:bdr w:val="none" w:sz="0" w:space="0" w:color="auto" w:frame="1"/>
        </w:rPr>
        <w:t>的玻璃屏幕，传统</w:t>
      </w:r>
      <w:r>
        <w:rPr>
          <w:rFonts w:ascii="&amp;quot" w:hAnsi="&amp;quot"/>
          <w:color w:val="191919"/>
          <w:bdr w:val="none" w:sz="0" w:space="0" w:color="auto" w:frame="1"/>
        </w:rPr>
        <w:t>2D</w:t>
      </w:r>
      <w:r>
        <w:rPr>
          <w:rFonts w:ascii="&amp;quot" w:hAnsi="&amp;quot"/>
          <w:color w:val="191919"/>
          <w:bdr w:val="none" w:sz="0" w:space="0" w:color="auto" w:frame="1"/>
        </w:rPr>
        <w:t>玻璃是平的，没有任何弧形设计；</w:t>
      </w:r>
      <w:r>
        <w:rPr>
          <w:rFonts w:ascii="&amp;quot" w:hAnsi="&amp;quot"/>
          <w:color w:val="191919"/>
          <w:bdr w:val="none" w:sz="0" w:space="0" w:color="auto" w:frame="1"/>
        </w:rPr>
        <w:t>2.5D</w:t>
      </w:r>
      <w:r>
        <w:rPr>
          <w:rFonts w:ascii="&amp;quot" w:hAnsi="&amp;quot"/>
          <w:color w:val="191919"/>
          <w:bdr w:val="none" w:sz="0" w:space="0" w:color="auto" w:frame="1"/>
        </w:rPr>
        <w:t>玻璃是在玻璃的中心有一个平面的区域，然后在平面玻璃的基础上对边缘进行了弧度处理；</w:t>
      </w:r>
      <w:r>
        <w:rPr>
          <w:rFonts w:ascii="&amp;quot" w:hAnsi="&amp;quot"/>
          <w:color w:val="191919"/>
          <w:bdr w:val="none" w:sz="0" w:space="0" w:color="auto" w:frame="1"/>
        </w:rPr>
        <w:t>3D</w:t>
      </w:r>
      <w:r>
        <w:rPr>
          <w:rFonts w:ascii="&amp;quot" w:hAnsi="&amp;quot"/>
          <w:color w:val="191919"/>
          <w:bdr w:val="none" w:sz="0" w:space="0" w:color="auto" w:frame="1"/>
        </w:rPr>
        <w:t>玻璃，无论是中间还是边缘都采用弧形设计，且具备轻薄、透明洁净、抗指纹、防眩光、坚硬、耐刮伤、耐候性佳等优点。</w:t>
      </w:r>
    </w:p>
    <w:p w14:paraId="545D0E90"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110486B4"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随着工业</w:t>
      </w:r>
      <w:r>
        <w:rPr>
          <w:rFonts w:ascii="&amp;quot" w:hAnsi="&amp;quot"/>
          <w:color w:val="191919"/>
          <w:bdr w:val="none" w:sz="0" w:space="0" w:color="auto" w:frame="1"/>
        </w:rPr>
        <w:t>4.0</w:t>
      </w:r>
      <w:r>
        <w:rPr>
          <w:rFonts w:ascii="&amp;quot" w:hAnsi="&amp;quot"/>
          <w:color w:val="191919"/>
          <w:bdr w:val="none" w:sz="0" w:space="0" w:color="auto" w:frame="1"/>
        </w:rPr>
        <w:t>推进，很多工厂开始推出了</w:t>
      </w:r>
      <w:r>
        <w:rPr>
          <w:rFonts w:ascii="&amp;quot" w:hAnsi="&amp;quot"/>
          <w:color w:val="191919"/>
          <w:bdr w:val="none" w:sz="0" w:space="0" w:color="auto" w:frame="1"/>
        </w:rPr>
        <w:t>“</w:t>
      </w:r>
      <w:r>
        <w:rPr>
          <w:rFonts w:ascii="&amp;quot" w:hAnsi="&amp;quot"/>
          <w:color w:val="191919"/>
          <w:bdr w:val="none" w:sz="0" w:space="0" w:color="auto" w:frame="1"/>
        </w:rPr>
        <w:t>无人工厂</w:t>
      </w:r>
      <w:r>
        <w:rPr>
          <w:rFonts w:ascii="&amp;quot" w:hAnsi="&amp;quot"/>
          <w:color w:val="191919"/>
          <w:bdr w:val="none" w:sz="0" w:space="0" w:color="auto" w:frame="1"/>
        </w:rPr>
        <w:t>”</w:t>
      </w:r>
      <w:r>
        <w:rPr>
          <w:rFonts w:ascii="&amp;quot" w:hAnsi="&amp;quot"/>
          <w:color w:val="191919"/>
          <w:bdr w:val="none" w:sz="0" w:space="0" w:color="auto" w:frame="1"/>
        </w:rPr>
        <w:t>，苏州恒远希望在原有的业务上主动进行产业转型升级，研发出了自动化加工手机</w:t>
      </w:r>
      <w:r>
        <w:rPr>
          <w:rFonts w:ascii="&amp;quot" w:hAnsi="&amp;quot"/>
          <w:color w:val="191919"/>
          <w:bdr w:val="none" w:sz="0" w:space="0" w:color="auto" w:frame="1"/>
        </w:rPr>
        <w:t>3D</w:t>
      </w:r>
      <w:r>
        <w:rPr>
          <w:rFonts w:ascii="&amp;quot" w:hAnsi="&amp;quot"/>
          <w:color w:val="191919"/>
          <w:bdr w:val="none" w:sz="0" w:space="0" w:color="auto" w:frame="1"/>
        </w:rPr>
        <w:t>玻璃的智能化设备，这也备受上游供应商的青睐。</w:t>
      </w:r>
    </w:p>
    <w:p w14:paraId="75B05971"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09642AC8"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据苏州恒远方面表示，该款</w:t>
      </w:r>
      <w:r>
        <w:rPr>
          <w:rFonts w:ascii="&amp;quot" w:hAnsi="&amp;quot"/>
          <w:color w:val="191919"/>
          <w:bdr w:val="none" w:sz="0" w:space="0" w:color="auto" w:frame="1"/>
        </w:rPr>
        <w:t>3D</w:t>
      </w:r>
      <w:r>
        <w:rPr>
          <w:rFonts w:ascii="&amp;quot" w:hAnsi="&amp;quot"/>
          <w:color w:val="191919"/>
          <w:bdr w:val="none" w:sz="0" w:space="0" w:color="auto" w:frame="1"/>
        </w:rPr>
        <w:t>手机玻璃加工中心设备是一种独特的智能化手机玻璃磨铣加工中心，远超通常玻璃精雕机的范畴，其核心智能化</w:t>
      </w:r>
      <w:r>
        <w:rPr>
          <w:rFonts w:ascii="&amp;quot" w:hAnsi="&amp;quot"/>
          <w:color w:val="191919"/>
        </w:rPr>
        <w:t>控制系统</w:t>
      </w:r>
      <w:r>
        <w:rPr>
          <w:rFonts w:ascii="&amp;quot" w:hAnsi="&amp;quot"/>
          <w:color w:val="191919"/>
          <w:bdr w:val="none" w:sz="0" w:space="0" w:color="auto" w:frame="1"/>
        </w:rPr>
        <w:t>由苏州恒远母公司苏州谷夫道团队研发。在国内率先推出加工</w:t>
      </w:r>
      <w:r>
        <w:rPr>
          <w:rFonts w:ascii="&amp;quot" w:hAnsi="&amp;quot"/>
          <w:color w:val="191919"/>
        </w:rPr>
        <w:t>机床</w:t>
      </w:r>
      <w:r>
        <w:rPr>
          <w:rFonts w:ascii="&amp;quot" w:hAnsi="&amp;quot"/>
          <w:color w:val="191919"/>
          <w:bdr w:val="none" w:sz="0" w:space="0" w:color="auto" w:frame="1"/>
        </w:rPr>
        <w:t>与</w:t>
      </w:r>
      <w:r>
        <w:rPr>
          <w:rFonts w:ascii="&amp;quot" w:hAnsi="&amp;quot"/>
          <w:color w:val="191919"/>
        </w:rPr>
        <w:t>机器人</w:t>
      </w:r>
      <w:r>
        <w:rPr>
          <w:rFonts w:ascii="&amp;quot" w:hAnsi="&amp;quot"/>
          <w:color w:val="191919"/>
          <w:bdr w:val="none" w:sz="0" w:space="0" w:color="auto" w:frame="1"/>
        </w:rPr>
        <w:t>一体化智能控制，还能实现远程诊断、自适应补偿、群组联线成柔性加工岛。恒远的以上独特技术，获得了数十项专利授权，其中包括数项发明专利。</w:t>
      </w:r>
    </w:p>
    <w:p w14:paraId="62C9EF54"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77EF5DF3"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而该项研发费用则达到数千万，创世纪被告侵权的产品则是涉及到恒远已获得的实用新型专利以及发明专利。</w:t>
      </w:r>
    </w:p>
    <w:p w14:paraId="34F43DD2"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18F47596"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苏州恒远称：</w:t>
      </w:r>
      <w:r>
        <w:rPr>
          <w:rFonts w:ascii="&amp;quot" w:hAnsi="&amp;quot"/>
          <w:color w:val="191919"/>
          <w:bdr w:val="none" w:sz="0" w:space="0" w:color="auto" w:frame="1"/>
        </w:rPr>
        <w:t>“</w:t>
      </w:r>
      <w:r>
        <w:rPr>
          <w:rFonts w:ascii="&amp;quot" w:hAnsi="&amp;quot"/>
          <w:color w:val="191919"/>
          <w:bdr w:val="none" w:sz="0" w:space="0" w:color="auto" w:frame="1"/>
        </w:rPr>
        <w:t>我们从市场层面子解到创世纪对外销售相关侵权产品已经过千台，甚至数几千台。因此我们认为其获利应该超过</w:t>
      </w:r>
      <w:r>
        <w:rPr>
          <w:rFonts w:ascii="&amp;quot" w:hAnsi="&amp;quot"/>
          <w:color w:val="191919"/>
          <w:bdr w:val="none" w:sz="0" w:space="0" w:color="auto" w:frame="1"/>
        </w:rPr>
        <w:t>5000</w:t>
      </w:r>
      <w:r>
        <w:rPr>
          <w:rFonts w:ascii="&amp;quot" w:hAnsi="&amp;quot"/>
          <w:color w:val="191919"/>
          <w:bdr w:val="none" w:sz="0" w:space="0" w:color="auto" w:frame="1"/>
        </w:rPr>
        <w:t>万。</w:t>
      </w:r>
      <w:r>
        <w:rPr>
          <w:rFonts w:ascii="&amp;quot" w:hAnsi="&amp;quot"/>
          <w:color w:val="191919"/>
          <w:bdr w:val="none" w:sz="0" w:space="0" w:color="auto" w:frame="1"/>
        </w:rPr>
        <w:t>”</w:t>
      </w:r>
    </w:p>
    <w:p w14:paraId="754FBC3A"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lastRenderedPageBreak/>
        <w:t> </w:t>
      </w:r>
      <w:r>
        <w:rPr>
          <w:rFonts w:ascii="&amp;quot" w:hAnsi="&amp;quot"/>
          <w:color w:val="191919"/>
          <w:bdr w:val="none" w:sz="0" w:space="0" w:color="auto" w:frame="1"/>
        </w:rPr>
        <w:t> </w:t>
      </w:r>
    </w:p>
    <w:p w14:paraId="0EF4FAE1"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创世纪在</w:t>
      </w:r>
      <w:r>
        <w:rPr>
          <w:rFonts w:ascii="&amp;quot" w:hAnsi="&amp;quot"/>
          <w:color w:val="191919"/>
          <w:bdr w:val="none" w:sz="0" w:space="0" w:color="auto" w:frame="1"/>
        </w:rPr>
        <w:t>2015</w:t>
      </w:r>
      <w:r>
        <w:rPr>
          <w:rFonts w:ascii="&amp;quot" w:hAnsi="&amp;quot"/>
          <w:color w:val="191919"/>
          <w:bdr w:val="none" w:sz="0" w:space="0" w:color="auto" w:frame="1"/>
        </w:rPr>
        <w:t>年被东莞劲胜精密收购，劲胜精密公司全称为东莞劲胜精密组件股份有限公司，据该公司</w:t>
      </w:r>
      <w:r>
        <w:rPr>
          <w:rFonts w:ascii="&amp;quot" w:hAnsi="&amp;quot"/>
          <w:color w:val="191919"/>
          <w:bdr w:val="none" w:sz="0" w:space="0" w:color="auto" w:frame="1"/>
        </w:rPr>
        <w:t>2016</w:t>
      </w:r>
      <w:r>
        <w:rPr>
          <w:rFonts w:ascii="&amp;quot" w:hAnsi="&amp;quot"/>
          <w:color w:val="191919"/>
          <w:bdr w:val="none" w:sz="0" w:space="0" w:color="auto" w:frame="1"/>
        </w:rPr>
        <w:t>年财报显示，公司营业收入</w:t>
      </w:r>
      <w:r>
        <w:rPr>
          <w:rFonts w:ascii="&amp;quot" w:hAnsi="&amp;quot"/>
          <w:color w:val="191919"/>
          <w:bdr w:val="none" w:sz="0" w:space="0" w:color="auto" w:frame="1"/>
        </w:rPr>
        <w:t>51</w:t>
      </w:r>
      <w:r>
        <w:rPr>
          <w:rFonts w:ascii="&amp;quot" w:hAnsi="&amp;quot"/>
          <w:color w:val="191919"/>
          <w:bdr w:val="none" w:sz="0" w:space="0" w:color="auto" w:frame="1"/>
        </w:rPr>
        <w:t>亿元，同比</w:t>
      </w:r>
      <w:r>
        <w:rPr>
          <w:rFonts w:ascii="&amp;quot" w:hAnsi="&amp;quot"/>
          <w:color w:val="191919"/>
          <w:bdr w:val="none" w:sz="0" w:space="0" w:color="auto" w:frame="1"/>
        </w:rPr>
        <w:t>2015</w:t>
      </w:r>
      <w:r>
        <w:rPr>
          <w:rFonts w:ascii="&amp;quot" w:hAnsi="&amp;quot"/>
          <w:color w:val="191919"/>
          <w:bdr w:val="none" w:sz="0" w:space="0" w:color="auto" w:frame="1"/>
        </w:rPr>
        <w:t>年，增长了</w:t>
      </w:r>
      <w:r>
        <w:rPr>
          <w:rFonts w:ascii="&amp;quot" w:hAnsi="&amp;quot"/>
          <w:color w:val="191919"/>
          <w:bdr w:val="none" w:sz="0" w:space="0" w:color="auto" w:frame="1"/>
        </w:rPr>
        <w:t>44%</w:t>
      </w:r>
      <w:r>
        <w:rPr>
          <w:rFonts w:ascii="&amp;quot" w:hAnsi="&amp;quot"/>
          <w:color w:val="191919"/>
          <w:bdr w:val="none" w:sz="0" w:space="0" w:color="auto" w:frame="1"/>
        </w:rPr>
        <w:t>，其中数控机床等高端装备则同比</w:t>
      </w:r>
      <w:r>
        <w:rPr>
          <w:rFonts w:ascii="&amp;quot" w:hAnsi="&amp;quot"/>
          <w:color w:val="191919"/>
          <w:bdr w:val="none" w:sz="0" w:space="0" w:color="auto" w:frame="1"/>
        </w:rPr>
        <w:t>2015</w:t>
      </w:r>
      <w:r>
        <w:rPr>
          <w:rFonts w:ascii="&amp;quot" w:hAnsi="&amp;quot"/>
          <w:color w:val="191919"/>
          <w:bdr w:val="none" w:sz="0" w:space="0" w:color="auto" w:frame="1"/>
        </w:rPr>
        <w:t>年增长了</w:t>
      </w:r>
      <w:r>
        <w:rPr>
          <w:rFonts w:ascii="&amp;quot" w:hAnsi="&amp;quot"/>
          <w:color w:val="191919"/>
          <w:bdr w:val="none" w:sz="0" w:space="0" w:color="auto" w:frame="1"/>
        </w:rPr>
        <w:t>1352.11%</w:t>
      </w:r>
      <w:r>
        <w:rPr>
          <w:rFonts w:ascii="&amp;quot" w:hAnsi="&amp;quot"/>
          <w:color w:val="191919"/>
          <w:bdr w:val="none" w:sz="0" w:space="0" w:color="auto" w:frame="1"/>
        </w:rPr>
        <w:t>，为</w:t>
      </w:r>
      <w:r>
        <w:rPr>
          <w:rFonts w:ascii="&amp;quot" w:hAnsi="&amp;quot"/>
          <w:color w:val="191919"/>
          <w:bdr w:val="none" w:sz="0" w:space="0" w:color="auto" w:frame="1"/>
        </w:rPr>
        <w:t>15</w:t>
      </w:r>
      <w:r>
        <w:rPr>
          <w:rFonts w:ascii="&amp;quot" w:hAnsi="&amp;quot"/>
          <w:color w:val="191919"/>
          <w:bdr w:val="none" w:sz="0" w:space="0" w:color="auto" w:frame="1"/>
        </w:rPr>
        <w:t>亿元。该项业务则正是创世纪的主营业务。</w:t>
      </w:r>
    </w:p>
    <w:p w14:paraId="67493C50"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7F9BBA33"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被收购后的创世纪不缺资金，几千万的资金研发投入对于他们来说并不是大数目，然而技术突破却是一个难题。</w:t>
      </w:r>
    </w:p>
    <w:p w14:paraId="1443415F"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732FA350"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一位从业多年的业内人士表示：</w:t>
      </w:r>
      <w:r>
        <w:rPr>
          <w:rFonts w:ascii="&amp;quot" w:hAnsi="&amp;quot"/>
          <w:color w:val="191919"/>
          <w:bdr w:val="none" w:sz="0" w:space="0" w:color="auto" w:frame="1"/>
        </w:rPr>
        <w:t>“</w:t>
      </w:r>
      <w:r>
        <w:rPr>
          <w:rFonts w:ascii="&amp;quot" w:hAnsi="&amp;quot"/>
          <w:color w:val="191919"/>
          <w:bdr w:val="none" w:sz="0" w:space="0" w:color="auto" w:frame="1"/>
        </w:rPr>
        <w:t>恒远最新的手机玻璃加工中心专利产品，不仅具备独特的多头自动化</w:t>
      </w:r>
      <w:r>
        <w:rPr>
          <w:rFonts w:ascii="&amp;quot" w:hAnsi="&amp;quot"/>
          <w:color w:val="191919"/>
          <w:bdr w:val="none" w:sz="0" w:space="0" w:color="auto" w:frame="1"/>
        </w:rPr>
        <w:t>(</w:t>
      </w:r>
      <w:r>
        <w:rPr>
          <w:rFonts w:ascii="&amp;quot" w:hAnsi="&amp;quot"/>
          <w:color w:val="191919"/>
          <w:bdr w:val="none" w:sz="0" w:space="0" w:color="auto" w:frame="1"/>
        </w:rPr>
        <w:t>即一个工作循环同时自动加工</w:t>
      </w:r>
      <w:r>
        <w:rPr>
          <w:rFonts w:ascii="&amp;quot" w:hAnsi="&amp;quot"/>
          <w:color w:val="191919"/>
          <w:bdr w:val="none" w:sz="0" w:space="0" w:color="auto" w:frame="1"/>
        </w:rPr>
        <w:t>2</w:t>
      </w:r>
      <w:r>
        <w:rPr>
          <w:rFonts w:ascii="&amp;quot" w:hAnsi="&amp;quot"/>
          <w:color w:val="191919"/>
          <w:bdr w:val="none" w:sz="0" w:space="0" w:color="auto" w:frame="1"/>
        </w:rPr>
        <w:t>件或</w:t>
      </w:r>
      <w:r>
        <w:rPr>
          <w:rFonts w:ascii="&amp;quot" w:hAnsi="&amp;quot"/>
          <w:color w:val="191919"/>
          <w:bdr w:val="none" w:sz="0" w:space="0" w:color="auto" w:frame="1"/>
        </w:rPr>
        <w:t>4</w:t>
      </w:r>
      <w:r>
        <w:rPr>
          <w:rFonts w:ascii="&amp;quot" w:hAnsi="&amp;quot"/>
          <w:color w:val="191919"/>
          <w:bdr w:val="none" w:sz="0" w:space="0" w:color="auto" w:frame="1"/>
        </w:rPr>
        <w:t>件产品，同行的设备大多只能加工</w:t>
      </w:r>
      <w:r>
        <w:rPr>
          <w:rFonts w:ascii="&amp;quot" w:hAnsi="&amp;quot"/>
          <w:color w:val="191919"/>
          <w:bdr w:val="none" w:sz="0" w:space="0" w:color="auto" w:frame="1"/>
        </w:rPr>
        <w:t>1</w:t>
      </w:r>
      <w:r>
        <w:rPr>
          <w:rFonts w:ascii="&amp;quot" w:hAnsi="&amp;quot"/>
          <w:color w:val="191919"/>
          <w:bdr w:val="none" w:sz="0" w:space="0" w:color="auto" w:frame="1"/>
        </w:rPr>
        <w:t>件或</w:t>
      </w:r>
      <w:r>
        <w:rPr>
          <w:rFonts w:ascii="&amp;quot" w:hAnsi="&amp;quot"/>
          <w:color w:val="191919"/>
          <w:bdr w:val="none" w:sz="0" w:space="0" w:color="auto" w:frame="1"/>
        </w:rPr>
        <w:t>2</w:t>
      </w:r>
      <w:r>
        <w:rPr>
          <w:rFonts w:ascii="&amp;quot" w:hAnsi="&amp;quot"/>
          <w:color w:val="191919"/>
          <w:bdr w:val="none" w:sz="0" w:space="0" w:color="auto" w:frame="1"/>
        </w:rPr>
        <w:t>件</w:t>
      </w:r>
      <w:r>
        <w:rPr>
          <w:rFonts w:ascii="&amp;quot" w:hAnsi="&amp;quot"/>
          <w:color w:val="191919"/>
          <w:bdr w:val="none" w:sz="0" w:space="0" w:color="auto" w:frame="1"/>
        </w:rPr>
        <w:t>)</w:t>
      </w:r>
      <w:r>
        <w:rPr>
          <w:rFonts w:ascii="&amp;quot" w:hAnsi="&amp;quot"/>
          <w:color w:val="191919"/>
          <w:bdr w:val="none" w:sz="0" w:space="0" w:color="auto" w:frame="1"/>
        </w:rPr>
        <w:t>，还具备群组化联线的智能化能力，同时，整套加工中心的控制核心智能数控系统也是其自主研发，在国内同时拥有整机研发和数控系统研发的企业屈指可数，其生产效率也比同行设备高很多。</w:t>
      </w:r>
      <w:r>
        <w:rPr>
          <w:rFonts w:ascii="&amp;quot" w:hAnsi="&amp;quot"/>
          <w:color w:val="191919"/>
          <w:bdr w:val="none" w:sz="0" w:space="0" w:color="auto" w:frame="1"/>
        </w:rPr>
        <w:t>”</w:t>
      </w:r>
    </w:p>
    <w:p w14:paraId="0599310C"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60FB4BEF"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对赌协议导致迅速扩张</w:t>
      </w:r>
      <w:r>
        <w:rPr>
          <w:rFonts w:ascii="&amp;quot" w:hAnsi="&amp;quot"/>
          <w:color w:val="191919"/>
          <w:bdr w:val="none" w:sz="0" w:space="0" w:color="auto" w:frame="1"/>
        </w:rPr>
        <w:t xml:space="preserve"> </w:t>
      </w:r>
      <w:r>
        <w:rPr>
          <w:rFonts w:ascii="&amp;quot" w:hAnsi="&amp;quot"/>
          <w:color w:val="191919"/>
          <w:bdr w:val="none" w:sz="0" w:space="0" w:color="auto" w:frame="1"/>
        </w:rPr>
        <w:t>侵权或将影响一级供应商</w:t>
      </w:r>
    </w:p>
    <w:p w14:paraId="239D00F8"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593AE835"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不过创世纪会如此铤而走险，侵犯知识产权也要去做该产品，也是有</w:t>
      </w:r>
      <w:r>
        <w:rPr>
          <w:rFonts w:ascii="&amp;quot" w:hAnsi="&amp;quot"/>
          <w:color w:val="191919"/>
          <w:bdr w:val="none" w:sz="0" w:space="0" w:color="auto" w:frame="1"/>
        </w:rPr>
        <w:t>“</w:t>
      </w:r>
      <w:r>
        <w:rPr>
          <w:rFonts w:ascii="&amp;quot" w:hAnsi="&amp;quot"/>
          <w:color w:val="191919"/>
          <w:bdr w:val="none" w:sz="0" w:space="0" w:color="auto" w:frame="1"/>
        </w:rPr>
        <w:t>苦衷</w:t>
      </w:r>
      <w:r>
        <w:rPr>
          <w:rFonts w:ascii="&amp;quot" w:hAnsi="&amp;quot"/>
          <w:color w:val="191919"/>
          <w:bdr w:val="none" w:sz="0" w:space="0" w:color="auto" w:frame="1"/>
        </w:rPr>
        <w:t>”</w:t>
      </w:r>
      <w:r>
        <w:rPr>
          <w:rFonts w:ascii="&amp;quot" w:hAnsi="&amp;quot"/>
          <w:color w:val="191919"/>
          <w:bdr w:val="none" w:sz="0" w:space="0" w:color="auto" w:frame="1"/>
        </w:rPr>
        <w:t>的。</w:t>
      </w:r>
    </w:p>
    <w:p w14:paraId="43EB2959"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2F9E0AFB"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2015</w:t>
      </w:r>
      <w:r>
        <w:rPr>
          <w:rFonts w:ascii="&amp;quot" w:hAnsi="&amp;quot"/>
          <w:color w:val="191919"/>
          <w:bdr w:val="none" w:sz="0" w:space="0" w:color="auto" w:frame="1"/>
        </w:rPr>
        <w:t>年，创世纪被收购时，曾与劲胜精密签署对赌协议。据劲胜精密发布的《关于创世纪机械有限公司</w:t>
      </w:r>
      <w:r>
        <w:rPr>
          <w:rFonts w:ascii="&amp;quot" w:hAnsi="&amp;quot"/>
          <w:color w:val="191919"/>
          <w:bdr w:val="none" w:sz="0" w:space="0" w:color="auto" w:frame="1"/>
        </w:rPr>
        <w:t>2016</w:t>
      </w:r>
      <w:r>
        <w:rPr>
          <w:rFonts w:ascii="&amp;quot" w:hAnsi="&amp;quot"/>
          <w:color w:val="191919"/>
          <w:bdr w:val="none" w:sz="0" w:space="0" w:color="auto" w:frame="1"/>
        </w:rPr>
        <w:t>年度业绩承诺完成情况的转向说明》显示，创世纪业绩承诺期间</w:t>
      </w:r>
      <w:r>
        <w:rPr>
          <w:rFonts w:ascii="&amp;quot" w:hAnsi="&amp;quot"/>
          <w:color w:val="191919"/>
          <w:bdr w:val="none" w:sz="0" w:space="0" w:color="auto" w:frame="1"/>
        </w:rPr>
        <w:t>2015</w:t>
      </w:r>
      <w:r>
        <w:rPr>
          <w:rFonts w:ascii="&amp;quot" w:hAnsi="&amp;quot"/>
          <w:color w:val="191919"/>
          <w:bdr w:val="none" w:sz="0" w:space="0" w:color="auto" w:frame="1"/>
        </w:rPr>
        <w:t>年度、</w:t>
      </w:r>
      <w:r>
        <w:rPr>
          <w:rFonts w:ascii="&amp;quot" w:hAnsi="&amp;quot"/>
          <w:color w:val="191919"/>
          <w:bdr w:val="none" w:sz="0" w:space="0" w:color="auto" w:frame="1"/>
        </w:rPr>
        <w:t>2016</w:t>
      </w:r>
      <w:r>
        <w:rPr>
          <w:rFonts w:ascii="&amp;quot" w:hAnsi="&amp;quot"/>
          <w:color w:val="191919"/>
          <w:bdr w:val="none" w:sz="0" w:space="0" w:color="auto" w:frame="1"/>
        </w:rPr>
        <w:t>年度、</w:t>
      </w:r>
      <w:r>
        <w:rPr>
          <w:rFonts w:ascii="&amp;quot" w:hAnsi="&amp;quot"/>
          <w:color w:val="191919"/>
          <w:bdr w:val="none" w:sz="0" w:space="0" w:color="auto" w:frame="1"/>
        </w:rPr>
        <w:t>2017</w:t>
      </w:r>
      <w:r>
        <w:rPr>
          <w:rFonts w:ascii="&amp;quot" w:hAnsi="&amp;quot"/>
          <w:color w:val="191919"/>
          <w:bdr w:val="none" w:sz="0" w:space="0" w:color="auto" w:frame="1"/>
        </w:rPr>
        <w:t>年度实现净利润分别不低于</w:t>
      </w:r>
      <w:r>
        <w:rPr>
          <w:rFonts w:ascii="&amp;quot" w:hAnsi="&amp;quot"/>
          <w:color w:val="191919"/>
          <w:bdr w:val="none" w:sz="0" w:space="0" w:color="auto" w:frame="1"/>
        </w:rPr>
        <w:t>2.2</w:t>
      </w:r>
      <w:r>
        <w:rPr>
          <w:rFonts w:ascii="&amp;quot" w:hAnsi="&amp;quot"/>
          <w:color w:val="191919"/>
          <w:bdr w:val="none" w:sz="0" w:space="0" w:color="auto" w:frame="1"/>
        </w:rPr>
        <w:t>亿元、</w:t>
      </w:r>
      <w:r>
        <w:rPr>
          <w:rFonts w:ascii="&amp;quot" w:hAnsi="&amp;quot"/>
          <w:color w:val="191919"/>
          <w:bdr w:val="none" w:sz="0" w:space="0" w:color="auto" w:frame="1"/>
        </w:rPr>
        <w:t>2.5</w:t>
      </w:r>
      <w:r>
        <w:rPr>
          <w:rFonts w:ascii="&amp;quot" w:hAnsi="&amp;quot"/>
          <w:color w:val="191919"/>
          <w:bdr w:val="none" w:sz="0" w:space="0" w:color="auto" w:frame="1"/>
        </w:rPr>
        <w:t>亿元、</w:t>
      </w:r>
      <w:r>
        <w:rPr>
          <w:rFonts w:ascii="&amp;quot" w:hAnsi="&amp;quot"/>
          <w:color w:val="191919"/>
          <w:bdr w:val="none" w:sz="0" w:space="0" w:color="auto" w:frame="1"/>
        </w:rPr>
        <w:t>2.7</w:t>
      </w:r>
      <w:r>
        <w:rPr>
          <w:rFonts w:ascii="&amp;quot" w:hAnsi="&amp;quot"/>
          <w:color w:val="191919"/>
          <w:bdr w:val="none" w:sz="0" w:space="0" w:color="auto" w:frame="1"/>
        </w:rPr>
        <w:t>亿元。</w:t>
      </w:r>
    </w:p>
    <w:p w14:paraId="5D181C3E"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0100674B"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另《深圳市创世纪机械有限公司</w:t>
      </w:r>
      <w:r>
        <w:rPr>
          <w:rFonts w:ascii="&amp;quot" w:hAnsi="&amp;quot"/>
          <w:color w:val="191919"/>
          <w:bdr w:val="none" w:sz="0" w:space="0" w:color="auto" w:frame="1"/>
        </w:rPr>
        <w:t>2016</w:t>
      </w:r>
      <w:r>
        <w:rPr>
          <w:rFonts w:ascii="&amp;quot" w:hAnsi="&amp;quot"/>
          <w:color w:val="191919"/>
          <w:bdr w:val="none" w:sz="0" w:space="0" w:color="auto" w:frame="1"/>
        </w:rPr>
        <w:t>年度审计报告》显示，该年度创世纪归属于公司所有者近利润为</w:t>
      </w:r>
      <w:r>
        <w:rPr>
          <w:rFonts w:ascii="&amp;quot" w:hAnsi="&amp;quot"/>
          <w:color w:val="191919"/>
          <w:bdr w:val="none" w:sz="0" w:space="0" w:color="auto" w:frame="1"/>
        </w:rPr>
        <w:t>3.6</w:t>
      </w:r>
      <w:r>
        <w:rPr>
          <w:rFonts w:ascii="&amp;quot" w:hAnsi="&amp;quot"/>
          <w:color w:val="191919"/>
          <w:bdr w:val="none" w:sz="0" w:space="0" w:color="auto" w:frame="1"/>
        </w:rPr>
        <w:t>亿元，已达到承诺业绩。</w:t>
      </w:r>
    </w:p>
    <w:p w14:paraId="078769E3"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70F5E16F"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为了完成对赌协议内容，创世纪的做法似乎也就有理由可寻</w:t>
      </w:r>
      <w:r>
        <w:rPr>
          <w:rFonts w:ascii="&amp;quot" w:hAnsi="&amp;quot"/>
          <w:color w:val="191919"/>
          <w:bdr w:val="none" w:sz="0" w:space="0" w:color="auto" w:frame="1"/>
        </w:rPr>
        <w:t>——</w:t>
      </w:r>
      <w:r>
        <w:rPr>
          <w:rFonts w:ascii="&amp;quot" w:hAnsi="&amp;quot"/>
          <w:color w:val="191919"/>
          <w:bdr w:val="none" w:sz="0" w:space="0" w:color="auto" w:frame="1"/>
        </w:rPr>
        <w:t>即能够以最小的成本、最快的速度完成承诺业绩。同时借助劲胜精密的背书，一级手机供应商也就顺利成为其大客户，而客户的需求则与成品厂商有着莫大的联系。</w:t>
      </w:r>
    </w:p>
    <w:p w14:paraId="23D65EF7"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720600B8"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据了解三星</w:t>
      </w:r>
      <w:r>
        <w:rPr>
          <w:rFonts w:ascii="&amp;quot" w:hAnsi="&amp;quot"/>
          <w:color w:val="191919"/>
          <w:bdr w:val="none" w:sz="0" w:space="0" w:color="auto" w:frame="1"/>
        </w:rPr>
        <w:t>galaxy s7</w:t>
      </w:r>
      <w:r>
        <w:rPr>
          <w:rFonts w:ascii="&amp;quot" w:hAnsi="&amp;quot"/>
          <w:color w:val="191919"/>
          <w:bdr w:val="none" w:sz="0" w:space="0" w:color="auto" w:frame="1"/>
        </w:rPr>
        <w:t>和小米</w:t>
      </w:r>
      <w:r>
        <w:rPr>
          <w:rFonts w:ascii="&amp;quot" w:hAnsi="&amp;quot"/>
          <w:color w:val="191919"/>
          <w:bdr w:val="none" w:sz="0" w:space="0" w:color="auto" w:frame="1"/>
        </w:rPr>
        <w:t>5</w:t>
      </w:r>
      <w:r>
        <w:rPr>
          <w:rFonts w:ascii="&amp;quot" w:hAnsi="&amp;quot"/>
          <w:color w:val="191919"/>
          <w:bdr w:val="none" w:sz="0" w:space="0" w:color="auto" w:frame="1"/>
        </w:rPr>
        <w:t>以及即将面世</w:t>
      </w:r>
      <w:r>
        <w:rPr>
          <w:rFonts w:ascii="&amp;quot" w:hAnsi="&amp;quot"/>
          <w:color w:val="191919"/>
          <w:bdr w:val="none" w:sz="0" w:space="0" w:color="auto" w:frame="1"/>
        </w:rPr>
        <w:t>IPhone8</w:t>
      </w:r>
      <w:r>
        <w:rPr>
          <w:rFonts w:ascii="&amp;quot" w:hAnsi="&amp;quot"/>
          <w:color w:val="191919"/>
          <w:bdr w:val="none" w:sz="0" w:space="0" w:color="auto" w:frame="1"/>
        </w:rPr>
        <w:t>都在使用了</w:t>
      </w:r>
      <w:r>
        <w:rPr>
          <w:rFonts w:ascii="&amp;quot" w:hAnsi="&amp;quot"/>
          <w:color w:val="191919"/>
          <w:bdr w:val="none" w:sz="0" w:space="0" w:color="auto" w:frame="1"/>
        </w:rPr>
        <w:t>3D</w:t>
      </w:r>
      <w:r>
        <w:rPr>
          <w:rFonts w:ascii="&amp;quot" w:hAnsi="&amp;quot"/>
          <w:color w:val="191919"/>
          <w:bdr w:val="none" w:sz="0" w:space="0" w:color="auto" w:frame="1"/>
        </w:rPr>
        <w:t>玻璃，因此对于富士康、蓝思、伯恩光学制造该产品的设备也就成为了必不可少的工具。</w:t>
      </w:r>
    </w:p>
    <w:p w14:paraId="6B568E9F"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72AA6CA9"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不过创世纪此举，却也可能迫使这些厂商不得不停止使用，造成手机厂商产品上市延期的可能性。</w:t>
      </w:r>
    </w:p>
    <w:p w14:paraId="0F1775D3"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120FDED2"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长期做知识产权案件的律师肖宇扬表示：</w:t>
      </w:r>
      <w:r>
        <w:rPr>
          <w:rFonts w:ascii="&amp;quot" w:hAnsi="&amp;quot"/>
          <w:color w:val="191919"/>
          <w:bdr w:val="none" w:sz="0" w:space="0" w:color="auto" w:frame="1"/>
        </w:rPr>
        <w:t>“</w:t>
      </w:r>
      <w:r>
        <w:rPr>
          <w:rFonts w:ascii="&amp;quot" w:hAnsi="&amp;quot"/>
          <w:color w:val="191919"/>
          <w:bdr w:val="none" w:sz="0" w:space="0" w:color="auto" w:frame="1"/>
        </w:rPr>
        <w:t>伯恩光学和蓝思科技如果也使用创世纪所提供的被控侵权产品，那么，这两家企业也存在使用侵权行为，在这种情况下，依法也应当停止侵权，停止使用侵权设备。</w:t>
      </w:r>
      <w:r>
        <w:rPr>
          <w:rFonts w:ascii="&amp;quot" w:hAnsi="&amp;quot"/>
          <w:color w:val="191919"/>
          <w:bdr w:val="none" w:sz="0" w:space="0" w:color="auto" w:frame="1"/>
        </w:rPr>
        <w:t>”</w:t>
      </w:r>
    </w:p>
    <w:p w14:paraId="05E3D67D"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lastRenderedPageBreak/>
        <w:t> </w:t>
      </w:r>
      <w:r>
        <w:rPr>
          <w:rFonts w:ascii="&amp;quot" w:hAnsi="&amp;quot"/>
          <w:color w:val="191919"/>
          <w:bdr w:val="none" w:sz="0" w:space="0" w:color="auto" w:frame="1"/>
        </w:rPr>
        <w:t> </w:t>
      </w:r>
    </w:p>
    <w:p w14:paraId="10A835BB"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保护中小企业研发</w:t>
      </w:r>
      <w:r>
        <w:rPr>
          <w:rFonts w:ascii="&amp;quot" w:hAnsi="&amp;quot"/>
          <w:color w:val="191919"/>
          <w:bdr w:val="none" w:sz="0" w:space="0" w:color="auto" w:frame="1"/>
        </w:rPr>
        <w:t xml:space="preserve"> </w:t>
      </w:r>
      <w:r>
        <w:rPr>
          <w:rFonts w:ascii="&amp;quot" w:hAnsi="&amp;quot"/>
          <w:color w:val="191919"/>
          <w:bdr w:val="none" w:sz="0" w:space="0" w:color="auto" w:frame="1"/>
        </w:rPr>
        <w:t>知识产权亟待完善</w:t>
      </w:r>
    </w:p>
    <w:p w14:paraId="202202E1"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53D53134"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说到底，这最终是一场技术争夺战，中小厂商加入研发大军，最终果实被窃取，是为阻碍整体行业创业最大的难题。</w:t>
      </w:r>
    </w:p>
    <w:p w14:paraId="34CD6BF6"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47B38E90"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苏州恒远和创世纪之争只是整个中小企业知识产权侵权的一个缩影。据新华社报道，北京、上海、广州知识产权法院</w:t>
      </w:r>
      <w:r>
        <w:rPr>
          <w:rFonts w:ascii="&amp;quot" w:hAnsi="&amp;quot"/>
          <w:color w:val="191919"/>
          <w:bdr w:val="none" w:sz="0" w:space="0" w:color="auto" w:frame="1"/>
        </w:rPr>
        <w:t>2014</w:t>
      </w:r>
      <w:r>
        <w:rPr>
          <w:rFonts w:ascii="&amp;quot" w:hAnsi="&amp;quot"/>
          <w:color w:val="191919"/>
          <w:bdr w:val="none" w:sz="0" w:space="0" w:color="auto" w:frame="1"/>
        </w:rPr>
        <w:t>年</w:t>
      </w:r>
      <w:r>
        <w:rPr>
          <w:rFonts w:ascii="&amp;quot" w:hAnsi="&amp;quot"/>
          <w:color w:val="191919"/>
          <w:bdr w:val="none" w:sz="0" w:space="0" w:color="auto" w:frame="1"/>
        </w:rPr>
        <w:t>11</w:t>
      </w:r>
      <w:r>
        <w:rPr>
          <w:rFonts w:ascii="&amp;quot" w:hAnsi="&amp;quot"/>
          <w:color w:val="191919"/>
          <w:bdr w:val="none" w:sz="0" w:space="0" w:color="auto" w:frame="1"/>
        </w:rPr>
        <w:t>至</w:t>
      </w:r>
      <w:r>
        <w:rPr>
          <w:rFonts w:ascii="&amp;quot" w:hAnsi="&amp;quot"/>
          <w:color w:val="191919"/>
          <w:bdr w:val="none" w:sz="0" w:space="0" w:color="auto" w:frame="1"/>
        </w:rPr>
        <w:t>12</w:t>
      </w:r>
      <w:r>
        <w:rPr>
          <w:rFonts w:ascii="&amp;quot" w:hAnsi="&amp;quot"/>
          <w:color w:val="191919"/>
          <w:bdr w:val="none" w:sz="0" w:space="0" w:color="auto" w:frame="1"/>
        </w:rPr>
        <w:t>月挂牌成立以来，截至</w:t>
      </w:r>
      <w:r>
        <w:rPr>
          <w:rFonts w:ascii="&amp;quot" w:hAnsi="&amp;quot"/>
          <w:color w:val="191919"/>
          <w:bdr w:val="none" w:sz="0" w:space="0" w:color="auto" w:frame="1"/>
        </w:rPr>
        <w:t>2017</w:t>
      </w:r>
      <w:r>
        <w:rPr>
          <w:rFonts w:ascii="&amp;quot" w:hAnsi="&amp;quot"/>
          <w:color w:val="191919"/>
          <w:bdr w:val="none" w:sz="0" w:space="0" w:color="auto" w:frame="1"/>
        </w:rPr>
        <w:t>年</w:t>
      </w:r>
      <w:r>
        <w:rPr>
          <w:rFonts w:ascii="&amp;quot" w:hAnsi="&amp;quot"/>
          <w:color w:val="191919"/>
          <w:bdr w:val="none" w:sz="0" w:space="0" w:color="auto" w:frame="1"/>
        </w:rPr>
        <w:t>6</w:t>
      </w:r>
      <w:r>
        <w:rPr>
          <w:rFonts w:ascii="&amp;quot" w:hAnsi="&amp;quot"/>
          <w:color w:val="191919"/>
          <w:bdr w:val="none" w:sz="0" w:space="0" w:color="auto" w:frame="1"/>
        </w:rPr>
        <w:t>月，三个法院共受理案件</w:t>
      </w:r>
      <w:r>
        <w:rPr>
          <w:rFonts w:ascii="&amp;quot" w:hAnsi="&amp;quot"/>
          <w:color w:val="191919"/>
          <w:bdr w:val="none" w:sz="0" w:space="0" w:color="auto" w:frame="1"/>
        </w:rPr>
        <w:t>46071</w:t>
      </w:r>
      <w:r>
        <w:rPr>
          <w:rFonts w:ascii="&amp;quot" w:hAnsi="&amp;quot"/>
          <w:color w:val="191919"/>
          <w:bdr w:val="none" w:sz="0" w:space="0" w:color="auto" w:frame="1"/>
        </w:rPr>
        <w:t>件，审结</w:t>
      </w:r>
      <w:r>
        <w:rPr>
          <w:rFonts w:ascii="&amp;quot" w:hAnsi="&amp;quot"/>
          <w:color w:val="191919"/>
          <w:bdr w:val="none" w:sz="0" w:space="0" w:color="auto" w:frame="1"/>
        </w:rPr>
        <w:t>33135</w:t>
      </w:r>
      <w:r>
        <w:rPr>
          <w:rFonts w:ascii="&amp;quot" w:hAnsi="&amp;quot"/>
          <w:color w:val="191919"/>
          <w:bdr w:val="none" w:sz="0" w:space="0" w:color="auto" w:frame="1"/>
        </w:rPr>
        <w:t>件。</w:t>
      </w:r>
    </w:p>
    <w:p w14:paraId="4E710E1E"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62376CA3"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w:t>
      </w:r>
      <w:r>
        <w:rPr>
          <w:rFonts w:ascii="&amp;quot" w:hAnsi="&amp;quot"/>
          <w:color w:val="191919"/>
          <w:bdr w:val="none" w:sz="0" w:space="0" w:color="auto" w:frame="1"/>
        </w:rPr>
        <w:t>其中，受理有关专利、植物新品种、集成电路布图设计、技术秘密、计算机软件等专业技术性较强的一审知识产权民事和行政案件</w:t>
      </w:r>
      <w:r>
        <w:rPr>
          <w:rFonts w:ascii="&amp;quot" w:hAnsi="&amp;quot"/>
          <w:color w:val="191919"/>
          <w:bdr w:val="none" w:sz="0" w:space="0" w:color="auto" w:frame="1"/>
        </w:rPr>
        <w:t>12935</w:t>
      </w:r>
      <w:r>
        <w:rPr>
          <w:rFonts w:ascii="&amp;quot" w:hAnsi="&amp;quot"/>
          <w:color w:val="191919"/>
          <w:bdr w:val="none" w:sz="0" w:space="0" w:color="auto" w:frame="1"/>
        </w:rPr>
        <w:t>件，审结</w:t>
      </w:r>
      <w:r>
        <w:rPr>
          <w:rFonts w:ascii="&amp;quot" w:hAnsi="&amp;quot"/>
          <w:color w:val="191919"/>
          <w:bdr w:val="none" w:sz="0" w:space="0" w:color="auto" w:frame="1"/>
        </w:rPr>
        <w:t>8247</w:t>
      </w:r>
      <w:r>
        <w:rPr>
          <w:rFonts w:ascii="&amp;quot" w:hAnsi="&amp;quot"/>
          <w:color w:val="191919"/>
          <w:bdr w:val="none" w:sz="0" w:space="0" w:color="auto" w:frame="1"/>
        </w:rPr>
        <w:t>件。</w:t>
      </w:r>
      <w:r>
        <w:rPr>
          <w:rFonts w:ascii="&amp;quot" w:hAnsi="&amp;quot"/>
          <w:color w:val="191919"/>
          <w:bdr w:val="none" w:sz="0" w:space="0" w:color="auto" w:frame="1"/>
        </w:rPr>
        <w:t>”</w:t>
      </w:r>
      <w:r>
        <w:rPr>
          <w:rFonts w:ascii="&amp;quot" w:hAnsi="&amp;quot"/>
          <w:color w:val="191919"/>
          <w:bdr w:val="none" w:sz="0" w:space="0" w:color="auto" w:frame="1"/>
        </w:rPr>
        <w:t>最高人民法院院长周强</w:t>
      </w:r>
      <w:r>
        <w:rPr>
          <w:rFonts w:ascii="&amp;quot" w:hAnsi="&amp;quot"/>
          <w:color w:val="191919"/>
          <w:bdr w:val="none" w:sz="0" w:space="0" w:color="auto" w:frame="1"/>
        </w:rPr>
        <w:t>29</w:t>
      </w:r>
      <w:r>
        <w:rPr>
          <w:rFonts w:ascii="&amp;quot" w:hAnsi="&amp;quot"/>
          <w:color w:val="191919"/>
          <w:bdr w:val="none" w:sz="0" w:space="0" w:color="auto" w:frame="1"/>
        </w:rPr>
        <w:t>日向全国人大常委会报告三年来知识产权法院工作情况时表示。</w:t>
      </w:r>
    </w:p>
    <w:p w14:paraId="034F9DF5"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206B7355"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不过国家法律和政策也在逐渐完善，截至</w:t>
      </w:r>
      <w:r>
        <w:rPr>
          <w:rFonts w:ascii="&amp;quot" w:hAnsi="&amp;quot"/>
          <w:color w:val="191919"/>
          <w:bdr w:val="none" w:sz="0" w:space="0" w:color="auto" w:frame="1"/>
        </w:rPr>
        <w:t>2017</w:t>
      </w:r>
      <w:r>
        <w:rPr>
          <w:rFonts w:ascii="&amp;quot" w:hAnsi="&amp;quot"/>
          <w:color w:val="191919"/>
          <w:bdr w:val="none" w:sz="0" w:space="0" w:color="auto" w:frame="1"/>
        </w:rPr>
        <w:t>年</w:t>
      </w:r>
      <w:r>
        <w:rPr>
          <w:rFonts w:ascii="&amp;quot" w:hAnsi="&amp;quot"/>
          <w:color w:val="191919"/>
          <w:bdr w:val="none" w:sz="0" w:space="0" w:color="auto" w:frame="1"/>
        </w:rPr>
        <w:t>6</w:t>
      </w:r>
      <w:r>
        <w:rPr>
          <w:rFonts w:ascii="&amp;quot" w:hAnsi="&amp;quot"/>
          <w:color w:val="191919"/>
          <w:bdr w:val="none" w:sz="0" w:space="0" w:color="auto" w:frame="1"/>
        </w:rPr>
        <w:t>月，三个知识产权法院审结民事案件</w:t>
      </w:r>
      <w:r>
        <w:rPr>
          <w:rFonts w:ascii="&amp;quot" w:hAnsi="&amp;quot"/>
          <w:color w:val="191919"/>
          <w:bdr w:val="none" w:sz="0" w:space="0" w:color="auto" w:frame="1"/>
        </w:rPr>
        <w:t>2</w:t>
      </w:r>
      <w:r>
        <w:rPr>
          <w:rFonts w:ascii="&amp;quot" w:hAnsi="&amp;quot"/>
          <w:color w:val="191919"/>
          <w:bdr w:val="none" w:sz="0" w:space="0" w:color="auto" w:frame="1"/>
        </w:rPr>
        <w:t>万余件。</w:t>
      </w:r>
    </w:p>
    <w:p w14:paraId="5534479E"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51AC4AAB"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从上述数据中，我们可以看出知识产权对于制造业和中小企业的重要性。</w:t>
      </w:r>
    </w:p>
    <w:p w14:paraId="59B96CE5"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399360D0"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中国人大代表、东旭集团董事长李兆廷曾表示：</w:t>
      </w:r>
      <w:r>
        <w:rPr>
          <w:rFonts w:ascii="&amp;quot" w:hAnsi="&amp;quot"/>
          <w:color w:val="191919"/>
          <w:bdr w:val="none" w:sz="0" w:space="0" w:color="auto" w:frame="1"/>
        </w:rPr>
        <w:t>“</w:t>
      </w:r>
      <w:r>
        <w:rPr>
          <w:rFonts w:ascii="&amp;quot" w:hAnsi="&amp;quot"/>
          <w:color w:val="191919"/>
          <w:bdr w:val="none" w:sz="0" w:space="0" w:color="auto" w:frame="1"/>
        </w:rPr>
        <w:t>中国制造在发展过程中如何进行知识产权保护也是我们国家制造业发展的一个很突出的困难，例如我们当年成功突破了液晶玻璃基板的国外封锁，但是这个过程中也受到了国外多方面的打压，在国家有力支持和保护下才使得我们的产业生存下来。所以说知识产权保护也是中国制造业提升的一个很重要方面。</w:t>
      </w:r>
      <w:r>
        <w:rPr>
          <w:rFonts w:ascii="&amp;quot" w:hAnsi="&amp;quot"/>
          <w:color w:val="191919"/>
          <w:bdr w:val="none" w:sz="0" w:space="0" w:color="auto" w:frame="1"/>
        </w:rPr>
        <w:t>”</w:t>
      </w:r>
    </w:p>
    <w:p w14:paraId="65F5DA4F" w14:textId="77777777" w:rsidR="000D4934" w:rsidRDefault="000D4934" w:rsidP="006C39E0">
      <w:pPr>
        <w:pStyle w:val="a3"/>
        <w:spacing w:before="0" w:beforeAutospacing="0" w:after="0" w:afterAutospacing="0"/>
        <w:ind w:firstLineChars="200" w:firstLine="480"/>
        <w:rPr>
          <w:rFonts w:ascii="&amp;quot" w:hAnsi="&amp;quot"/>
          <w:color w:val="191919"/>
        </w:rPr>
      </w:pPr>
      <w:r>
        <w:rPr>
          <w:rFonts w:ascii="&amp;quot" w:hAnsi="&amp;quot"/>
          <w:color w:val="191919"/>
          <w:bdr w:val="none" w:sz="0" w:space="0" w:color="auto" w:frame="1"/>
        </w:rPr>
        <w:t> </w:t>
      </w:r>
      <w:r>
        <w:rPr>
          <w:rFonts w:ascii="&amp;quot" w:hAnsi="&amp;quot"/>
          <w:color w:val="191919"/>
          <w:bdr w:val="none" w:sz="0" w:space="0" w:color="auto" w:frame="1"/>
        </w:rPr>
        <w:t> </w:t>
      </w:r>
    </w:p>
    <w:p w14:paraId="23C5053B" w14:textId="1E10A649" w:rsidR="000D4934" w:rsidRDefault="000D4934" w:rsidP="006C39E0">
      <w:pPr>
        <w:pStyle w:val="a3"/>
        <w:spacing w:before="0" w:beforeAutospacing="0" w:after="0" w:afterAutospacing="0"/>
        <w:ind w:firstLineChars="200" w:firstLine="480"/>
        <w:rPr>
          <w:rFonts w:ascii="&amp;quot" w:hAnsi="&amp;quot"/>
          <w:color w:val="191919"/>
          <w:bdr w:val="none" w:sz="0" w:space="0" w:color="auto" w:frame="1"/>
        </w:rPr>
      </w:pPr>
      <w:r>
        <w:rPr>
          <w:rFonts w:ascii="&amp;quot" w:hAnsi="&amp;quot"/>
          <w:color w:val="191919"/>
          <w:bdr w:val="none" w:sz="0" w:space="0" w:color="auto" w:frame="1"/>
        </w:rPr>
        <w:t> </w:t>
      </w:r>
      <w:r>
        <w:rPr>
          <w:rFonts w:ascii="&amp;quot" w:hAnsi="&amp;quot"/>
          <w:color w:val="191919"/>
          <w:bdr w:val="none" w:sz="0" w:space="0" w:color="auto" w:frame="1"/>
        </w:rPr>
        <w:t> </w:t>
      </w:r>
      <w:r>
        <w:rPr>
          <w:rFonts w:ascii="&amp;quot" w:hAnsi="&amp;quot"/>
          <w:color w:val="191919"/>
          <w:bdr w:val="none" w:sz="0" w:space="0" w:color="auto" w:frame="1"/>
        </w:rPr>
        <w:t>在《</w:t>
      </w:r>
      <w:r>
        <w:rPr>
          <w:rFonts w:ascii="&amp;quot" w:hAnsi="&amp;quot"/>
          <w:color w:val="191919"/>
          <w:bdr w:val="none" w:sz="0" w:space="0" w:color="auto" w:frame="1"/>
        </w:rPr>
        <w:t>“</w:t>
      </w:r>
      <w:r>
        <w:rPr>
          <w:rFonts w:ascii="&amp;quot" w:hAnsi="&amp;quot"/>
          <w:color w:val="191919"/>
          <w:bdr w:val="none" w:sz="0" w:space="0" w:color="auto" w:frame="1"/>
        </w:rPr>
        <w:t>十三五</w:t>
      </w:r>
      <w:r>
        <w:rPr>
          <w:rFonts w:ascii="&amp;quot" w:hAnsi="&amp;quot"/>
          <w:color w:val="191919"/>
          <w:bdr w:val="none" w:sz="0" w:space="0" w:color="auto" w:frame="1"/>
        </w:rPr>
        <w:t>”</w:t>
      </w:r>
      <w:r>
        <w:rPr>
          <w:rFonts w:ascii="&amp;quot" w:hAnsi="&amp;quot"/>
          <w:color w:val="191919"/>
          <w:bdr w:val="none" w:sz="0" w:space="0" w:color="auto" w:frame="1"/>
        </w:rPr>
        <w:t>国家知识产权保护和运用规划》文件也着重提到了制造业知识产权保护事项。文件显示，要完善</w:t>
      </w:r>
      <w:r>
        <w:rPr>
          <w:rFonts w:ascii="&amp;quot" w:hAnsi="&amp;quot"/>
          <w:color w:val="191919"/>
          <w:bdr w:val="none" w:sz="0" w:space="0" w:color="auto" w:frame="1"/>
        </w:rPr>
        <w:t>“</w:t>
      </w:r>
      <w:r>
        <w:rPr>
          <w:rFonts w:ascii="&amp;quot" w:hAnsi="&amp;quot"/>
          <w:color w:val="191919"/>
          <w:bdr w:val="none" w:sz="0" w:space="0" w:color="auto" w:frame="1"/>
        </w:rPr>
        <w:t>中国制造</w:t>
      </w:r>
      <w:r>
        <w:rPr>
          <w:rFonts w:ascii="&amp;quot" w:hAnsi="&amp;quot"/>
          <w:color w:val="191919"/>
          <w:bdr w:val="none" w:sz="0" w:space="0" w:color="auto" w:frame="1"/>
        </w:rPr>
        <w:t>”</w:t>
      </w:r>
      <w:r>
        <w:rPr>
          <w:rFonts w:ascii="&amp;quot" w:hAnsi="&amp;quot"/>
          <w:color w:val="191919"/>
          <w:bdr w:val="none" w:sz="0" w:space="0" w:color="auto" w:frame="1"/>
        </w:rPr>
        <w:t>知识产权布</w:t>
      </w:r>
      <w:r w:rsidR="006C39E0">
        <w:rPr>
          <w:rFonts w:ascii="&amp;quot" w:hAnsi="&amp;quot" w:hint="eastAsia"/>
          <w:color w:val="191919"/>
          <w:bdr w:val="none" w:sz="0" w:space="0" w:color="auto" w:frame="1"/>
        </w:rPr>
        <w:t>。</w:t>
      </w:r>
    </w:p>
    <w:p w14:paraId="7FC80E64" w14:textId="38DD044B" w:rsidR="006C39E0" w:rsidRDefault="006C39E0" w:rsidP="006C39E0">
      <w:pPr>
        <w:pStyle w:val="a3"/>
        <w:spacing w:before="0" w:beforeAutospacing="0" w:after="0" w:afterAutospacing="0"/>
        <w:ind w:firstLineChars="200" w:firstLine="480"/>
        <w:rPr>
          <w:rFonts w:ascii="&amp;quot" w:hAnsi="&amp;quot"/>
          <w:color w:val="191919"/>
          <w:bdr w:val="none" w:sz="0" w:space="0" w:color="auto" w:frame="1"/>
        </w:rPr>
      </w:pPr>
    </w:p>
    <w:p w14:paraId="11FA95BA" w14:textId="554ECA4C" w:rsidR="006C39E0" w:rsidRPr="006C39E0" w:rsidRDefault="006C39E0" w:rsidP="000D4934">
      <w:pPr>
        <w:pStyle w:val="a3"/>
        <w:spacing w:before="0" w:beforeAutospacing="0" w:after="0" w:afterAutospacing="0"/>
        <w:rPr>
          <w:rFonts w:ascii="黑体" w:eastAsia="黑体" w:hAnsi="黑体"/>
          <w:color w:val="333333"/>
        </w:rPr>
      </w:pPr>
    </w:p>
    <w:p w14:paraId="4AB3BB9F" w14:textId="02F4CB80" w:rsidR="006C39E0" w:rsidRDefault="006C39E0" w:rsidP="006C39E0">
      <w:pPr>
        <w:pStyle w:val="a3"/>
        <w:spacing w:before="0" w:beforeAutospacing="0" w:after="0" w:afterAutospacing="0" w:line="360" w:lineRule="auto"/>
        <w:ind w:firstLineChars="200" w:firstLine="480"/>
        <w:rPr>
          <w:rFonts w:ascii="黑体" w:eastAsia="黑体" w:hAnsi="黑体"/>
          <w:color w:val="333333"/>
        </w:rPr>
      </w:pPr>
      <w:r w:rsidRPr="006C39E0">
        <w:rPr>
          <w:rFonts w:ascii="黑体" w:eastAsia="黑体" w:hAnsi="黑体" w:hint="eastAsia"/>
          <w:color w:val="333333"/>
        </w:rPr>
        <w:t>从上面的案例来看</w:t>
      </w:r>
      <w:r>
        <w:rPr>
          <w:rFonts w:ascii="黑体" w:eastAsia="黑体" w:hAnsi="黑体" w:hint="eastAsia"/>
          <w:color w:val="333333"/>
        </w:rPr>
        <w:t>，知识产权无论对个人还是企业都是至为重要的。</w:t>
      </w:r>
    </w:p>
    <w:p w14:paraId="672B0995" w14:textId="77777777" w:rsidR="006C39E0" w:rsidRDefault="006C39E0" w:rsidP="006C39E0">
      <w:pPr>
        <w:pStyle w:val="a3"/>
        <w:spacing w:before="0" w:beforeAutospacing="0" w:after="0" w:afterAutospacing="0" w:line="360" w:lineRule="auto"/>
        <w:ind w:firstLineChars="200" w:firstLine="480"/>
        <w:jc w:val="both"/>
        <w:rPr>
          <w:rFonts w:ascii="黑体" w:eastAsia="黑体" w:hAnsi="黑体"/>
          <w:color w:val="333333"/>
        </w:rPr>
      </w:pPr>
      <w:r>
        <w:rPr>
          <w:rFonts w:ascii="黑体" w:eastAsia="黑体" w:hAnsi="黑体" w:hint="eastAsia"/>
          <w:color w:val="333333"/>
        </w:rPr>
        <w:t>下面，我们来谈一下知识产权。</w:t>
      </w:r>
    </w:p>
    <w:p w14:paraId="39E2F707" w14:textId="439285FD" w:rsidR="006C39E0" w:rsidRPr="006C39E0" w:rsidRDefault="006C39E0" w:rsidP="006C39E0">
      <w:pPr>
        <w:pStyle w:val="a3"/>
        <w:spacing w:before="0" w:beforeAutospacing="0" w:after="0" w:afterAutospacing="0" w:line="360" w:lineRule="auto"/>
        <w:ind w:firstLineChars="200" w:firstLine="480"/>
        <w:jc w:val="both"/>
        <w:rPr>
          <w:rFonts w:ascii="黑体" w:eastAsia="黑体" w:hAnsi="黑体"/>
          <w:color w:val="333333"/>
        </w:rPr>
      </w:pPr>
      <w:r w:rsidRPr="006C39E0">
        <w:rPr>
          <w:rFonts w:ascii="黑体" w:eastAsia="黑体" w:hAnsi="黑体" w:hint="eastAsia"/>
          <w:color w:val="333333"/>
        </w:rPr>
        <w:t>知识产权法律，如著作权法、专利法、商标法。</w:t>
      </w:r>
    </w:p>
    <w:p w14:paraId="33925533" w14:textId="77777777" w:rsidR="006C39E0" w:rsidRPr="006C39E0" w:rsidRDefault="006C39E0" w:rsidP="006C39E0">
      <w:pPr>
        <w:pStyle w:val="a3"/>
        <w:spacing w:before="0" w:beforeAutospacing="0" w:after="0" w:afterAutospacing="0" w:line="360" w:lineRule="auto"/>
        <w:ind w:firstLineChars="200" w:firstLine="480"/>
        <w:jc w:val="both"/>
        <w:rPr>
          <w:rFonts w:ascii="黑体" w:eastAsia="黑体" w:hAnsi="黑体"/>
          <w:color w:val="333333"/>
        </w:rPr>
      </w:pPr>
      <w:r w:rsidRPr="006C39E0">
        <w:rPr>
          <w:rFonts w:ascii="黑体" w:eastAsia="黑体" w:hAnsi="黑体" w:hint="eastAsia"/>
          <w:color w:val="333333"/>
        </w:rPr>
        <w:t>知识产权行政法规。其主要有著作权法实施条例、计算机软件保护条例、专利法实施细则、商标法实施条例、知识产权海关保护条例、植物新品种保护条例、集成电路布图设计保护条例等。</w:t>
      </w:r>
    </w:p>
    <w:p w14:paraId="042F9BA9" w14:textId="2F70EAF5" w:rsidR="006C39E0" w:rsidRPr="006C39E0" w:rsidRDefault="006C39E0" w:rsidP="006C39E0">
      <w:pPr>
        <w:pStyle w:val="a3"/>
        <w:spacing w:before="0" w:beforeAutospacing="0" w:after="0" w:afterAutospacing="0" w:line="360" w:lineRule="auto"/>
        <w:ind w:firstLineChars="200" w:firstLine="480"/>
        <w:rPr>
          <w:rFonts w:ascii="黑体" w:eastAsia="黑体" w:hAnsi="黑体" w:hint="eastAsia"/>
          <w:color w:val="333333"/>
        </w:rPr>
      </w:pPr>
    </w:p>
    <w:p w14:paraId="5FC3CE91" w14:textId="77777777" w:rsidR="006C39E0" w:rsidRPr="006C39E0" w:rsidRDefault="006C39E0" w:rsidP="006C39E0">
      <w:pPr>
        <w:pStyle w:val="a3"/>
        <w:spacing w:before="0" w:beforeAutospacing="0" w:after="0" w:afterAutospacing="0" w:line="360" w:lineRule="auto"/>
        <w:ind w:firstLineChars="200" w:firstLine="480"/>
        <w:rPr>
          <w:rFonts w:ascii="黑体" w:eastAsia="黑体" w:hAnsi="黑体"/>
          <w:color w:val="333333"/>
        </w:rPr>
      </w:pPr>
      <w:r w:rsidRPr="006C39E0">
        <w:rPr>
          <w:rFonts w:ascii="黑体" w:eastAsia="黑体" w:hAnsi="黑体" w:hint="eastAsia"/>
          <w:color w:val="333333"/>
        </w:rPr>
        <w:t>知识产权地方性法规、自治条例和单行条例，如深圳经济特区企业技术秘密保护条例。</w:t>
      </w:r>
    </w:p>
    <w:p w14:paraId="0D91B750" w14:textId="77777777" w:rsidR="006C39E0" w:rsidRPr="006C39E0" w:rsidRDefault="006C39E0" w:rsidP="006C39E0">
      <w:pPr>
        <w:pStyle w:val="a3"/>
        <w:spacing w:before="0" w:beforeAutospacing="0" w:after="0" w:afterAutospacing="0" w:line="360" w:lineRule="auto"/>
        <w:ind w:firstLineChars="200" w:firstLine="480"/>
        <w:rPr>
          <w:rFonts w:ascii="黑体" w:eastAsia="黑体" w:hAnsi="黑体"/>
          <w:color w:val="333333"/>
        </w:rPr>
      </w:pPr>
      <w:r w:rsidRPr="006C39E0">
        <w:rPr>
          <w:rFonts w:ascii="黑体" w:eastAsia="黑体" w:hAnsi="黑体" w:hint="eastAsia"/>
          <w:color w:val="333333"/>
        </w:rPr>
        <w:lastRenderedPageBreak/>
        <w:t>知识产权行政规章，如国家工商行政管理局关于禁止侵犯商业秘密行为的规定。</w:t>
      </w:r>
    </w:p>
    <w:p w14:paraId="1DD0F812" w14:textId="791B8EB0" w:rsidR="006C39E0" w:rsidRDefault="006C39E0" w:rsidP="006C39E0">
      <w:pPr>
        <w:pStyle w:val="a3"/>
        <w:spacing w:before="0" w:beforeAutospacing="0" w:after="0" w:afterAutospacing="0" w:line="360" w:lineRule="auto"/>
        <w:ind w:firstLineChars="200" w:firstLine="480"/>
        <w:rPr>
          <w:rFonts w:ascii="黑体" w:eastAsia="黑体" w:hAnsi="黑体"/>
          <w:color w:val="333333"/>
        </w:rPr>
      </w:pPr>
      <w:r w:rsidRPr="006C39E0">
        <w:rPr>
          <w:rFonts w:ascii="黑体" w:eastAsia="黑体" w:hAnsi="黑体" w:hint="eastAsia"/>
          <w:color w:val="333333"/>
        </w:rPr>
        <w:t>知识产权司法解释，如《最高人民法院关于审理专利纠纷案件适用法律问题的若干规定》、《最高人民法院关于诉前停止侵犯注册商标专用权行为和保全证据适用法律问题的解释》。</w:t>
      </w:r>
    </w:p>
    <w:p w14:paraId="313DF5EB" w14:textId="2F0E8307" w:rsidR="006C39E0" w:rsidRDefault="006C39E0" w:rsidP="006C39E0">
      <w:pPr>
        <w:pStyle w:val="a3"/>
        <w:spacing w:before="0" w:beforeAutospacing="0" w:after="0" w:afterAutospacing="0" w:line="360" w:lineRule="auto"/>
        <w:ind w:firstLineChars="200" w:firstLine="480"/>
        <w:rPr>
          <w:rFonts w:ascii="黑体" w:eastAsia="黑体" w:hAnsi="黑体"/>
          <w:color w:val="333333"/>
        </w:rPr>
      </w:pPr>
      <w:r>
        <w:rPr>
          <w:rFonts w:ascii="黑体" w:eastAsia="黑体" w:hAnsi="黑体" w:hint="eastAsia"/>
          <w:color w:val="333333"/>
        </w:rPr>
        <w:t>对于知识产权，我再举几个例子，大家可以自己了解。</w:t>
      </w:r>
    </w:p>
    <w:p w14:paraId="458ADDB9" w14:textId="77777777" w:rsidR="006C39E0" w:rsidRPr="006C39E0" w:rsidRDefault="006C39E0" w:rsidP="006C39E0">
      <w:pPr>
        <w:pStyle w:val="a3"/>
        <w:spacing w:before="0" w:beforeAutospacing="0" w:after="0" w:afterAutospacing="0" w:line="360" w:lineRule="auto"/>
        <w:ind w:firstLineChars="200" w:firstLine="480"/>
        <w:rPr>
          <w:rFonts w:ascii="黑体" w:eastAsia="黑体" w:hAnsi="黑体"/>
          <w:color w:val="333333"/>
        </w:rPr>
      </w:pPr>
      <w:r w:rsidRPr="006C39E0">
        <w:rPr>
          <w:rFonts w:ascii="黑体" w:eastAsia="黑体" w:hAnsi="黑体" w:hint="eastAsia"/>
          <w:color w:val="333333"/>
        </w:rPr>
        <w:t>苹果和高通之间的“专利大战”</w:t>
      </w:r>
    </w:p>
    <w:p w14:paraId="29F3E006" w14:textId="77777777" w:rsidR="006C39E0" w:rsidRPr="006C39E0" w:rsidRDefault="006C39E0" w:rsidP="006C39E0">
      <w:pPr>
        <w:pStyle w:val="a3"/>
        <w:spacing w:before="0" w:beforeAutospacing="0" w:after="0" w:afterAutospacing="0" w:line="360" w:lineRule="auto"/>
        <w:ind w:firstLineChars="200" w:firstLine="480"/>
        <w:rPr>
          <w:rFonts w:ascii="黑体" w:eastAsia="黑体" w:hAnsi="黑体"/>
          <w:color w:val="333333"/>
        </w:rPr>
      </w:pPr>
      <w:r w:rsidRPr="006C39E0">
        <w:rPr>
          <w:rFonts w:ascii="黑体" w:eastAsia="黑体" w:hAnsi="黑体" w:hint="eastAsia"/>
          <w:color w:val="333333"/>
        </w:rPr>
        <w:t>王老吉与加多宝商标争夺战</w:t>
      </w:r>
    </w:p>
    <w:p w14:paraId="4FECE98F" w14:textId="77777777" w:rsidR="006C39E0" w:rsidRPr="006C39E0" w:rsidRDefault="006C39E0" w:rsidP="006C39E0">
      <w:pPr>
        <w:pStyle w:val="a3"/>
        <w:spacing w:before="0" w:beforeAutospacing="0" w:after="0" w:afterAutospacing="0" w:line="360" w:lineRule="auto"/>
        <w:ind w:firstLineChars="200" w:firstLine="480"/>
        <w:rPr>
          <w:rFonts w:ascii="黑体" w:eastAsia="黑体" w:hAnsi="黑体"/>
          <w:color w:val="333333"/>
        </w:rPr>
      </w:pPr>
      <w:r w:rsidRPr="006C39E0">
        <w:rPr>
          <w:rFonts w:ascii="黑体" w:eastAsia="黑体" w:hAnsi="黑体" w:hint="eastAsia"/>
          <w:color w:val="333333"/>
        </w:rPr>
        <w:t>中国的“扫一扫”与日本“二维码”的争论</w:t>
      </w:r>
    </w:p>
    <w:p w14:paraId="5AC5809A" w14:textId="4EC8FD92" w:rsidR="006C39E0" w:rsidRDefault="006C39E0" w:rsidP="006C39E0">
      <w:pPr>
        <w:pStyle w:val="a3"/>
        <w:spacing w:before="0" w:beforeAutospacing="0" w:after="0" w:afterAutospacing="0" w:line="360" w:lineRule="auto"/>
        <w:ind w:firstLineChars="200" w:firstLine="480"/>
        <w:rPr>
          <w:rFonts w:ascii="黑体" w:eastAsia="黑体" w:hAnsi="黑体"/>
          <w:color w:val="333333"/>
        </w:rPr>
      </w:pPr>
    </w:p>
    <w:p w14:paraId="0FB4B617" w14:textId="686ABD09" w:rsidR="006C39E0" w:rsidRPr="006C39E0" w:rsidRDefault="006C39E0" w:rsidP="006C39E0">
      <w:pPr>
        <w:pStyle w:val="a3"/>
        <w:spacing w:before="0" w:beforeAutospacing="0" w:after="0" w:afterAutospacing="0" w:line="360" w:lineRule="auto"/>
        <w:ind w:firstLineChars="200" w:firstLine="480"/>
        <w:rPr>
          <w:rFonts w:ascii="黑体" w:eastAsia="黑体" w:hAnsi="黑体" w:hint="eastAsia"/>
          <w:color w:val="333333"/>
        </w:rPr>
      </w:pPr>
      <w:r>
        <w:rPr>
          <w:rFonts w:ascii="黑体" w:eastAsia="黑体" w:hAnsi="黑体" w:hint="eastAsia"/>
          <w:color w:val="333333"/>
        </w:rPr>
        <w:t>总之，法律法规在很多方面约束着科技，但也真真正正的保护着科技。</w:t>
      </w:r>
      <w:r w:rsidRPr="006C39E0">
        <w:rPr>
          <w:rFonts w:ascii="黑体" w:eastAsia="黑体" w:hAnsi="黑体" w:hint="eastAsia"/>
          <w:color w:val="333333"/>
        </w:rPr>
        <w:t>而对于企业而言</w:t>
      </w:r>
      <w:r w:rsidRPr="006C39E0">
        <w:rPr>
          <w:rFonts w:ascii="黑体" w:eastAsia="黑体" w:hAnsi="黑体" w:hint="eastAsia"/>
          <w:color w:val="333333"/>
        </w:rPr>
        <w:t>，</w:t>
      </w:r>
      <w:r w:rsidRPr="006C39E0">
        <w:rPr>
          <w:rFonts w:ascii="黑体" w:eastAsia="黑体" w:hAnsi="黑体" w:hint="eastAsia"/>
          <w:color w:val="333333"/>
        </w:rPr>
        <w:t>国内不断加强对知识产权的保护为高科技企业、创新型企业发展带来机遇。注重研发，在高科技局部领域抢占专利权制高点；合理运用专利政策，在原有专利的基础上改进，打破外企专利的独占地位。不断加大加强创新和研发能力，提升企业竞争力，为企业不断注入活力，为国民经济发展注入活力。</w:t>
      </w:r>
    </w:p>
    <w:p w14:paraId="421EBF6A" w14:textId="77777777" w:rsidR="00730419" w:rsidRPr="006C39E0" w:rsidRDefault="00730419" w:rsidP="006C39E0">
      <w:pPr>
        <w:spacing w:line="360" w:lineRule="auto"/>
        <w:ind w:firstLineChars="200" w:firstLine="480"/>
        <w:rPr>
          <w:rFonts w:ascii="黑体" w:eastAsia="黑体" w:hAnsi="黑体"/>
          <w:color w:val="333333"/>
        </w:rPr>
      </w:pPr>
    </w:p>
    <w:p w14:paraId="74C99670" w14:textId="77777777" w:rsidR="006C39E0" w:rsidRPr="006C39E0" w:rsidRDefault="006C39E0" w:rsidP="006C39E0">
      <w:pPr>
        <w:spacing w:line="360" w:lineRule="auto"/>
        <w:ind w:firstLineChars="200" w:firstLine="480"/>
        <w:rPr>
          <w:rFonts w:ascii="黑体" w:eastAsia="黑体" w:hAnsi="黑体"/>
          <w:color w:val="333333"/>
        </w:rPr>
      </w:pPr>
    </w:p>
    <w:sectPr w:rsidR="006C39E0" w:rsidRPr="006C39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n-cs">
    <w:panose1 w:val="00000000000000000000"/>
    <w:charset w:val="00"/>
    <w:family w:val="roman"/>
    <w:notTrueType/>
    <w:pitch w:val="default"/>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226CE"/>
    <w:multiLevelType w:val="hybridMultilevel"/>
    <w:tmpl w:val="C8424356"/>
    <w:lvl w:ilvl="0" w:tplc="BDBEB0AA">
      <w:start w:val="1"/>
      <w:numFmt w:val="bullet"/>
      <w:lvlText w:val="•"/>
      <w:lvlJc w:val="left"/>
      <w:pPr>
        <w:tabs>
          <w:tab w:val="num" w:pos="720"/>
        </w:tabs>
        <w:ind w:left="720" w:hanging="360"/>
      </w:pPr>
      <w:rPr>
        <w:rFonts w:ascii="Arial" w:hAnsi="Arial" w:hint="default"/>
      </w:rPr>
    </w:lvl>
    <w:lvl w:ilvl="1" w:tplc="FACC0C4E" w:tentative="1">
      <w:start w:val="1"/>
      <w:numFmt w:val="bullet"/>
      <w:lvlText w:val="•"/>
      <w:lvlJc w:val="left"/>
      <w:pPr>
        <w:tabs>
          <w:tab w:val="num" w:pos="1440"/>
        </w:tabs>
        <w:ind w:left="1440" w:hanging="360"/>
      </w:pPr>
      <w:rPr>
        <w:rFonts w:ascii="Arial" w:hAnsi="Arial" w:hint="default"/>
      </w:rPr>
    </w:lvl>
    <w:lvl w:ilvl="2" w:tplc="529A6F3A" w:tentative="1">
      <w:start w:val="1"/>
      <w:numFmt w:val="bullet"/>
      <w:lvlText w:val="•"/>
      <w:lvlJc w:val="left"/>
      <w:pPr>
        <w:tabs>
          <w:tab w:val="num" w:pos="2160"/>
        </w:tabs>
        <w:ind w:left="2160" w:hanging="360"/>
      </w:pPr>
      <w:rPr>
        <w:rFonts w:ascii="Arial" w:hAnsi="Arial" w:hint="default"/>
      </w:rPr>
    </w:lvl>
    <w:lvl w:ilvl="3" w:tplc="8526828A" w:tentative="1">
      <w:start w:val="1"/>
      <w:numFmt w:val="bullet"/>
      <w:lvlText w:val="•"/>
      <w:lvlJc w:val="left"/>
      <w:pPr>
        <w:tabs>
          <w:tab w:val="num" w:pos="2880"/>
        </w:tabs>
        <w:ind w:left="2880" w:hanging="360"/>
      </w:pPr>
      <w:rPr>
        <w:rFonts w:ascii="Arial" w:hAnsi="Arial" w:hint="default"/>
      </w:rPr>
    </w:lvl>
    <w:lvl w:ilvl="4" w:tplc="5DDC2146" w:tentative="1">
      <w:start w:val="1"/>
      <w:numFmt w:val="bullet"/>
      <w:lvlText w:val="•"/>
      <w:lvlJc w:val="left"/>
      <w:pPr>
        <w:tabs>
          <w:tab w:val="num" w:pos="3600"/>
        </w:tabs>
        <w:ind w:left="3600" w:hanging="360"/>
      </w:pPr>
      <w:rPr>
        <w:rFonts w:ascii="Arial" w:hAnsi="Arial" w:hint="default"/>
      </w:rPr>
    </w:lvl>
    <w:lvl w:ilvl="5" w:tplc="BC8A6C74" w:tentative="1">
      <w:start w:val="1"/>
      <w:numFmt w:val="bullet"/>
      <w:lvlText w:val="•"/>
      <w:lvlJc w:val="left"/>
      <w:pPr>
        <w:tabs>
          <w:tab w:val="num" w:pos="4320"/>
        </w:tabs>
        <w:ind w:left="4320" w:hanging="360"/>
      </w:pPr>
      <w:rPr>
        <w:rFonts w:ascii="Arial" w:hAnsi="Arial" w:hint="default"/>
      </w:rPr>
    </w:lvl>
    <w:lvl w:ilvl="6" w:tplc="2CB813A0" w:tentative="1">
      <w:start w:val="1"/>
      <w:numFmt w:val="bullet"/>
      <w:lvlText w:val="•"/>
      <w:lvlJc w:val="left"/>
      <w:pPr>
        <w:tabs>
          <w:tab w:val="num" w:pos="5040"/>
        </w:tabs>
        <w:ind w:left="5040" w:hanging="360"/>
      </w:pPr>
      <w:rPr>
        <w:rFonts w:ascii="Arial" w:hAnsi="Arial" w:hint="default"/>
      </w:rPr>
    </w:lvl>
    <w:lvl w:ilvl="7" w:tplc="3970D7CC" w:tentative="1">
      <w:start w:val="1"/>
      <w:numFmt w:val="bullet"/>
      <w:lvlText w:val="•"/>
      <w:lvlJc w:val="left"/>
      <w:pPr>
        <w:tabs>
          <w:tab w:val="num" w:pos="5760"/>
        </w:tabs>
        <w:ind w:left="5760" w:hanging="360"/>
      </w:pPr>
      <w:rPr>
        <w:rFonts w:ascii="Arial" w:hAnsi="Arial" w:hint="default"/>
      </w:rPr>
    </w:lvl>
    <w:lvl w:ilvl="8" w:tplc="29BC83E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EE"/>
    <w:rsid w:val="000D4934"/>
    <w:rsid w:val="00657CA8"/>
    <w:rsid w:val="006C39E0"/>
    <w:rsid w:val="00730419"/>
    <w:rsid w:val="0099601F"/>
    <w:rsid w:val="00A157EE"/>
    <w:rsid w:val="00A34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7DED"/>
  <w15:chartTrackingRefBased/>
  <w15:docId w15:val="{3812BEF3-CF68-449D-95C3-09FAE034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9E0"/>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7CA8"/>
    <w:pPr>
      <w:spacing w:before="100" w:beforeAutospacing="1" w:after="100" w:afterAutospacing="1"/>
    </w:pPr>
  </w:style>
  <w:style w:type="paragraph" w:styleId="a4">
    <w:name w:val="List Paragraph"/>
    <w:basedOn w:val="a"/>
    <w:uiPriority w:val="34"/>
    <w:qFormat/>
    <w:rsid w:val="00657C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85015">
      <w:bodyDiv w:val="1"/>
      <w:marLeft w:val="0"/>
      <w:marRight w:val="0"/>
      <w:marTop w:val="0"/>
      <w:marBottom w:val="0"/>
      <w:divBdr>
        <w:top w:val="none" w:sz="0" w:space="0" w:color="auto"/>
        <w:left w:val="none" w:sz="0" w:space="0" w:color="auto"/>
        <w:bottom w:val="none" w:sz="0" w:space="0" w:color="auto"/>
        <w:right w:val="none" w:sz="0" w:space="0" w:color="auto"/>
      </w:divBdr>
      <w:divsChild>
        <w:div w:id="77604583">
          <w:marLeft w:val="547"/>
          <w:marRight w:val="0"/>
          <w:marTop w:val="0"/>
          <w:marBottom w:val="0"/>
          <w:divBdr>
            <w:top w:val="none" w:sz="0" w:space="0" w:color="auto"/>
            <w:left w:val="none" w:sz="0" w:space="0" w:color="auto"/>
            <w:bottom w:val="none" w:sz="0" w:space="0" w:color="auto"/>
            <w:right w:val="none" w:sz="0" w:space="0" w:color="auto"/>
          </w:divBdr>
        </w:div>
        <w:div w:id="860624966">
          <w:marLeft w:val="547"/>
          <w:marRight w:val="0"/>
          <w:marTop w:val="0"/>
          <w:marBottom w:val="0"/>
          <w:divBdr>
            <w:top w:val="none" w:sz="0" w:space="0" w:color="auto"/>
            <w:left w:val="none" w:sz="0" w:space="0" w:color="auto"/>
            <w:bottom w:val="none" w:sz="0" w:space="0" w:color="auto"/>
            <w:right w:val="none" w:sz="0" w:space="0" w:color="auto"/>
          </w:divBdr>
        </w:div>
        <w:div w:id="1493183902">
          <w:marLeft w:val="547"/>
          <w:marRight w:val="0"/>
          <w:marTop w:val="0"/>
          <w:marBottom w:val="0"/>
          <w:divBdr>
            <w:top w:val="none" w:sz="0" w:space="0" w:color="auto"/>
            <w:left w:val="none" w:sz="0" w:space="0" w:color="auto"/>
            <w:bottom w:val="none" w:sz="0" w:space="0" w:color="auto"/>
            <w:right w:val="none" w:sz="0" w:space="0" w:color="auto"/>
          </w:divBdr>
        </w:div>
      </w:divsChild>
    </w:div>
    <w:div w:id="595018201">
      <w:bodyDiv w:val="1"/>
      <w:marLeft w:val="0"/>
      <w:marRight w:val="0"/>
      <w:marTop w:val="0"/>
      <w:marBottom w:val="0"/>
      <w:divBdr>
        <w:top w:val="none" w:sz="0" w:space="0" w:color="auto"/>
        <w:left w:val="none" w:sz="0" w:space="0" w:color="auto"/>
        <w:bottom w:val="none" w:sz="0" w:space="0" w:color="auto"/>
        <w:right w:val="none" w:sz="0" w:space="0" w:color="auto"/>
      </w:divBdr>
    </w:div>
    <w:div w:id="621880797">
      <w:bodyDiv w:val="1"/>
      <w:marLeft w:val="0"/>
      <w:marRight w:val="0"/>
      <w:marTop w:val="0"/>
      <w:marBottom w:val="0"/>
      <w:divBdr>
        <w:top w:val="none" w:sz="0" w:space="0" w:color="auto"/>
        <w:left w:val="none" w:sz="0" w:space="0" w:color="auto"/>
        <w:bottom w:val="none" w:sz="0" w:space="0" w:color="auto"/>
        <w:right w:val="none" w:sz="0" w:space="0" w:color="auto"/>
      </w:divBdr>
    </w:div>
    <w:div w:id="641927255">
      <w:bodyDiv w:val="1"/>
      <w:marLeft w:val="0"/>
      <w:marRight w:val="0"/>
      <w:marTop w:val="0"/>
      <w:marBottom w:val="0"/>
      <w:divBdr>
        <w:top w:val="none" w:sz="0" w:space="0" w:color="auto"/>
        <w:left w:val="none" w:sz="0" w:space="0" w:color="auto"/>
        <w:bottom w:val="none" w:sz="0" w:space="0" w:color="auto"/>
        <w:right w:val="none" w:sz="0" w:space="0" w:color="auto"/>
      </w:divBdr>
    </w:div>
    <w:div w:id="817694247">
      <w:bodyDiv w:val="1"/>
      <w:marLeft w:val="0"/>
      <w:marRight w:val="0"/>
      <w:marTop w:val="0"/>
      <w:marBottom w:val="0"/>
      <w:divBdr>
        <w:top w:val="none" w:sz="0" w:space="0" w:color="auto"/>
        <w:left w:val="none" w:sz="0" w:space="0" w:color="auto"/>
        <w:bottom w:val="none" w:sz="0" w:space="0" w:color="auto"/>
        <w:right w:val="none" w:sz="0" w:space="0" w:color="auto"/>
      </w:divBdr>
    </w:div>
    <w:div w:id="1171871192">
      <w:bodyDiv w:val="1"/>
      <w:marLeft w:val="0"/>
      <w:marRight w:val="0"/>
      <w:marTop w:val="0"/>
      <w:marBottom w:val="0"/>
      <w:divBdr>
        <w:top w:val="none" w:sz="0" w:space="0" w:color="auto"/>
        <w:left w:val="none" w:sz="0" w:space="0" w:color="auto"/>
        <w:bottom w:val="none" w:sz="0" w:space="0" w:color="auto"/>
        <w:right w:val="none" w:sz="0" w:space="0" w:color="auto"/>
      </w:divBdr>
    </w:div>
    <w:div w:id="1258757928">
      <w:bodyDiv w:val="1"/>
      <w:marLeft w:val="0"/>
      <w:marRight w:val="0"/>
      <w:marTop w:val="0"/>
      <w:marBottom w:val="0"/>
      <w:divBdr>
        <w:top w:val="none" w:sz="0" w:space="0" w:color="auto"/>
        <w:left w:val="none" w:sz="0" w:space="0" w:color="auto"/>
        <w:bottom w:val="none" w:sz="0" w:space="0" w:color="auto"/>
        <w:right w:val="none" w:sz="0" w:space="0" w:color="auto"/>
      </w:divBdr>
    </w:div>
    <w:div w:id="1359892036">
      <w:bodyDiv w:val="1"/>
      <w:marLeft w:val="0"/>
      <w:marRight w:val="0"/>
      <w:marTop w:val="0"/>
      <w:marBottom w:val="0"/>
      <w:divBdr>
        <w:top w:val="none" w:sz="0" w:space="0" w:color="auto"/>
        <w:left w:val="none" w:sz="0" w:space="0" w:color="auto"/>
        <w:bottom w:val="none" w:sz="0" w:space="0" w:color="auto"/>
        <w:right w:val="none" w:sz="0" w:space="0" w:color="auto"/>
      </w:divBdr>
    </w:div>
    <w:div w:id="1431849776">
      <w:bodyDiv w:val="1"/>
      <w:marLeft w:val="0"/>
      <w:marRight w:val="0"/>
      <w:marTop w:val="0"/>
      <w:marBottom w:val="0"/>
      <w:divBdr>
        <w:top w:val="none" w:sz="0" w:space="0" w:color="auto"/>
        <w:left w:val="none" w:sz="0" w:space="0" w:color="auto"/>
        <w:bottom w:val="none" w:sz="0" w:space="0" w:color="auto"/>
        <w:right w:val="none" w:sz="0" w:space="0" w:color="auto"/>
      </w:divBdr>
    </w:div>
    <w:div w:id="1525703531">
      <w:bodyDiv w:val="1"/>
      <w:marLeft w:val="0"/>
      <w:marRight w:val="0"/>
      <w:marTop w:val="0"/>
      <w:marBottom w:val="0"/>
      <w:divBdr>
        <w:top w:val="none" w:sz="0" w:space="0" w:color="auto"/>
        <w:left w:val="none" w:sz="0" w:space="0" w:color="auto"/>
        <w:bottom w:val="none" w:sz="0" w:space="0" w:color="auto"/>
        <w:right w:val="none" w:sz="0" w:space="0" w:color="auto"/>
      </w:divBdr>
    </w:div>
    <w:div w:id="1832942403">
      <w:bodyDiv w:val="1"/>
      <w:marLeft w:val="0"/>
      <w:marRight w:val="0"/>
      <w:marTop w:val="0"/>
      <w:marBottom w:val="0"/>
      <w:divBdr>
        <w:top w:val="none" w:sz="0" w:space="0" w:color="auto"/>
        <w:left w:val="none" w:sz="0" w:space="0" w:color="auto"/>
        <w:bottom w:val="none" w:sz="0" w:space="0" w:color="auto"/>
        <w:right w:val="none" w:sz="0" w:space="0" w:color="auto"/>
      </w:divBdr>
      <w:divsChild>
        <w:div w:id="1502311999">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帅豪 张</dc:creator>
  <cp:keywords/>
  <dc:description/>
  <cp:lastModifiedBy>帅豪 张</cp:lastModifiedBy>
  <cp:revision>4</cp:revision>
  <dcterms:created xsi:type="dcterms:W3CDTF">2019-05-30T09:27:00Z</dcterms:created>
  <dcterms:modified xsi:type="dcterms:W3CDTF">2019-05-31T07:53:00Z</dcterms:modified>
</cp:coreProperties>
</file>