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b050"/>
          <w:sz w:val="40"/>
          <w:szCs w:val="40"/>
        </w:rPr>
      </w:pPr>
      <w:r w:rsidDel="00000000" w:rsidR="00000000" w:rsidRPr="00000000">
        <w:rPr>
          <w:b w:val="1"/>
          <w:bCs w:val="1"/>
          <w:color w:val="00b050"/>
          <w:sz w:val="40"/>
          <w:szCs w:val="40"/>
          <w:rtl w:val="0"/>
        </w:rPr>
        <w:t xml:space="preserve">1.Nausée et vomissements</w:t>
      </w:r>
    </w:p>
    <w:p w:rsidR="00000000" w:rsidDel="00000000" w:rsidP="00000000" w:rsidRDefault="00000000" w:rsidRPr="00000000" w14:paraId="00000002">
      <w:pPr>
        <w:rPr/>
      </w:pPr>
      <w:r w:rsidDel="00000000" w:rsidR="00000000" w:rsidRPr="00000000">
        <w:rPr>
          <w:b w:val="1"/>
          <w:bCs w:val="1"/>
          <w:rtl w:val="0"/>
        </w:rPr>
        <w:t xml:space="preserve">La nausée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sensation non spécifique, désagréable, diffuse, </w:t>
      </w:r>
    </w:p>
    <w:p w:rsidR="00000000" w:rsidDel="00000000" w:rsidP="00000000" w:rsidRDefault="00000000" w:rsidRPr="00000000" w14:paraId="00000004">
      <w:pPr>
        <w:rPr/>
      </w:pPr>
      <w:r w:rsidDel="00000000" w:rsidR="00000000" w:rsidRPr="00000000">
        <w:rPr>
          <w:rtl w:val="0"/>
        </w:rPr>
        <w:t xml:space="preserve">perçu comme le besoin de vomir</w:t>
      </w:r>
    </w:p>
    <w:p w:rsidR="00000000" w:rsidDel="00000000" w:rsidP="00000000" w:rsidRDefault="00000000" w:rsidRPr="00000000" w14:paraId="00000005">
      <w:pPr>
        <w:rPr/>
      </w:pPr>
      <w:r w:rsidDel="00000000" w:rsidR="00000000" w:rsidRPr="00000000">
        <w:rPr>
          <w:rtl w:val="0"/>
        </w:rPr>
        <w:t xml:space="preserve">l'inconfort est dans la région supérieure de l'abdomen, de la poitrine ou du pharynx</w:t>
      </w:r>
    </w:p>
    <w:p w:rsidR="00000000" w:rsidDel="00000000" w:rsidP="00000000" w:rsidRDefault="00000000" w:rsidRPr="00000000" w14:paraId="00000006">
      <w:pPr>
        <w:rPr/>
      </w:pPr>
      <w:r w:rsidDel="00000000" w:rsidR="00000000" w:rsidRPr="00000000">
        <w:rPr>
          <w:rtl w:val="0"/>
        </w:rPr>
        <w:t xml:space="preserve">ce n'est pas une sensation douloureuse mais elle peut être débilitante</w:t>
      </w:r>
    </w:p>
    <w:p w:rsidR="00000000" w:rsidDel="00000000" w:rsidP="00000000" w:rsidRDefault="00000000" w:rsidRPr="00000000" w14:paraId="00000007">
      <w:pPr>
        <w:rPr/>
      </w:pPr>
      <w:r w:rsidDel="00000000" w:rsidR="00000000" w:rsidRPr="00000000">
        <w:rPr>
          <w:b w:val="1"/>
          <w:bCs w:val="1"/>
          <w:rtl w:val="0"/>
        </w:rPr>
        <w:t xml:space="preserve">Vomissement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expulsion involontaire et forcée du contenu gastrique dans la bouche et / ou le nez</w:t>
      </w:r>
    </w:p>
    <w:p w:rsidR="00000000" w:rsidDel="00000000" w:rsidP="00000000" w:rsidRDefault="00000000" w:rsidRPr="00000000" w14:paraId="0000000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Nausées – causes</w:t>
      </w:r>
    </w:p>
    <w:p w:rsidR="00000000" w:rsidDel="00000000" w:rsidP="00000000" w:rsidRDefault="00000000" w:rsidRPr="00000000" w14:paraId="0000000A">
      <w:pPr>
        <w:rPr/>
      </w:pPr>
      <w:r w:rsidDel="00000000" w:rsidR="00000000" w:rsidRPr="00000000">
        <w:rPr>
          <w:b w:val="1"/>
          <w:bCs w:val="1"/>
          <w:rtl w:val="0"/>
        </w:rPr>
        <w:t xml:space="preserve">Appareil digestif</w:t>
      </w:r>
      <w:r w:rsidDel="00000000" w:rsidR="00000000" w:rsidRPr="00000000">
        <w:rPr>
          <w:rtl w:val="0"/>
        </w:rPr>
        <w:t xml:space="preserve"> obstruction ou obstruction vasculaire digestive</w:t>
      </w:r>
    </w:p>
    <w:p w:rsidR="00000000" w:rsidDel="00000000" w:rsidP="00000000" w:rsidRDefault="00000000" w:rsidRPr="00000000" w14:paraId="0000000B">
      <w:pPr>
        <w:rPr/>
      </w:pPr>
      <w:r w:rsidDel="00000000" w:rsidR="00000000" w:rsidRPr="00000000">
        <w:rPr>
          <w:b w:val="1"/>
          <w:bCs w:val="1"/>
          <w:rtl w:val="0"/>
        </w:rPr>
        <w:t xml:space="preserve">Inflammatoire</w:t>
      </w:r>
      <w:r w:rsidDel="00000000" w:rsidR="00000000" w:rsidRPr="00000000">
        <w:rPr>
          <w:rtl w:val="0"/>
        </w:rPr>
        <w:t xml:space="preserve"> - entérite virale / bactérienne, hépatite, pancréatite, cholécystite, maladie cœliaque</w:t>
      </w:r>
    </w:p>
    <w:p w:rsidR="00000000" w:rsidDel="00000000" w:rsidP="00000000" w:rsidRDefault="00000000" w:rsidRPr="00000000" w14:paraId="0000000C">
      <w:pPr>
        <w:rPr/>
      </w:pPr>
      <w:r w:rsidDel="00000000" w:rsidR="00000000" w:rsidRPr="00000000">
        <w:rPr>
          <w:b w:val="1"/>
          <w:bCs w:val="1"/>
          <w:rtl w:val="0"/>
        </w:rPr>
        <w:t xml:space="preserve">Dysfonctionnements sensoriels / moteurs</w:t>
      </w:r>
      <w:r w:rsidDel="00000000" w:rsidR="00000000" w:rsidRPr="00000000">
        <w:rPr>
          <w:rtl w:val="0"/>
        </w:rPr>
        <w:t xml:space="preserve"> : gastroparésie, RGO</w:t>
      </w:r>
    </w:p>
    <w:p w:rsidR="00000000" w:rsidDel="00000000" w:rsidP="00000000" w:rsidRDefault="00000000" w:rsidRPr="00000000" w14:paraId="0000000D">
      <w:pPr>
        <w:rPr/>
      </w:pPr>
      <w:r w:rsidDel="00000000" w:rsidR="00000000" w:rsidRPr="00000000">
        <w:rPr>
          <w:b w:val="1"/>
          <w:bCs w:val="1"/>
          <w:rtl w:val="0"/>
        </w:rPr>
        <w:t xml:space="preserve">Irradiation intestinale</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Infarctus du myocarde</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Pathologie de l'oreille interne</w:t>
      </w:r>
      <w:r w:rsidDel="00000000" w:rsidR="00000000" w:rsidRPr="00000000">
        <w:rPr>
          <w:rtl w:val="0"/>
        </w:rPr>
        <w:t xml:space="preserve"> - labyrinthite, mauvais mouvement</w:t>
      </w:r>
    </w:p>
    <w:p w:rsidR="00000000" w:rsidDel="00000000" w:rsidP="00000000" w:rsidRDefault="00000000" w:rsidRPr="00000000" w14:paraId="00000010">
      <w:pPr>
        <w:rPr/>
      </w:pPr>
      <w:r w:rsidDel="00000000" w:rsidR="00000000" w:rsidRPr="00000000">
        <w:rPr>
          <w:b w:val="1"/>
          <w:bCs w:val="1"/>
          <w:rtl w:val="0"/>
        </w:rPr>
        <w:t xml:space="preserve">Intracérébral</w:t>
      </w:r>
      <w:r w:rsidDel="00000000" w:rsidR="00000000" w:rsidRPr="00000000">
        <w:rPr>
          <w:rtl w:val="0"/>
        </w:rPr>
        <w:t xml:space="preserve"> - abcès, méningite, encéphalite, hémorragie, hydrocéphalie, PEIC</w:t>
      </w:r>
    </w:p>
    <w:p w:rsidR="00000000" w:rsidDel="00000000" w:rsidP="00000000" w:rsidRDefault="00000000" w:rsidRPr="00000000" w14:paraId="00000011">
      <w:pPr>
        <w:rPr/>
      </w:pPr>
      <w:r w:rsidDel="00000000" w:rsidR="00000000" w:rsidRPr="00000000">
        <w:rPr>
          <w:b w:val="1"/>
          <w:bCs w:val="1"/>
          <w:rtl w:val="0"/>
        </w:rPr>
        <w:t xml:space="preserve">Endocrinien -</w:t>
      </w:r>
      <w:r w:rsidDel="00000000" w:rsidR="00000000" w:rsidRPr="00000000">
        <w:rPr>
          <w:rtl w:val="0"/>
        </w:rPr>
        <w:t xml:space="preserve"> grossesse, urémie, acidocétose, insuffisance surrénalienne, maladies thyroïdiennes et parathyroïdiennes</w:t>
      </w:r>
    </w:p>
    <w:p w:rsidR="00000000" w:rsidDel="00000000" w:rsidP="00000000" w:rsidRDefault="00000000" w:rsidRPr="00000000" w14:paraId="00000012">
      <w:pPr>
        <w:rPr/>
      </w:pPr>
      <w:r w:rsidDel="00000000" w:rsidR="00000000" w:rsidRPr="00000000">
        <w:rPr>
          <w:b w:val="1"/>
          <w:bCs w:val="1"/>
          <w:rtl w:val="0"/>
        </w:rPr>
        <w:t xml:space="preserve">Causes psychiatriques</w:t>
      </w:r>
      <w:r w:rsidDel="00000000" w:rsidR="00000000" w:rsidRPr="00000000">
        <w:rPr>
          <w:rtl w:val="0"/>
        </w:rPr>
        <w:t xml:space="preserve"> - anorexie / boulimie, anxiété, dépression</w:t>
      </w:r>
    </w:p>
    <w:p w:rsidR="00000000" w:rsidDel="00000000" w:rsidP="00000000" w:rsidRDefault="00000000" w:rsidRPr="00000000" w14:paraId="00000013">
      <w:pPr>
        <w:rPr/>
      </w:pPr>
      <w:r w:rsidDel="00000000" w:rsidR="00000000" w:rsidRPr="00000000">
        <w:rPr>
          <w:b w:val="1"/>
          <w:bCs w:val="1"/>
          <w:rtl w:val="0"/>
        </w:rPr>
        <w:t xml:space="preserve">Iatrogènes</w:t>
      </w:r>
      <w:r w:rsidDel="00000000" w:rsidR="00000000" w:rsidRPr="00000000">
        <w:rPr>
          <w:rtl w:val="0"/>
        </w:rPr>
        <w:t xml:space="preserve"> - digoxine, hypoglycémiants, antibiotiques, chimiothérapie</w:t>
      </w:r>
    </w:p>
    <w:p w:rsidR="00000000" w:rsidDel="00000000" w:rsidP="00000000" w:rsidRDefault="00000000" w:rsidRPr="00000000" w14:paraId="00000014">
      <w:pPr>
        <w:rPr/>
      </w:pPr>
      <w:r w:rsidDel="00000000" w:rsidR="00000000" w:rsidRPr="00000000">
        <w:rPr>
          <w:b w:val="1"/>
          <w:bCs w:val="1"/>
          <w:rtl w:val="0"/>
        </w:rPr>
        <w:t xml:space="preserve">Elle survient chez 50% des patients cancéreux</w:t>
      </w:r>
      <w:r w:rsidDel="00000000" w:rsidR="00000000" w:rsidRPr="00000000">
        <w:rPr>
          <w:rtl w:val="0"/>
        </w:rPr>
        <w:t xml:space="preserve"> à la suite de:</w:t>
      </w:r>
    </w:p>
    <w:p w:rsidR="00000000" w:rsidDel="00000000" w:rsidP="00000000" w:rsidRDefault="00000000" w:rsidRPr="00000000" w14:paraId="00000015">
      <w:pPr>
        <w:rPr/>
      </w:pPr>
      <w:r w:rsidDel="00000000" w:rsidR="00000000" w:rsidRPr="00000000">
        <w:rPr>
          <w:rtl w:val="0"/>
        </w:rPr>
        <w:t xml:space="preserve">processus tumoral (obstruction digestive, troubles métaboliques et hydroélectrolytiques secondaires)</w:t>
      </w:r>
    </w:p>
    <w:p w:rsidR="00000000" w:rsidDel="00000000" w:rsidP="00000000" w:rsidRDefault="00000000" w:rsidRPr="00000000" w14:paraId="00000016">
      <w:pPr>
        <w:rPr/>
      </w:pPr>
      <w:r w:rsidDel="00000000" w:rsidR="00000000" w:rsidRPr="00000000">
        <w:rPr>
          <w:rtl w:val="0"/>
        </w:rPr>
        <w:t xml:space="preserve">anxiété</w:t>
      </w:r>
    </w:p>
    <w:p w:rsidR="00000000" w:rsidDel="00000000" w:rsidP="00000000" w:rsidRDefault="00000000" w:rsidRPr="00000000" w14:paraId="00000017">
      <w:pPr>
        <w:rPr/>
      </w:pPr>
      <w:r w:rsidDel="00000000" w:rsidR="00000000" w:rsidRPr="00000000">
        <w:rPr>
          <w:rtl w:val="0"/>
        </w:rPr>
        <w:t xml:space="preserve">administration d'agents chimiothérapeutiques et d'opioïdes</w:t>
      </w:r>
    </w:p>
    <w:p w:rsidR="00000000" w:rsidDel="00000000" w:rsidP="00000000" w:rsidRDefault="00000000" w:rsidRPr="00000000" w14:paraId="00000018">
      <w:pPr>
        <w:rPr/>
      </w:pPr>
      <w:r w:rsidDel="00000000" w:rsidR="00000000" w:rsidRPr="00000000">
        <w:rPr>
          <w:rtl w:val="0"/>
        </w:rPr>
        <w:t xml:space="preserve">radiothérapie</w:t>
      </w:r>
    </w:p>
    <w:p w:rsidR="00000000" w:rsidDel="00000000" w:rsidP="00000000" w:rsidRDefault="00000000" w:rsidRPr="00000000" w14:paraId="00000019">
      <w:pPr>
        <w:rPr/>
      </w:pPr>
      <w:r w:rsidDel="00000000" w:rsidR="00000000" w:rsidRPr="00000000">
        <w:rPr>
          <w:rtl w:val="0"/>
        </w:rPr>
        <w:t xml:space="preserve">Cela peut être </w:t>
      </w:r>
      <w:r w:rsidDel="00000000" w:rsidR="00000000" w:rsidRPr="00000000">
        <w:rPr>
          <w:b w:val="1"/>
          <w:bCs w:val="1"/>
          <w:rtl w:val="0"/>
        </w:rPr>
        <w:t xml:space="preserve">l'effet secondaire le plus désagréable de la chimiothérapie</w:t>
      </w:r>
      <w:r w:rsidDel="00000000" w:rsidR="00000000" w:rsidRPr="00000000">
        <w:rPr>
          <w:rtl w:val="0"/>
        </w:rPr>
        <w:t xml:space="preserve"> , souvent une raison pour refuser le traitement.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0" distT="0" distL="0" distR="0">
            <wp:extent cx="6662114" cy="2605215"/>
            <wp:effectExtent b="0" l="0" r="0" t="0"/>
            <wp:docPr descr="C:\Users\useru\Desktop\Screenshot 2022-06-05 073058.jpg" id="1" name="image7.jpg"/>
            <a:graphic>
              <a:graphicData uri="http://schemas.openxmlformats.org/drawingml/2006/picture">
                <pic:pic>
                  <pic:nvPicPr>
                    <pic:cNvPr descr="C:\Users\useru\Desktop\Screenshot 2022-06-05 073058.jpg" id="0" name="image7.jpg"/>
                    <pic:cNvPicPr preferRelativeResize="0"/>
                  </pic:nvPicPr>
                  <pic:blipFill>
                    <a:blip r:embed="rId6"/>
                    <a:srcRect b="0" l="0" r="0" t="0"/>
                    <a:stretch>
                      <a:fillRect/>
                    </a:stretch>
                  </pic:blipFill>
                  <pic:spPr>
                    <a:xfrm>
                      <a:off x="0" y="0"/>
                      <a:ext cx="6662114" cy="2605215"/>
                    </a:xfrm>
                    <a:prstGeom prst="rect"/>
                    <a:ln/>
                  </pic:spPr>
                </pic:pic>
              </a:graphicData>
            </a:graphic>
          </wp:inline>
        </w:drawing>
      </w:r>
      <w:r w:rsidDel="00000000" w:rsidR="00000000" w:rsidRPr="00000000">
        <w:rPr/>
        <w:drawing>
          <wp:inline distB="0" distT="0" distL="0" distR="0">
            <wp:extent cx="6438866" cy="3032726"/>
            <wp:effectExtent b="0" l="0" r="0" t="0"/>
            <wp:docPr descr="C:\Users\useru\Desktop\Screenshot 2022-06-05 073217.jpg" id="3" name="image3.jpg"/>
            <a:graphic>
              <a:graphicData uri="http://schemas.openxmlformats.org/drawingml/2006/picture">
                <pic:pic>
                  <pic:nvPicPr>
                    <pic:cNvPr descr="C:\Users\useru\Desktop\Screenshot 2022-06-05 073217.jpg" id="0" name="image3.jpg"/>
                    <pic:cNvPicPr preferRelativeResize="0"/>
                  </pic:nvPicPr>
                  <pic:blipFill>
                    <a:blip r:embed="rId7"/>
                    <a:srcRect b="0" l="0" r="0" t="0"/>
                    <a:stretch>
                      <a:fillRect/>
                    </a:stretch>
                  </pic:blipFill>
                  <pic:spPr>
                    <a:xfrm>
                      <a:off x="0" y="0"/>
                      <a:ext cx="6438866" cy="303272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Classification</w:t>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Aiguë</w:t>
      </w:r>
      <w:r w:rsidDel="00000000" w:rsidR="00000000" w:rsidRPr="00000000">
        <w:rPr>
          <w:rtl w:val="0"/>
        </w:rPr>
        <w:t xml:space="preserve"> - les 24 premières heures après la chimiothérapie</w:t>
      </w:r>
    </w:p>
    <w:p w:rsidR="00000000" w:rsidDel="00000000" w:rsidP="00000000" w:rsidRDefault="00000000" w:rsidRPr="00000000" w14:paraId="0000001F">
      <w:pPr>
        <w:rPr/>
      </w:pPr>
      <w:r w:rsidDel="00000000" w:rsidR="00000000" w:rsidRPr="00000000">
        <w:rPr>
          <w:b w:val="1"/>
          <w:bCs w:val="1"/>
          <w:rtl w:val="0"/>
        </w:rPr>
        <w:t xml:space="preserve">Tardif</w:t>
      </w:r>
      <w:r w:rsidDel="00000000" w:rsidR="00000000" w:rsidRPr="00000000">
        <w:rPr>
          <w:rtl w:val="0"/>
        </w:rPr>
        <w:t xml:space="preserve"> - après 24 heures de chimiothérapie</w:t>
      </w:r>
    </w:p>
    <w:p w:rsidR="00000000" w:rsidDel="00000000" w:rsidP="00000000" w:rsidRDefault="00000000" w:rsidRPr="00000000" w14:paraId="00000020">
      <w:pPr>
        <w:rPr/>
      </w:pPr>
      <w:r w:rsidDel="00000000" w:rsidR="00000000" w:rsidRPr="00000000">
        <w:rPr>
          <w:b w:val="1"/>
          <w:bCs w:val="1"/>
          <w:rtl w:val="0"/>
        </w:rPr>
        <w:t xml:space="preserve">Anticipatif</w:t>
      </w:r>
      <w:r w:rsidDel="00000000" w:rsidR="00000000" w:rsidRPr="00000000">
        <w:rPr>
          <w:rtl w:val="0"/>
        </w:rPr>
        <w:t xml:space="preserve"> - avant la chimiothérapie (jours / heures)</w:t>
      </w:r>
    </w:p>
    <w:p w:rsidR="00000000" w:rsidDel="00000000" w:rsidP="00000000" w:rsidRDefault="00000000" w:rsidRPr="00000000" w14:paraId="00000021">
      <w:pPr>
        <w:rPr/>
      </w:pPr>
      <w:r w:rsidDel="00000000" w:rsidR="00000000" w:rsidRPr="00000000">
        <w:rPr>
          <w:b w:val="1"/>
          <w:bCs w:val="1"/>
          <w:rtl w:val="0"/>
        </w:rPr>
        <w:t xml:space="preserve">Cela peut être compliqué</w:t>
      </w:r>
      <w:r w:rsidDel="00000000" w:rsidR="00000000" w:rsidRPr="00000000">
        <w:rPr>
          <w:rtl w:val="0"/>
        </w:rPr>
        <w:t xml:space="preserve"> - déshydratation, troubles électrolytiques, malnutrition, diminution de la qualité de vie</w:t>
      </w:r>
    </w:p>
    <w:p w:rsidR="00000000" w:rsidDel="00000000" w:rsidP="00000000" w:rsidRDefault="00000000" w:rsidRPr="00000000" w14:paraId="00000022">
      <w:pPr>
        <w:rPr/>
      </w:pPr>
      <w:r w:rsidDel="00000000" w:rsidR="00000000" w:rsidRPr="00000000">
        <w:rPr>
          <w:b w:val="1"/>
          <w:bCs w:val="1"/>
          <w:rtl w:val="0"/>
        </w:rPr>
        <w:t xml:space="preserve">Mécanisme de stimulation centrale du système nerveux</w:t>
      </w:r>
      <w:r w:rsidDel="00000000" w:rsidR="00000000" w:rsidRPr="00000000">
        <w:rPr>
          <w:rtl w:val="0"/>
        </w:rPr>
      </w:r>
    </w:p>
    <w:p w:rsidR="00000000" w:rsidDel="00000000" w:rsidP="00000000" w:rsidRDefault="00000000" w:rsidRPr="00000000" w14:paraId="00000023">
      <w:pPr>
        <w:numPr>
          <w:ilvl w:val="1"/>
          <w:numId w:val="1"/>
        </w:numPr>
        <w:ind w:left="1440" w:hanging="360"/>
        <w:rPr/>
      </w:pPr>
      <w:r w:rsidDel="00000000" w:rsidR="00000000" w:rsidRPr="00000000">
        <w:rPr>
          <w:rtl w:val="0"/>
        </w:rPr>
        <w:t xml:space="preserve">la chimiothérapie provoque la destruction des tissus dans le tractus gastro-intestinal</w:t>
      </w:r>
    </w:p>
    <w:p w:rsidR="00000000" w:rsidDel="00000000" w:rsidP="00000000" w:rsidRDefault="00000000" w:rsidRPr="00000000" w14:paraId="00000024">
      <w:pPr>
        <w:numPr>
          <w:ilvl w:val="1"/>
          <w:numId w:val="1"/>
        </w:numPr>
        <w:ind w:left="1440" w:hanging="360"/>
        <w:rPr/>
      </w:pPr>
      <w:r w:rsidDel="00000000" w:rsidR="00000000" w:rsidRPr="00000000">
        <w:rPr>
          <w:rtl w:val="0"/>
        </w:rPr>
        <w:t xml:space="preserve">les cellules détruites libèrent de la sérotonine</w:t>
      </w:r>
    </w:p>
    <w:p w:rsidR="00000000" w:rsidDel="00000000" w:rsidP="00000000" w:rsidRDefault="00000000" w:rsidRPr="00000000" w14:paraId="00000025">
      <w:pPr>
        <w:numPr>
          <w:ilvl w:val="1"/>
          <w:numId w:val="1"/>
        </w:numPr>
        <w:ind w:left="1440" w:hanging="360"/>
        <w:rPr/>
      </w:pPr>
      <w:r w:rsidDel="00000000" w:rsidR="00000000" w:rsidRPr="00000000">
        <w:rPr>
          <w:rtl w:val="0"/>
        </w:rPr>
        <w:t xml:space="preserve">la sérotonine stimule des récepteurs spécifiques au niveau périphérique (nerf vague) et central</w:t>
      </w:r>
    </w:p>
    <w:p w:rsidR="00000000" w:rsidDel="00000000" w:rsidP="00000000" w:rsidRDefault="00000000" w:rsidRPr="00000000" w14:paraId="00000026">
      <w:pPr>
        <w:numPr>
          <w:ilvl w:val="1"/>
          <w:numId w:val="1"/>
        </w:numPr>
        <w:ind w:left="1440" w:hanging="360"/>
        <w:rPr/>
      </w:pPr>
      <w:r w:rsidDel="00000000" w:rsidR="00000000" w:rsidRPr="00000000">
        <w:rPr>
          <w:rtl w:val="0"/>
        </w:rPr>
        <w:t xml:space="preserve">la stimulation provoque l'activation du centre de vomissement dans le tronc cérébral</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Types d'antiémétiques</w:t>
      </w:r>
      <w:r w:rsidDel="00000000" w:rsidR="00000000" w:rsidRPr="00000000">
        <w:rPr>
          <w:rtl w:val="0"/>
        </w:rPr>
      </w:r>
    </w:p>
    <w:p w:rsidR="00000000" w:rsidDel="00000000" w:rsidP="00000000" w:rsidRDefault="00000000" w:rsidRPr="00000000" w14:paraId="00000028">
      <w:pPr>
        <w:ind w:left="90" w:firstLine="0"/>
        <w:rPr/>
      </w:pPr>
      <w:r w:rsidDel="00000000" w:rsidR="00000000" w:rsidRPr="00000000">
        <w:rPr>
          <w:b w:val="1"/>
          <w:bCs w:val="1"/>
          <w:rtl w:val="0"/>
        </w:rPr>
        <w:t xml:space="preserve">1. Antagonistes des récepteurs de la sérotonine 5HT3</w:t>
      </w:r>
      <w:r w:rsidDel="00000000" w:rsidR="00000000" w:rsidRPr="00000000">
        <w:rPr>
          <w:rtl w:val="0"/>
        </w:rPr>
      </w:r>
    </w:p>
    <w:p w:rsidR="00000000" w:rsidDel="00000000" w:rsidP="00000000" w:rsidRDefault="00000000" w:rsidRPr="00000000" w14:paraId="00000029">
      <w:pPr>
        <w:ind w:left="90" w:firstLine="0"/>
        <w:rPr/>
      </w:pPr>
      <w:r w:rsidDel="00000000" w:rsidR="00000000" w:rsidRPr="00000000">
        <w:rPr>
          <w:rtl w:val="0"/>
        </w:rPr>
        <w:t xml:space="preserve">pour la phase aiguë des vomissements</w:t>
      </w:r>
    </w:p>
    <w:p w:rsidR="00000000" w:rsidDel="00000000" w:rsidP="00000000" w:rsidRDefault="00000000" w:rsidRPr="00000000" w14:paraId="0000002A">
      <w:pPr>
        <w:ind w:left="90" w:firstLine="0"/>
        <w:rPr>
          <w:i w:val="1"/>
          <w:iCs w:val="1"/>
        </w:rPr>
      </w:pPr>
      <w:r w:rsidDel="00000000" w:rsidR="00000000" w:rsidRPr="00000000">
        <w:rPr>
          <w:b w:val="1"/>
          <w:bCs w:val="1"/>
          <w:i w:val="1"/>
          <w:iCs w:val="1"/>
          <w:rtl w:val="0"/>
        </w:rPr>
        <w:t xml:space="preserve">Ondansétron, granisétron, palonosétron</w:t>
      </w:r>
      <w:r w:rsidDel="00000000" w:rsidR="00000000" w:rsidRPr="00000000">
        <w:rPr>
          <w:rtl w:val="0"/>
        </w:rPr>
      </w:r>
    </w:p>
    <w:p w:rsidR="00000000" w:rsidDel="00000000" w:rsidP="00000000" w:rsidRDefault="00000000" w:rsidRPr="00000000" w14:paraId="0000002B">
      <w:pPr>
        <w:ind w:left="90" w:firstLine="0"/>
        <w:rPr/>
      </w:pPr>
      <w:r w:rsidDel="00000000" w:rsidR="00000000" w:rsidRPr="00000000">
        <w:rPr>
          <w:b w:val="1"/>
          <w:bCs w:val="1"/>
          <w:rtl w:val="0"/>
        </w:rPr>
        <w:t xml:space="preserve">2. Bloqueurs de la neurokinine 1 (NK1)</w:t>
      </w:r>
      <w:r w:rsidDel="00000000" w:rsidR="00000000" w:rsidRPr="00000000">
        <w:rPr>
          <w:rtl w:val="0"/>
        </w:rPr>
      </w:r>
    </w:p>
    <w:p w:rsidR="00000000" w:rsidDel="00000000" w:rsidP="00000000" w:rsidRDefault="00000000" w:rsidRPr="00000000" w14:paraId="0000002C">
      <w:pPr>
        <w:ind w:left="90" w:firstLine="0"/>
        <w:rPr/>
      </w:pPr>
      <w:r w:rsidDel="00000000" w:rsidR="00000000" w:rsidRPr="00000000">
        <w:rPr>
          <w:rtl w:val="0"/>
        </w:rPr>
        <w:t xml:space="preserve">efficace dans la phase aiguë mais surtout tardive des vomissements</w:t>
      </w:r>
    </w:p>
    <w:p w:rsidR="00000000" w:rsidDel="00000000" w:rsidP="00000000" w:rsidRDefault="00000000" w:rsidRPr="00000000" w14:paraId="0000002D">
      <w:pPr>
        <w:ind w:left="90" w:firstLine="0"/>
        <w:rPr/>
      </w:pPr>
      <w:r w:rsidDel="00000000" w:rsidR="00000000" w:rsidRPr="00000000">
        <w:rPr>
          <w:rtl w:val="0"/>
        </w:rPr>
        <w:t xml:space="preserve">effets antidépresseurs et anxiolytiques supplémentaires</w:t>
      </w:r>
    </w:p>
    <w:p w:rsidR="00000000" w:rsidDel="00000000" w:rsidP="00000000" w:rsidRDefault="00000000" w:rsidRPr="00000000" w14:paraId="0000002E">
      <w:pPr>
        <w:ind w:left="90" w:firstLine="0"/>
        <w:rPr>
          <w:i w:val="1"/>
          <w:iCs w:val="1"/>
        </w:rPr>
      </w:pPr>
      <w:r w:rsidDel="00000000" w:rsidR="00000000" w:rsidRPr="00000000">
        <w:rPr>
          <w:b w:val="1"/>
          <w:bCs w:val="1"/>
          <w:i w:val="1"/>
          <w:iCs w:val="1"/>
          <w:rtl w:val="0"/>
        </w:rPr>
        <w:t xml:space="preserve">Aprepitant, Fosaprépitant, Netupitant, Rolapitant</w:t>
      </w:r>
      <w:r w:rsidDel="00000000" w:rsidR="00000000" w:rsidRPr="00000000">
        <w:rPr>
          <w:rtl w:val="0"/>
        </w:rPr>
      </w:r>
    </w:p>
    <w:p w:rsidR="00000000" w:rsidDel="00000000" w:rsidP="00000000" w:rsidRDefault="00000000" w:rsidRPr="00000000" w14:paraId="0000002F">
      <w:pPr>
        <w:ind w:left="90" w:firstLine="0"/>
        <w:rPr/>
      </w:pPr>
      <w:r w:rsidDel="00000000" w:rsidR="00000000" w:rsidRPr="00000000">
        <w:rPr>
          <w:b w:val="1"/>
          <w:bCs w:val="1"/>
          <w:rtl w:val="0"/>
        </w:rPr>
        <w:t xml:space="preserve">3. Corticostéroïdes</w:t>
      </w:r>
      <w:r w:rsidDel="00000000" w:rsidR="00000000" w:rsidRPr="00000000">
        <w:rPr>
          <w:rtl w:val="0"/>
        </w:rPr>
      </w:r>
    </w:p>
    <w:p w:rsidR="00000000" w:rsidDel="00000000" w:rsidP="00000000" w:rsidRDefault="00000000" w:rsidRPr="00000000" w14:paraId="00000030">
      <w:pPr>
        <w:ind w:left="90" w:firstLine="0"/>
        <w:rPr/>
      </w:pPr>
      <w:r w:rsidDel="00000000" w:rsidR="00000000" w:rsidRPr="00000000">
        <w:rPr>
          <w:rtl w:val="0"/>
        </w:rPr>
        <w:t xml:space="preserve">mécanisme inconnu</w:t>
      </w:r>
    </w:p>
    <w:p w:rsidR="00000000" w:rsidDel="00000000" w:rsidP="00000000" w:rsidRDefault="00000000" w:rsidRPr="00000000" w14:paraId="00000031">
      <w:pPr>
        <w:ind w:left="90" w:firstLine="0"/>
        <w:rPr>
          <w:i w:val="1"/>
          <w:iCs w:val="1"/>
        </w:rPr>
      </w:pPr>
      <w:r w:rsidDel="00000000" w:rsidR="00000000" w:rsidRPr="00000000">
        <w:rPr>
          <w:b w:val="1"/>
          <w:bCs w:val="1"/>
          <w:i w:val="1"/>
          <w:iCs w:val="1"/>
          <w:rtl w:val="0"/>
        </w:rPr>
        <w:t xml:space="preserve">Dexaméthasone, HHC</w:t>
      </w:r>
      <w:r w:rsidDel="00000000" w:rsidR="00000000" w:rsidRPr="00000000">
        <w:rPr>
          <w:rtl w:val="0"/>
        </w:rPr>
      </w:r>
    </w:p>
    <w:p w:rsidR="00000000" w:rsidDel="00000000" w:rsidP="00000000" w:rsidRDefault="00000000" w:rsidRPr="00000000" w14:paraId="00000032">
      <w:pPr>
        <w:ind w:left="90" w:firstLine="0"/>
        <w:rPr/>
      </w:pPr>
      <w:r w:rsidDel="00000000" w:rsidR="00000000" w:rsidRPr="00000000">
        <w:rPr>
          <w:b w:val="1"/>
          <w:bCs w:val="1"/>
          <w:rtl w:val="0"/>
        </w:rPr>
        <w:t xml:space="preserve">4. Antagonistes dopaminergiques</w:t>
      </w:r>
      <w:r w:rsidDel="00000000" w:rsidR="00000000" w:rsidRPr="00000000">
        <w:rPr>
          <w:rtl w:val="0"/>
        </w:rPr>
      </w:r>
    </w:p>
    <w:p w:rsidR="00000000" w:rsidDel="00000000" w:rsidP="00000000" w:rsidRDefault="00000000" w:rsidRPr="00000000" w14:paraId="00000033">
      <w:pPr>
        <w:ind w:left="90" w:firstLine="0"/>
        <w:rPr/>
      </w:pPr>
      <w:r w:rsidDel="00000000" w:rsidR="00000000" w:rsidRPr="00000000">
        <w:rPr>
          <w:rtl w:val="0"/>
        </w:rPr>
        <w:t xml:space="preserve">procinétique sur le tube digestif</w:t>
      </w:r>
    </w:p>
    <w:p w:rsidR="00000000" w:rsidDel="00000000" w:rsidP="00000000" w:rsidRDefault="00000000" w:rsidRPr="00000000" w14:paraId="00000034">
      <w:pPr>
        <w:ind w:left="90" w:firstLine="0"/>
        <w:rPr/>
      </w:pPr>
      <w:r w:rsidDel="00000000" w:rsidR="00000000" w:rsidRPr="00000000">
        <w:rPr>
          <w:rtl w:val="0"/>
        </w:rPr>
        <w:t xml:space="preserve">effets secondaires extrapyramidaux</w:t>
      </w:r>
    </w:p>
    <w:p w:rsidR="00000000" w:rsidDel="00000000" w:rsidP="00000000" w:rsidRDefault="00000000" w:rsidRPr="00000000" w14:paraId="00000035">
      <w:pPr>
        <w:ind w:left="90" w:firstLine="0"/>
        <w:rPr>
          <w:i w:val="1"/>
          <w:iCs w:val="1"/>
        </w:rPr>
      </w:pPr>
      <w:r w:rsidDel="00000000" w:rsidR="00000000" w:rsidRPr="00000000">
        <w:rPr>
          <w:b w:val="1"/>
          <w:bCs w:val="1"/>
          <w:i w:val="1"/>
          <w:iCs w:val="1"/>
          <w:rtl w:val="0"/>
        </w:rPr>
        <w:t xml:space="preserve">Olanzapine, dompéridone, halopéridol, métoclopramide</w:t>
      </w:r>
      <w:r w:rsidDel="00000000" w:rsidR="00000000" w:rsidRPr="00000000">
        <w:rPr>
          <w:i w:val="1"/>
          <w:iCs w:val="1"/>
          <w:rtl w:val="0"/>
        </w:rPr>
        <w:t xml:space="preserve"> (3 x 10 mg / jour, max 5 jours)</w:t>
      </w:r>
    </w:p>
    <w:p w:rsidR="00000000" w:rsidDel="00000000" w:rsidP="00000000" w:rsidRDefault="00000000" w:rsidRPr="00000000" w14:paraId="00000036">
      <w:pPr>
        <w:ind w:left="90" w:firstLine="0"/>
        <w:rPr/>
      </w:pPr>
      <w:r w:rsidDel="00000000" w:rsidR="00000000" w:rsidRPr="00000000">
        <w:rPr>
          <w:b w:val="1"/>
          <w:bCs w:val="1"/>
          <w:rtl w:val="0"/>
        </w:rPr>
        <w:t xml:space="preserve">Antihistaminiques H1</w:t>
      </w:r>
      <w:r w:rsidDel="00000000" w:rsidR="00000000" w:rsidRPr="00000000">
        <w:rPr>
          <w:rtl w:val="0"/>
        </w:rPr>
      </w:r>
    </w:p>
    <w:p w:rsidR="00000000" w:rsidDel="00000000" w:rsidP="00000000" w:rsidRDefault="00000000" w:rsidRPr="00000000" w14:paraId="00000037">
      <w:pPr>
        <w:ind w:left="90" w:firstLine="0"/>
        <w:rPr/>
      </w:pPr>
      <w:r w:rsidDel="00000000" w:rsidR="00000000" w:rsidRPr="00000000">
        <w:rPr>
          <w:rtl w:val="0"/>
        </w:rPr>
        <w:t xml:space="preserve">pour les nausées induites par les opioïdes</w:t>
      </w:r>
    </w:p>
    <w:p w:rsidR="00000000" w:rsidDel="00000000" w:rsidP="00000000" w:rsidRDefault="00000000" w:rsidRPr="00000000" w14:paraId="00000038">
      <w:pPr>
        <w:ind w:left="90" w:firstLine="0"/>
        <w:rPr>
          <w:i w:val="1"/>
          <w:iCs w:val="1"/>
        </w:rPr>
      </w:pPr>
      <w:r w:rsidDel="00000000" w:rsidR="00000000" w:rsidRPr="00000000">
        <w:rPr>
          <w:b w:val="1"/>
          <w:bCs w:val="1"/>
          <w:i w:val="1"/>
          <w:iCs w:val="1"/>
          <w:rtl w:val="0"/>
        </w:rPr>
        <w:t xml:space="preserve">Cinnarizine, Hydroxyzine</w:t>
      </w:r>
      <w:r w:rsidDel="00000000" w:rsidR="00000000" w:rsidRPr="00000000">
        <w:rPr>
          <w:rtl w:val="0"/>
        </w:rPr>
      </w:r>
    </w:p>
    <w:p w:rsidR="00000000" w:rsidDel="00000000" w:rsidP="00000000" w:rsidRDefault="00000000" w:rsidRPr="00000000" w14:paraId="00000039">
      <w:pPr>
        <w:ind w:left="90" w:firstLine="0"/>
        <w:rPr/>
      </w:pPr>
      <w:r w:rsidDel="00000000" w:rsidR="00000000" w:rsidRPr="00000000">
        <w:rPr>
          <w:b w:val="1"/>
          <w:bCs w:val="1"/>
          <w:rtl w:val="0"/>
        </w:rPr>
        <w:t xml:space="preserve">6. Cannabinoïdes</w:t>
      </w:r>
      <w:r w:rsidDel="00000000" w:rsidR="00000000" w:rsidRPr="00000000">
        <w:rPr>
          <w:rtl w:val="0"/>
        </w:rPr>
      </w:r>
    </w:p>
    <w:p w:rsidR="00000000" w:rsidDel="00000000" w:rsidP="00000000" w:rsidRDefault="00000000" w:rsidRPr="00000000" w14:paraId="0000003A">
      <w:pPr>
        <w:ind w:left="90" w:firstLine="0"/>
        <w:rPr/>
      </w:pPr>
      <w:r w:rsidDel="00000000" w:rsidR="00000000" w:rsidRPr="00000000">
        <w:rPr>
          <w:rtl w:val="0"/>
        </w:rPr>
        <w:t xml:space="preserve">réserver les antiémétiques</w:t>
      </w:r>
    </w:p>
    <w:p w:rsidR="00000000" w:rsidDel="00000000" w:rsidP="00000000" w:rsidRDefault="00000000" w:rsidRPr="00000000" w14:paraId="0000003B">
      <w:pPr>
        <w:ind w:left="90" w:firstLine="0"/>
        <w:rPr/>
      </w:pPr>
      <w:r w:rsidDel="00000000" w:rsidR="00000000" w:rsidRPr="00000000">
        <w:rPr>
          <w:rtl w:val="0"/>
        </w:rPr>
        <w:t xml:space="preserve">bon effet sur les cachectiques et les nausées cytotoxiques</w:t>
      </w:r>
    </w:p>
    <w:p w:rsidR="00000000" w:rsidDel="00000000" w:rsidP="00000000" w:rsidRDefault="00000000" w:rsidRPr="00000000" w14:paraId="0000003C">
      <w:pPr>
        <w:ind w:left="90" w:firstLine="0"/>
        <w:rPr/>
      </w:pPr>
      <w:r w:rsidDel="00000000" w:rsidR="00000000" w:rsidRPr="00000000">
        <w:rPr>
          <w:b w:val="1"/>
          <w:bCs w:val="1"/>
          <w:rtl w:val="0"/>
        </w:rPr>
        <w:t xml:space="preserve">7. Benzodiazépines</w:t>
      </w:r>
      <w:r w:rsidDel="00000000" w:rsidR="00000000" w:rsidRPr="00000000">
        <w:rPr>
          <w:rtl w:val="0"/>
        </w:rPr>
      </w:r>
    </w:p>
    <w:p w:rsidR="00000000" w:rsidDel="00000000" w:rsidP="00000000" w:rsidRDefault="00000000" w:rsidRPr="00000000" w14:paraId="0000003D">
      <w:pPr>
        <w:ind w:left="90" w:firstLine="0"/>
        <w:rPr/>
      </w:pPr>
      <w:r w:rsidDel="00000000" w:rsidR="00000000" w:rsidRPr="00000000">
        <w:rPr>
          <w:b w:val="1"/>
          <w:bCs w:val="1"/>
          <w:rtl w:val="0"/>
        </w:rPr>
        <w:t xml:space="preserve">Midazolam, Lorazépam</w:t>
      </w:r>
      <w:r w:rsidDel="00000000" w:rsidR="00000000" w:rsidRPr="00000000">
        <w:rPr>
          <w:rtl w:val="0"/>
        </w:rPr>
      </w:r>
    </w:p>
    <w:p w:rsidR="00000000" w:rsidDel="00000000" w:rsidP="00000000" w:rsidRDefault="00000000" w:rsidRPr="00000000" w14:paraId="0000003E">
      <w:pPr>
        <w:ind w:left="90" w:firstLine="0"/>
        <w:rPr/>
      </w:pPr>
      <w:r w:rsidDel="00000000" w:rsidR="00000000" w:rsidRPr="00000000">
        <w:rPr>
          <w:b w:val="1"/>
          <w:bCs w:val="1"/>
          <w:rtl w:val="0"/>
        </w:rPr>
        <w:t xml:space="preserve">8. Anticholinergiques</w:t>
      </w:r>
      <w:r w:rsidDel="00000000" w:rsidR="00000000" w:rsidRPr="00000000">
        <w:rPr>
          <w:rtl w:val="0"/>
        </w:rPr>
      </w:r>
    </w:p>
    <w:p w:rsidR="00000000" w:rsidDel="00000000" w:rsidP="00000000" w:rsidRDefault="00000000" w:rsidRPr="00000000" w14:paraId="0000003F">
      <w:pPr>
        <w:tabs>
          <w:tab w:val="left" w:leader="none" w:pos="3756"/>
        </w:tabs>
        <w:ind w:left="90" w:firstLine="0"/>
        <w:rPr/>
      </w:pPr>
      <w:r w:rsidDel="00000000" w:rsidR="00000000" w:rsidRPr="00000000">
        <w:rPr>
          <w:b w:val="1"/>
          <w:bCs w:val="1"/>
          <w:rtl w:val="0"/>
        </w:rPr>
        <w:t xml:space="preserve">Scopolamine</w:t>
        <w:tab/>
      </w:r>
      <w:r w:rsidDel="00000000" w:rsidR="00000000" w:rsidRPr="00000000">
        <w:rPr>
          <w:rtl w:val="0"/>
        </w:rPr>
      </w:r>
    </w:p>
    <w:p w:rsidR="00000000" w:rsidDel="00000000" w:rsidP="00000000" w:rsidRDefault="00000000" w:rsidRPr="00000000" w14:paraId="00000040">
      <w:pPr>
        <w:jc w:val="center"/>
        <w:rPr/>
      </w:pPr>
      <w:r w:rsidDel="00000000" w:rsidR="00000000" w:rsidRPr="00000000">
        <w:rPr/>
        <w:drawing>
          <wp:inline distB="0" distT="0" distL="0" distR="0">
            <wp:extent cx="5943600" cy="217106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17106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144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drawing>
          <wp:inline distB="0" distT="0" distL="0" distR="0">
            <wp:extent cx="5943600" cy="1975485"/>
            <wp:effectExtent b="0" l="0" r="0" t="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197548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b w:val="1"/>
          <w:bCs w:val="1"/>
          <w:sz w:val="28"/>
          <w:szCs w:val="28"/>
          <w:rtl w:val="0"/>
        </w:rPr>
        <w:t xml:space="preserve">Prévention des nausées dans les chimiothérapies faibles / peu émétisantes</w:t>
      </w:r>
      <w:r w:rsidDel="00000000" w:rsidR="00000000" w:rsidRPr="00000000">
        <w:rPr>
          <w:rtl w:val="0"/>
        </w:rPr>
      </w:r>
    </w:p>
    <w:p w:rsidR="00000000" w:rsidDel="00000000" w:rsidP="00000000" w:rsidRDefault="00000000" w:rsidRPr="00000000" w14:paraId="00000045">
      <w:pPr>
        <w:numPr>
          <w:ilvl w:val="0"/>
          <w:numId w:val="12"/>
        </w:numPr>
        <w:ind w:left="720" w:hanging="360"/>
        <w:rPr/>
      </w:pPr>
      <w:r w:rsidDel="00000000" w:rsidR="00000000" w:rsidRPr="00000000">
        <w:rPr>
          <w:rtl w:val="0"/>
        </w:rPr>
        <w:t xml:space="preserve">Les vomissements tardifs prédominent, ce qui peut être accentué d'un cycle de chimiothérapie à l'autre</w:t>
      </w:r>
    </w:p>
    <w:p w:rsidR="00000000" w:rsidDel="00000000" w:rsidP="00000000" w:rsidRDefault="00000000" w:rsidRPr="00000000" w14:paraId="00000046">
      <w:pPr>
        <w:numPr>
          <w:ilvl w:val="0"/>
          <w:numId w:val="12"/>
        </w:numPr>
        <w:ind w:left="720" w:hanging="360"/>
        <w:rPr/>
      </w:pPr>
      <w:r w:rsidDel="00000000" w:rsidR="00000000" w:rsidRPr="00000000">
        <w:rPr>
          <w:rtl w:val="0"/>
        </w:rPr>
        <w:t xml:space="preserve">La dexaméthasone, le métoclopramide ou le granisétron peuvent être administrés</w:t>
      </w:r>
    </w:p>
    <w:p w:rsidR="00000000" w:rsidDel="00000000" w:rsidP="00000000" w:rsidRDefault="00000000" w:rsidRPr="00000000" w14:paraId="00000047">
      <w:pPr>
        <w:numPr>
          <w:ilvl w:val="0"/>
          <w:numId w:val="12"/>
        </w:numPr>
        <w:ind w:left="720" w:hanging="360"/>
        <w:rPr/>
      </w:pPr>
      <w:r w:rsidDel="00000000" w:rsidR="00000000" w:rsidRPr="00000000">
        <w:rPr>
          <w:rtl w:val="0"/>
        </w:rPr>
        <w:t xml:space="preserve">Sans prophylaxie des vomissements en l'absence d'antécédents de nausées</w:t>
      </w:r>
    </w:p>
    <w:p w:rsidR="00000000" w:rsidDel="00000000" w:rsidP="00000000" w:rsidRDefault="00000000" w:rsidRPr="00000000" w14:paraId="00000048">
      <w:pPr>
        <w:ind w:left="720" w:firstLine="0"/>
        <w:rPr>
          <w:b w:val="1"/>
          <w:bCs w:val="1"/>
          <w:sz w:val="28"/>
          <w:szCs w:val="28"/>
        </w:rPr>
      </w:pPr>
      <w:r w:rsidDel="00000000" w:rsidR="00000000" w:rsidRPr="00000000">
        <w:rPr>
          <w:b w:val="1"/>
          <w:bCs w:val="1"/>
          <w:sz w:val="28"/>
          <w:szCs w:val="28"/>
          <w:rtl w:val="0"/>
        </w:rPr>
        <w:t xml:space="preserve">Nausées anticipées</w:t>
      </w:r>
    </w:p>
    <w:p w:rsidR="00000000" w:rsidDel="00000000" w:rsidP="00000000" w:rsidRDefault="00000000" w:rsidRPr="00000000" w14:paraId="00000049">
      <w:pPr>
        <w:ind w:left="720" w:firstLine="0"/>
        <w:rPr/>
      </w:pPr>
      <w:r w:rsidDel="00000000" w:rsidR="00000000" w:rsidRPr="00000000">
        <w:rPr>
          <w:rtl w:val="0"/>
        </w:rPr>
        <w:t xml:space="preserve">C'est un réflexe conditionné à la chimiothérapie</w:t>
      </w:r>
    </w:p>
    <w:p w:rsidR="00000000" w:rsidDel="00000000" w:rsidP="00000000" w:rsidRDefault="00000000" w:rsidRPr="00000000" w14:paraId="0000004A">
      <w:pPr>
        <w:ind w:left="720" w:firstLine="0"/>
        <w:rPr/>
      </w:pPr>
      <w:r w:rsidDel="00000000" w:rsidR="00000000" w:rsidRPr="00000000">
        <w:rPr>
          <w:rtl w:val="0"/>
        </w:rPr>
        <w:t xml:space="preserve">13% des patients ont des nausées anticipées (3% vomissements)</w:t>
      </w:r>
    </w:p>
    <w:p w:rsidR="00000000" w:rsidDel="00000000" w:rsidP="00000000" w:rsidRDefault="00000000" w:rsidRPr="00000000" w14:paraId="0000004B">
      <w:pPr>
        <w:ind w:left="720" w:firstLine="0"/>
        <w:rPr/>
      </w:pPr>
      <w:r w:rsidDel="00000000" w:rsidR="00000000" w:rsidRPr="00000000">
        <w:rPr>
          <w:rtl w:val="0"/>
        </w:rPr>
        <w:t xml:space="preserve">Le risque augmente 3-4 fois en cas d'échec de la prévention dans les cures précédentes</w:t>
      </w:r>
    </w:p>
    <w:p w:rsidR="00000000" w:rsidDel="00000000" w:rsidP="00000000" w:rsidRDefault="00000000" w:rsidRPr="00000000" w14:paraId="0000004C">
      <w:pPr>
        <w:ind w:left="720" w:firstLine="0"/>
        <w:rPr/>
      </w:pPr>
      <w:r w:rsidDel="00000000" w:rsidR="00000000" w:rsidRPr="00000000">
        <w:rPr>
          <w:rtl w:val="0"/>
        </w:rPr>
        <w:t xml:space="preserve">Un anxiolytique léger peut être administré - alprazolam, diazépam ou lorazépam</w:t>
      </w:r>
    </w:p>
    <w:p w:rsidR="00000000" w:rsidDel="00000000" w:rsidP="00000000" w:rsidRDefault="00000000" w:rsidRPr="00000000" w14:paraId="0000004D">
      <w:pPr>
        <w:ind w:left="720" w:firstLine="0"/>
        <w:rPr/>
      </w:pPr>
      <w:r w:rsidDel="00000000" w:rsidR="00000000" w:rsidRPr="00000000">
        <w:rPr/>
        <w:drawing>
          <wp:inline distB="0" distT="0" distL="0" distR="0">
            <wp:extent cx="5074920" cy="4876800"/>
            <wp:effectExtent b="0" l="0" r="0" t="0"/>
            <wp:docPr descr="NCCCR anti-emetic guidelines for chemotherapy induced nausea and vomiting.  | Download Scientific Diagram" id="4" name="image15.jpg"/>
            <a:graphic>
              <a:graphicData uri="http://schemas.openxmlformats.org/drawingml/2006/picture">
                <pic:pic>
                  <pic:nvPicPr>
                    <pic:cNvPr descr="NCCCR anti-emetic guidelines for chemotherapy induced nausea and vomiting.  | Download Scientific Diagram" id="0" name="image15.jpg"/>
                    <pic:cNvPicPr preferRelativeResize="0"/>
                  </pic:nvPicPr>
                  <pic:blipFill>
                    <a:blip r:embed="rId10"/>
                    <a:srcRect b="0" l="0" r="0" t="0"/>
                    <a:stretch>
                      <a:fillRect/>
                    </a:stretch>
                  </pic:blipFill>
                  <pic:spPr>
                    <a:xfrm>
                      <a:off x="0" y="0"/>
                      <a:ext cx="507492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720" w:firstLine="0"/>
        <w:rPr>
          <w:rFonts w:ascii="Calibri" w:cs="Calibri" w:eastAsia="Calibri" w:hAnsi="Calibri"/>
          <w:b w:val="1"/>
          <w:bCs w:val="1"/>
          <w:color w:val="000000"/>
          <w:sz w:val="80"/>
          <w:szCs w:val="8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rPr>
          <w:color w:val="00b050"/>
          <w:sz w:val="40"/>
          <w:szCs w:val="40"/>
        </w:rPr>
      </w:pPr>
      <w:r w:rsidDel="00000000" w:rsidR="00000000" w:rsidRPr="00000000">
        <w:rPr>
          <w:b w:val="1"/>
          <w:bCs w:val="1"/>
          <w:color w:val="00b050"/>
          <w:sz w:val="40"/>
          <w:szCs w:val="40"/>
          <w:rtl w:val="0"/>
        </w:rPr>
        <w:t xml:space="preserve">2.Neutropénie fébrile</w:t>
      </w: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Doit etre considérer une urgence:</w:t>
      </w:r>
      <w:r w:rsidDel="00000000" w:rsidR="00000000" w:rsidRPr="00000000">
        <w:rPr>
          <w:rtl w:val="0"/>
        </w:rPr>
      </w:r>
    </w:p>
    <w:p w:rsidR="00000000" w:rsidDel="00000000" w:rsidP="00000000" w:rsidRDefault="00000000" w:rsidRPr="00000000" w14:paraId="00000052">
      <w:pPr>
        <w:numPr>
          <w:ilvl w:val="0"/>
          <w:numId w:val="34"/>
        </w:numPr>
        <w:ind w:left="720" w:hanging="360"/>
        <w:rPr/>
      </w:pPr>
      <w:r w:rsidDel="00000000" w:rsidR="00000000" w:rsidRPr="00000000">
        <w:rPr>
          <w:rtl w:val="0"/>
        </w:rPr>
        <w:t xml:space="preserve">Les études ont montré  une augmentation de taux de mortalité due à l’antibiothérapie  différée </w:t>
      </w:r>
    </w:p>
    <w:p w:rsidR="00000000" w:rsidDel="00000000" w:rsidP="00000000" w:rsidRDefault="00000000" w:rsidRPr="00000000" w14:paraId="00000053">
      <w:pPr>
        <w:numPr>
          <w:ilvl w:val="0"/>
          <w:numId w:val="34"/>
        </w:numPr>
        <w:ind w:left="720" w:hanging="360"/>
        <w:rPr/>
      </w:pPr>
      <w:r w:rsidDel="00000000" w:rsidR="00000000" w:rsidRPr="00000000">
        <w:rPr>
          <w:rtl w:val="0"/>
        </w:rPr>
        <w:t xml:space="preserve">Représentant 75% de mortalité associé à chimiothérapie, avant   l’abordage   des antibiotiques </w:t>
      </w:r>
    </w:p>
    <w:p w:rsidR="00000000" w:rsidDel="00000000" w:rsidP="00000000" w:rsidRDefault="00000000" w:rsidRPr="00000000" w14:paraId="00000054">
      <w:pPr>
        <w:rPr/>
      </w:pPr>
      <w:r w:rsidDel="00000000" w:rsidR="00000000" w:rsidRPr="00000000">
        <w:rPr>
          <w:b w:val="1"/>
          <w:bCs w:val="1"/>
          <w:rtl w:val="0"/>
        </w:rPr>
        <w:t xml:space="preserve">Definition</w:t>
      </w:r>
      <w:r w:rsidDel="00000000" w:rsidR="00000000" w:rsidRPr="00000000">
        <w:rPr>
          <w:rtl w:val="0"/>
        </w:rPr>
        <w:t xml:space="preserve">:</w:t>
      </w:r>
    </w:p>
    <w:p w:rsidR="00000000" w:rsidDel="00000000" w:rsidP="00000000" w:rsidRDefault="00000000" w:rsidRPr="00000000" w14:paraId="00000055">
      <w:pPr>
        <w:numPr>
          <w:ilvl w:val="0"/>
          <w:numId w:val="45"/>
        </w:numPr>
        <w:ind w:left="720" w:hanging="360"/>
        <w:rPr/>
      </w:pPr>
      <w:r w:rsidDel="00000000" w:rsidR="00000000" w:rsidRPr="00000000">
        <w:rPr>
          <w:rtl w:val="0"/>
        </w:rPr>
        <w:t xml:space="preserve">Température oral &gt; 38.5 </w:t>
      </w:r>
    </w:p>
    <w:p w:rsidR="00000000" w:rsidDel="00000000" w:rsidP="00000000" w:rsidRDefault="00000000" w:rsidRPr="00000000" w14:paraId="00000056">
      <w:pPr>
        <w:numPr>
          <w:ilvl w:val="0"/>
          <w:numId w:val="45"/>
        </w:numPr>
        <w:ind w:left="720" w:hanging="360"/>
        <w:rPr/>
      </w:pPr>
      <w:r w:rsidDel="00000000" w:rsidR="00000000" w:rsidRPr="00000000">
        <w:rPr>
          <w:rtl w:val="0"/>
        </w:rPr>
        <w:t xml:space="preserve">Mesurer à deux reprise consécutives </w:t>
      </w:r>
    </w:p>
    <w:p w:rsidR="00000000" w:rsidDel="00000000" w:rsidP="00000000" w:rsidRDefault="00000000" w:rsidRPr="00000000" w14:paraId="00000057">
      <w:pPr>
        <w:numPr>
          <w:ilvl w:val="0"/>
          <w:numId w:val="45"/>
        </w:numPr>
        <w:ind w:left="720" w:hanging="360"/>
        <w:rPr/>
      </w:pPr>
      <w:r w:rsidDel="00000000" w:rsidR="00000000" w:rsidRPr="00000000">
        <w:rPr>
          <w:rtl w:val="0"/>
        </w:rPr>
        <w:t xml:space="preserve">Pendant  2 heurese</w:t>
      </w:r>
    </w:p>
    <w:p w:rsidR="00000000" w:rsidDel="00000000" w:rsidP="00000000" w:rsidRDefault="00000000" w:rsidRPr="00000000" w14:paraId="00000058">
      <w:pPr>
        <w:numPr>
          <w:ilvl w:val="0"/>
          <w:numId w:val="45"/>
        </w:numPr>
        <w:ind w:left="720" w:hanging="360"/>
        <w:rPr/>
      </w:pPr>
      <w:r w:rsidDel="00000000" w:rsidR="00000000" w:rsidRPr="00000000">
        <w:rPr>
          <w:rtl w:val="0"/>
        </w:rPr>
        <w:t xml:space="preserve">Valeur de neutrophiles  PPN &lt;500/ul</w:t>
      </w:r>
    </w:p>
    <w:p w:rsidR="00000000" w:rsidDel="00000000" w:rsidP="00000000" w:rsidRDefault="00000000" w:rsidRPr="00000000" w14:paraId="00000059">
      <w:pPr>
        <w:rPr/>
      </w:pPr>
      <w:r w:rsidDel="00000000" w:rsidR="00000000" w:rsidRPr="00000000">
        <w:rPr>
          <w:b w:val="1"/>
          <w:bCs w:val="1"/>
          <w:rtl w:val="0"/>
        </w:rPr>
        <w:t xml:space="preserve">Incidence et mortalité de la neutropénie fébrile (NF)</w:t>
      </w:r>
      <w:r w:rsidDel="00000000" w:rsidR="00000000" w:rsidRPr="00000000">
        <w:rPr>
          <w:rtl w:val="0"/>
        </w:rPr>
      </w:r>
    </w:p>
    <w:p w:rsidR="00000000" w:rsidDel="00000000" w:rsidP="00000000" w:rsidRDefault="00000000" w:rsidRPr="00000000" w14:paraId="0000005A">
      <w:pPr>
        <w:numPr>
          <w:ilvl w:val="0"/>
          <w:numId w:val="56"/>
        </w:numPr>
        <w:ind w:left="720" w:hanging="360"/>
        <w:rPr/>
      </w:pPr>
      <w:r w:rsidDel="00000000" w:rsidR="00000000" w:rsidRPr="00000000">
        <w:rPr>
          <w:rtl w:val="0"/>
        </w:rPr>
        <w:t xml:space="preserve">La plus fréquente et grave complication de la chimiothérapie </w:t>
      </w:r>
    </w:p>
    <w:p w:rsidR="00000000" w:rsidDel="00000000" w:rsidP="00000000" w:rsidRDefault="00000000" w:rsidRPr="00000000" w14:paraId="0000005B">
      <w:pPr>
        <w:numPr>
          <w:ilvl w:val="0"/>
          <w:numId w:val="56"/>
        </w:numPr>
        <w:ind w:left="720" w:hanging="360"/>
        <w:rPr/>
      </w:pPr>
      <w:r w:rsidDel="00000000" w:rsidR="00000000" w:rsidRPr="00000000">
        <w:rPr>
          <w:rtl w:val="0"/>
        </w:rPr>
        <w:t xml:space="preserve">Incidence 8/1000 pacients qui reçoivent  la chimiothérapie</w:t>
      </w:r>
    </w:p>
    <w:p w:rsidR="00000000" w:rsidDel="00000000" w:rsidP="00000000" w:rsidRDefault="00000000" w:rsidRPr="00000000" w14:paraId="0000005C">
      <w:pPr>
        <w:numPr>
          <w:ilvl w:val="0"/>
          <w:numId w:val="56"/>
        </w:numPr>
        <w:ind w:left="720" w:hanging="360"/>
        <w:rPr/>
      </w:pPr>
      <w:r w:rsidDel="00000000" w:rsidR="00000000" w:rsidRPr="00000000">
        <w:rPr>
          <w:rtl w:val="0"/>
        </w:rPr>
        <w:t xml:space="preserve">Mortalité élevée, pourtant il existe un traitement prophylatique et curatif</w:t>
      </w:r>
    </w:p>
    <w:p w:rsidR="00000000" w:rsidDel="00000000" w:rsidP="00000000" w:rsidRDefault="00000000" w:rsidRPr="00000000" w14:paraId="0000005D">
      <w:pPr>
        <w:numPr>
          <w:ilvl w:val="0"/>
          <w:numId w:val="56"/>
        </w:numPr>
        <w:ind w:left="720" w:hanging="360"/>
        <w:rPr/>
      </w:pPr>
      <w:r w:rsidDel="00000000" w:rsidR="00000000" w:rsidRPr="00000000">
        <w:rPr>
          <w:rtl w:val="0"/>
        </w:rPr>
        <w:t xml:space="preserve">20- 30% de patients nécessite une hospitalisation </w:t>
      </w:r>
    </w:p>
    <w:p w:rsidR="00000000" w:rsidDel="00000000" w:rsidP="00000000" w:rsidRDefault="00000000" w:rsidRPr="00000000" w14:paraId="0000005E">
      <w:pPr>
        <w:numPr>
          <w:ilvl w:val="0"/>
          <w:numId w:val="56"/>
        </w:numPr>
        <w:ind w:left="720" w:hanging="360"/>
        <w:rPr/>
      </w:pPr>
      <w:r w:rsidDel="00000000" w:rsidR="00000000" w:rsidRPr="00000000">
        <w:rPr>
          <w:rtl w:val="0"/>
        </w:rPr>
        <w:t xml:space="preserve">Mortalité-aprox.10% de patients hospitalisés à cause de neutropénie fébrile </w:t>
      </w:r>
    </w:p>
    <w:p w:rsidR="00000000" w:rsidDel="00000000" w:rsidP="00000000" w:rsidRDefault="00000000" w:rsidRPr="00000000" w14:paraId="0000005F">
      <w:pPr>
        <w:ind w:left="90" w:firstLine="0"/>
        <w:rPr/>
      </w:pPr>
      <w:r w:rsidDel="00000000" w:rsidR="00000000" w:rsidRPr="00000000">
        <w:rPr>
          <w:b w:val="1"/>
          <w:bCs w:val="1"/>
          <w:rtl w:val="0"/>
        </w:rPr>
        <w:t xml:space="preserve">Protocol de la chimiothérapie et le risque de neutropénie fébrile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Relation directe entre la sévérité de neutropénie et l intensité de chimiothérapie </w:t>
      </w:r>
    </w:p>
    <w:p w:rsidR="00000000" w:rsidDel="00000000" w:rsidP="00000000" w:rsidRDefault="00000000" w:rsidRPr="00000000" w14:paraId="00000061">
      <w:pPr>
        <w:rPr/>
      </w:pPr>
      <w:r w:rsidDel="00000000" w:rsidR="00000000" w:rsidRPr="00000000">
        <w:rPr>
          <w:rtl w:val="0"/>
        </w:rPr>
        <w:t xml:space="preserve">Les protocoles de la chimiothérapie se clasifique en fonction de risque de neutropénie :</w:t>
      </w:r>
    </w:p>
    <w:p w:rsidR="00000000" w:rsidDel="00000000" w:rsidP="00000000" w:rsidRDefault="00000000" w:rsidRPr="00000000" w14:paraId="00000062">
      <w:pPr>
        <w:numPr>
          <w:ilvl w:val="0"/>
          <w:numId w:val="67"/>
        </w:numPr>
        <w:ind w:left="720" w:hanging="360"/>
        <w:rPr/>
      </w:pPr>
      <w:r w:rsidDel="00000000" w:rsidR="00000000" w:rsidRPr="00000000">
        <w:rPr>
          <w:rtl w:val="0"/>
        </w:rPr>
        <w:t xml:space="preserve">Risque minim &lt;10%</w:t>
      </w:r>
    </w:p>
    <w:p w:rsidR="00000000" w:rsidDel="00000000" w:rsidP="00000000" w:rsidRDefault="00000000" w:rsidRPr="00000000" w14:paraId="00000063">
      <w:pPr>
        <w:numPr>
          <w:ilvl w:val="0"/>
          <w:numId w:val="67"/>
        </w:numPr>
        <w:ind w:left="720" w:hanging="360"/>
        <w:rPr/>
      </w:pPr>
      <w:r w:rsidDel="00000000" w:rsidR="00000000" w:rsidRPr="00000000">
        <w:rPr>
          <w:rtl w:val="0"/>
        </w:rPr>
        <w:t xml:space="preserve">Risque modéré 10- 20%</w:t>
      </w:r>
    </w:p>
    <w:p w:rsidR="00000000" w:rsidDel="00000000" w:rsidP="00000000" w:rsidRDefault="00000000" w:rsidRPr="00000000" w14:paraId="00000064">
      <w:pPr>
        <w:numPr>
          <w:ilvl w:val="0"/>
          <w:numId w:val="67"/>
        </w:numPr>
        <w:ind w:left="720" w:hanging="360"/>
        <w:rPr/>
      </w:pPr>
      <w:r w:rsidDel="00000000" w:rsidR="00000000" w:rsidRPr="00000000">
        <w:rPr>
          <w:rtl w:val="0"/>
        </w:rPr>
        <w:t xml:space="preserve">Risque élevé &gt; 20 %</w:t>
      </w:r>
    </w:p>
    <w:p w:rsidR="00000000" w:rsidDel="00000000" w:rsidP="00000000" w:rsidRDefault="00000000" w:rsidRPr="00000000" w14:paraId="00000065">
      <w:pPr>
        <w:rPr>
          <w:b w:val="1"/>
          <w:bCs w:val="1"/>
        </w:rPr>
      </w:pPr>
      <w:r w:rsidDel="00000000" w:rsidR="00000000" w:rsidRPr="00000000">
        <w:rPr>
          <w:b w:val="1"/>
          <w:bCs w:val="1"/>
          <w:rtl w:val="0"/>
        </w:rPr>
        <w:t xml:space="preserve">La principale Complication consiste</w:t>
      </w:r>
      <w:r w:rsidDel="00000000" w:rsidR="00000000" w:rsidRPr="00000000">
        <w:rPr>
          <w:rtl w:val="0"/>
        </w:rPr>
        <w:t xml:space="preserve">  </w:t>
      </w:r>
      <w:r w:rsidDel="00000000" w:rsidR="00000000" w:rsidRPr="00000000">
        <w:rPr>
          <w:b w:val="1"/>
          <w:bCs w:val="1"/>
          <w:rtl w:val="0"/>
        </w:rPr>
        <w:t xml:space="preserve">l’Infection</w:t>
      </w:r>
    </w:p>
    <w:p w:rsidR="00000000" w:rsidDel="00000000" w:rsidP="00000000" w:rsidRDefault="00000000" w:rsidRPr="00000000" w14:paraId="00000066">
      <w:pPr>
        <w:rPr/>
      </w:pPr>
      <w:r w:rsidDel="00000000" w:rsidR="00000000" w:rsidRPr="00000000">
        <w:rPr>
          <w:rtl w:val="0"/>
        </w:rPr>
        <w:t xml:space="preserve">Les microbes( germes ) </w:t>
      </w:r>
    </w:p>
    <w:p w:rsidR="00000000" w:rsidDel="00000000" w:rsidP="00000000" w:rsidRDefault="00000000" w:rsidRPr="00000000" w14:paraId="00000067">
      <w:pPr>
        <w:numPr>
          <w:ilvl w:val="0"/>
          <w:numId w:val="78"/>
        </w:numPr>
        <w:ind w:left="720" w:hanging="360"/>
        <w:rPr/>
      </w:pPr>
      <w:r w:rsidDel="00000000" w:rsidR="00000000" w:rsidRPr="00000000">
        <w:rPr>
          <w:rtl w:val="0"/>
        </w:rPr>
        <w:t xml:space="preserve">Gram négatifs,gram positifs, champignons </w:t>
      </w:r>
    </w:p>
    <w:p w:rsidR="00000000" w:rsidDel="00000000" w:rsidP="00000000" w:rsidRDefault="00000000" w:rsidRPr="00000000" w14:paraId="00000068">
      <w:pPr>
        <w:numPr>
          <w:ilvl w:val="0"/>
          <w:numId w:val="78"/>
        </w:numPr>
        <w:ind w:left="720" w:hanging="360"/>
        <w:rPr/>
      </w:pPr>
      <w:r w:rsidDel="00000000" w:rsidR="00000000" w:rsidRPr="00000000">
        <w:rPr>
          <w:rtl w:val="0"/>
        </w:rPr>
        <w:t xml:space="preserve">Rarement : les microbes anaérobiques </w:t>
      </w:r>
    </w:p>
    <w:p w:rsidR="00000000" w:rsidDel="00000000" w:rsidP="00000000" w:rsidRDefault="00000000" w:rsidRPr="00000000" w14:paraId="00000069">
      <w:pPr>
        <w:rPr/>
      </w:pPr>
      <w:r w:rsidDel="00000000" w:rsidR="00000000" w:rsidRPr="00000000">
        <w:rPr>
          <w:rtl w:val="0"/>
        </w:rPr>
        <w:t xml:space="preserve">L’infection peut-être associée avec des germes  </w:t>
      </w:r>
    </w:p>
    <w:p w:rsidR="00000000" w:rsidDel="00000000" w:rsidP="00000000" w:rsidRDefault="00000000" w:rsidRPr="00000000" w14:paraId="0000006A">
      <w:pPr>
        <w:rPr/>
      </w:pPr>
      <w:r w:rsidDel="00000000" w:rsidR="00000000" w:rsidRPr="00000000">
        <w:rPr>
          <w:rtl w:val="0"/>
        </w:rPr>
        <w:t xml:space="preserve">Bacteriemie (mise en évidence par l’hemoculture), seuls 20% des patients </w:t>
      </w:r>
    </w:p>
    <w:p w:rsidR="00000000" w:rsidDel="00000000" w:rsidP="00000000" w:rsidRDefault="00000000" w:rsidRPr="00000000" w14:paraId="0000006B">
      <w:pPr>
        <w:rPr/>
      </w:pPr>
      <w:r w:rsidDel="00000000" w:rsidR="00000000" w:rsidRPr="00000000">
        <w:rPr>
          <w:rtl w:val="0"/>
        </w:rPr>
        <w:t xml:space="preserve">Le résultat positif de la hemoculture aide à personnaliser le traitement  avec antibiotiques. </w:t>
      </w:r>
    </w:p>
    <w:p w:rsidR="00000000" w:rsidDel="00000000" w:rsidP="00000000" w:rsidRDefault="00000000" w:rsidRPr="00000000" w14:paraId="0000006C">
      <w:pPr>
        <w:rPr>
          <w:b w:val="1"/>
          <w:bCs w:val="1"/>
        </w:rPr>
      </w:pPr>
      <w:r w:rsidDel="00000000" w:rsidR="00000000" w:rsidRPr="00000000">
        <w:rPr>
          <w:b w:val="1"/>
          <w:bCs w:val="1"/>
          <w:rtl w:val="0"/>
        </w:rPr>
        <w:t xml:space="preserve">Conséquence de la neutropénie fébrile </w:t>
      </w:r>
    </w:p>
    <w:p w:rsidR="00000000" w:rsidDel="00000000" w:rsidP="00000000" w:rsidRDefault="00000000" w:rsidRPr="00000000" w14:paraId="0000006D">
      <w:pPr>
        <w:numPr>
          <w:ilvl w:val="0"/>
          <w:numId w:val="84"/>
        </w:numPr>
        <w:ind w:left="720" w:hanging="360"/>
        <w:rPr/>
      </w:pPr>
      <w:r w:rsidDel="00000000" w:rsidR="00000000" w:rsidRPr="00000000">
        <w:rPr>
          <w:rtl w:val="0"/>
        </w:rPr>
        <w:t xml:space="preserve">Diminution de la qualité  de vie </w:t>
      </w:r>
    </w:p>
    <w:p w:rsidR="00000000" w:rsidDel="00000000" w:rsidP="00000000" w:rsidRDefault="00000000" w:rsidRPr="00000000" w14:paraId="0000006E">
      <w:pPr>
        <w:numPr>
          <w:ilvl w:val="0"/>
          <w:numId w:val="84"/>
        </w:numPr>
        <w:ind w:left="720" w:hanging="360"/>
        <w:rPr/>
      </w:pPr>
      <w:r w:rsidDel="00000000" w:rsidR="00000000" w:rsidRPr="00000000">
        <w:rPr>
          <w:rtl w:val="0"/>
        </w:rPr>
        <w:t xml:space="preserve">Infections sévères </w:t>
      </w:r>
    </w:p>
    <w:p w:rsidR="00000000" w:rsidDel="00000000" w:rsidP="00000000" w:rsidRDefault="00000000" w:rsidRPr="00000000" w14:paraId="0000006F">
      <w:pPr>
        <w:numPr>
          <w:ilvl w:val="0"/>
          <w:numId w:val="84"/>
        </w:numPr>
        <w:ind w:left="720" w:hanging="360"/>
        <w:rPr/>
      </w:pPr>
      <w:r w:rsidDel="00000000" w:rsidR="00000000" w:rsidRPr="00000000">
        <w:rPr>
          <w:rtl w:val="0"/>
        </w:rPr>
        <w:t xml:space="preserve">Une morbidité et une mortalité importantes </w:t>
      </w:r>
    </w:p>
    <w:p w:rsidR="00000000" w:rsidDel="00000000" w:rsidP="00000000" w:rsidRDefault="00000000" w:rsidRPr="00000000" w14:paraId="00000070">
      <w:pPr>
        <w:numPr>
          <w:ilvl w:val="0"/>
          <w:numId w:val="84"/>
        </w:numPr>
        <w:ind w:left="720" w:hanging="360"/>
        <w:rPr/>
      </w:pPr>
      <w:r w:rsidDel="00000000" w:rsidR="00000000" w:rsidRPr="00000000">
        <w:rPr>
          <w:rtl w:val="0"/>
        </w:rPr>
        <w:t xml:space="preserve">Retard de traitement (chimiothérapie), diminution de dose</w:t>
      </w:r>
    </w:p>
    <w:p w:rsidR="00000000" w:rsidDel="00000000" w:rsidP="00000000" w:rsidRDefault="00000000" w:rsidRPr="00000000" w14:paraId="00000071">
      <w:pPr>
        <w:numPr>
          <w:ilvl w:val="0"/>
          <w:numId w:val="84"/>
        </w:numPr>
        <w:ind w:left="720" w:hanging="360"/>
        <w:rPr/>
      </w:pPr>
      <w:r w:rsidDel="00000000" w:rsidR="00000000" w:rsidRPr="00000000">
        <w:rPr>
          <w:rtl w:val="0"/>
        </w:rPr>
        <w:t xml:space="preserve">Hospitalisation, antibiothérapie</w:t>
      </w:r>
    </w:p>
    <w:p w:rsidR="00000000" w:rsidDel="00000000" w:rsidP="00000000" w:rsidRDefault="00000000" w:rsidRPr="00000000" w14:paraId="00000072">
      <w:pPr>
        <w:numPr>
          <w:ilvl w:val="0"/>
          <w:numId w:val="84"/>
        </w:numPr>
        <w:ind w:left="720" w:hanging="360"/>
        <w:rPr/>
      </w:pPr>
      <w:r w:rsidDel="00000000" w:rsidR="00000000" w:rsidRPr="00000000">
        <w:rPr>
          <w:rtl w:val="0"/>
        </w:rPr>
        <w:t xml:space="preserve">Un coût élevé pour la société et pour le patient </w:t>
      </w:r>
    </w:p>
    <w:p w:rsidR="00000000" w:rsidDel="00000000" w:rsidP="00000000" w:rsidRDefault="00000000" w:rsidRPr="00000000" w14:paraId="00000073">
      <w:pPr>
        <w:rPr>
          <w:b w:val="1"/>
          <w:bCs w:val="1"/>
        </w:rPr>
      </w:pPr>
      <w:r w:rsidDel="00000000" w:rsidR="00000000" w:rsidRPr="00000000">
        <w:rPr>
          <w:rtl w:val="0"/>
        </w:rPr>
        <w:t xml:space="preserve"> </w:t>
        <w:br w:type="textWrapping"/>
      </w:r>
      <w:r w:rsidDel="00000000" w:rsidR="00000000" w:rsidRPr="00000000">
        <w:rPr>
          <w:b w:val="1"/>
          <w:bCs w:val="1"/>
          <w:rtl w:val="0"/>
        </w:rPr>
        <w:t xml:space="preserve">Diagnostique de la neutropénie febrile</w:t>
      </w:r>
    </w:p>
    <w:p w:rsidR="00000000" w:rsidDel="00000000" w:rsidP="00000000" w:rsidRDefault="00000000" w:rsidRPr="00000000" w14:paraId="00000074">
      <w:pPr>
        <w:rPr/>
      </w:pPr>
      <w:r w:rsidDel="00000000" w:rsidR="00000000" w:rsidRPr="00000000">
        <w:rPr>
          <w:b w:val="1"/>
          <w:bCs w:val="1"/>
          <w:rtl w:val="0"/>
        </w:rPr>
        <w:t xml:space="preserve">Anamnèse</w:t>
      </w:r>
      <w:r w:rsidDel="00000000" w:rsidR="00000000" w:rsidRPr="00000000">
        <w:rPr>
          <w:rtl w:val="0"/>
        </w:rPr>
      </w:r>
    </w:p>
    <w:p w:rsidR="00000000" w:rsidDel="00000000" w:rsidP="00000000" w:rsidRDefault="00000000" w:rsidRPr="00000000" w14:paraId="00000075">
      <w:pPr>
        <w:numPr>
          <w:ilvl w:val="0"/>
          <w:numId w:val="2"/>
        </w:numPr>
        <w:ind w:left="720" w:hanging="360"/>
        <w:rPr/>
      </w:pPr>
      <w:r w:rsidDel="00000000" w:rsidR="00000000" w:rsidRPr="00000000">
        <w:rPr>
          <w:rtl w:val="0"/>
        </w:rPr>
        <w:t xml:space="preserve">Protocole de chimiothérapie effectuée  </w:t>
      </w:r>
    </w:p>
    <w:p w:rsidR="00000000" w:rsidDel="00000000" w:rsidP="00000000" w:rsidRDefault="00000000" w:rsidRPr="00000000" w14:paraId="00000076">
      <w:pPr>
        <w:numPr>
          <w:ilvl w:val="0"/>
          <w:numId w:val="2"/>
        </w:numPr>
        <w:ind w:left="720" w:hanging="360"/>
        <w:rPr/>
      </w:pPr>
      <w:r w:rsidDel="00000000" w:rsidR="00000000" w:rsidRPr="00000000">
        <w:rPr>
          <w:rtl w:val="0"/>
        </w:rPr>
        <w:t xml:space="preserve">La date de la dernière chimiothérapie avant l épisode de neutropénie fébrile.</w:t>
      </w:r>
    </w:p>
    <w:p w:rsidR="00000000" w:rsidDel="00000000" w:rsidP="00000000" w:rsidRDefault="00000000" w:rsidRPr="00000000" w14:paraId="00000077">
      <w:pPr>
        <w:rPr/>
      </w:pPr>
      <w:r w:rsidDel="00000000" w:rsidR="00000000" w:rsidRPr="00000000">
        <w:rPr>
          <w:b w:val="1"/>
          <w:bCs w:val="1"/>
          <w:rtl w:val="0"/>
        </w:rPr>
        <w:t xml:space="preserve">Clinic:</w:t>
      </w:r>
      <w:r w:rsidDel="00000000" w:rsidR="00000000" w:rsidRPr="00000000">
        <w:rPr>
          <w:rtl w:val="0"/>
        </w:rPr>
      </w:r>
    </w:p>
    <w:p w:rsidR="00000000" w:rsidDel="00000000" w:rsidP="00000000" w:rsidRDefault="00000000" w:rsidRPr="00000000" w14:paraId="00000078">
      <w:pPr>
        <w:numPr>
          <w:ilvl w:val="0"/>
          <w:numId w:val="3"/>
        </w:numPr>
        <w:ind w:left="720" w:hanging="360"/>
        <w:rPr/>
      </w:pPr>
      <w:r w:rsidDel="00000000" w:rsidR="00000000" w:rsidRPr="00000000">
        <w:rPr>
          <w:rtl w:val="0"/>
        </w:rPr>
        <w:t xml:space="preserve">Signe vitaux</w:t>
      </w:r>
    </w:p>
    <w:p w:rsidR="00000000" w:rsidDel="00000000" w:rsidP="00000000" w:rsidRDefault="00000000" w:rsidRPr="00000000" w14:paraId="00000079">
      <w:pPr>
        <w:numPr>
          <w:ilvl w:val="0"/>
          <w:numId w:val="3"/>
        </w:numPr>
        <w:ind w:left="720" w:hanging="360"/>
        <w:rPr/>
      </w:pPr>
      <w:r w:rsidDel="00000000" w:rsidR="00000000" w:rsidRPr="00000000">
        <w:rPr>
          <w:rtl w:val="0"/>
        </w:rPr>
        <w:t xml:space="preserve">Examen clinic : fièvre </w:t>
      </w:r>
    </w:p>
    <w:p w:rsidR="00000000" w:rsidDel="00000000" w:rsidP="00000000" w:rsidRDefault="00000000" w:rsidRPr="00000000" w14:paraId="0000007A">
      <w:pPr>
        <w:numPr>
          <w:ilvl w:val="0"/>
          <w:numId w:val="3"/>
        </w:numPr>
        <w:ind w:left="720" w:hanging="360"/>
        <w:rPr/>
      </w:pPr>
      <w:r w:rsidDel="00000000" w:rsidR="00000000" w:rsidRPr="00000000">
        <w:rPr>
          <w:rtl w:val="0"/>
        </w:rPr>
        <w:t xml:space="preserve">Signe et symptômes qui suggère foyer infectieux </w:t>
      </w:r>
    </w:p>
    <w:p w:rsidR="00000000" w:rsidDel="00000000" w:rsidP="00000000" w:rsidRDefault="00000000" w:rsidRPr="00000000" w14:paraId="0000007B">
      <w:pPr>
        <w:numPr>
          <w:ilvl w:val="0"/>
          <w:numId w:val="4"/>
        </w:numPr>
        <w:ind w:left="720" w:hanging="360"/>
        <w:rPr/>
      </w:pPr>
      <w:r w:rsidDel="00000000" w:rsidR="00000000" w:rsidRPr="00000000">
        <w:rPr>
          <w:rtl w:val="0"/>
        </w:rPr>
        <w:t xml:space="preserve">Respiratoire </w:t>
      </w:r>
    </w:p>
    <w:p w:rsidR="00000000" w:rsidDel="00000000" w:rsidP="00000000" w:rsidRDefault="00000000" w:rsidRPr="00000000" w14:paraId="0000007C">
      <w:pPr>
        <w:numPr>
          <w:ilvl w:val="0"/>
          <w:numId w:val="4"/>
        </w:numPr>
        <w:ind w:left="720" w:hanging="360"/>
        <w:rPr/>
      </w:pPr>
      <w:r w:rsidDel="00000000" w:rsidR="00000000" w:rsidRPr="00000000">
        <w:rPr>
          <w:rtl w:val="0"/>
        </w:rPr>
        <w:t xml:space="preserve">Pharyngienne </w:t>
      </w:r>
    </w:p>
    <w:p w:rsidR="00000000" w:rsidDel="00000000" w:rsidP="00000000" w:rsidRDefault="00000000" w:rsidRPr="00000000" w14:paraId="0000007D">
      <w:pPr>
        <w:numPr>
          <w:ilvl w:val="0"/>
          <w:numId w:val="4"/>
        </w:numPr>
        <w:ind w:left="720" w:hanging="360"/>
        <w:rPr/>
      </w:pPr>
      <w:r w:rsidDel="00000000" w:rsidR="00000000" w:rsidRPr="00000000">
        <w:rPr>
          <w:rtl w:val="0"/>
        </w:rPr>
        <w:t xml:space="preserve">Urinaire </w:t>
      </w:r>
    </w:p>
    <w:p w:rsidR="00000000" w:rsidDel="00000000" w:rsidP="00000000" w:rsidRDefault="00000000" w:rsidRPr="00000000" w14:paraId="0000007E">
      <w:pPr>
        <w:numPr>
          <w:ilvl w:val="0"/>
          <w:numId w:val="4"/>
        </w:numPr>
        <w:ind w:left="720" w:hanging="360"/>
        <w:rPr/>
      </w:pPr>
      <w:r w:rsidDel="00000000" w:rsidR="00000000" w:rsidRPr="00000000">
        <w:rPr>
          <w:rtl w:val="0"/>
        </w:rPr>
        <w:t xml:space="preserve">Cutané </w:t>
      </w:r>
    </w:p>
    <w:p w:rsidR="00000000" w:rsidDel="00000000" w:rsidP="00000000" w:rsidRDefault="00000000" w:rsidRPr="00000000" w14:paraId="0000007F">
      <w:pPr>
        <w:numPr>
          <w:ilvl w:val="0"/>
          <w:numId w:val="4"/>
        </w:numPr>
        <w:ind w:left="720" w:hanging="360"/>
        <w:rPr/>
      </w:pPr>
      <w:r w:rsidDel="00000000" w:rsidR="00000000" w:rsidRPr="00000000">
        <w:rPr>
          <w:rtl w:val="0"/>
        </w:rPr>
        <w:t xml:space="preserve">Intestin </w:t>
      </w:r>
    </w:p>
    <w:p w:rsidR="00000000" w:rsidDel="00000000" w:rsidP="00000000" w:rsidRDefault="00000000" w:rsidRPr="00000000" w14:paraId="00000080">
      <w:pPr>
        <w:numPr>
          <w:ilvl w:val="0"/>
          <w:numId w:val="4"/>
        </w:numPr>
        <w:ind w:left="720" w:hanging="360"/>
        <w:rPr/>
      </w:pPr>
      <w:r w:rsidDel="00000000" w:rsidR="00000000" w:rsidRPr="00000000">
        <w:rPr>
          <w:rtl w:val="0"/>
        </w:rPr>
        <w:t xml:space="preserve">SNC</w:t>
      </w:r>
    </w:p>
    <w:p w:rsidR="00000000" w:rsidDel="00000000" w:rsidP="00000000" w:rsidRDefault="00000000" w:rsidRPr="00000000" w14:paraId="00000081">
      <w:pPr>
        <w:rPr>
          <w:b w:val="1"/>
          <w:bCs w:val="1"/>
        </w:rPr>
      </w:pPr>
      <w:r w:rsidDel="00000000" w:rsidR="00000000" w:rsidRPr="00000000">
        <w:rPr>
          <w:b w:val="1"/>
          <w:bCs w:val="1"/>
          <w:rtl w:val="0"/>
        </w:rPr>
        <w:t xml:space="preserve">Examen paracliniques</w:t>
      </w:r>
    </w:p>
    <w:p w:rsidR="00000000" w:rsidDel="00000000" w:rsidP="00000000" w:rsidRDefault="00000000" w:rsidRPr="00000000" w14:paraId="00000082">
      <w:pPr>
        <w:numPr>
          <w:ilvl w:val="0"/>
          <w:numId w:val="5"/>
        </w:numPr>
        <w:ind w:left="720" w:hanging="360"/>
        <w:rPr/>
      </w:pPr>
      <w:r w:rsidDel="00000000" w:rsidR="00000000" w:rsidRPr="00000000">
        <w:rPr>
          <w:rtl w:val="0"/>
        </w:rPr>
        <w:t xml:space="preserve">Hémogramme complet </w:t>
      </w:r>
    </w:p>
    <w:p w:rsidR="00000000" w:rsidDel="00000000" w:rsidP="00000000" w:rsidRDefault="00000000" w:rsidRPr="00000000" w14:paraId="00000083">
      <w:pPr>
        <w:numPr>
          <w:ilvl w:val="0"/>
          <w:numId w:val="5"/>
        </w:numPr>
        <w:ind w:left="720" w:hanging="360"/>
        <w:rPr/>
      </w:pPr>
      <w:r w:rsidDel="00000000" w:rsidR="00000000" w:rsidRPr="00000000">
        <w:rPr>
          <w:rtl w:val="0"/>
        </w:rPr>
        <w:t xml:space="preserve">Tests Biochimiques  (test rénal et hépatique )</w:t>
      </w:r>
    </w:p>
    <w:p w:rsidR="00000000" w:rsidDel="00000000" w:rsidP="00000000" w:rsidRDefault="00000000" w:rsidRPr="00000000" w14:paraId="00000084">
      <w:pPr>
        <w:numPr>
          <w:ilvl w:val="0"/>
          <w:numId w:val="5"/>
        </w:numPr>
        <w:ind w:left="720" w:hanging="360"/>
        <w:rPr/>
      </w:pPr>
      <w:r w:rsidDel="00000000" w:rsidR="00000000" w:rsidRPr="00000000">
        <w:rPr>
          <w:rtl w:val="0"/>
        </w:rPr>
        <w:t xml:space="preserve">PCR</w:t>
      </w:r>
    </w:p>
    <w:p w:rsidR="00000000" w:rsidDel="00000000" w:rsidP="00000000" w:rsidRDefault="00000000" w:rsidRPr="00000000" w14:paraId="00000085">
      <w:pPr>
        <w:numPr>
          <w:ilvl w:val="0"/>
          <w:numId w:val="5"/>
        </w:numPr>
        <w:ind w:left="720" w:hanging="360"/>
        <w:rPr/>
      </w:pPr>
      <w:r w:rsidDel="00000000" w:rsidR="00000000" w:rsidRPr="00000000">
        <w:rPr>
          <w:rtl w:val="0"/>
        </w:rPr>
        <w:t xml:space="preserve">Test de coagulation </w:t>
      </w:r>
    </w:p>
    <w:p w:rsidR="00000000" w:rsidDel="00000000" w:rsidP="00000000" w:rsidRDefault="00000000" w:rsidRPr="00000000" w14:paraId="00000086">
      <w:pPr>
        <w:numPr>
          <w:ilvl w:val="0"/>
          <w:numId w:val="5"/>
        </w:numPr>
        <w:ind w:left="720" w:hanging="360"/>
        <w:rPr/>
      </w:pPr>
      <w:r w:rsidDel="00000000" w:rsidR="00000000" w:rsidRPr="00000000">
        <w:rPr>
          <w:rtl w:val="0"/>
        </w:rPr>
        <w:t xml:space="preserve">Culture ( uroculture, coproculture, hemoculture, prélèvement pharyngien,culture de sécrétion de plaie cutanée  ou cathéter)</w:t>
      </w:r>
    </w:p>
    <w:p w:rsidR="00000000" w:rsidDel="00000000" w:rsidP="00000000" w:rsidRDefault="00000000" w:rsidRPr="00000000" w14:paraId="00000087">
      <w:pPr>
        <w:numPr>
          <w:ilvl w:val="0"/>
          <w:numId w:val="5"/>
        </w:numPr>
        <w:ind w:left="720" w:hanging="360"/>
        <w:rPr/>
      </w:pPr>
      <w:r w:rsidDel="00000000" w:rsidR="00000000" w:rsidRPr="00000000">
        <w:rPr>
          <w:rtl w:val="0"/>
        </w:rPr>
        <w:t xml:space="preserve">Radiographie pulmonaire (Rx thorax)</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90" w:firstLine="0"/>
        <w:rPr/>
      </w:pPr>
      <w:r w:rsidDel="00000000" w:rsidR="00000000" w:rsidRPr="00000000">
        <w:rPr>
          <w:b w:val="1"/>
          <w:bCs w:val="1"/>
          <w:rtl w:val="0"/>
        </w:rPr>
        <w:t xml:space="preserve">Patients à moindre risque (Low risk patients)</w:t>
      </w:r>
      <w:r w:rsidDel="00000000" w:rsidR="00000000" w:rsidRPr="00000000">
        <w:rPr>
          <w:rtl w:val="0"/>
        </w:rPr>
      </w:r>
    </w:p>
    <w:p w:rsidR="00000000" w:rsidDel="00000000" w:rsidP="00000000" w:rsidRDefault="00000000" w:rsidRPr="00000000" w14:paraId="0000008A">
      <w:pPr>
        <w:numPr>
          <w:ilvl w:val="0"/>
          <w:numId w:val="6"/>
        </w:numPr>
        <w:ind w:left="720" w:hanging="360"/>
        <w:rPr/>
      </w:pPr>
      <w:r w:rsidDel="00000000" w:rsidR="00000000" w:rsidRPr="00000000">
        <w:rPr>
          <w:rtl w:val="0"/>
        </w:rPr>
        <w:t xml:space="preserve">Clinique:  hémodynamiquement stable </w:t>
      </w:r>
    </w:p>
    <w:p w:rsidR="00000000" w:rsidDel="00000000" w:rsidP="00000000" w:rsidRDefault="00000000" w:rsidRPr="00000000" w14:paraId="0000008B">
      <w:pPr>
        <w:numPr>
          <w:ilvl w:val="0"/>
          <w:numId w:val="6"/>
        </w:numPr>
        <w:ind w:left="720" w:hanging="360"/>
        <w:rPr/>
      </w:pPr>
      <w:r w:rsidDel="00000000" w:rsidR="00000000" w:rsidRPr="00000000">
        <w:rPr>
          <w:rtl w:val="0"/>
        </w:rPr>
        <w:t xml:space="preserve">Sans comorbidité </w:t>
      </w:r>
    </w:p>
    <w:p w:rsidR="00000000" w:rsidDel="00000000" w:rsidP="00000000" w:rsidRDefault="00000000" w:rsidRPr="00000000" w14:paraId="0000008C">
      <w:pPr>
        <w:numPr>
          <w:ilvl w:val="0"/>
          <w:numId w:val="6"/>
        </w:numPr>
        <w:ind w:left="720" w:hanging="360"/>
        <w:rPr/>
      </w:pPr>
      <w:r w:rsidDel="00000000" w:rsidR="00000000" w:rsidRPr="00000000">
        <w:rPr>
          <w:rtl w:val="0"/>
        </w:rPr>
        <w:t xml:space="preserve">Sans pneumonie, infection sévère  de cathéter </w:t>
      </w:r>
    </w:p>
    <w:p w:rsidR="00000000" w:rsidDel="00000000" w:rsidP="00000000" w:rsidRDefault="00000000" w:rsidRPr="00000000" w14:paraId="0000008D">
      <w:pPr>
        <w:numPr>
          <w:ilvl w:val="0"/>
          <w:numId w:val="6"/>
        </w:numPr>
        <w:ind w:left="720" w:hanging="360"/>
        <w:rPr/>
      </w:pPr>
      <w:r w:rsidDel="00000000" w:rsidR="00000000" w:rsidRPr="00000000">
        <w:rPr>
          <w:rtl w:val="0"/>
        </w:rPr>
        <w:t xml:space="preserve">Il est possible de les traiter avec des antibiotiques par voie orale </w:t>
      </w:r>
    </w:p>
    <w:p w:rsidR="00000000" w:rsidDel="00000000" w:rsidP="00000000" w:rsidRDefault="00000000" w:rsidRPr="00000000" w14:paraId="0000008E">
      <w:pPr>
        <w:numPr>
          <w:ilvl w:val="0"/>
          <w:numId w:val="6"/>
        </w:numPr>
        <w:ind w:left="720" w:hanging="360"/>
        <w:rPr/>
      </w:pPr>
      <w:r w:rsidDel="00000000" w:rsidR="00000000" w:rsidRPr="00000000">
        <w:rPr>
          <w:rtl w:val="0"/>
        </w:rPr>
        <w:t xml:space="preserve">Ils déviennent  afébriles (sans   dans un délai de 48h</w:t>
      </w:r>
    </w:p>
    <w:p w:rsidR="00000000" w:rsidDel="00000000" w:rsidP="00000000" w:rsidRDefault="00000000" w:rsidRPr="00000000" w14:paraId="0000008F">
      <w:pPr>
        <w:numPr>
          <w:ilvl w:val="0"/>
          <w:numId w:val="6"/>
        </w:numPr>
        <w:ind w:left="720" w:hanging="360"/>
        <w:rPr/>
      </w:pPr>
      <w:r w:rsidDel="00000000" w:rsidR="00000000" w:rsidRPr="00000000">
        <w:rPr>
          <w:rtl w:val="0"/>
        </w:rPr>
        <w:t xml:space="preserve">Peut-être traité avec l’hospitalisation de jour ou ambulatoire </w:t>
      </w:r>
    </w:p>
    <w:p w:rsidR="00000000" w:rsidDel="00000000" w:rsidP="00000000" w:rsidRDefault="00000000" w:rsidRPr="00000000" w14:paraId="00000090">
      <w:pPr>
        <w:numPr>
          <w:ilvl w:val="0"/>
          <w:numId w:val="6"/>
        </w:numPr>
        <w:ind w:left="720" w:hanging="360"/>
        <w:rPr/>
      </w:pPr>
      <w:r w:rsidDel="00000000" w:rsidR="00000000" w:rsidRPr="00000000">
        <w:rPr>
          <w:rtl w:val="0"/>
        </w:rPr>
        <w:t xml:space="preserve">Sans insuffisance organique</w:t>
      </w:r>
    </w:p>
    <w:p w:rsidR="00000000" w:rsidDel="00000000" w:rsidP="00000000" w:rsidRDefault="00000000" w:rsidRPr="00000000" w14:paraId="00000091">
      <w:pPr>
        <w:rPr>
          <w:b w:val="1"/>
          <w:bCs w:val="1"/>
        </w:rPr>
      </w:pPr>
      <w:r w:rsidDel="00000000" w:rsidR="00000000" w:rsidRPr="00000000">
        <w:rPr>
          <w:b w:val="1"/>
          <w:bCs w:val="1"/>
          <w:rtl w:val="0"/>
        </w:rPr>
        <w:t xml:space="preserve">Patients à haut risque  (high risk patients)</w:t>
      </w:r>
    </w:p>
    <w:p w:rsidR="00000000" w:rsidDel="00000000" w:rsidP="00000000" w:rsidRDefault="00000000" w:rsidRPr="00000000" w14:paraId="00000092">
      <w:pPr>
        <w:numPr>
          <w:ilvl w:val="0"/>
          <w:numId w:val="7"/>
        </w:numPr>
        <w:ind w:left="720" w:hanging="360"/>
        <w:rPr/>
      </w:pPr>
      <w:r w:rsidDel="00000000" w:rsidR="00000000" w:rsidRPr="00000000">
        <w:rPr>
          <w:rtl w:val="0"/>
        </w:rPr>
        <w:t xml:space="preserve">Hémodynamiquement  instable </w:t>
      </w:r>
    </w:p>
    <w:p w:rsidR="00000000" w:rsidDel="00000000" w:rsidP="00000000" w:rsidRDefault="00000000" w:rsidRPr="00000000" w14:paraId="00000093">
      <w:pPr>
        <w:numPr>
          <w:ilvl w:val="0"/>
          <w:numId w:val="7"/>
        </w:numPr>
        <w:ind w:left="720" w:hanging="360"/>
        <w:rPr/>
      </w:pPr>
      <w:r w:rsidDel="00000000" w:rsidR="00000000" w:rsidRPr="00000000">
        <w:rPr>
          <w:rtl w:val="0"/>
        </w:rPr>
        <w:t xml:space="preserve">État général altéré </w:t>
      </w:r>
    </w:p>
    <w:p w:rsidR="00000000" w:rsidDel="00000000" w:rsidP="00000000" w:rsidRDefault="00000000" w:rsidRPr="00000000" w14:paraId="00000094">
      <w:pPr>
        <w:numPr>
          <w:ilvl w:val="0"/>
          <w:numId w:val="7"/>
        </w:numPr>
        <w:ind w:left="720" w:hanging="360"/>
        <w:rPr/>
      </w:pPr>
      <w:r w:rsidDel="00000000" w:rsidR="00000000" w:rsidRPr="00000000">
        <w:rPr>
          <w:rtl w:val="0"/>
        </w:rPr>
        <w:t xml:space="preserve">Avec comorbidité </w:t>
      </w:r>
    </w:p>
    <w:p w:rsidR="00000000" w:rsidDel="00000000" w:rsidP="00000000" w:rsidRDefault="00000000" w:rsidRPr="00000000" w14:paraId="00000095">
      <w:pPr>
        <w:numPr>
          <w:ilvl w:val="0"/>
          <w:numId w:val="7"/>
        </w:numPr>
        <w:ind w:left="720" w:hanging="360"/>
        <w:rPr/>
      </w:pPr>
      <w:r w:rsidDel="00000000" w:rsidR="00000000" w:rsidRPr="00000000">
        <w:rPr>
          <w:rtl w:val="0"/>
        </w:rPr>
        <w:t xml:space="preserve">Insuffisance organique</w:t>
      </w:r>
    </w:p>
    <w:p w:rsidR="00000000" w:rsidDel="00000000" w:rsidP="00000000" w:rsidRDefault="00000000" w:rsidRPr="00000000" w14:paraId="00000096">
      <w:pPr>
        <w:numPr>
          <w:ilvl w:val="0"/>
          <w:numId w:val="7"/>
        </w:numPr>
        <w:ind w:left="720" w:hanging="360"/>
        <w:rPr/>
      </w:pPr>
      <w:r w:rsidDel="00000000" w:rsidR="00000000" w:rsidRPr="00000000">
        <w:rPr>
          <w:rtl w:val="0"/>
        </w:rPr>
        <w:t xml:space="preserve">Fièvre persistante ,septicémie </w:t>
      </w:r>
    </w:p>
    <w:p w:rsidR="00000000" w:rsidDel="00000000" w:rsidP="00000000" w:rsidRDefault="00000000" w:rsidRPr="00000000" w14:paraId="00000097">
      <w:pPr>
        <w:numPr>
          <w:ilvl w:val="0"/>
          <w:numId w:val="7"/>
        </w:numPr>
        <w:ind w:left="720" w:hanging="360"/>
        <w:rPr/>
      </w:pPr>
      <w:r w:rsidDel="00000000" w:rsidR="00000000" w:rsidRPr="00000000">
        <w:rPr>
          <w:rtl w:val="0"/>
        </w:rPr>
        <w:t xml:space="preserve">Besoin de antibiothérapie empirique </w:t>
      </w:r>
    </w:p>
    <w:p w:rsidR="00000000" w:rsidDel="00000000" w:rsidP="00000000" w:rsidRDefault="00000000" w:rsidRPr="00000000" w14:paraId="00000098">
      <w:pPr>
        <w:numPr>
          <w:ilvl w:val="0"/>
          <w:numId w:val="7"/>
        </w:numPr>
        <w:ind w:left="720" w:hanging="360"/>
        <w:rPr/>
      </w:pPr>
      <w:r w:rsidDel="00000000" w:rsidR="00000000" w:rsidRPr="00000000">
        <w:rPr>
          <w:rtl w:val="0"/>
        </w:rPr>
        <w:t xml:space="preserve">Besoin de Thérapie intensive </w:t>
      </w:r>
    </w:p>
    <w:p w:rsidR="00000000" w:rsidDel="00000000" w:rsidP="00000000" w:rsidRDefault="00000000" w:rsidRPr="00000000" w14:paraId="00000099">
      <w:pPr>
        <w:numPr>
          <w:ilvl w:val="0"/>
          <w:numId w:val="7"/>
        </w:numPr>
        <w:ind w:left="720" w:hanging="360"/>
        <w:rPr/>
      </w:pPr>
      <w:r w:rsidDel="00000000" w:rsidR="00000000" w:rsidRPr="00000000">
        <w:rPr>
          <w:rtl w:val="0"/>
        </w:rPr>
        <w:t xml:space="preserve">Mortalité élevée et récupération difficile </w:t>
      </w:r>
    </w:p>
    <w:p w:rsidR="00000000" w:rsidDel="00000000" w:rsidP="00000000" w:rsidRDefault="00000000" w:rsidRPr="00000000" w14:paraId="0000009A">
      <w:pPr>
        <w:rPr/>
      </w:pPr>
      <w:r w:rsidDel="00000000" w:rsidR="00000000" w:rsidRPr="00000000">
        <w:rPr>
          <w:b w:val="1"/>
          <w:bCs w:val="1"/>
          <w:rtl w:val="0"/>
        </w:rPr>
        <w:t xml:space="preserve">Traitement de neutropénie fébrile</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Prophlylactique :</w:t>
      </w:r>
    </w:p>
    <w:p w:rsidR="00000000" w:rsidDel="00000000" w:rsidP="00000000" w:rsidRDefault="00000000" w:rsidRPr="00000000" w14:paraId="0000009C">
      <w:pPr>
        <w:numPr>
          <w:ilvl w:val="0"/>
          <w:numId w:val="8"/>
        </w:numPr>
        <w:ind w:left="720" w:hanging="360"/>
        <w:rPr/>
      </w:pPr>
      <w:r w:rsidDel="00000000" w:rsidR="00000000" w:rsidRPr="00000000">
        <w:rPr>
          <w:rtl w:val="0"/>
        </w:rPr>
        <w:t xml:space="preserve">Prophylaxie primaire :</w:t>
      </w:r>
    </w:p>
    <w:p w:rsidR="00000000" w:rsidDel="00000000" w:rsidP="00000000" w:rsidRDefault="00000000" w:rsidRPr="00000000" w14:paraId="0000009D">
      <w:pPr>
        <w:numPr>
          <w:ilvl w:val="0"/>
          <w:numId w:val="9"/>
        </w:numPr>
        <w:ind w:left="720" w:hanging="360"/>
        <w:rPr/>
      </w:pPr>
      <w:r w:rsidDel="00000000" w:rsidR="00000000" w:rsidRPr="00000000">
        <w:rPr>
          <w:rtl w:val="0"/>
        </w:rPr>
        <w:t xml:space="preserve">– Attitude ayant pour but de diminuer les risques de NF dès le 1er cycle de chimiothérapie</w:t>
      </w:r>
    </w:p>
    <w:p w:rsidR="00000000" w:rsidDel="00000000" w:rsidP="00000000" w:rsidRDefault="00000000" w:rsidRPr="00000000" w14:paraId="0000009E">
      <w:pPr>
        <w:numPr>
          <w:ilvl w:val="0"/>
          <w:numId w:val="10"/>
        </w:numPr>
        <w:ind w:left="720" w:hanging="360"/>
        <w:rPr/>
      </w:pPr>
      <w:r w:rsidDel="00000000" w:rsidR="00000000" w:rsidRPr="00000000">
        <w:rPr>
          <w:rtl w:val="0"/>
        </w:rPr>
        <w:t xml:space="preserve">Prophylaxie secondaire :</w:t>
      </w:r>
    </w:p>
    <w:p w:rsidR="00000000" w:rsidDel="00000000" w:rsidP="00000000" w:rsidRDefault="00000000" w:rsidRPr="00000000" w14:paraId="0000009F">
      <w:pPr>
        <w:numPr>
          <w:ilvl w:val="0"/>
          <w:numId w:val="11"/>
        </w:numPr>
        <w:ind w:left="720" w:hanging="360"/>
        <w:rPr/>
      </w:pPr>
      <w:r w:rsidDel="00000000" w:rsidR="00000000" w:rsidRPr="00000000">
        <w:rPr>
          <w:rtl w:val="0"/>
        </w:rPr>
        <w:t xml:space="preserve">– Attitude ayant pour but de diminuer les risques de NF après un événement neutropénique (≥ 2ème cycle de chimiothérapie)</w:t>
      </w:r>
    </w:p>
    <w:p w:rsidR="00000000" w:rsidDel="00000000" w:rsidP="00000000" w:rsidRDefault="00000000" w:rsidRPr="00000000" w14:paraId="000000A0">
      <w:pPr>
        <w:numPr>
          <w:ilvl w:val="0"/>
          <w:numId w:val="13"/>
        </w:numPr>
        <w:ind w:left="720" w:hanging="360"/>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Curatif :</w:t>
      </w:r>
    </w:p>
    <w:p w:rsidR="00000000" w:rsidDel="00000000" w:rsidP="00000000" w:rsidRDefault="00000000" w:rsidRPr="00000000" w14:paraId="000000A2">
      <w:pPr>
        <w:rPr/>
      </w:pPr>
      <w:r w:rsidDel="00000000" w:rsidR="00000000" w:rsidRPr="00000000">
        <w:rPr>
          <w:rtl w:val="0"/>
        </w:rPr>
        <w:t xml:space="preserve">Antibiothérapie  empirique </w:t>
      </w:r>
    </w:p>
    <w:p w:rsidR="00000000" w:rsidDel="00000000" w:rsidP="00000000" w:rsidRDefault="00000000" w:rsidRPr="00000000" w14:paraId="000000A3">
      <w:pPr>
        <w:numPr>
          <w:ilvl w:val="0"/>
          <w:numId w:val="14"/>
        </w:numPr>
        <w:ind w:left="720" w:hanging="360"/>
        <w:rPr/>
      </w:pPr>
      <w:r w:rsidDel="00000000" w:rsidR="00000000" w:rsidRPr="00000000">
        <w:rPr>
          <w:rtl w:val="0"/>
        </w:rPr>
        <w:t xml:space="preserve">Pour combattre une infection existante ou  suspectée </w:t>
      </w:r>
    </w:p>
    <w:p w:rsidR="00000000" w:rsidDel="00000000" w:rsidP="00000000" w:rsidRDefault="00000000" w:rsidRPr="00000000" w14:paraId="000000A4">
      <w:pPr>
        <w:numPr>
          <w:ilvl w:val="0"/>
          <w:numId w:val="14"/>
        </w:numPr>
        <w:ind w:left="720" w:hanging="360"/>
        <w:rPr/>
      </w:pPr>
      <w:r w:rsidDel="00000000" w:rsidR="00000000" w:rsidRPr="00000000">
        <w:rPr>
          <w:rtl w:val="0"/>
        </w:rPr>
        <w:t xml:space="preserve">Monothérapie :</w:t>
      </w:r>
    </w:p>
    <w:p w:rsidR="00000000" w:rsidDel="00000000" w:rsidP="00000000" w:rsidRDefault="00000000" w:rsidRPr="00000000" w14:paraId="000000A5">
      <w:pPr>
        <w:numPr>
          <w:ilvl w:val="0"/>
          <w:numId w:val="15"/>
        </w:numPr>
        <w:ind w:left="720" w:hanging="360"/>
        <w:rPr/>
      </w:pPr>
      <w:r w:rsidDel="00000000" w:rsidR="00000000" w:rsidRPr="00000000">
        <w:rPr>
          <w:rtl w:val="0"/>
        </w:rPr>
        <w:t xml:space="preserve">Ceftazim,imipenem,meropenem :</w:t>
      </w:r>
    </w:p>
    <w:p w:rsidR="00000000" w:rsidDel="00000000" w:rsidP="00000000" w:rsidRDefault="00000000" w:rsidRPr="00000000" w14:paraId="000000A6">
      <w:pPr>
        <w:numPr>
          <w:ilvl w:val="0"/>
          <w:numId w:val="16"/>
        </w:numPr>
        <w:ind w:left="720" w:hanging="360"/>
        <w:rPr/>
      </w:pPr>
      <w:r w:rsidDel="00000000" w:rsidR="00000000" w:rsidRPr="00000000">
        <w:rPr>
          <w:rtl w:val="0"/>
        </w:rPr>
        <w:t xml:space="preserve">Combinaison :</w:t>
      </w:r>
    </w:p>
    <w:p w:rsidR="00000000" w:rsidDel="00000000" w:rsidP="00000000" w:rsidRDefault="00000000" w:rsidRPr="00000000" w14:paraId="000000A7">
      <w:pPr>
        <w:numPr>
          <w:ilvl w:val="0"/>
          <w:numId w:val="17"/>
        </w:numPr>
        <w:ind w:left="720" w:hanging="360"/>
        <w:rPr/>
      </w:pPr>
      <w:r w:rsidDel="00000000" w:rsidR="00000000" w:rsidRPr="00000000">
        <w:rPr>
          <w:rtl w:val="0"/>
        </w:rPr>
        <w:t xml:space="preserve">Betalactamine+aminoglucocide</w:t>
      </w:r>
    </w:p>
    <w:p w:rsidR="00000000" w:rsidDel="00000000" w:rsidP="00000000" w:rsidRDefault="00000000" w:rsidRPr="00000000" w14:paraId="000000A8">
      <w:pPr>
        <w:numPr>
          <w:ilvl w:val="0"/>
          <w:numId w:val="18"/>
        </w:numPr>
        <w:ind w:left="720" w:hanging="360"/>
        <w:rPr/>
      </w:pPr>
      <w:r w:rsidDel="00000000" w:rsidR="00000000" w:rsidRPr="00000000">
        <w:rPr>
          <w:rtl w:val="0"/>
        </w:rPr>
        <w:t xml:space="preserve">Éviter le touché rectal</w:t>
      </w:r>
    </w:p>
    <w:p w:rsidR="00000000" w:rsidDel="00000000" w:rsidP="00000000" w:rsidRDefault="00000000" w:rsidRPr="00000000" w14:paraId="000000A9">
      <w:pPr>
        <w:numPr>
          <w:ilvl w:val="0"/>
          <w:numId w:val="18"/>
        </w:numPr>
        <w:ind w:left="720" w:hanging="360"/>
        <w:rPr/>
      </w:pPr>
      <w:r w:rsidDel="00000000" w:rsidR="00000000" w:rsidRPr="00000000">
        <w:rPr>
          <w:rtl w:val="0"/>
        </w:rPr>
        <w:t xml:space="preserve">Attention!! les infection nosocomiales </w:t>
      </w:r>
    </w:p>
    <w:p w:rsidR="00000000" w:rsidDel="00000000" w:rsidP="00000000" w:rsidRDefault="00000000" w:rsidRPr="00000000" w14:paraId="000000AA">
      <w:pPr>
        <w:numPr>
          <w:ilvl w:val="0"/>
          <w:numId w:val="18"/>
        </w:numPr>
        <w:ind w:left="720" w:hanging="360"/>
        <w:rPr/>
      </w:pPr>
      <w:r w:rsidDel="00000000" w:rsidR="00000000" w:rsidRPr="00000000">
        <w:rPr>
          <w:rtl w:val="0"/>
        </w:rPr>
        <w:t xml:space="preserve">Ajouter empiriquement le vancomicin :</w:t>
      </w:r>
    </w:p>
    <w:p w:rsidR="00000000" w:rsidDel="00000000" w:rsidP="00000000" w:rsidRDefault="00000000" w:rsidRPr="00000000" w14:paraId="000000AB">
      <w:pPr>
        <w:numPr>
          <w:ilvl w:val="0"/>
          <w:numId w:val="19"/>
        </w:numPr>
        <w:ind w:left="720" w:hanging="360"/>
        <w:rPr/>
      </w:pPr>
      <w:r w:rsidDel="00000000" w:rsidR="00000000" w:rsidRPr="00000000">
        <w:rPr>
          <w:rtl w:val="0"/>
        </w:rPr>
        <w:t xml:space="preserve">Infection cutanée  ou de cathéter </w:t>
      </w:r>
    </w:p>
    <w:p w:rsidR="00000000" w:rsidDel="00000000" w:rsidP="00000000" w:rsidRDefault="00000000" w:rsidRPr="00000000" w14:paraId="000000AC">
      <w:pPr>
        <w:numPr>
          <w:ilvl w:val="0"/>
          <w:numId w:val="19"/>
        </w:numPr>
        <w:ind w:left="720" w:hanging="360"/>
        <w:rPr/>
      </w:pPr>
      <w:r w:rsidDel="00000000" w:rsidR="00000000" w:rsidRPr="00000000">
        <w:rPr>
          <w:rtl w:val="0"/>
        </w:rPr>
        <w:t xml:space="preserve">hypotension</w:t>
      </w:r>
    </w:p>
    <w:p w:rsidR="00000000" w:rsidDel="00000000" w:rsidP="00000000" w:rsidRDefault="00000000" w:rsidRPr="00000000" w14:paraId="000000AD">
      <w:pPr>
        <w:numPr>
          <w:ilvl w:val="0"/>
          <w:numId w:val="19"/>
        </w:numPr>
        <w:ind w:left="720" w:hanging="360"/>
        <w:rPr/>
      </w:pPr>
      <w:r w:rsidDel="00000000" w:rsidR="00000000" w:rsidRPr="00000000">
        <w:rPr>
          <w:rtl w:val="0"/>
        </w:rPr>
        <w:t xml:space="preserve">mucosités</w:t>
      </w:r>
    </w:p>
    <w:p w:rsidR="00000000" w:rsidDel="00000000" w:rsidP="00000000" w:rsidRDefault="00000000" w:rsidRPr="00000000" w14:paraId="000000AE">
      <w:pPr>
        <w:rPr/>
      </w:pPr>
      <w:r w:rsidDel="00000000" w:rsidR="00000000" w:rsidRPr="00000000">
        <w:rPr>
          <w:b w:val="1"/>
          <w:bCs w:val="1"/>
          <w:rtl w:val="0"/>
        </w:rPr>
        <w:t xml:space="preserve">Thérapie antimicotique empirique </w:t>
      </w:r>
      <w:r w:rsidDel="00000000" w:rsidR="00000000" w:rsidRPr="00000000">
        <w:rPr>
          <w:rtl w:val="0"/>
        </w:rPr>
      </w:r>
    </w:p>
    <w:p w:rsidR="00000000" w:rsidDel="00000000" w:rsidP="00000000" w:rsidRDefault="00000000" w:rsidRPr="00000000" w14:paraId="000000AF">
      <w:pPr>
        <w:numPr>
          <w:ilvl w:val="0"/>
          <w:numId w:val="20"/>
        </w:numPr>
        <w:ind w:left="720" w:hanging="360"/>
        <w:rPr/>
      </w:pPr>
      <w:r w:rsidDel="00000000" w:rsidR="00000000" w:rsidRPr="00000000">
        <w:rPr>
          <w:rtl w:val="0"/>
        </w:rPr>
        <w:t xml:space="preserve">Fièvre persistante </w:t>
      </w:r>
    </w:p>
    <w:p w:rsidR="00000000" w:rsidDel="00000000" w:rsidP="00000000" w:rsidRDefault="00000000" w:rsidRPr="00000000" w14:paraId="000000B0">
      <w:pPr>
        <w:numPr>
          <w:ilvl w:val="0"/>
          <w:numId w:val="20"/>
        </w:numPr>
        <w:ind w:left="720" w:hanging="360"/>
        <w:rPr/>
      </w:pPr>
      <w:r w:rsidDel="00000000" w:rsidR="00000000" w:rsidRPr="00000000">
        <w:rPr>
          <w:rtl w:val="0"/>
        </w:rPr>
        <w:t xml:space="preserve">Neutropénie persistante</w:t>
      </w:r>
    </w:p>
    <w:p w:rsidR="00000000" w:rsidDel="00000000" w:rsidP="00000000" w:rsidRDefault="00000000" w:rsidRPr="00000000" w14:paraId="000000B1">
      <w:pPr>
        <w:numPr>
          <w:ilvl w:val="1"/>
          <w:numId w:val="20"/>
        </w:numPr>
        <w:ind w:left="1440" w:hanging="360"/>
        <w:rPr/>
      </w:pPr>
      <w:r w:rsidDel="00000000" w:rsidR="00000000" w:rsidRPr="00000000">
        <w:rPr>
          <w:rtl w:val="0"/>
        </w:rPr>
        <w:t xml:space="preserve">régulièrement ajouté après 5 à 7 jours de neutropénie fébrile, avec ou sans cause connue</w:t>
      </w:r>
    </w:p>
    <w:p w:rsidR="00000000" w:rsidDel="00000000" w:rsidP="00000000" w:rsidRDefault="00000000" w:rsidRPr="00000000" w14:paraId="000000B2">
      <w:pPr>
        <w:numPr>
          <w:ilvl w:val="1"/>
          <w:numId w:val="20"/>
        </w:numPr>
        <w:ind w:left="1440" w:hanging="360"/>
        <w:rPr/>
      </w:pPr>
      <w:r w:rsidDel="00000000" w:rsidR="00000000" w:rsidRPr="00000000">
        <w:rPr>
          <w:rtl w:val="0"/>
        </w:rPr>
        <w:t xml:space="preserve">décès après neutropénie fébrile persistante - 69% ont une infection mycotique</w:t>
      </w:r>
    </w:p>
    <w:p w:rsidR="00000000" w:rsidDel="00000000" w:rsidP="00000000" w:rsidRDefault="00000000" w:rsidRPr="00000000" w14:paraId="000000B3">
      <w:pPr>
        <w:numPr>
          <w:ilvl w:val="1"/>
          <w:numId w:val="20"/>
        </w:numPr>
        <w:ind w:left="1440" w:hanging="360"/>
        <w:rPr/>
      </w:pPr>
      <w:r w:rsidDel="00000000" w:rsidR="00000000" w:rsidRPr="00000000">
        <w:rPr>
          <w:rtl w:val="0"/>
        </w:rPr>
        <w:t xml:space="preserve">amphotericine B (liposome), caspofungin, voriconazole</w:t>
      </w:r>
    </w:p>
    <w:p w:rsidR="00000000" w:rsidDel="00000000" w:rsidP="00000000" w:rsidRDefault="00000000" w:rsidRPr="00000000" w14:paraId="000000B4">
      <w:pPr>
        <w:rPr/>
      </w:pPr>
      <w:r w:rsidDel="00000000" w:rsidR="00000000" w:rsidRPr="00000000">
        <w:rPr>
          <w:b w:val="1"/>
          <w:bCs w:val="1"/>
          <w:rtl w:val="0"/>
        </w:rPr>
        <w:t xml:space="preserve">Facteurs stimulant les colonies</w:t>
      </w:r>
      <w:r w:rsidDel="00000000" w:rsidR="00000000" w:rsidRPr="00000000">
        <w:rPr>
          <w:rtl w:val="0"/>
        </w:rPr>
      </w:r>
    </w:p>
    <w:p w:rsidR="00000000" w:rsidDel="00000000" w:rsidP="00000000" w:rsidRDefault="00000000" w:rsidRPr="00000000" w14:paraId="000000B5">
      <w:pPr>
        <w:numPr>
          <w:ilvl w:val="1"/>
          <w:numId w:val="21"/>
        </w:numPr>
        <w:ind w:left="1440" w:hanging="360"/>
        <w:rPr/>
      </w:pPr>
      <w:r w:rsidDel="00000000" w:rsidR="00000000" w:rsidRPr="00000000">
        <w:rPr>
          <w:rtl w:val="0"/>
        </w:rPr>
        <w:t xml:space="preserve">préfèrent la prophylaxie</w:t>
      </w:r>
    </w:p>
    <w:p w:rsidR="00000000" w:rsidDel="00000000" w:rsidP="00000000" w:rsidRDefault="00000000" w:rsidRPr="00000000" w14:paraId="000000B6">
      <w:pPr>
        <w:numPr>
          <w:ilvl w:val="1"/>
          <w:numId w:val="21"/>
        </w:numPr>
        <w:ind w:left="1440" w:hanging="360"/>
        <w:rPr/>
      </w:pPr>
      <w:r w:rsidDel="00000000" w:rsidR="00000000" w:rsidRPr="00000000">
        <w:rPr>
          <w:rtl w:val="0"/>
        </w:rPr>
        <w:t xml:space="preserve">les effets bénéfiques sont modestes une fois que la neutropénie fébrile a été installée</w:t>
      </w:r>
    </w:p>
    <w:p w:rsidR="00000000" w:rsidDel="00000000" w:rsidP="00000000" w:rsidRDefault="00000000" w:rsidRPr="00000000" w14:paraId="000000B7">
      <w:pPr>
        <w:numPr>
          <w:ilvl w:val="1"/>
          <w:numId w:val="21"/>
        </w:numPr>
        <w:ind w:left="1440" w:hanging="360"/>
        <w:rPr/>
      </w:pPr>
      <w:r w:rsidDel="00000000" w:rsidR="00000000" w:rsidRPr="00000000">
        <w:rPr>
          <w:rtl w:val="0"/>
        </w:rPr>
        <w:t xml:space="preserve">utilisé dans le choc septique neutropénie (hypotension, dysfonction organique)</w:t>
      </w:r>
    </w:p>
    <w:p w:rsidR="00000000" w:rsidDel="00000000" w:rsidP="00000000" w:rsidRDefault="00000000" w:rsidRPr="00000000" w14:paraId="000000B8">
      <w:pPr>
        <w:numPr>
          <w:ilvl w:val="1"/>
          <w:numId w:val="21"/>
        </w:numPr>
        <w:ind w:left="1440" w:hanging="360"/>
        <w:rPr/>
      </w:pPr>
      <w:r w:rsidDel="00000000" w:rsidR="00000000" w:rsidRPr="00000000">
        <w:rPr>
          <w:rtl w:val="0"/>
        </w:rPr>
        <w:t xml:space="preserve">patients qui devraient récupérer lentement le nombre de neutrophiles</w:t>
      </w:r>
    </w:p>
    <w:p w:rsidR="00000000" w:rsidDel="00000000" w:rsidP="00000000" w:rsidRDefault="00000000" w:rsidRPr="00000000" w14:paraId="000000B9">
      <w:pPr>
        <w:rPr/>
      </w:pPr>
      <w:r w:rsidDel="00000000" w:rsidR="00000000" w:rsidRPr="00000000">
        <w:rPr>
          <w:b w:val="1"/>
          <w:bCs w:val="1"/>
          <w:rtl w:val="0"/>
        </w:rPr>
        <w:t xml:space="preserve">Traitement de la neutropénie induite par la chimiothérapie</w:t>
      </w:r>
      <w:r w:rsidDel="00000000" w:rsidR="00000000" w:rsidRPr="00000000">
        <w:rPr>
          <w:rtl w:val="0"/>
        </w:rPr>
      </w:r>
    </w:p>
    <w:p w:rsidR="00000000" w:rsidDel="00000000" w:rsidP="00000000" w:rsidRDefault="00000000" w:rsidRPr="00000000" w14:paraId="000000BA">
      <w:pPr>
        <w:numPr>
          <w:ilvl w:val="0"/>
          <w:numId w:val="21"/>
        </w:numPr>
        <w:ind w:left="720" w:hanging="360"/>
        <w:rPr/>
      </w:pPr>
      <w:r w:rsidDel="00000000" w:rsidR="00000000" w:rsidRPr="00000000">
        <w:rPr>
          <w:rtl w:val="0"/>
        </w:rPr>
        <w:t xml:space="preserve">Un patient  qui est confronté  déjà  une neutropénie induite par la chimiothérapie  doit être couvert par un traitement antibiotique au plus court délai.</w:t>
      </w:r>
    </w:p>
    <w:p w:rsidR="00000000" w:rsidDel="00000000" w:rsidP="00000000" w:rsidRDefault="00000000" w:rsidRPr="00000000" w14:paraId="000000BB">
      <w:pPr>
        <w:numPr>
          <w:ilvl w:val="0"/>
          <w:numId w:val="21"/>
        </w:numPr>
        <w:ind w:left="720" w:hanging="360"/>
        <w:rPr/>
      </w:pPr>
      <w:r w:rsidDel="00000000" w:rsidR="00000000" w:rsidRPr="00000000">
        <w:rPr>
          <w:rtl w:val="0"/>
        </w:rPr>
        <w:t xml:space="preserve">Administration des antibiotique par voie veineux avant l’apparition de symptomatologie </w:t>
      </w:r>
    </w:p>
    <w:p w:rsidR="00000000" w:rsidDel="00000000" w:rsidP="00000000" w:rsidRDefault="00000000" w:rsidRPr="00000000" w14:paraId="000000BC">
      <w:pPr>
        <w:numPr>
          <w:ilvl w:val="0"/>
          <w:numId w:val="21"/>
        </w:numPr>
        <w:ind w:left="720" w:hanging="360"/>
        <w:rPr/>
      </w:pPr>
      <w:r w:rsidDel="00000000" w:rsidR="00000000" w:rsidRPr="00000000">
        <w:rPr>
          <w:rtl w:val="0"/>
        </w:rPr>
        <w:t xml:space="preserve">L’administration de factor de  croissant(G-CSF) comme adjuvant à la  neutropénie, n'est pas recommandée. </w:t>
      </w:r>
    </w:p>
    <w:p w:rsidR="00000000" w:rsidDel="00000000" w:rsidP="00000000" w:rsidRDefault="00000000" w:rsidRPr="00000000" w14:paraId="000000BD">
      <w:pPr>
        <w:numPr>
          <w:ilvl w:val="0"/>
          <w:numId w:val="21"/>
        </w:numPr>
        <w:ind w:left="720" w:hanging="360"/>
        <w:rPr/>
      </w:pPr>
      <w:r w:rsidDel="00000000" w:rsidR="00000000" w:rsidRPr="00000000">
        <w:rPr>
          <w:rtl w:val="0"/>
        </w:rPr>
        <w:t xml:space="preserve">G-CSF est recommandé chez les pacients qui ne répondent pas l’ antibiothérapie empirique .</w:t>
      </w:r>
    </w:p>
    <w:p w:rsidR="00000000" w:rsidDel="00000000" w:rsidP="00000000" w:rsidRDefault="00000000" w:rsidRPr="00000000" w14:paraId="000000BE">
      <w:pPr>
        <w:numPr>
          <w:ilvl w:val="0"/>
          <w:numId w:val="21"/>
        </w:numPr>
        <w:ind w:left="720" w:hanging="360"/>
        <w:rPr/>
      </w:pPr>
      <w:r w:rsidDel="00000000" w:rsidR="00000000" w:rsidRPr="00000000">
        <w:rPr>
          <w:rtl w:val="0"/>
        </w:rPr>
        <w:t xml:space="preserve">Pour la neutropénie fébrile persistante, il est nécessaire à une réduction de dose retarder diffère la chimiothérapie jusqu’à la récupération de nombre de neutrophiles.</w:t>
      </w:r>
    </w:p>
    <w:p w:rsidR="00000000" w:rsidDel="00000000" w:rsidP="00000000" w:rsidRDefault="00000000" w:rsidRPr="00000000" w14:paraId="000000BF">
      <w:pPr>
        <w:ind w:left="720" w:firstLine="0"/>
        <w:rPr/>
      </w:pPr>
      <w:r w:rsidDel="00000000" w:rsidR="00000000" w:rsidRPr="00000000">
        <w:rPr/>
        <w:drawing>
          <wp:inline distB="0" distT="0" distL="0" distR="0">
            <wp:extent cx="5943600" cy="311785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11785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Le calendrier de l’administration du G-CSF est essentiel </w:t>
      </w:r>
      <w:r w:rsidDel="00000000" w:rsidR="00000000" w:rsidRPr="00000000">
        <w:rPr>
          <w:rtl w:val="0"/>
        </w:rPr>
        <w:t xml:space="preserve">Administration recommandée 24 à 72 heures après la chimiothérapie</w:t>
      </w:r>
    </w:p>
    <w:p w:rsidR="00000000" w:rsidDel="00000000" w:rsidP="00000000" w:rsidRDefault="00000000" w:rsidRPr="00000000" w14:paraId="000000C2">
      <w:pPr>
        <w:rPr/>
      </w:pPr>
      <w:r w:rsidDel="00000000" w:rsidR="00000000" w:rsidRPr="00000000">
        <w:rPr>
          <w:b w:val="1"/>
          <w:bCs w:val="1"/>
          <w:rtl w:val="0"/>
        </w:rPr>
        <w:t xml:space="preserve">Éduquer le patient à demander de l’aide médicale à tout signe de fièvre dans la période de risque après la chimiothérapie!</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color w:val="00b050"/>
          <w:sz w:val="40"/>
          <w:szCs w:val="40"/>
        </w:rPr>
      </w:pPr>
      <w:r w:rsidDel="00000000" w:rsidR="00000000" w:rsidRPr="00000000">
        <w:rPr>
          <w:b w:val="1"/>
          <w:bCs w:val="1"/>
          <w:color w:val="00b050"/>
          <w:sz w:val="40"/>
          <w:szCs w:val="40"/>
          <w:rtl w:val="0"/>
        </w:rPr>
        <w:t xml:space="preserve">3.Étapes du traitement de chimiothérapie</w:t>
      </w:r>
    </w:p>
    <w:p w:rsidR="00000000" w:rsidDel="00000000" w:rsidP="00000000" w:rsidRDefault="00000000" w:rsidRPr="00000000" w14:paraId="000000D1">
      <w:pPr>
        <w:rPr/>
      </w:pPr>
      <w:r w:rsidDel="00000000" w:rsidR="00000000" w:rsidRPr="00000000">
        <w:rPr>
          <w:rtl w:val="0"/>
        </w:rPr>
        <w:t xml:space="preserve">Le diagnostic est le processus d'identification de la cause d'un problème de santé. Si le patient présente des symptômes de cancer ou si quelque chose a été vu lors d'un contrôle de routine ou d'un test de dépistage suggérant qu'il a un cancer, l'équipe médicale découvrira si c'est la cause du cancer ou d'autres problèmes de santé. Le médecin posera des questions sur lors antécédents médicaux personnels et familiaux et effectuera un examen physique.</w:t>
      </w:r>
    </w:p>
    <w:p w:rsidR="00000000" w:rsidDel="00000000" w:rsidP="00000000" w:rsidRDefault="00000000" w:rsidRPr="00000000" w14:paraId="000000D2">
      <w:pPr>
        <w:rPr/>
      </w:pPr>
      <w:r w:rsidDel="00000000" w:rsidR="00000000" w:rsidRPr="00000000">
        <w:rPr>
          <w:rtl w:val="0"/>
        </w:rPr>
        <w:t xml:space="preserve">L'évaluation pré-thérapeutique comprend la confirmer la présence d’un cancer, identifier le type de cancer et trouver l’emplacement où le cancer a pris naissance; déterminer le grade du cancer; établir le stade du cancer; état de performance ; et les situations particulières.</w:t>
      </w:r>
    </w:p>
    <w:p w:rsidR="00000000" w:rsidDel="00000000" w:rsidP="00000000" w:rsidRDefault="00000000" w:rsidRPr="00000000" w14:paraId="000000D3">
      <w:pPr>
        <w:rPr/>
      </w:pPr>
      <w:r w:rsidDel="00000000" w:rsidR="00000000" w:rsidRPr="00000000">
        <w:rPr>
          <w:rtl w:val="0"/>
        </w:rPr>
        <w:t xml:space="preserve">Le type de traitement que ils le reçoivent  dépend de plusieurs facteurs</w:t>
      </w:r>
    </w:p>
    <w:p w:rsidR="00000000" w:rsidDel="00000000" w:rsidP="00000000" w:rsidRDefault="00000000" w:rsidRPr="00000000" w14:paraId="000000D4">
      <w:pPr>
        <w:rPr/>
      </w:pPr>
      <w:r w:rsidDel="00000000" w:rsidR="00000000" w:rsidRPr="00000000">
        <w:rPr>
          <w:b w:val="1"/>
          <w:bCs w:val="1"/>
          <w:rtl w:val="0"/>
        </w:rPr>
        <w:t xml:space="preserve">En fonction de la tumeur </w:t>
      </w:r>
      <w:r w:rsidDel="00000000" w:rsidR="00000000" w:rsidRPr="00000000">
        <w:rPr>
          <w:rtl w:val="0"/>
        </w:rPr>
        <w:t xml:space="preserve">: schémas établis en fonction de la sensibilité de certains types de cellules / localisations tumorales à certains agents chimiothérapeutiques ; propagation de la maladie (locale, loco-régionale et éloignée) ; type de traitement envisagé (adjuvant / palliatif) ; adaptation selon la biologie tumorale</w:t>
      </w:r>
    </w:p>
    <w:p w:rsidR="00000000" w:rsidDel="00000000" w:rsidP="00000000" w:rsidRDefault="00000000" w:rsidRPr="00000000" w14:paraId="000000D5">
      <w:pPr>
        <w:rPr/>
      </w:pPr>
      <w:r w:rsidDel="00000000" w:rsidR="00000000" w:rsidRPr="00000000">
        <w:rPr>
          <w:b w:val="1"/>
          <w:bCs w:val="1"/>
          <w:rtl w:val="0"/>
        </w:rPr>
        <w:t xml:space="preserve">Selon le patient : </w:t>
      </w:r>
      <w:r w:rsidDel="00000000" w:rsidR="00000000" w:rsidRPr="00000000">
        <w:rPr>
          <w:rtl w:val="0"/>
        </w:rPr>
        <w:t xml:space="preserve">âge ; statut de performance ; l'état nutritionnel ; maladies concomitantes ; problèmes psychologiques (chute de cheveux, etc.) ; maintenir la qualité de vie .</w:t>
      </w:r>
    </w:p>
    <w:p w:rsidR="00000000" w:rsidDel="00000000" w:rsidP="00000000" w:rsidRDefault="00000000" w:rsidRPr="00000000" w14:paraId="000000D6">
      <w:pPr>
        <w:rPr/>
      </w:pPr>
      <w:r w:rsidDel="00000000" w:rsidR="00000000" w:rsidRPr="00000000">
        <w:rPr>
          <w:rtl w:val="0"/>
        </w:rPr>
        <w:t xml:space="preserve">Avant chaque traitement, l'oncologue est tenu de vérifier que toutes les conditions de sécurité sont remplies. Ceux-ci consistent en Tests de laboratoire</w:t>
      </w:r>
    </w:p>
    <w:p w:rsidR="00000000" w:rsidDel="00000000" w:rsidP="00000000" w:rsidRDefault="00000000" w:rsidRPr="00000000" w14:paraId="000000D7">
      <w:pPr>
        <w:rPr/>
      </w:pPr>
      <w:r w:rsidDel="00000000" w:rsidR="00000000" w:rsidRPr="00000000">
        <w:rPr>
          <w:rtl w:val="0"/>
        </w:rPr>
        <w:t xml:space="preserve">Numération sanguine (conditions minimales)</w:t>
      </w:r>
    </w:p>
    <w:p w:rsidR="00000000" w:rsidDel="00000000" w:rsidP="00000000" w:rsidRDefault="00000000" w:rsidRPr="00000000" w14:paraId="000000D8">
      <w:pPr>
        <w:rPr/>
      </w:pPr>
      <w:r w:rsidDel="00000000" w:rsidR="00000000" w:rsidRPr="00000000">
        <w:rPr>
          <w:rtl w:val="0"/>
        </w:rPr>
        <w:t xml:space="preserve">Leucocytes&gt; 3000 / mm3</w:t>
      </w:r>
    </w:p>
    <w:p w:rsidR="00000000" w:rsidDel="00000000" w:rsidP="00000000" w:rsidRDefault="00000000" w:rsidRPr="00000000" w14:paraId="000000D9">
      <w:pPr>
        <w:rPr/>
      </w:pPr>
      <w:r w:rsidDel="00000000" w:rsidR="00000000" w:rsidRPr="00000000">
        <w:rPr>
          <w:rtl w:val="0"/>
        </w:rPr>
        <w:t xml:space="preserve">Neutrophiles&gt; 1500 / mm3</w:t>
      </w:r>
    </w:p>
    <w:p w:rsidR="00000000" w:rsidDel="00000000" w:rsidP="00000000" w:rsidRDefault="00000000" w:rsidRPr="00000000" w14:paraId="000000DA">
      <w:pPr>
        <w:rPr/>
      </w:pPr>
      <w:r w:rsidDel="00000000" w:rsidR="00000000" w:rsidRPr="00000000">
        <w:rPr>
          <w:rtl w:val="0"/>
        </w:rPr>
        <w:t xml:space="preserve">Plaquettes&gt; 100 000 / mm3</w:t>
      </w:r>
    </w:p>
    <w:p w:rsidR="00000000" w:rsidDel="00000000" w:rsidP="00000000" w:rsidRDefault="00000000" w:rsidRPr="00000000" w14:paraId="000000DB">
      <w:pPr>
        <w:rPr/>
      </w:pPr>
      <w:r w:rsidDel="00000000" w:rsidR="00000000" w:rsidRPr="00000000">
        <w:rPr>
          <w:rtl w:val="0"/>
        </w:rPr>
        <w:t xml:space="preserve">Biochimie (conditions minimales)</w:t>
      </w:r>
    </w:p>
    <w:p w:rsidR="00000000" w:rsidDel="00000000" w:rsidP="00000000" w:rsidRDefault="00000000" w:rsidRPr="00000000" w14:paraId="000000DC">
      <w:pPr>
        <w:rPr/>
      </w:pPr>
      <w:r w:rsidDel="00000000" w:rsidR="00000000" w:rsidRPr="00000000">
        <w:rPr>
          <w:rtl w:val="0"/>
        </w:rPr>
        <w:t xml:space="preserve">Créatinine&gt; 1,5 x LSN</w:t>
      </w:r>
    </w:p>
    <w:p w:rsidR="00000000" w:rsidDel="00000000" w:rsidP="00000000" w:rsidRDefault="00000000" w:rsidRPr="00000000" w14:paraId="000000DD">
      <w:pPr>
        <w:rPr/>
      </w:pPr>
      <w:r w:rsidDel="00000000" w:rsidR="00000000" w:rsidRPr="00000000">
        <w:rPr>
          <w:rtl w:val="0"/>
        </w:rPr>
        <w:t xml:space="preserve">Transaminases&gt; 1,5 x LSN ou&gt; 5 x LSN (métastases hépatiques)</w:t>
      </w:r>
    </w:p>
    <w:p w:rsidR="00000000" w:rsidDel="00000000" w:rsidP="00000000" w:rsidRDefault="00000000" w:rsidRPr="00000000" w14:paraId="000000DE">
      <w:pPr>
        <w:rPr/>
      </w:pPr>
      <w:r w:rsidDel="00000000" w:rsidR="00000000" w:rsidRPr="00000000">
        <w:rPr>
          <w:rtl w:val="0"/>
        </w:rPr>
        <w:t xml:space="preserve">Bilirubine&gt; 1,5 x LSN</w:t>
      </w:r>
    </w:p>
    <w:p w:rsidR="00000000" w:rsidDel="00000000" w:rsidP="00000000" w:rsidRDefault="00000000" w:rsidRPr="00000000" w14:paraId="000000DF">
      <w:pPr>
        <w:rPr/>
      </w:pPr>
      <w:r w:rsidDel="00000000" w:rsidR="00000000" w:rsidRPr="00000000">
        <w:rPr>
          <w:rtl w:val="0"/>
        </w:rPr>
        <w:t xml:space="preserve">slide 5</w:t>
      </w:r>
    </w:p>
    <w:p w:rsidR="00000000" w:rsidDel="00000000" w:rsidP="00000000" w:rsidRDefault="00000000" w:rsidRPr="00000000" w14:paraId="000000E0">
      <w:pPr>
        <w:rPr/>
      </w:pPr>
      <w:r w:rsidDel="00000000" w:rsidR="00000000" w:rsidRPr="00000000">
        <w:rPr>
          <w:rtl w:val="0"/>
        </w:rPr>
        <w:t xml:space="preserve">L'état clinique du patient</w:t>
      </w:r>
    </w:p>
    <w:p w:rsidR="00000000" w:rsidDel="00000000" w:rsidP="00000000" w:rsidRDefault="00000000" w:rsidRPr="00000000" w14:paraId="000000E1">
      <w:pPr>
        <w:rPr/>
      </w:pPr>
      <w:r w:rsidDel="00000000" w:rsidR="00000000" w:rsidRPr="00000000">
        <w:rPr>
          <w:rtl w:val="0"/>
        </w:rPr>
        <w:t xml:space="preserve">Médicaments concomitants (interactions médicamenteuses)</w:t>
      </w:r>
    </w:p>
    <w:p w:rsidR="00000000" w:rsidDel="00000000" w:rsidP="00000000" w:rsidRDefault="00000000" w:rsidRPr="00000000" w14:paraId="000000E2">
      <w:pPr>
        <w:rPr/>
      </w:pPr>
      <w:r w:rsidDel="00000000" w:rsidR="00000000" w:rsidRPr="00000000">
        <w:rPr>
          <w:rtl w:val="0"/>
        </w:rPr>
        <w:t xml:space="preserve">Conditions qui contre-indiquent l'administration</w:t>
      </w:r>
    </w:p>
    <w:p w:rsidR="00000000" w:rsidDel="00000000" w:rsidP="00000000" w:rsidRDefault="00000000" w:rsidRPr="00000000" w14:paraId="000000E3">
      <w:pPr>
        <w:rPr/>
      </w:pPr>
      <w:r w:rsidDel="00000000" w:rsidR="00000000" w:rsidRPr="00000000">
        <w:rPr>
          <w:rtl w:val="0"/>
        </w:rPr>
        <w:t xml:space="preserve">infection</w:t>
      </w:r>
    </w:p>
    <w:p w:rsidR="00000000" w:rsidDel="00000000" w:rsidP="00000000" w:rsidRDefault="00000000" w:rsidRPr="00000000" w14:paraId="000000E4">
      <w:pPr>
        <w:rPr/>
      </w:pPr>
      <w:r w:rsidDel="00000000" w:rsidR="00000000" w:rsidRPr="00000000">
        <w:rPr>
          <w:rtl w:val="0"/>
        </w:rPr>
        <w:t xml:space="preserve">neutropénie</w:t>
      </w:r>
    </w:p>
    <w:p w:rsidR="00000000" w:rsidDel="00000000" w:rsidP="00000000" w:rsidRDefault="00000000" w:rsidRPr="00000000" w14:paraId="000000E5">
      <w:pPr>
        <w:rPr/>
      </w:pPr>
      <w:r w:rsidDel="00000000" w:rsidR="00000000" w:rsidRPr="00000000">
        <w:rPr>
          <w:rtl w:val="0"/>
        </w:rPr>
        <w:t xml:space="preserve">thrombocytopénie</w:t>
      </w:r>
    </w:p>
    <w:p w:rsidR="00000000" w:rsidDel="00000000" w:rsidP="00000000" w:rsidRDefault="00000000" w:rsidRPr="00000000" w14:paraId="000000E6">
      <w:pPr>
        <w:rPr/>
      </w:pPr>
      <w:r w:rsidDel="00000000" w:rsidR="00000000" w:rsidRPr="00000000">
        <w:rPr>
          <w:rtl w:val="0"/>
        </w:rPr>
        <w:t xml:space="preserve">atteinte clinique sévère</w:t>
      </w:r>
    </w:p>
    <w:p w:rsidR="00000000" w:rsidDel="00000000" w:rsidP="00000000" w:rsidRDefault="00000000" w:rsidRPr="00000000" w14:paraId="000000E7">
      <w:pPr>
        <w:rPr/>
      </w:pPr>
      <w:r w:rsidDel="00000000" w:rsidR="00000000" w:rsidRPr="00000000">
        <w:rPr>
          <w:rtl w:val="0"/>
        </w:rPr>
        <w:t xml:space="preserve">grossesse (surtout le premier trimestre)</w:t>
      </w:r>
    </w:p>
    <w:p w:rsidR="00000000" w:rsidDel="00000000" w:rsidP="00000000" w:rsidRDefault="00000000" w:rsidRPr="00000000" w14:paraId="000000E8">
      <w:pPr>
        <w:rPr/>
      </w:pPr>
      <w:r w:rsidDel="00000000" w:rsidR="00000000" w:rsidRPr="00000000">
        <w:rPr>
          <w:rtl w:val="0"/>
        </w:rPr>
        <w:t xml:space="preserve">chirurgie majeure au cours des 2 dernières semaines</w:t>
      </w:r>
    </w:p>
    <w:p w:rsidR="00000000" w:rsidDel="00000000" w:rsidP="00000000" w:rsidRDefault="00000000" w:rsidRPr="00000000" w14:paraId="000000E9">
      <w:pPr>
        <w:rPr/>
      </w:pPr>
      <w:r w:rsidDel="00000000" w:rsidR="00000000" w:rsidRPr="00000000">
        <w:rPr>
          <w:rtl w:val="0"/>
        </w:rPr>
        <w:t xml:space="preserve">patient difficile, peu coopératif, non conforme au traitement (surtout oral)</w:t>
      </w:r>
    </w:p>
    <w:p w:rsidR="00000000" w:rsidDel="00000000" w:rsidP="00000000" w:rsidRDefault="00000000" w:rsidRPr="00000000" w14:paraId="000000EA">
      <w:pPr>
        <w:rPr/>
      </w:pPr>
      <w:r w:rsidDel="00000000" w:rsidR="00000000" w:rsidRPr="00000000">
        <w:rPr>
          <w:rtl w:val="0"/>
        </w:rPr>
        <w:t xml:space="preserve">problèmes psychologiques</w:t>
      </w:r>
    </w:p>
    <w:p w:rsidR="00000000" w:rsidDel="00000000" w:rsidP="00000000" w:rsidRDefault="00000000" w:rsidRPr="00000000" w14:paraId="000000EB">
      <w:pPr>
        <w:rPr/>
      </w:pPr>
      <w:r w:rsidDel="00000000" w:rsidR="00000000" w:rsidRPr="00000000">
        <w:rPr>
          <w:rtl w:val="0"/>
        </w:rPr>
        <w:t xml:space="preserve">maladie en phase terminale</w:t>
      </w:r>
    </w:p>
    <w:p w:rsidR="00000000" w:rsidDel="00000000" w:rsidP="00000000" w:rsidRDefault="00000000" w:rsidRPr="00000000" w14:paraId="000000EC">
      <w:pPr>
        <w:rPr/>
      </w:pPr>
      <w:r w:rsidDel="00000000" w:rsidR="00000000" w:rsidRPr="00000000">
        <w:rPr>
          <w:rtl w:val="0"/>
        </w:rPr>
        <w:t xml:space="preserve">The dose of the treatment depends on various factors as:</w:t>
      </w:r>
    </w:p>
    <w:p w:rsidR="00000000" w:rsidDel="00000000" w:rsidP="00000000" w:rsidRDefault="00000000" w:rsidRPr="00000000" w14:paraId="000000ED">
      <w:pPr>
        <w:numPr>
          <w:ilvl w:val="0"/>
          <w:numId w:val="22"/>
        </w:numPr>
        <w:ind w:left="720" w:hanging="360"/>
        <w:rPr/>
      </w:pPr>
      <w:r w:rsidDel="00000000" w:rsidR="00000000" w:rsidRPr="00000000">
        <w:rPr>
          <w:b w:val="1"/>
          <w:bCs w:val="1"/>
          <w:rtl w:val="0"/>
        </w:rPr>
        <w:t xml:space="preserve">En fonction de la surface corporelle (BSA) </w:t>
      </w:r>
      <w:r w:rsidDel="00000000" w:rsidR="00000000" w:rsidRPr="00000000">
        <w:rPr>
          <w:rtl w:val="0"/>
        </w:rPr>
        <w:t xml:space="preserve">: la surface du corps est un compromis entre la taille et le poids ; il est utilisé car il est moins affecté par une masse graisseuse anormale ; </w:t>
      </w:r>
      <w:r w:rsidDel="00000000" w:rsidR="00000000" w:rsidRPr="00000000">
        <w:rPr>
          <w:i w:val="1"/>
          <w:iCs w:val="1"/>
          <w:rtl w:val="0"/>
        </w:rPr>
        <w:t xml:space="preserve">il est généralement calculé à l'aide de règles de calcul ou, plus récemment, d'un logiciel spécial</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color w:val="000000"/>
          <w:sz w:val="24"/>
          <w:szCs w:val="24"/>
        </w:rPr>
      </w:pPr>
      <w:r w:rsidDel="00000000" w:rsidR="00000000" w:rsidRPr="00000000">
        <w:rPr>
          <w:b w:val="1"/>
          <w:bCs w:val="1"/>
          <w:color w:val="000000"/>
          <w:sz w:val="24"/>
          <w:szCs w:val="24"/>
          <w:rtl w:val="0"/>
        </w:rPr>
        <w:t xml:space="preserve">Calcul de dose de cytostatiques (oncologue)</w:t>
      </w:r>
    </w:p>
    <w:p w:rsidR="00000000" w:rsidDel="00000000" w:rsidP="00000000" w:rsidRDefault="00000000" w:rsidRPr="00000000" w14:paraId="000000F0">
      <w:pPr>
        <w:numPr>
          <w:ilvl w:val="0"/>
          <w:numId w:val="24"/>
        </w:numPr>
        <w:ind w:left="720" w:hanging="360"/>
        <w:rPr/>
      </w:pPr>
      <w:r w:rsidDel="00000000" w:rsidR="00000000" w:rsidRPr="00000000">
        <w:rPr>
          <w:b w:val="1"/>
          <w:bCs w:val="1"/>
          <w:rtl w:val="0"/>
        </w:rPr>
        <w:t xml:space="preserve">En fonction du poids (kg)</w:t>
      </w:r>
      <w:r w:rsidDel="00000000" w:rsidR="00000000" w:rsidRPr="00000000">
        <w:rPr>
          <w:rtl w:val="0"/>
        </w:rPr>
      </w:r>
    </w:p>
    <w:p w:rsidR="00000000" w:rsidDel="00000000" w:rsidP="00000000" w:rsidRDefault="00000000" w:rsidRPr="00000000" w14:paraId="000000F1">
      <w:pPr>
        <w:numPr>
          <w:ilvl w:val="1"/>
          <w:numId w:val="24"/>
        </w:numPr>
        <w:ind w:left="1440" w:hanging="360"/>
        <w:rPr/>
      </w:pPr>
      <w:r w:rsidDel="00000000" w:rsidR="00000000" w:rsidRPr="00000000">
        <w:rPr>
          <w:rtl w:val="0"/>
        </w:rPr>
        <w:t xml:space="preserve">méthode utilisée pour calculer les doses d'anticorps monoclonaux</w:t>
      </w:r>
    </w:p>
    <w:p w:rsidR="00000000" w:rsidDel="00000000" w:rsidP="00000000" w:rsidRDefault="00000000" w:rsidRPr="00000000" w14:paraId="000000F2">
      <w:pPr>
        <w:numPr>
          <w:ilvl w:val="0"/>
          <w:numId w:val="24"/>
        </w:numPr>
        <w:ind w:left="720" w:hanging="360"/>
        <w:rPr/>
      </w:pPr>
      <w:r w:rsidDel="00000000" w:rsidR="00000000" w:rsidRPr="00000000">
        <w:rPr>
          <w:b w:val="1"/>
          <w:bCs w:val="1"/>
          <w:rtl w:val="0"/>
        </w:rPr>
        <w:t xml:space="preserve">Dose plate</w:t>
      </w:r>
      <w:r w:rsidDel="00000000" w:rsidR="00000000" w:rsidRPr="00000000">
        <w:rPr>
          <w:rtl w:val="0"/>
        </w:rPr>
      </w:r>
    </w:p>
    <w:p w:rsidR="00000000" w:rsidDel="00000000" w:rsidP="00000000" w:rsidRDefault="00000000" w:rsidRPr="00000000" w14:paraId="000000F3">
      <w:pPr>
        <w:numPr>
          <w:ilvl w:val="1"/>
          <w:numId w:val="24"/>
        </w:numPr>
        <w:ind w:left="1440" w:hanging="360"/>
        <w:rPr/>
      </w:pPr>
      <w:r w:rsidDel="00000000" w:rsidR="00000000" w:rsidRPr="00000000">
        <w:rPr>
          <w:rtl w:val="0"/>
        </w:rPr>
        <w:t xml:space="preserve">certains médicaments ont une pharmacocinétique non influencée par la taille corporelle</w:t>
      </w:r>
    </w:p>
    <w:p w:rsidR="00000000" w:rsidDel="00000000" w:rsidP="00000000" w:rsidRDefault="00000000" w:rsidRPr="00000000" w14:paraId="000000F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ajustements de dose sont effectués au début du traitement ou entre les cycles de traitement :</w:t>
      </w:r>
    </w:p>
    <w:p w:rsidR="00000000" w:rsidDel="00000000" w:rsidP="00000000" w:rsidRDefault="00000000" w:rsidRPr="00000000" w14:paraId="000000F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 début : gros(obesité) ; avec des épanchements malins ; âgé ; autres situations biologiques</w:t>
      </w:r>
    </w:p>
    <w:p w:rsidR="00000000" w:rsidDel="00000000" w:rsidP="00000000" w:rsidRDefault="00000000" w:rsidRPr="00000000" w14:paraId="000000F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Dans les prochains cycles : après une précédente neutropénie fébrile ; faible numération globulaire ou biochimie (gemcitabine, oxaliplatine, etc.) ; autres situations</w:t>
      </w:r>
    </w:p>
    <w:p w:rsidR="00000000" w:rsidDel="00000000" w:rsidP="00000000" w:rsidRDefault="00000000" w:rsidRPr="00000000" w14:paraId="000000F7">
      <w:pPr>
        <w:rPr>
          <w:b w:val="1"/>
          <w:bCs w:val="1"/>
        </w:rPr>
      </w:pPr>
      <w:r w:rsidDel="00000000" w:rsidR="00000000" w:rsidRPr="00000000">
        <w:rPr>
          <w:b w:val="1"/>
          <w:bCs w:val="1"/>
          <w:rtl w:val="0"/>
        </w:rPr>
        <w:t xml:space="preserve">Administration des cytostatiques (infirmière)</w:t>
      </w:r>
    </w:p>
    <w:p w:rsidR="00000000" w:rsidDel="00000000" w:rsidP="00000000" w:rsidRDefault="00000000" w:rsidRPr="00000000" w14:paraId="000000F8">
      <w:pPr>
        <w:numPr>
          <w:ilvl w:val="0"/>
          <w:numId w:val="25"/>
        </w:numPr>
        <w:ind w:left="720" w:hanging="360"/>
        <w:rPr/>
      </w:pPr>
      <w:r w:rsidDel="00000000" w:rsidR="00000000" w:rsidRPr="00000000">
        <w:rPr>
          <w:b w:val="1"/>
          <w:bCs w:val="1"/>
          <w:rtl w:val="0"/>
        </w:rPr>
        <w:t xml:space="preserve">Contrôle de la prescription (double contrôle)</w:t>
      </w:r>
      <w:r w:rsidDel="00000000" w:rsidR="00000000" w:rsidRPr="00000000">
        <w:rPr>
          <w:rtl w:val="0"/>
        </w:rPr>
      </w:r>
    </w:p>
    <w:p w:rsidR="00000000" w:rsidDel="00000000" w:rsidP="00000000" w:rsidRDefault="00000000" w:rsidRPr="00000000" w14:paraId="000000F9">
      <w:pPr>
        <w:numPr>
          <w:ilvl w:val="1"/>
          <w:numId w:val="25"/>
        </w:numPr>
        <w:ind w:left="1440" w:hanging="360"/>
        <w:rPr/>
      </w:pPr>
      <w:r w:rsidDel="00000000" w:rsidR="00000000" w:rsidRPr="00000000">
        <w:rPr>
          <w:rtl w:val="0"/>
        </w:rPr>
        <w:t xml:space="preserve">identité du patient</w:t>
      </w:r>
    </w:p>
    <w:p w:rsidR="00000000" w:rsidDel="00000000" w:rsidP="00000000" w:rsidRDefault="00000000" w:rsidRPr="00000000" w14:paraId="000000FA">
      <w:pPr>
        <w:numPr>
          <w:ilvl w:val="1"/>
          <w:numId w:val="25"/>
        </w:numPr>
        <w:ind w:left="1440" w:hanging="360"/>
        <w:rPr/>
      </w:pPr>
      <w:r w:rsidDel="00000000" w:rsidR="00000000" w:rsidRPr="00000000">
        <w:rPr>
          <w:rtl w:val="0"/>
        </w:rPr>
        <w:t xml:space="preserve">calcul de dose</w:t>
      </w:r>
    </w:p>
    <w:p w:rsidR="00000000" w:rsidDel="00000000" w:rsidP="00000000" w:rsidRDefault="00000000" w:rsidRPr="00000000" w14:paraId="000000FB">
      <w:pPr>
        <w:numPr>
          <w:ilvl w:val="0"/>
          <w:numId w:val="25"/>
        </w:numPr>
        <w:ind w:left="720" w:hanging="360"/>
        <w:rPr/>
      </w:pPr>
      <w:r w:rsidDel="00000000" w:rsidR="00000000" w:rsidRPr="00000000">
        <w:rPr>
          <w:b w:val="1"/>
          <w:bCs w:val="1"/>
          <w:rtl w:val="0"/>
        </w:rPr>
        <w:t xml:space="preserve">Assurer une ligne de perfusion fonctionnelle</w:t>
      </w:r>
      <w:r w:rsidDel="00000000" w:rsidR="00000000" w:rsidRPr="00000000">
        <w:rPr>
          <w:rtl w:val="0"/>
        </w:rPr>
      </w:r>
    </w:p>
    <w:p w:rsidR="00000000" w:rsidDel="00000000" w:rsidP="00000000" w:rsidRDefault="00000000" w:rsidRPr="00000000" w14:paraId="000000FC">
      <w:pPr>
        <w:numPr>
          <w:ilvl w:val="1"/>
          <w:numId w:val="25"/>
        </w:numPr>
        <w:ind w:left="1440" w:hanging="360"/>
        <w:rPr/>
      </w:pPr>
      <w:r w:rsidDel="00000000" w:rsidR="00000000" w:rsidRPr="00000000">
        <w:rPr>
          <w:rtl w:val="0"/>
        </w:rPr>
        <w:t xml:space="preserve">ponction veineuse périphérique et installation du dispositif d'administration</w:t>
      </w:r>
    </w:p>
    <w:p w:rsidR="00000000" w:rsidDel="00000000" w:rsidP="00000000" w:rsidRDefault="00000000" w:rsidRPr="00000000" w14:paraId="000000FD">
      <w:pPr>
        <w:numPr>
          <w:ilvl w:val="1"/>
          <w:numId w:val="25"/>
        </w:numPr>
        <w:ind w:left="1440" w:hanging="360"/>
        <w:rPr/>
      </w:pPr>
      <w:r w:rsidDel="00000000" w:rsidR="00000000" w:rsidRPr="00000000">
        <w:rPr>
          <w:rtl w:val="0"/>
        </w:rPr>
        <w:t xml:space="preserve">vérification de la fonctionnalité de la ligne de perfusion</w:t>
      </w:r>
    </w:p>
    <w:p w:rsidR="00000000" w:rsidDel="00000000" w:rsidP="00000000" w:rsidRDefault="00000000" w:rsidRPr="00000000" w14:paraId="000000FE">
      <w:pPr>
        <w:numPr>
          <w:ilvl w:val="0"/>
          <w:numId w:val="25"/>
        </w:numPr>
        <w:ind w:left="720" w:hanging="360"/>
        <w:rPr/>
      </w:pPr>
      <w:r w:rsidDel="00000000" w:rsidR="00000000" w:rsidRPr="00000000">
        <w:rPr>
          <w:b w:val="1"/>
          <w:bCs w:val="1"/>
          <w:rtl w:val="0"/>
        </w:rPr>
        <w:t xml:space="preserve">Évitez l'extravasation</w:t>
      </w:r>
      <w:r w:rsidDel="00000000" w:rsidR="00000000" w:rsidRPr="00000000">
        <w:rPr>
          <w:rtl w:val="0"/>
        </w:rPr>
      </w:r>
    </w:p>
    <w:p w:rsidR="00000000" w:rsidDel="00000000" w:rsidP="00000000" w:rsidRDefault="00000000" w:rsidRPr="00000000" w14:paraId="000000FF">
      <w:pPr>
        <w:numPr>
          <w:ilvl w:val="1"/>
          <w:numId w:val="25"/>
        </w:numPr>
        <w:ind w:left="1440" w:hanging="360"/>
        <w:rPr/>
      </w:pPr>
      <w:r w:rsidDel="00000000" w:rsidR="00000000" w:rsidRPr="00000000">
        <w:rPr>
          <w:rtl w:val="0"/>
        </w:rPr>
        <w:t xml:space="preserve">vérification périodique du lieu d'administration</w:t>
      </w:r>
    </w:p>
    <w:p w:rsidR="00000000" w:rsidDel="00000000" w:rsidP="00000000" w:rsidRDefault="00000000" w:rsidRPr="00000000" w14:paraId="00000100">
      <w:pPr>
        <w:numPr>
          <w:ilvl w:val="1"/>
          <w:numId w:val="25"/>
        </w:numPr>
        <w:ind w:left="1440" w:hanging="360"/>
        <w:rPr/>
      </w:pPr>
      <w:r w:rsidDel="00000000" w:rsidR="00000000" w:rsidRPr="00000000">
        <w:rPr>
          <w:rtl w:val="0"/>
        </w:rPr>
        <w:t xml:space="preserve">éduquer le patient pour signaler toute anomalie (douleur au site d'administration, érythème, gonflement de la région)</w:t>
      </w:r>
    </w:p>
    <w:p w:rsidR="00000000" w:rsidDel="00000000" w:rsidP="00000000" w:rsidRDefault="00000000" w:rsidRPr="00000000" w14:paraId="00000101">
      <w:pPr>
        <w:numPr>
          <w:ilvl w:val="1"/>
          <w:numId w:val="25"/>
        </w:numPr>
        <w:ind w:left="1440" w:hanging="360"/>
        <w:rPr/>
      </w:pPr>
      <w:r w:rsidDel="00000000" w:rsidR="00000000" w:rsidRPr="00000000">
        <w:rPr>
          <w:rtl w:val="0"/>
        </w:rPr>
        <w:t xml:space="preserve">mesures de réponse à l'extravasation</w:t>
      </w:r>
    </w:p>
    <w:p w:rsidR="00000000" w:rsidDel="00000000" w:rsidP="00000000" w:rsidRDefault="00000000" w:rsidRPr="00000000" w14:paraId="00000102">
      <w:pPr>
        <w:rPr>
          <w:color w:val="000000"/>
          <w:sz w:val="24"/>
          <w:szCs w:val="24"/>
        </w:rPr>
      </w:pPr>
      <w:r w:rsidDel="00000000" w:rsidR="00000000" w:rsidRPr="00000000">
        <w:rPr>
          <w:rtl w:val="0"/>
        </w:rPr>
      </w:r>
    </w:p>
    <w:p w:rsidR="00000000" w:rsidDel="00000000" w:rsidP="00000000" w:rsidRDefault="00000000" w:rsidRPr="00000000" w14:paraId="00000103">
      <w:pPr>
        <w:rPr>
          <w:color w:val="00b050"/>
          <w:sz w:val="40"/>
          <w:szCs w:val="40"/>
        </w:rPr>
      </w:pPr>
      <w:r w:rsidDel="00000000" w:rsidR="00000000" w:rsidRPr="00000000">
        <w:rPr>
          <w:b w:val="1"/>
          <w:bCs w:val="1"/>
          <w:color w:val="00b050"/>
          <w:sz w:val="40"/>
          <w:szCs w:val="40"/>
          <w:rtl w:val="0"/>
        </w:rPr>
        <w:t xml:space="preserve">4.Analgésie dans le cancer</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Qu'est-ce que la douleur?</w:t>
      </w:r>
    </w:p>
    <w:p w:rsidR="00000000" w:rsidDel="00000000" w:rsidP="00000000" w:rsidRDefault="00000000" w:rsidRPr="00000000" w14:paraId="00000105">
      <w:pPr>
        <w:rPr/>
      </w:pPr>
      <w:r w:rsidDel="00000000" w:rsidR="00000000" w:rsidRPr="00000000">
        <w:rPr>
          <w:rtl w:val="0"/>
        </w:rPr>
        <w:t xml:space="preserve">La douleur est une une expérience sensorielle et émotionnelle désagréable ; lieé à une lésion tissulaire présente ou pottentille ou décrite en termes évoquant une telle lésion ; La douleur peut être le symptôme de nombreuses causes ; elle affecte la qualité de vie et la fonctionnalité globale ; et motive le patient : se retirer du contexte traumatique ; pour protéger les segments du corps affectés pendant la guérison; pour éviter des expériences similaires à l'avenir ;  Il peut interférer avec la guérison et provoquer de la fatigue, une perte d'appétit et des problèmes de sommeil. Pour faire face à la douleur, ils ont également besoin de l'énergie dont ils ont besoin pour s'améliorer et mener à bien leurs activités quotidiennes normales.</w:t>
      </w:r>
    </w:p>
    <w:p w:rsidR="00000000" w:rsidDel="00000000" w:rsidP="00000000" w:rsidRDefault="00000000" w:rsidRPr="00000000" w14:paraId="00000106">
      <w:pPr>
        <w:rPr/>
      </w:pPr>
      <w:r w:rsidDel="00000000" w:rsidR="00000000" w:rsidRPr="00000000">
        <w:rPr>
          <w:rtl w:val="0"/>
        </w:rPr>
        <w:t xml:space="preserve">Les causes de la douleur dans le cancer  sont : invasion tumorale de diverses structures anatomiques (douleur nociceptive); compression tumorale extrinsèque (douleur neuropathique) ; douleur associée aux traitements antinéoplasiques; douleur causée par la faiblesse; douleur liée au cancer - due à des maladies associées</w:t>
      </w:r>
    </w:p>
    <w:p w:rsidR="00000000" w:rsidDel="00000000" w:rsidP="00000000" w:rsidRDefault="00000000" w:rsidRPr="00000000" w14:paraId="00000107">
      <w:pPr>
        <w:rPr/>
      </w:pPr>
      <w:r w:rsidDel="00000000" w:rsidR="00000000" w:rsidRPr="00000000">
        <w:rPr>
          <w:rtl w:val="0"/>
        </w:rPr>
        <w:t xml:space="preserve">Une tumeur peut causer de la douleur quand elle se développe. Elle risque d’endommager des parties du corps ou d’exercer une pression sur les organes, les nerfs ou les os. Un cancer qui s’est propagé aux os peut causer une douleur osseuse. Un cancer qui s’est propagé à la moelle épinière peut la comprimer. Le cancer peut aussi causer de la douleur s’il bloque des organes, des canaux ou des vaisseaux sanguins.</w:t>
      </w:r>
    </w:p>
    <w:p w:rsidR="00000000" w:rsidDel="00000000" w:rsidP="00000000" w:rsidRDefault="00000000" w:rsidRPr="00000000" w14:paraId="00000108">
      <w:pPr>
        <w:rPr/>
      </w:pPr>
      <w:r w:rsidDel="00000000" w:rsidR="00000000" w:rsidRPr="00000000">
        <w:rPr>
          <w:rtl w:val="0"/>
        </w:rPr>
        <w:t xml:space="preserve">Il arrive que des interventions ou des examens médicaux causent de la douleur. Ces interventions ou examens peuvent comprendre les injections (avec une aiguille), la mise en place d’une ligne intraveineuse, la ponction lombaire, la ponction de la moelle osseuse et la chirurgie. Chaque fois qu’elle fait une intervention ou un examen, l’équipe de soins tente de prévenir le plus possible la douleur.</w:t>
      </w:r>
    </w:p>
    <w:p w:rsidR="00000000" w:rsidDel="00000000" w:rsidP="00000000" w:rsidRDefault="00000000" w:rsidRPr="00000000" w14:paraId="00000109">
      <w:pPr>
        <w:rPr/>
      </w:pPr>
      <w:r w:rsidDel="00000000" w:rsidR="00000000" w:rsidRPr="00000000">
        <w:rPr>
          <w:rtl w:val="0"/>
        </w:rPr>
        <w:t xml:space="preserve">Les traitements du cancer peuvent causer de la douleur. Une chirurgie pratiquée pour enlever une tumeur peut, par exemple, endommager des tissus ou des nerfs, et certaines personnes pourraient faire une infection à la suite de l’opération. Des agents chimiothérapeutiques risquent de causer des vomissements, de la diarrhée, de la constipation ou des lésions dans la bouche. La radiothérapie peut aussi causer de l’inconfort ou de la douleur, selon la région traitée. La douleur peut durer longtemps, même quelques années après les traitements du cancer.</w:t>
      </w:r>
    </w:p>
    <w:p w:rsidR="00000000" w:rsidDel="00000000" w:rsidP="00000000" w:rsidRDefault="00000000" w:rsidRPr="00000000" w14:paraId="0000010A">
      <w:pPr>
        <w:rPr/>
      </w:pPr>
      <w:r w:rsidDel="00000000" w:rsidR="00000000" w:rsidRPr="00000000">
        <w:rPr>
          <w:rtl w:val="0"/>
        </w:rPr>
        <w:t xml:space="preserve">On peut décrire la douleur selon sa durée ou son apparition.</w:t>
      </w:r>
    </w:p>
    <w:p w:rsidR="00000000" w:rsidDel="00000000" w:rsidP="00000000" w:rsidRDefault="00000000" w:rsidRPr="00000000" w14:paraId="0000010B">
      <w:pPr>
        <w:rPr/>
      </w:pPr>
      <w:r w:rsidDel="00000000" w:rsidR="00000000" w:rsidRPr="00000000">
        <w:rPr>
          <w:rtl w:val="0"/>
        </w:rPr>
        <w:t xml:space="preserve">La </w:t>
      </w:r>
      <w:r w:rsidDel="00000000" w:rsidR="00000000" w:rsidRPr="00000000">
        <w:rPr>
          <w:b w:val="1"/>
          <w:bCs w:val="1"/>
          <w:rtl w:val="0"/>
        </w:rPr>
        <w:t xml:space="preserve">douleur aiguë</w:t>
      </w:r>
      <w:r w:rsidDel="00000000" w:rsidR="00000000" w:rsidRPr="00000000">
        <w:rPr>
          <w:rtl w:val="0"/>
        </w:rPr>
        <w:t xml:space="preserve"> est de courte durée. Elle apparaît soudainement, est relativement brève et peut varier de légère à intense. Elle est causée par une blessure, une inflammation des tissus ou des dommages qu’ils ont subis.</w:t>
      </w:r>
    </w:p>
    <w:p w:rsidR="00000000" w:rsidDel="00000000" w:rsidP="00000000" w:rsidRDefault="00000000" w:rsidRPr="00000000" w14:paraId="0000010C">
      <w:pPr>
        <w:rPr/>
      </w:pPr>
      <w:r w:rsidDel="00000000" w:rsidR="00000000" w:rsidRPr="00000000">
        <w:rPr>
          <w:rtl w:val="0"/>
        </w:rPr>
        <w:t xml:space="preserve">La </w:t>
      </w:r>
      <w:r w:rsidDel="00000000" w:rsidR="00000000" w:rsidRPr="00000000">
        <w:rPr>
          <w:b w:val="1"/>
          <w:bCs w:val="1"/>
          <w:rtl w:val="0"/>
        </w:rPr>
        <w:t xml:space="preserve">douleur chronique</w:t>
      </w:r>
      <w:r w:rsidDel="00000000" w:rsidR="00000000" w:rsidRPr="00000000">
        <w:rPr>
          <w:rtl w:val="0"/>
        </w:rPr>
        <w:t xml:space="preserve"> est de longue durée. Elle peut persister quelques semaines ou quelques mois ou bien être présente depuis longtemps. Elle peut être constante ou apparaître puis disparaître et varier de légère à intense. Des changements subis par des nerfs en sont la cause, comme un cancer qui exerce une pression sur des nerfs ou des nerfs qui ont été affectés par le traitement. La douleur chronique peut se manifester comme une douleur aiguë mais persister bien après le temps normalement prévu pour la guérison. On l’appelle aussi douleur persistante.</w:t>
      </w:r>
    </w:p>
    <w:p w:rsidR="00000000" w:rsidDel="00000000" w:rsidP="00000000" w:rsidRDefault="00000000" w:rsidRPr="00000000" w14:paraId="0000010D">
      <w:pPr>
        <w:rPr/>
      </w:pPr>
      <w:r w:rsidDel="00000000" w:rsidR="00000000" w:rsidRPr="00000000">
        <w:rPr>
          <w:rtl w:val="0"/>
        </w:rPr>
        <w:t xml:space="preserve">La </w:t>
      </w:r>
      <w:r w:rsidDel="00000000" w:rsidR="00000000" w:rsidRPr="00000000">
        <w:rPr>
          <w:b w:val="1"/>
          <w:bCs w:val="1"/>
          <w:rtl w:val="0"/>
        </w:rPr>
        <w:t xml:space="preserve">percée de douleur</w:t>
      </w:r>
      <w:r w:rsidDel="00000000" w:rsidR="00000000" w:rsidRPr="00000000">
        <w:rPr>
          <w:rtl w:val="0"/>
        </w:rPr>
        <w:t xml:space="preserve"> se manifeste quand la douleur parvient à surgir malgré l’administration de doses régulières d’antidouleur. Elle peut être modérée à intense. Quand la percée de douleur est liée à l’activité, on parle alors d’accès douloureux transitoire. Quand elle apparaît alors que les effets de l’antidouleur se dissipent, on parle de douleur de fin de dose.</w:t>
      </w:r>
    </w:p>
    <w:p w:rsidR="00000000" w:rsidDel="00000000" w:rsidP="00000000" w:rsidRDefault="00000000" w:rsidRPr="00000000" w14:paraId="0000010E">
      <w:pPr>
        <w:rPr/>
      </w:pPr>
      <w:r w:rsidDel="00000000" w:rsidR="00000000" w:rsidRPr="00000000">
        <w:rPr>
          <w:rtl w:val="0"/>
        </w:rPr>
        <w:t xml:space="preserve">On peut aussi décrire la douleur selon la partie du corps qu’elle affecte.</w:t>
      </w:r>
    </w:p>
    <w:p w:rsidR="00000000" w:rsidDel="00000000" w:rsidP="00000000" w:rsidRDefault="00000000" w:rsidRPr="00000000" w14:paraId="0000010F">
      <w:pPr>
        <w:rPr/>
      </w:pPr>
      <w:r w:rsidDel="00000000" w:rsidR="00000000" w:rsidRPr="00000000">
        <w:rPr>
          <w:rtl w:val="0"/>
        </w:rPr>
        <w:t xml:space="preserve">La </w:t>
      </w:r>
      <w:r w:rsidDel="00000000" w:rsidR="00000000" w:rsidRPr="00000000">
        <w:rPr>
          <w:b w:val="1"/>
          <w:bCs w:val="1"/>
          <w:rtl w:val="0"/>
        </w:rPr>
        <w:t xml:space="preserve">douleur névralgique</w:t>
      </w:r>
      <w:r w:rsidDel="00000000" w:rsidR="00000000" w:rsidRPr="00000000">
        <w:rPr>
          <w:rtl w:val="0"/>
        </w:rPr>
        <w:t xml:space="preserve"> est causée par la pression exercée sur des nerfs ou la moelle épinière ou bien par des lésions aux nerfs. On peut la décrire comme une brûlure ou un picotement. Vous pouvez éprouver une douleur névralgique après une chirurgie, une radiothérapie ou une chimiothérapie.</w:t>
      </w:r>
    </w:p>
    <w:p w:rsidR="00000000" w:rsidDel="00000000" w:rsidP="00000000" w:rsidRDefault="00000000" w:rsidRPr="00000000" w14:paraId="00000110">
      <w:pPr>
        <w:rPr/>
      </w:pPr>
      <w:r w:rsidDel="00000000" w:rsidR="00000000" w:rsidRPr="00000000">
        <w:rPr>
          <w:rtl w:val="0"/>
        </w:rPr>
        <w:t xml:space="preserve">La </w:t>
      </w:r>
      <w:r w:rsidDel="00000000" w:rsidR="00000000" w:rsidRPr="00000000">
        <w:rPr>
          <w:b w:val="1"/>
          <w:bCs w:val="1"/>
          <w:rtl w:val="0"/>
        </w:rPr>
        <w:t xml:space="preserve">douleur osseuse</w:t>
      </w:r>
      <w:r w:rsidDel="00000000" w:rsidR="00000000" w:rsidRPr="00000000">
        <w:rPr>
          <w:rtl w:val="0"/>
        </w:rPr>
        <w:t xml:space="preserve"> peut apparaître quand le cancer s’est propagé aux os. Elle peut affecter une seule région osseuse ou plusieurs. La douleur osseuse est souvent continue, sourde ou pulsatile.</w:t>
      </w:r>
    </w:p>
    <w:p w:rsidR="00000000" w:rsidDel="00000000" w:rsidP="00000000" w:rsidRDefault="00000000" w:rsidRPr="00000000" w14:paraId="00000111">
      <w:pPr>
        <w:rPr/>
      </w:pPr>
      <w:r w:rsidDel="00000000" w:rsidR="00000000" w:rsidRPr="00000000">
        <w:rPr>
          <w:rtl w:val="0"/>
        </w:rPr>
        <w:t xml:space="preserve">La </w:t>
      </w:r>
      <w:r w:rsidDel="00000000" w:rsidR="00000000" w:rsidRPr="00000000">
        <w:rPr>
          <w:b w:val="1"/>
          <w:bCs w:val="1"/>
          <w:rtl w:val="0"/>
        </w:rPr>
        <w:t xml:space="preserve">douleur des tissus mous</w:t>
      </w:r>
      <w:r w:rsidDel="00000000" w:rsidR="00000000" w:rsidRPr="00000000">
        <w:rPr>
          <w:rtl w:val="0"/>
        </w:rPr>
        <w:t xml:space="preserve"> apparaît parce qu’un organe ou un muscle a subi des dommages. On la décrit habituellement comme étant vive, continue ou pulsatile.</w:t>
      </w:r>
    </w:p>
    <w:p w:rsidR="00000000" w:rsidDel="00000000" w:rsidP="00000000" w:rsidRDefault="00000000" w:rsidRPr="00000000" w14:paraId="00000112">
      <w:pPr>
        <w:rPr/>
      </w:pPr>
      <w:r w:rsidDel="00000000" w:rsidR="00000000" w:rsidRPr="00000000">
        <w:rPr>
          <w:rtl w:val="0"/>
        </w:rPr>
        <w:t xml:space="preserve">La </w:t>
      </w:r>
      <w:r w:rsidDel="00000000" w:rsidR="00000000" w:rsidRPr="00000000">
        <w:rPr>
          <w:b w:val="1"/>
          <w:bCs w:val="1"/>
          <w:rtl w:val="0"/>
        </w:rPr>
        <w:t xml:space="preserve">douleur viscérale</w:t>
      </w:r>
      <w:r w:rsidDel="00000000" w:rsidR="00000000" w:rsidRPr="00000000">
        <w:rPr>
          <w:rtl w:val="0"/>
        </w:rPr>
        <w:t xml:space="preserve"> prend naissance dans les organes internes comme l’intestin. Il est souvent difficile de la décrire ou d’en trouver la source. On dit qu’elle est de type colique ou vague et on l’associe souvent à d’autres symptômes comme la nausée et les vomissements.</w:t>
      </w:r>
    </w:p>
    <w:p w:rsidR="00000000" w:rsidDel="00000000" w:rsidP="00000000" w:rsidRDefault="00000000" w:rsidRPr="00000000" w14:paraId="00000113">
      <w:pPr>
        <w:rPr/>
      </w:pPr>
      <w:r w:rsidDel="00000000" w:rsidR="00000000" w:rsidRPr="00000000">
        <w:rPr>
          <w:rtl w:val="0"/>
        </w:rPr>
        <w:t xml:space="preserve">La </w:t>
      </w:r>
      <w:r w:rsidDel="00000000" w:rsidR="00000000" w:rsidRPr="00000000">
        <w:rPr>
          <w:b w:val="1"/>
          <w:bCs w:val="1"/>
          <w:rtl w:val="0"/>
        </w:rPr>
        <w:t xml:space="preserve">douleur fantôme</w:t>
      </w:r>
      <w:r w:rsidDel="00000000" w:rsidR="00000000" w:rsidRPr="00000000">
        <w:rPr>
          <w:rtl w:val="0"/>
        </w:rPr>
        <w:t xml:space="preserve"> est une douleur ou des changements de sensations dans une partie du corps qui a été amputée. Certaines personnes ressentent de la douleur dans une jambe ou un bras qu’on leur a enlevé ou dans la région mammaire après une mastectomie.</w:t>
      </w:r>
    </w:p>
    <w:p w:rsidR="00000000" w:rsidDel="00000000" w:rsidP="00000000" w:rsidRDefault="00000000" w:rsidRPr="00000000" w14:paraId="00000114">
      <w:pPr>
        <w:rPr/>
      </w:pPr>
      <w:r w:rsidDel="00000000" w:rsidR="00000000" w:rsidRPr="00000000">
        <w:rPr>
          <w:rtl w:val="0"/>
        </w:rPr>
        <w:t xml:space="preserve">La </w:t>
      </w:r>
      <w:r w:rsidDel="00000000" w:rsidR="00000000" w:rsidRPr="00000000">
        <w:rPr>
          <w:b w:val="1"/>
          <w:bCs w:val="1"/>
          <w:rtl w:val="0"/>
        </w:rPr>
        <w:t xml:space="preserve">douleur projetée</w:t>
      </w:r>
      <w:r w:rsidDel="00000000" w:rsidR="00000000" w:rsidRPr="00000000">
        <w:rPr>
          <w:rtl w:val="0"/>
        </w:rPr>
        <w:t xml:space="preserve"> survient quand une partie du corps provoque de la douleur dans une autre partie. Un foie enflé, par exemple, peut exercer une pression sur les nerfs et causer ainsi de la douleur dans l’épaule droite.</w:t>
      </w:r>
    </w:p>
    <w:p w:rsidR="00000000" w:rsidDel="00000000" w:rsidP="00000000" w:rsidRDefault="00000000" w:rsidRPr="00000000" w14:paraId="00000115">
      <w:pPr>
        <w:rPr/>
      </w:pPr>
      <w:r w:rsidDel="00000000" w:rsidR="00000000" w:rsidRPr="00000000">
        <w:rPr>
          <w:rtl w:val="0"/>
        </w:rPr>
        <w:t xml:space="preserve">Un petit récapitulatif: fondamentalement, il existe deux types de douleur: nociceptive et neuropathique</w:t>
      </w:r>
    </w:p>
    <w:p w:rsidR="00000000" w:rsidDel="00000000" w:rsidP="00000000" w:rsidRDefault="00000000" w:rsidRPr="00000000" w14:paraId="00000116">
      <w:pPr>
        <w:rPr/>
      </w:pPr>
      <w:r w:rsidDel="00000000" w:rsidR="00000000" w:rsidRPr="00000000">
        <w:rPr>
          <w:rtl w:val="0"/>
        </w:rPr>
        <w:t xml:space="preserve">Douleur nociceptive: se produit en stimulant les récepteurs de la douleur dans divers tissus ou organes; décrit comme colique, crampes, pression, pression; ça peut être viscéral – organes ; ou somatique - muscles, os, tissu cellulaire sous-cutané, peau. </w:t>
      </w:r>
    </w:p>
    <w:p w:rsidR="00000000" w:rsidDel="00000000" w:rsidP="00000000" w:rsidRDefault="00000000" w:rsidRPr="00000000" w14:paraId="00000117">
      <w:pPr>
        <w:rPr/>
      </w:pPr>
      <w:r w:rsidDel="00000000" w:rsidR="00000000" w:rsidRPr="00000000">
        <w:rPr>
          <w:rtl w:val="0"/>
        </w:rPr>
        <w:t xml:space="preserve">Douleur neuropathique: se produit par compression ou endommagement des nerfs périphériques, des plexus nerveux ou du SNC; décrit comme brûlure, courant électrique, foudre, paresthésies, hypoesthésie, anesthésie; parfois associé à un déficit moteur ou sensoriel .</w:t>
      </w:r>
    </w:p>
    <w:p w:rsidR="00000000" w:rsidDel="00000000" w:rsidP="00000000" w:rsidRDefault="00000000" w:rsidRPr="00000000" w14:paraId="00000118">
      <w:pPr>
        <w:rPr/>
      </w:pPr>
      <w:r w:rsidDel="00000000" w:rsidR="00000000" w:rsidRPr="00000000">
        <w:rPr>
          <w:rtl w:val="0"/>
        </w:rPr>
        <w:t xml:space="preserve">Évaluation de la douleur</w:t>
      </w:r>
    </w:p>
    <w:p w:rsidR="00000000" w:rsidDel="00000000" w:rsidP="00000000" w:rsidRDefault="00000000" w:rsidRPr="00000000" w14:paraId="00000119">
      <w:pPr>
        <w:rPr/>
      </w:pPr>
      <w:r w:rsidDel="00000000" w:rsidR="00000000" w:rsidRPr="00000000">
        <w:rPr>
          <w:rtl w:val="0"/>
        </w:rPr>
        <w:t xml:space="preserve">La première étape du traitement de la douleur est l’évaluation</w:t>
      </w:r>
    </w:p>
    <w:p w:rsidR="00000000" w:rsidDel="00000000" w:rsidP="00000000" w:rsidRDefault="00000000" w:rsidRPr="00000000" w14:paraId="0000011A">
      <w:pPr>
        <w:rPr/>
      </w:pPr>
      <w:r w:rsidDel="00000000" w:rsidR="00000000" w:rsidRPr="00000000">
        <w:rPr>
          <w:rtl w:val="0"/>
        </w:rPr>
        <w:t xml:space="preserve">Voici quelques questions que vous pouvez poser aux patients afin que vous puissiez mieux comprendre leur douleur :</w:t>
      </w:r>
    </w:p>
    <w:p w:rsidR="00000000" w:rsidDel="00000000" w:rsidP="00000000" w:rsidRDefault="00000000" w:rsidRPr="00000000" w14:paraId="0000011B">
      <w:pPr>
        <w:numPr>
          <w:ilvl w:val="0"/>
          <w:numId w:val="27"/>
        </w:numPr>
        <w:ind w:left="720" w:hanging="360"/>
        <w:rPr/>
      </w:pPr>
      <w:r w:rsidDel="00000000" w:rsidR="00000000" w:rsidRPr="00000000">
        <w:rPr>
          <w:rtl w:val="0"/>
        </w:rPr>
        <w:t xml:space="preserve">Quand la douleur a-t-elle commencé? Que faisiez-vous lorsqu’elle est apparue? S’est-elle manifestée à un certain moment du jour ou de la nuit? Est-elle plus intense à un certain moment du jour ou de la nuit? Vous garde-t-elle éveillé? S’est-elle intensifiée au fil du temps ou est-elle restée à peu près la même?</w:t>
      </w:r>
    </w:p>
    <w:p w:rsidR="00000000" w:rsidDel="00000000" w:rsidP="00000000" w:rsidRDefault="00000000" w:rsidRPr="00000000" w14:paraId="0000011C">
      <w:pPr>
        <w:numPr>
          <w:ilvl w:val="0"/>
          <w:numId w:val="27"/>
        </w:numPr>
        <w:ind w:left="720" w:hanging="360"/>
        <w:rPr/>
      </w:pPr>
      <w:r w:rsidDel="00000000" w:rsidR="00000000" w:rsidRPr="00000000">
        <w:rPr>
          <w:rtl w:val="0"/>
        </w:rPr>
        <w:t xml:space="preserve">Où est située la douleur? Affecte-t-elle une seule partie de votre corps? La ressentez-vous à plus d’un endroit? Apparaît-elle à un endroit avant de se déplacer? Vous semble-t-elle bien profonde ou près de la surface?</w:t>
      </w:r>
    </w:p>
    <w:p w:rsidR="00000000" w:rsidDel="00000000" w:rsidP="00000000" w:rsidRDefault="00000000" w:rsidRPr="00000000" w14:paraId="0000011D">
      <w:pPr>
        <w:numPr>
          <w:ilvl w:val="0"/>
          <w:numId w:val="27"/>
        </w:numPr>
        <w:ind w:left="720" w:hanging="360"/>
        <w:rPr/>
      </w:pPr>
      <w:r w:rsidDel="00000000" w:rsidR="00000000" w:rsidRPr="00000000">
        <w:rPr>
          <w:rtl w:val="0"/>
        </w:rPr>
        <w:t xml:space="preserve">À quoi votre douleur ressemble-t-elle? Quels mots utiliseriez-vous pour la décrire? Est-elle vive (comme un coup de poignard) ou sourde (continue)? Se propage-t-elle (irradier) à partir d’une région spécifique?</w:t>
      </w:r>
    </w:p>
    <w:p w:rsidR="00000000" w:rsidDel="00000000" w:rsidP="00000000" w:rsidRDefault="00000000" w:rsidRPr="00000000" w14:paraId="0000011E">
      <w:pPr>
        <w:numPr>
          <w:ilvl w:val="0"/>
          <w:numId w:val="27"/>
        </w:numPr>
        <w:ind w:left="720" w:hanging="360"/>
        <w:rPr/>
      </w:pPr>
      <w:r w:rsidDel="00000000" w:rsidR="00000000" w:rsidRPr="00000000">
        <w:rPr>
          <w:rtl w:val="0"/>
        </w:rPr>
        <w:t xml:space="preserve">Quelle est l’intensité de la douleur? Apparaît-elle puis disparaît-elle? Combien de temps dure-t-elle? Jusqu’à quel point avez-vous mal lorsqu’elle est la plus intense? Jusqu’à quel point avez-vous mal lorsqu’elle est la moins intense? Est-ce que quelque chose atténue ou amplifie la douleur?</w:t>
      </w:r>
    </w:p>
    <w:p w:rsidR="00000000" w:rsidDel="00000000" w:rsidP="00000000" w:rsidRDefault="00000000" w:rsidRPr="00000000" w14:paraId="0000011F">
      <w:pPr>
        <w:numPr>
          <w:ilvl w:val="0"/>
          <w:numId w:val="27"/>
        </w:numPr>
        <w:ind w:left="720" w:hanging="360"/>
        <w:rPr/>
      </w:pPr>
      <w:r w:rsidDel="00000000" w:rsidR="00000000" w:rsidRPr="00000000">
        <w:rPr>
          <w:rtl w:val="0"/>
        </w:rPr>
        <w:t xml:space="preserve">Quels types de traitements avez-vous essayé pour soulager votre douleur? Sont-ils efficaces? Si oui, pendant combien de temps?</w:t>
      </w:r>
    </w:p>
    <w:p w:rsidR="00000000" w:rsidDel="00000000" w:rsidP="00000000" w:rsidRDefault="00000000" w:rsidRPr="00000000" w14:paraId="00000120">
      <w:pPr>
        <w:numPr>
          <w:ilvl w:val="0"/>
          <w:numId w:val="27"/>
        </w:numPr>
        <w:ind w:left="720" w:hanging="360"/>
        <w:rPr/>
      </w:pPr>
      <w:r w:rsidDel="00000000" w:rsidR="00000000" w:rsidRPr="00000000">
        <w:rPr>
          <w:rtl w:val="0"/>
        </w:rPr>
        <w:t xml:space="preserve">Comment la douleur affecte-t-elle votre vie? Comment faites-vous face à la douleur et au stress? Que signifie la douleur pour vous et votre famille? Votre humeur a-t-elle changé (dépression ou anxiété) à cause de la douleur? Avez-vous déjà éprouvé de la douleur auparavant? Si oui, comment vous a-t-elle affecté?</w:t>
      </w:r>
    </w:p>
    <w:p w:rsidR="00000000" w:rsidDel="00000000" w:rsidP="00000000" w:rsidRDefault="00000000" w:rsidRPr="00000000" w14:paraId="00000121">
      <w:pPr>
        <w:numPr>
          <w:ilvl w:val="0"/>
          <w:numId w:val="27"/>
        </w:numPr>
        <w:ind w:left="720" w:hanging="360"/>
        <w:rPr/>
      </w:pPr>
      <w:r w:rsidDel="00000000" w:rsidR="00000000" w:rsidRPr="00000000">
        <w:rPr>
          <w:rtl w:val="0"/>
        </w:rPr>
        <w:t xml:space="preserve">Comment votre diagnostic de cancer affecte-t-il votre vie? Comment affecte-t-il votre famille? Jusqu’à quel point comprenez-vous votre diagnostic et votre traitement?</w:t>
      </w:r>
    </w:p>
    <w:p w:rsidR="00000000" w:rsidDel="00000000" w:rsidP="00000000" w:rsidRDefault="00000000" w:rsidRPr="00000000" w14:paraId="00000122">
      <w:pPr>
        <w:numPr>
          <w:ilvl w:val="0"/>
          <w:numId w:val="27"/>
        </w:numPr>
        <w:ind w:left="720" w:hanging="360"/>
        <w:rPr/>
      </w:pPr>
      <w:r w:rsidDel="00000000" w:rsidR="00000000" w:rsidRPr="00000000">
        <w:rPr>
          <w:rtl w:val="0"/>
        </w:rPr>
        <w:t xml:space="preserve">Que savez-vous du traitement de la douleur? La prise d’antidouleurs vous préoccupe-t-elle? Le prix des antidouleurs ou des traitements vous préoccupe-t-il? Quels objectifs visez-vous par rapport à la prise en charge de votre douleur?</w:t>
      </w:r>
    </w:p>
    <w:p w:rsidR="00000000" w:rsidDel="00000000" w:rsidP="00000000" w:rsidRDefault="00000000" w:rsidRPr="00000000" w14:paraId="00000123">
      <w:pPr>
        <w:numPr>
          <w:ilvl w:val="0"/>
          <w:numId w:val="27"/>
        </w:numPr>
        <w:ind w:left="720" w:hanging="360"/>
        <w:rPr/>
      </w:pPr>
      <w:r w:rsidDel="00000000" w:rsidR="00000000" w:rsidRPr="00000000">
        <w:rPr>
          <w:rtl w:val="0"/>
        </w:rPr>
        <w:t xml:space="preserve">Quelles sont vos croyances spirituelles relatives à la douleur et à la maladie? Des croyances spirituelles ou religieuses affectent-elles votre façon de faire face à la douleur? Avez-vous des croyances relativement au recours à la médecine traditionnelle pour guérir?</w:t>
      </w:r>
    </w:p>
    <w:p w:rsidR="00000000" w:rsidDel="00000000" w:rsidP="00000000" w:rsidRDefault="00000000" w:rsidRPr="00000000" w14:paraId="00000124">
      <w:pPr>
        <w:ind w:left="720" w:firstLine="0"/>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Attention:</w:t>
      </w:r>
    </w:p>
    <w:p w:rsidR="00000000" w:rsidDel="00000000" w:rsidP="00000000" w:rsidRDefault="00000000" w:rsidRPr="00000000" w14:paraId="00000126">
      <w:pPr>
        <w:numPr>
          <w:ilvl w:val="0"/>
          <w:numId w:val="26"/>
        </w:numPr>
        <w:ind w:left="720" w:hanging="360"/>
        <w:jc w:val="both"/>
        <w:rPr/>
      </w:pPr>
      <w:r w:rsidDel="00000000" w:rsidR="00000000" w:rsidRPr="00000000">
        <w:rPr>
          <w:rtl w:val="0"/>
        </w:rPr>
        <w:t xml:space="preserve">l'auto-déclaration par le patient a la priorité et doit toujours être crue</w:t>
      </w:r>
    </w:p>
    <w:p w:rsidR="00000000" w:rsidDel="00000000" w:rsidP="00000000" w:rsidRDefault="00000000" w:rsidRPr="00000000" w14:paraId="00000127">
      <w:pPr>
        <w:numPr>
          <w:ilvl w:val="0"/>
          <w:numId w:val="26"/>
        </w:numPr>
        <w:ind w:left="720" w:hanging="360"/>
        <w:jc w:val="both"/>
        <w:rPr/>
      </w:pPr>
      <w:r w:rsidDel="00000000" w:rsidR="00000000" w:rsidRPr="00000000">
        <w:rPr>
          <w:rtl w:val="0"/>
        </w:rPr>
        <w:t xml:space="preserve">s'il y a plus de douleur, chaque douleur est évaluée séparément</w:t>
      </w:r>
    </w:p>
    <w:p w:rsidR="00000000" w:rsidDel="00000000" w:rsidP="00000000" w:rsidRDefault="00000000" w:rsidRPr="00000000" w14:paraId="00000128">
      <w:pPr>
        <w:numPr>
          <w:ilvl w:val="0"/>
          <w:numId w:val="26"/>
        </w:numPr>
        <w:ind w:left="720" w:hanging="360"/>
        <w:jc w:val="both"/>
        <w:rPr/>
      </w:pPr>
      <w:r w:rsidDel="00000000" w:rsidR="00000000" w:rsidRPr="00000000">
        <w:rPr>
          <w:rtl w:val="0"/>
        </w:rPr>
        <w:t xml:space="preserve">la discussion sur la douleur doit être encouragée, le patient souffrant de douleur chronique ne montre pas toujours sa douleur</w:t>
      </w:r>
    </w:p>
    <w:p w:rsidR="00000000" w:rsidDel="00000000" w:rsidP="00000000" w:rsidRDefault="00000000" w:rsidRPr="00000000" w14:paraId="00000129">
      <w:pPr>
        <w:ind w:left="720" w:firstLine="0"/>
        <w:jc w:val="both"/>
        <w:rPr/>
      </w:pPr>
      <w:r w:rsidDel="00000000" w:rsidR="00000000" w:rsidRPr="00000000">
        <w:rPr>
          <w:rtl w:val="0"/>
        </w:rPr>
        <w:t xml:space="preserve">Les balances visuelles utilisent une ligne pour aider les patients à décrire l’intensité de la douleur. Alignez une ligne ou faites glisser un curseur sur une règle en plastique pour indiquer l’intensité de la douleur: sans douleur 0 .................... 10 maximum de douleur imaginable</w:t>
      </w:r>
    </w:p>
    <w:p w:rsidR="00000000" w:rsidDel="00000000" w:rsidP="00000000" w:rsidRDefault="00000000" w:rsidRPr="00000000" w14:paraId="0000012A">
      <w:pPr>
        <w:jc w:val="both"/>
        <w:rPr>
          <w:b w:val="1"/>
          <w:bCs w:val="1"/>
        </w:rPr>
      </w:pPr>
      <w:r w:rsidDel="00000000" w:rsidR="00000000" w:rsidRPr="00000000">
        <w:rPr>
          <w:rtl w:val="0"/>
        </w:rPr>
        <w:t xml:space="preserve">Évaluation de la douleur</w:t>
      </w:r>
      <w:r w:rsidDel="00000000" w:rsidR="00000000" w:rsidRPr="00000000">
        <w:rPr>
          <w:b w:val="1"/>
          <w:bCs w:val="1"/>
          <w:rtl w:val="0"/>
        </w:rPr>
        <w:t xml:space="preserve">: </w:t>
      </w:r>
      <w:r w:rsidDel="00000000" w:rsidR="00000000" w:rsidRPr="00000000">
        <w:rPr>
          <w:rtl w:val="0"/>
        </w:rPr>
        <w:t xml:space="preserve">nous pouvons observer</w:t>
      </w: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t xml:space="preserve">Manifestations sonores (soupir, gémissement, cri, violence verbale)</w:t>
      </w:r>
    </w:p>
    <w:p w:rsidR="00000000" w:rsidDel="00000000" w:rsidP="00000000" w:rsidRDefault="00000000" w:rsidRPr="00000000" w14:paraId="0000012C">
      <w:pPr>
        <w:jc w:val="both"/>
        <w:rPr/>
      </w:pPr>
      <w:r w:rsidDel="00000000" w:rsidR="00000000" w:rsidRPr="00000000">
        <w:rPr>
          <w:rtl w:val="0"/>
        </w:rPr>
        <w:t xml:space="preserve">Expressions faciales (grimaces, clignotements rapides)</w:t>
      </w:r>
    </w:p>
    <w:p w:rsidR="00000000" w:rsidDel="00000000" w:rsidP="00000000" w:rsidRDefault="00000000" w:rsidRPr="00000000" w14:paraId="0000012D">
      <w:pPr>
        <w:jc w:val="both"/>
        <w:rPr/>
      </w:pPr>
      <w:r w:rsidDel="00000000" w:rsidR="00000000" w:rsidRPr="00000000">
        <w:rPr>
          <w:rtl w:val="0"/>
        </w:rPr>
        <w:t xml:space="preserve">Mouvements corporels (raides, agités / inactifs)</w:t>
      </w:r>
    </w:p>
    <w:p w:rsidR="00000000" w:rsidDel="00000000" w:rsidP="00000000" w:rsidRDefault="00000000" w:rsidRPr="00000000" w14:paraId="0000012E">
      <w:pPr>
        <w:jc w:val="both"/>
        <w:rPr/>
      </w:pPr>
      <w:r w:rsidDel="00000000" w:rsidR="00000000" w:rsidRPr="00000000">
        <w:rPr>
          <w:rtl w:val="0"/>
        </w:rPr>
        <w:t xml:space="preserve">Troubles du comportement (agressivité / retrait)</w:t>
      </w:r>
    </w:p>
    <w:p w:rsidR="00000000" w:rsidDel="00000000" w:rsidP="00000000" w:rsidRDefault="00000000" w:rsidRPr="00000000" w14:paraId="0000012F">
      <w:pPr>
        <w:jc w:val="both"/>
        <w:rPr/>
      </w:pPr>
      <w:r w:rsidDel="00000000" w:rsidR="00000000" w:rsidRPr="00000000">
        <w:rPr>
          <w:rtl w:val="0"/>
        </w:rPr>
        <w:t xml:space="preserve">Altération du sommeil et de l'appétit</w:t>
      </w:r>
    </w:p>
    <w:p w:rsidR="00000000" w:rsidDel="00000000" w:rsidP="00000000" w:rsidRDefault="00000000" w:rsidRPr="00000000" w14:paraId="00000130">
      <w:pPr>
        <w:jc w:val="both"/>
        <w:rPr/>
      </w:pPr>
      <w:r w:rsidDel="00000000" w:rsidR="00000000" w:rsidRPr="00000000">
        <w:rPr>
          <w:rtl w:val="0"/>
        </w:rPr>
        <w:t xml:space="preserve">État mental altéré (pleurs, confusion)</w:t>
      </w:r>
    </w:p>
    <w:p w:rsidR="00000000" w:rsidDel="00000000" w:rsidP="00000000" w:rsidRDefault="00000000" w:rsidRPr="00000000" w14:paraId="00000131">
      <w:pPr>
        <w:jc w:val="both"/>
        <w:rPr/>
      </w:pPr>
      <w:r w:rsidDel="00000000" w:rsidR="00000000" w:rsidRPr="00000000">
        <w:rPr>
          <w:rtl w:val="0"/>
        </w:rPr>
        <w:t xml:space="preserve">Modifications physiologiques (tachycardie, augmentation de la TA et de la fréquence respiratoire, transpiration, mydriase)</w:t>
      </w:r>
    </w:p>
    <w:p w:rsidR="00000000" w:rsidDel="00000000" w:rsidP="00000000" w:rsidRDefault="00000000" w:rsidRPr="00000000" w14:paraId="00000132">
      <w:pPr>
        <w:jc w:val="both"/>
        <w:rPr/>
      </w:pPr>
      <w:r w:rsidDel="00000000" w:rsidR="00000000" w:rsidRPr="00000000">
        <w:rPr>
          <w:rtl w:val="0"/>
        </w:rPr>
        <w:t xml:space="preserve">L'examen physique, y compris un examen neurologique, est très important pour évaluer la douleur. Nous examinerons la zone douloureuse pour voir s'il y a des signes d'infection, de blessures (traumatisme), de rupture tissulaire ou de modifications des structures osseuses. Selon l'emplacement de la douleur, nous pouvons examiner l'abdomen, les hanches, la colonne vertébrale, les mains ou les pieds. Vérifiez également les ganglions lymphatiques enflés sous les bras, dans la région de l'aine ou à la base du cou. Finalement, un examen neurologique peut être effectué pour vérifier le fonctionnement du cerveau, de la moelle épinière et des nerfs. Cet examen consiste généralement en une série de questions et de tests pour évaluer l'état mental, la fonction nerveuse crânienne, la coordination, les mouvements et le fonctionnement des muscles, des sens et des réflexes.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 un diagnostic complet, nous avons besoin de plus d’informations à propos de: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numPr>
          <w:ilvl w:val="0"/>
          <w:numId w:val="28"/>
        </w:numPr>
        <w:ind w:left="720" w:hanging="360"/>
        <w:jc w:val="both"/>
        <w:rPr/>
      </w:pPr>
      <w:r w:rsidDel="00000000" w:rsidR="00000000" w:rsidRPr="00000000">
        <w:rPr>
          <w:rtl w:val="0"/>
        </w:rPr>
        <w:t xml:space="preserve">Localisation, irradiation, caractère</w:t>
      </w:r>
    </w:p>
    <w:p w:rsidR="00000000" w:rsidDel="00000000" w:rsidP="00000000" w:rsidRDefault="00000000" w:rsidRPr="00000000" w14:paraId="00000136">
      <w:pPr>
        <w:numPr>
          <w:ilvl w:val="0"/>
          <w:numId w:val="28"/>
        </w:numPr>
        <w:ind w:left="720" w:hanging="360"/>
        <w:jc w:val="both"/>
        <w:rPr/>
      </w:pPr>
      <w:r w:rsidDel="00000000" w:rsidR="00000000" w:rsidRPr="00000000">
        <w:rPr>
          <w:rtl w:val="0"/>
        </w:rPr>
        <w:t xml:space="preserve">Mécanisme probable</w:t>
      </w:r>
    </w:p>
    <w:p w:rsidR="00000000" w:rsidDel="00000000" w:rsidP="00000000" w:rsidRDefault="00000000" w:rsidRPr="00000000" w14:paraId="00000137">
      <w:pPr>
        <w:numPr>
          <w:ilvl w:val="0"/>
          <w:numId w:val="28"/>
        </w:numPr>
        <w:ind w:left="720" w:hanging="360"/>
        <w:jc w:val="both"/>
        <w:rPr/>
      </w:pPr>
      <w:r w:rsidDel="00000000" w:rsidR="00000000" w:rsidRPr="00000000">
        <w:rPr>
          <w:rtl w:val="0"/>
        </w:rPr>
        <w:t xml:space="preserve">Terme</w:t>
      </w:r>
    </w:p>
    <w:p w:rsidR="00000000" w:rsidDel="00000000" w:rsidP="00000000" w:rsidRDefault="00000000" w:rsidRPr="00000000" w14:paraId="00000138">
      <w:pPr>
        <w:numPr>
          <w:ilvl w:val="0"/>
          <w:numId w:val="28"/>
        </w:numPr>
        <w:ind w:left="720" w:hanging="360"/>
        <w:jc w:val="both"/>
        <w:rPr/>
      </w:pPr>
      <w:r w:rsidDel="00000000" w:rsidR="00000000" w:rsidRPr="00000000">
        <w:rPr>
          <w:rtl w:val="0"/>
        </w:rPr>
        <w:t xml:space="preserve">Intensité (détermine le type d'analgésique utilisé)</w:t>
      </w:r>
    </w:p>
    <w:p w:rsidR="00000000" w:rsidDel="00000000" w:rsidP="00000000" w:rsidRDefault="00000000" w:rsidRPr="00000000" w14:paraId="00000139">
      <w:pPr>
        <w:numPr>
          <w:ilvl w:val="1"/>
          <w:numId w:val="28"/>
        </w:numPr>
        <w:ind w:left="1440" w:hanging="360"/>
        <w:jc w:val="both"/>
        <w:rPr/>
      </w:pPr>
      <w:r w:rsidDel="00000000" w:rsidR="00000000" w:rsidRPr="00000000">
        <w:rPr>
          <w:rtl w:val="0"/>
        </w:rPr>
        <w:t xml:space="preserve">douleur légère  VAS 1-3</w:t>
      </w:r>
    </w:p>
    <w:p w:rsidR="00000000" w:rsidDel="00000000" w:rsidP="00000000" w:rsidRDefault="00000000" w:rsidRPr="00000000" w14:paraId="0000013A">
      <w:pPr>
        <w:numPr>
          <w:ilvl w:val="1"/>
          <w:numId w:val="28"/>
        </w:numPr>
        <w:ind w:left="1440" w:hanging="360"/>
        <w:jc w:val="both"/>
        <w:rPr/>
      </w:pPr>
      <w:r w:rsidDel="00000000" w:rsidR="00000000" w:rsidRPr="00000000">
        <w:rPr>
          <w:rtl w:val="0"/>
        </w:rPr>
        <w:t xml:space="preserve"> douleur modérée VAS 4-6</w:t>
      </w:r>
    </w:p>
    <w:p w:rsidR="00000000" w:rsidDel="00000000" w:rsidP="00000000" w:rsidRDefault="00000000" w:rsidRPr="00000000" w14:paraId="0000013B">
      <w:pPr>
        <w:numPr>
          <w:ilvl w:val="1"/>
          <w:numId w:val="28"/>
        </w:numPr>
        <w:ind w:left="1440" w:hanging="360"/>
        <w:jc w:val="both"/>
        <w:rPr/>
      </w:pPr>
      <w:r w:rsidDel="00000000" w:rsidR="00000000" w:rsidRPr="00000000">
        <w:rPr>
          <w:rtl w:val="0"/>
        </w:rPr>
        <w:t xml:space="preserve">douleur  sévère 7-10 (se réveille du sommeil)</w:t>
      </w:r>
    </w:p>
    <w:p w:rsidR="00000000" w:rsidDel="00000000" w:rsidP="00000000" w:rsidRDefault="00000000" w:rsidRPr="00000000" w14:paraId="0000013C">
      <w:pPr>
        <w:numPr>
          <w:ilvl w:val="0"/>
          <w:numId w:val="28"/>
        </w:numPr>
        <w:ind w:left="720" w:hanging="360"/>
        <w:jc w:val="both"/>
        <w:rPr/>
      </w:pPr>
      <w:r w:rsidDel="00000000" w:rsidR="00000000" w:rsidRPr="00000000">
        <w:rPr>
          <w:rtl w:val="0"/>
        </w:rPr>
        <w:t xml:space="preserve">Facteurs qui influencent la douleur (la déclenche, l'amplifie ou la soulage)</w:t>
      </w:r>
    </w:p>
    <w:p w:rsidR="00000000" w:rsidDel="00000000" w:rsidP="00000000" w:rsidRDefault="00000000" w:rsidRPr="00000000" w14:paraId="0000013D">
      <w:pPr>
        <w:numPr>
          <w:ilvl w:val="0"/>
          <w:numId w:val="28"/>
        </w:numPr>
        <w:ind w:left="720" w:hanging="360"/>
        <w:jc w:val="both"/>
        <w:rPr/>
      </w:pPr>
      <w:r w:rsidDel="00000000" w:rsidR="00000000" w:rsidRPr="00000000">
        <w:rPr>
          <w:rtl w:val="0"/>
        </w:rPr>
        <w:t xml:space="preserve">La conséquence de la douleur sur la fonctionnalité et la qualité de vie</w:t>
      </w:r>
    </w:p>
    <w:p w:rsidR="00000000" w:rsidDel="00000000" w:rsidP="00000000" w:rsidRDefault="00000000" w:rsidRPr="00000000" w14:paraId="0000013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Différents types d’antidouleurs sont utiles pour traiter les différents types de douleur ou les diverses causes d’une douleur. On peut avoir recours aux opioïdes, aux non-opioïdes et à d’autres médicaments pour traiter la douleur liée au cancer. Chaque type de médicament aide à maîtriser la douleur de différentes façons. Il est possible de les administrer seuls ou de les associer. Quelques semaines peuvent être nécessaires pour trouver le bon médicament et la dose adéquate pour maîtriser la douleur tout en causant le moins d’effets secondaires possible.</w:t>
      </w:r>
    </w:p>
    <w:p w:rsidR="00000000" w:rsidDel="00000000" w:rsidP="00000000" w:rsidRDefault="00000000" w:rsidRPr="00000000" w14:paraId="0000013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Échelle d'analgésie de l'OMS</w:t>
      </w:r>
    </w:p>
    <w:p w:rsidR="00000000" w:rsidDel="00000000" w:rsidP="00000000" w:rsidRDefault="00000000" w:rsidRPr="00000000" w14:paraId="0000014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Nous pouvons observer à l'échelle analogique visuelle trois étapes</w:t>
      </w:r>
    </w:p>
    <w:p w:rsidR="00000000" w:rsidDel="00000000" w:rsidP="00000000" w:rsidRDefault="00000000" w:rsidRPr="00000000" w14:paraId="0000014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score inférieur à 4 lorsque nous pouvons utiliser des analgésiques néopioïdes avec ou sans coanalgésiques</w:t>
      </w:r>
    </w:p>
    <w:p w:rsidR="00000000" w:rsidDel="00000000" w:rsidP="00000000" w:rsidRDefault="00000000" w:rsidRPr="00000000" w14:paraId="0000014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score entre 4 et 6 où l'on peut utiliser des analgésiques opioïdes deuxième étape avec ou sans coanalgesics</w:t>
      </w:r>
    </w:p>
    <w:p w:rsidR="00000000" w:rsidDel="00000000" w:rsidP="00000000" w:rsidRDefault="00000000" w:rsidRPr="00000000" w14:paraId="0000014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score compris entre 7 et 10 où l'on peut utiliser des analgésiques opioïdes troisième étape avec ou sans coanalgesics</w:t>
      </w:r>
    </w:p>
    <w:p w:rsidR="00000000" w:rsidDel="00000000" w:rsidP="00000000" w:rsidRDefault="00000000" w:rsidRPr="00000000" w14:paraId="0000014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quelques informations utiles :</w:t>
      </w:r>
    </w:p>
    <w:p w:rsidR="00000000" w:rsidDel="00000000" w:rsidP="00000000" w:rsidRDefault="00000000" w:rsidRPr="00000000" w14:paraId="0000014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stade I peut être combiné avec le stade II ou III</w:t>
      </w:r>
    </w:p>
    <w:p w:rsidR="00000000" w:rsidDel="00000000" w:rsidP="00000000" w:rsidRDefault="00000000" w:rsidRPr="00000000" w14:paraId="0000014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étapes II et III ne peuvent pas être combinées entre elles</w:t>
      </w:r>
    </w:p>
    <w:p w:rsidR="00000000" w:rsidDel="00000000" w:rsidP="00000000" w:rsidRDefault="00000000" w:rsidRPr="00000000" w14:paraId="0000014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médicaments opioïdes de grade III n'ont pas de dose maximale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administre les non-opioïdes seuls pour traiter la douleur légère à modérée. On peut les associer à des opioïdes pour soulager la douleur modérée à intense. Les non-opioïdes peuvent être d’action brève (à libération immédiate) ou d’action prolongée (à libération prolongée).</w:t>
      </w:r>
    </w:p>
    <w:p w:rsidR="00000000" w:rsidDel="00000000" w:rsidP="00000000" w:rsidRDefault="00000000" w:rsidRPr="00000000" w14:paraId="0000014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acétaminophène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(Tylenol, Atasol) est fréquemment employé pour maîtriser la douleur légère et réduire la fièvre</w:t>
      </w:r>
    </w:p>
    <w:p w:rsidR="00000000" w:rsidDel="00000000" w:rsidP="00000000" w:rsidRDefault="00000000" w:rsidRPr="00000000" w14:paraId="0000014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anti-inflammatoires non stéroïdiens (AINS)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aident à maîtriser la douleur et à réduire l’inflammation et l’enflure. Ils peuvent aider à traiter la douleur liée au cancer qui affecte les os ou les tissus mous.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a fréquemment recours aux opioïdes pour traiter la douleur liée au cancer. Les différents types d’opioïdes permettent de traiter la douleur modérée ou intense. La plupart des médicaments opioïdes sont disponibles seulement sur ordonnance. On peut les administrer seuls ou les associer à d’autres médicaments pour soulager la douleur. Le type et la dose que vous prendrez dépendent de l’intensité de la douleur.</w:t>
      </w:r>
    </w:p>
    <w:p w:rsidR="00000000" w:rsidDel="00000000" w:rsidP="00000000" w:rsidRDefault="00000000" w:rsidRPr="00000000" w14:paraId="000001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Paracétamol 4-6 g / jour</w:t>
      </w:r>
    </w:p>
    <w:p w:rsidR="00000000" w:rsidDel="00000000" w:rsidP="00000000" w:rsidRDefault="00000000" w:rsidRPr="00000000" w14:paraId="000001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Diclofénac 150 - 200 mg / jour</w:t>
      </w:r>
    </w:p>
    <w:p w:rsidR="00000000" w:rsidDel="00000000" w:rsidP="00000000" w:rsidRDefault="00000000" w:rsidRPr="00000000" w14:paraId="000001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Ibuprofène 2,4 - 3,2 g / jour</w:t>
      </w:r>
    </w:p>
    <w:p w:rsidR="00000000" w:rsidDel="00000000" w:rsidP="00000000" w:rsidRDefault="00000000" w:rsidRPr="00000000" w14:paraId="000001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Naproxène 1g / jour</w:t>
      </w:r>
    </w:p>
    <w:p w:rsidR="00000000" w:rsidDel="00000000" w:rsidP="00000000" w:rsidRDefault="00000000" w:rsidRPr="00000000" w14:paraId="000001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Indométacine 150 mg / jour</w:t>
      </w:r>
    </w:p>
    <w:p w:rsidR="00000000" w:rsidDel="00000000" w:rsidP="00000000" w:rsidRDefault="00000000" w:rsidRPr="00000000" w14:paraId="000001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Piroxicam 20-40 mg / jour</w:t>
      </w:r>
    </w:p>
    <w:p w:rsidR="00000000" w:rsidDel="00000000" w:rsidP="00000000" w:rsidRDefault="00000000" w:rsidRPr="00000000" w14:paraId="000001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Métamizole 4-6 g / jour</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Ils ont un plafond de l'effet analgésique et donc une dose limite</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Codéine max. 240-360 mg / jour</w:t>
      </w:r>
    </w:p>
    <w:p w:rsidR="00000000" w:rsidDel="00000000" w:rsidP="00000000" w:rsidRDefault="00000000" w:rsidRPr="00000000" w14:paraId="0000015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Tramadol max. 400 - 600 mg / jour</w:t>
      </w:r>
    </w:p>
    <w:p w:rsidR="00000000" w:rsidDel="00000000" w:rsidP="00000000" w:rsidRDefault="00000000" w:rsidRPr="00000000" w14:paraId="0000015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Dihydrocodéine max. 240-360 mg / jour</w:t>
      </w:r>
    </w:p>
    <w:p w:rsidR="00000000" w:rsidDel="00000000" w:rsidP="00000000" w:rsidRDefault="00000000" w:rsidRPr="00000000" w14:paraId="0000015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Oxycodone max. 300 mg / jour</w:t>
      </w:r>
    </w:p>
    <w:p w:rsidR="00000000" w:rsidDel="00000000" w:rsidP="00000000" w:rsidRDefault="00000000" w:rsidRPr="00000000" w14:paraId="0000015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Pentazocine</w:t>
      </w:r>
    </w:p>
    <w:p w:rsidR="00000000" w:rsidDel="00000000" w:rsidP="00000000" w:rsidRDefault="00000000" w:rsidRPr="00000000" w14:paraId="0000015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Composés combinés de stade I + II:</w:t>
      </w:r>
    </w:p>
    <w:p w:rsidR="00000000" w:rsidDel="00000000" w:rsidP="00000000" w:rsidRDefault="00000000" w:rsidRPr="00000000" w14:paraId="0000015C">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Tramadol + Paracétamol</w:t>
      </w:r>
    </w:p>
    <w:p w:rsidR="00000000" w:rsidDel="00000000" w:rsidP="00000000" w:rsidRDefault="00000000" w:rsidRPr="00000000" w14:paraId="0000015D">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Codéine + Paracétamol</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Stade III (principaux opioïdes, narcotiques)</w:t>
      </w:r>
      <w:r w:rsidDel="00000000" w:rsidR="00000000" w:rsidRPr="00000000">
        <w:rPr>
          <w:rtl w:val="0"/>
        </w:rPr>
      </w:r>
    </w:p>
    <w:p w:rsidR="00000000" w:rsidDel="00000000" w:rsidP="00000000" w:rsidRDefault="00000000" w:rsidRPr="00000000" w14:paraId="0000015F">
      <w:pPr>
        <w:numPr>
          <w:ilvl w:val="0"/>
          <w:numId w:val="31"/>
        </w:numPr>
        <w:ind w:left="720" w:hanging="360"/>
        <w:rPr/>
      </w:pPr>
      <w:r w:rsidDel="00000000" w:rsidR="00000000" w:rsidRPr="00000000">
        <w:rPr>
          <w:rtl w:val="0"/>
        </w:rPr>
        <w:t xml:space="preserve">Morphine sc</w:t>
      </w:r>
    </w:p>
    <w:p w:rsidR="00000000" w:rsidDel="00000000" w:rsidP="00000000" w:rsidRDefault="00000000" w:rsidRPr="00000000" w14:paraId="00000160">
      <w:pPr>
        <w:numPr>
          <w:ilvl w:val="0"/>
          <w:numId w:val="31"/>
        </w:numPr>
        <w:ind w:left="720" w:hanging="360"/>
        <w:rPr/>
      </w:pPr>
      <w:r w:rsidDel="00000000" w:rsidR="00000000" w:rsidRPr="00000000">
        <w:rPr>
          <w:rtl w:val="0"/>
        </w:rPr>
        <w:t xml:space="preserve">Morphine orale (Vendal, MST, Sevredol)</w:t>
      </w:r>
    </w:p>
    <w:p w:rsidR="00000000" w:rsidDel="00000000" w:rsidP="00000000" w:rsidRDefault="00000000" w:rsidRPr="00000000" w14:paraId="00000161">
      <w:pPr>
        <w:numPr>
          <w:ilvl w:val="0"/>
          <w:numId w:val="31"/>
        </w:numPr>
        <w:ind w:left="720" w:hanging="360"/>
        <w:rPr/>
      </w:pPr>
      <w:r w:rsidDel="00000000" w:rsidR="00000000" w:rsidRPr="00000000">
        <w:rPr>
          <w:rtl w:val="0"/>
        </w:rPr>
        <w:t xml:space="preserve">Patchs de fentanyl (Durogesic)</w:t>
      </w:r>
    </w:p>
    <w:p w:rsidR="00000000" w:rsidDel="00000000" w:rsidP="00000000" w:rsidRDefault="00000000" w:rsidRPr="00000000" w14:paraId="00000162">
      <w:pPr>
        <w:numPr>
          <w:ilvl w:val="0"/>
          <w:numId w:val="31"/>
        </w:numPr>
        <w:ind w:left="720" w:hanging="360"/>
        <w:rPr/>
      </w:pPr>
      <w:r w:rsidDel="00000000" w:rsidR="00000000" w:rsidRPr="00000000">
        <w:rPr>
          <w:rtl w:val="0"/>
        </w:rPr>
        <w:t xml:space="preserve">Oxycontin</w:t>
      </w:r>
    </w:p>
    <w:p w:rsidR="00000000" w:rsidDel="00000000" w:rsidP="00000000" w:rsidRDefault="00000000" w:rsidRPr="00000000" w14:paraId="00000163">
      <w:pPr>
        <w:numPr>
          <w:ilvl w:val="0"/>
          <w:numId w:val="31"/>
        </w:numPr>
        <w:ind w:left="720" w:hanging="360"/>
        <w:rPr/>
      </w:pPr>
      <w:r w:rsidDel="00000000" w:rsidR="00000000" w:rsidRPr="00000000">
        <w:rPr>
          <w:rtl w:val="0"/>
        </w:rPr>
        <w:t xml:space="preserve">Méthadone (Syntalgon)</w:t>
      </w:r>
    </w:p>
    <w:p w:rsidR="00000000" w:rsidDel="00000000" w:rsidP="00000000" w:rsidRDefault="00000000" w:rsidRPr="00000000" w14:paraId="00000164">
      <w:pPr>
        <w:numPr>
          <w:ilvl w:val="0"/>
          <w:numId w:val="31"/>
        </w:numPr>
        <w:ind w:left="720" w:hanging="360"/>
        <w:rPr/>
      </w:pPr>
      <w:r w:rsidDel="00000000" w:rsidR="00000000" w:rsidRPr="00000000">
        <w:rPr>
          <w:rtl w:val="0"/>
        </w:rPr>
        <w:t xml:space="preserve">Péthidine (Mialgin)</w:t>
      </w:r>
    </w:p>
    <w:p w:rsidR="00000000" w:rsidDel="00000000" w:rsidP="00000000" w:rsidRDefault="00000000" w:rsidRPr="00000000" w14:paraId="00000165">
      <w:pPr>
        <w:numPr>
          <w:ilvl w:val="0"/>
          <w:numId w:val="31"/>
        </w:numPr>
        <w:ind w:left="720" w:hanging="360"/>
        <w:rPr/>
      </w:pPr>
      <w:r w:rsidDel="00000000" w:rsidR="00000000" w:rsidRPr="00000000">
        <w:rPr>
          <w:rtl w:val="0"/>
        </w:rPr>
        <w:t xml:space="preserve">Hydromorphone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 faut habituellement prendre les opioïdes selon un horaire régulier. Les médicaments d’action brève (à libération immédiate) peuvent servir à traiter la douleur aiguë. Ils commencent à soulager la douleur assez rapidement mais pour une courte période (2 à 4 heures). D’autres médicaments sont d’action prolongée (à libération prolongée). Leur dose est libérée sur une longue période, souvent 12 heures ou plus. On administre fréquemment ces médicaments quand la douleur est chronique ou constante.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 arrive souvent que les médecins prescrivent une association de médicaments d’action brève et de médicaments d’action prolongée. Le médicament d’action brève peut servir à maîtriser toute percée de douleur éprouvée entre les doses prévues d’un médicament d’action prolongée. L’intervalle entre chaque dose peut varier selon le médicament spécifique et son degré d’efficacité. Si plusieurs doses sont nécessaires pour maîtriser la percée de douleur, il est possible que la dose du médicament d’action prolongée soit augmentée.</w:t>
      </w:r>
    </w:p>
    <w:p w:rsidR="00000000" w:rsidDel="00000000" w:rsidP="00000000" w:rsidRDefault="00000000" w:rsidRPr="00000000" w14:paraId="00000168">
      <w:pPr>
        <w:ind w:left="720" w:firstLine="0"/>
        <w:jc w:val="both"/>
        <w:rPr/>
      </w:pPr>
      <w:r w:rsidDel="00000000" w:rsidR="00000000" w:rsidRPr="00000000">
        <w:rPr>
          <w:rtl w:val="0"/>
        </w:rPr>
        <w:t xml:space="preserve">Principes de prescription d'opioïdes</w:t>
      </w:r>
    </w:p>
    <w:p w:rsidR="00000000" w:rsidDel="00000000" w:rsidP="00000000" w:rsidRDefault="00000000" w:rsidRPr="00000000" w14:paraId="00000169">
      <w:pPr>
        <w:numPr>
          <w:ilvl w:val="0"/>
          <w:numId w:val="32"/>
        </w:numPr>
        <w:ind w:left="720" w:hanging="360"/>
        <w:jc w:val="both"/>
        <w:rPr/>
      </w:pPr>
      <w:r w:rsidDel="00000000" w:rsidR="00000000" w:rsidRPr="00000000">
        <w:rPr>
          <w:rtl w:val="0"/>
        </w:rPr>
        <w:t xml:space="preserve">Une préparation opioïde est prescrite pour une administration régulière</w:t>
      </w:r>
    </w:p>
    <w:p w:rsidR="00000000" w:rsidDel="00000000" w:rsidP="00000000" w:rsidRDefault="00000000" w:rsidRPr="00000000" w14:paraId="0000016A">
      <w:pPr>
        <w:numPr>
          <w:ilvl w:val="0"/>
          <w:numId w:val="32"/>
        </w:numPr>
        <w:ind w:left="720" w:hanging="360"/>
        <w:jc w:val="both"/>
        <w:rPr/>
      </w:pPr>
      <w:r w:rsidDel="00000000" w:rsidR="00000000" w:rsidRPr="00000000">
        <w:rPr>
          <w:rtl w:val="0"/>
        </w:rPr>
        <w:t xml:space="preserve">Une préparation opioïde à libération immédiate est prescrite pour un éventuel début de douleur (la dose au besoin est 1/6 de la dose quotidienne)</w:t>
      </w:r>
    </w:p>
    <w:p w:rsidR="00000000" w:rsidDel="00000000" w:rsidP="00000000" w:rsidRDefault="00000000" w:rsidRPr="00000000" w14:paraId="0000016B">
      <w:pPr>
        <w:numPr>
          <w:ilvl w:val="0"/>
          <w:numId w:val="32"/>
        </w:numPr>
        <w:ind w:left="720" w:hanging="360"/>
        <w:jc w:val="both"/>
        <w:rPr/>
      </w:pPr>
      <w:r w:rsidDel="00000000" w:rsidR="00000000" w:rsidRPr="00000000">
        <w:rPr>
          <w:rtl w:val="0"/>
        </w:rPr>
        <w:t xml:space="preserve">Des laxatifs sont prescrits régulièrement (trempage et propulsion)</w:t>
      </w:r>
    </w:p>
    <w:p w:rsidR="00000000" w:rsidDel="00000000" w:rsidP="00000000" w:rsidRDefault="00000000" w:rsidRPr="00000000" w14:paraId="0000016C">
      <w:pPr>
        <w:numPr>
          <w:ilvl w:val="0"/>
          <w:numId w:val="32"/>
        </w:numPr>
        <w:ind w:left="720" w:hanging="360"/>
        <w:jc w:val="both"/>
        <w:rPr/>
      </w:pPr>
      <w:r w:rsidDel="00000000" w:rsidR="00000000" w:rsidRPr="00000000">
        <w:rPr>
          <w:rtl w:val="0"/>
        </w:rPr>
        <w:t xml:space="preserve">Un antiémétique est prescrit lors de l'initiation d'un traitement aux opioïdes</w:t>
      </w:r>
    </w:p>
    <w:p w:rsidR="00000000" w:rsidDel="00000000" w:rsidP="00000000" w:rsidRDefault="00000000" w:rsidRPr="00000000" w14:paraId="0000016D">
      <w:pPr>
        <w:numPr>
          <w:ilvl w:val="0"/>
          <w:numId w:val="32"/>
        </w:numPr>
        <w:ind w:left="720" w:hanging="360"/>
        <w:jc w:val="both"/>
        <w:rPr/>
      </w:pPr>
      <w:r w:rsidDel="00000000" w:rsidR="00000000" w:rsidRPr="00000000">
        <w:rPr>
          <w:rtl w:val="0"/>
        </w:rPr>
        <w:t xml:space="preserve">Méfiez-vous des autres effets secondaires et interactions médicamenteuses</w:t>
      </w:r>
    </w:p>
    <w:p w:rsidR="00000000" w:rsidDel="00000000" w:rsidP="00000000" w:rsidRDefault="00000000" w:rsidRPr="00000000" w14:paraId="0000016E">
      <w:pPr>
        <w:ind w:left="720" w:firstLine="0"/>
        <w:jc w:val="both"/>
        <w:rPr>
          <w:b w:val="1"/>
          <w:bCs w:val="1"/>
        </w:rPr>
      </w:pPr>
      <w:r w:rsidDel="00000000" w:rsidR="00000000" w:rsidRPr="00000000">
        <w:rPr>
          <w:rtl w:val="0"/>
        </w:rPr>
        <w:t xml:space="preserve">L'adaptation de dose commence par la modification de la dose de traitement à libération rapide</w:t>
      </w:r>
      <w:r w:rsidDel="00000000" w:rsidR="00000000" w:rsidRPr="00000000">
        <w:rPr>
          <w:b w:val="1"/>
          <w:bCs w:val="1"/>
          <w:rtl w:val="0"/>
        </w:rPr>
        <w:t xml:space="preserve"> ; </w:t>
      </w:r>
      <w:r w:rsidDel="00000000" w:rsidR="00000000" w:rsidRPr="00000000">
        <w:rPr>
          <w:rtl w:val="0"/>
        </w:rPr>
        <w:t xml:space="preserve">l'état d'équilibre est atteint après 5 demi-temps, donc env. Un jour </w:t>
      </w:r>
      <w:r w:rsidDel="00000000" w:rsidR="00000000" w:rsidRPr="00000000">
        <w:rPr>
          <w:b w:val="1"/>
          <w:bCs w:val="1"/>
          <w:rtl w:val="0"/>
        </w:rPr>
        <w:t xml:space="preserve">; </w:t>
      </w:r>
      <w:r w:rsidDel="00000000" w:rsidR="00000000" w:rsidRPr="00000000">
        <w:rPr>
          <w:rtl w:val="0"/>
        </w:rPr>
        <w:t xml:space="preserve">la dose peut être augmentée quotidiennement si</w:t>
      </w:r>
      <w:r w:rsidDel="00000000" w:rsidR="00000000" w:rsidRPr="00000000">
        <w:rPr>
          <w:rtl w:val="0"/>
        </w:rPr>
      </w:r>
    </w:p>
    <w:p w:rsidR="00000000" w:rsidDel="00000000" w:rsidP="00000000" w:rsidRDefault="00000000" w:rsidRPr="00000000" w14:paraId="0000016F">
      <w:pPr>
        <w:numPr>
          <w:ilvl w:val="1"/>
          <w:numId w:val="33"/>
        </w:numPr>
        <w:ind w:left="1440" w:hanging="360"/>
        <w:jc w:val="both"/>
        <w:rPr/>
      </w:pPr>
      <w:r w:rsidDel="00000000" w:rsidR="00000000" w:rsidRPr="00000000">
        <w:rPr>
          <w:rtl w:val="0"/>
        </w:rPr>
        <w:t xml:space="preserve">la douleur est presque contrôlée de 30% à 50%</w:t>
      </w:r>
    </w:p>
    <w:p w:rsidR="00000000" w:rsidDel="00000000" w:rsidP="00000000" w:rsidRDefault="00000000" w:rsidRPr="00000000" w14:paraId="00000170">
      <w:pPr>
        <w:numPr>
          <w:ilvl w:val="1"/>
          <w:numId w:val="33"/>
        </w:numPr>
        <w:ind w:left="1440" w:hanging="360"/>
        <w:jc w:val="both"/>
        <w:rPr/>
      </w:pPr>
      <w:r w:rsidDel="00000000" w:rsidR="00000000" w:rsidRPr="00000000">
        <w:rPr>
          <w:rtl w:val="0"/>
        </w:rPr>
        <w:t xml:space="preserve">la douleur est mal contrôlée 50% à 100%</w:t>
      </w:r>
    </w:p>
    <w:p w:rsidR="00000000" w:rsidDel="00000000" w:rsidP="00000000" w:rsidRDefault="00000000" w:rsidRPr="00000000" w14:paraId="00000171">
      <w:pPr>
        <w:ind w:left="720" w:firstLine="0"/>
        <w:jc w:val="both"/>
        <w:rPr/>
      </w:pPr>
      <w:r w:rsidDel="00000000" w:rsidR="00000000" w:rsidRPr="00000000">
        <w:rPr>
          <w:rtl w:val="0"/>
        </w:rPr>
        <w:t xml:space="preserve"> Ou s'ajuste plus rapidement en cas de douleur intense ou incontrôlée</w:t>
      </w:r>
    </w:p>
    <w:p w:rsidR="00000000" w:rsidDel="00000000" w:rsidP="00000000" w:rsidRDefault="00000000" w:rsidRPr="00000000" w14:paraId="00000172">
      <w:pPr>
        <w:ind w:left="720" w:firstLine="0"/>
        <w:jc w:val="both"/>
        <w:rPr/>
      </w:pPr>
      <w:r w:rsidDel="00000000" w:rsidR="00000000" w:rsidRPr="00000000">
        <w:rPr>
          <w:rtl w:val="0"/>
        </w:rPr>
        <w:t xml:space="preserve">La dose peut être réduite de 50% si la ou les premières doses provoquent une sédation sévère</w:t>
      </w:r>
    </w:p>
    <w:p w:rsidR="00000000" w:rsidDel="00000000" w:rsidP="00000000" w:rsidRDefault="00000000" w:rsidRPr="00000000" w14:paraId="00000173">
      <w:pPr>
        <w:ind w:left="720" w:firstLine="0"/>
        <w:jc w:val="both"/>
        <w:rPr/>
      </w:pPr>
      <w:r w:rsidDel="00000000" w:rsidR="00000000" w:rsidRPr="00000000">
        <w:rPr>
          <w:rtl w:val="0"/>
        </w:rPr>
        <w:t xml:space="preserve">En cas de traitements à libération prolongée: les comprimés ne se cassent pas, et  les doses sont ajustées après 2-4 jours</w:t>
      </w:r>
    </w:p>
    <w:p w:rsidR="00000000" w:rsidDel="00000000" w:rsidP="00000000" w:rsidRDefault="00000000" w:rsidRPr="00000000" w14:paraId="00000174">
      <w:pPr>
        <w:ind w:left="720" w:firstLine="0"/>
        <w:jc w:val="both"/>
        <w:rPr/>
      </w:pPr>
      <w:r w:rsidDel="00000000" w:rsidR="00000000" w:rsidRPr="00000000">
        <w:rPr>
          <w:rtl w:val="0"/>
        </w:rPr>
        <w:t xml:space="preserve">Dosages d'épisode douloureux </w:t>
      </w:r>
    </w:p>
    <w:p w:rsidR="00000000" w:rsidDel="00000000" w:rsidP="00000000" w:rsidRDefault="00000000" w:rsidRPr="00000000" w14:paraId="00000175">
      <w:pPr>
        <w:ind w:left="720" w:firstLine="0"/>
        <w:jc w:val="both"/>
        <w:rPr/>
      </w:pPr>
      <w:r w:rsidDel="00000000" w:rsidR="00000000" w:rsidRPr="00000000">
        <w:rPr>
          <w:rtl w:val="0"/>
        </w:rPr>
        <w:t xml:space="preserve">Dans le cas d'un épisode douloureux</w:t>
      </w:r>
    </w:p>
    <w:p w:rsidR="00000000" w:rsidDel="00000000" w:rsidP="00000000" w:rsidRDefault="00000000" w:rsidRPr="00000000" w14:paraId="00000176">
      <w:pPr>
        <w:numPr>
          <w:ilvl w:val="0"/>
          <w:numId w:val="35"/>
        </w:numPr>
        <w:ind w:left="720" w:hanging="360"/>
        <w:jc w:val="both"/>
        <w:rPr/>
      </w:pPr>
      <w:r w:rsidDel="00000000" w:rsidR="00000000" w:rsidRPr="00000000">
        <w:rPr>
          <w:rtl w:val="0"/>
        </w:rPr>
        <w:t xml:space="preserve">Des opioïdes à libération immédiate sont utilisés  il est utilisé 1/6 de la dose pendant 24 heures</w:t>
      </w:r>
    </w:p>
    <w:p w:rsidR="00000000" w:rsidDel="00000000" w:rsidP="00000000" w:rsidRDefault="00000000" w:rsidRPr="00000000" w14:paraId="00000177">
      <w:pPr>
        <w:numPr>
          <w:ilvl w:val="0"/>
          <w:numId w:val="35"/>
        </w:numPr>
        <w:ind w:left="720" w:hanging="360"/>
        <w:jc w:val="both"/>
        <w:rPr/>
      </w:pPr>
      <w:r w:rsidDel="00000000" w:rsidR="00000000" w:rsidRPr="00000000">
        <w:rPr>
          <w:rtl w:val="0"/>
        </w:rPr>
        <w:t xml:space="preserve">(Par exemple, pour le traitement avec Vendal 2 x 30 mg / jour po Sevredol 10 mg po sera utilisé)</w:t>
      </w:r>
    </w:p>
    <w:p w:rsidR="00000000" w:rsidDel="00000000" w:rsidP="00000000" w:rsidRDefault="00000000" w:rsidRPr="00000000" w14:paraId="00000178">
      <w:pPr>
        <w:numPr>
          <w:ilvl w:val="0"/>
          <w:numId w:val="35"/>
        </w:numPr>
        <w:ind w:left="720" w:hanging="360"/>
        <w:jc w:val="both"/>
        <w:rPr/>
      </w:pPr>
      <w:r w:rsidDel="00000000" w:rsidR="00000000" w:rsidRPr="00000000">
        <w:rPr>
          <w:rtl w:val="0"/>
        </w:rPr>
        <w:t xml:space="preserve">Les opioïdes à libération lente ne sont pas utilisés dans la crise douloureuse</w:t>
      </w:r>
    </w:p>
    <w:p w:rsidR="00000000" w:rsidDel="00000000" w:rsidP="00000000" w:rsidRDefault="00000000" w:rsidRPr="00000000" w14:paraId="00000179">
      <w:pPr>
        <w:numPr>
          <w:ilvl w:val="0"/>
          <w:numId w:val="35"/>
        </w:numPr>
        <w:ind w:left="720" w:hanging="360"/>
        <w:jc w:val="both"/>
        <w:rPr/>
      </w:pPr>
      <w:r w:rsidDel="00000000" w:rsidR="00000000" w:rsidRPr="00000000">
        <w:rPr>
          <w:rtl w:val="0"/>
        </w:rPr>
        <w:t xml:space="preserve">Le médicament placebo n'est jamais utilisé</w:t>
      </w:r>
    </w:p>
    <w:p w:rsidR="00000000" w:rsidDel="00000000" w:rsidP="00000000" w:rsidRDefault="00000000" w:rsidRPr="00000000" w14:paraId="0000017A">
      <w:pPr>
        <w:ind w:left="720" w:firstLine="0"/>
        <w:jc w:val="both"/>
        <w:rPr/>
      </w:pPr>
      <w:r w:rsidDel="00000000" w:rsidR="00000000" w:rsidRPr="00000000">
        <w:rPr>
          <w:rtl w:val="0"/>
        </w:rPr>
        <w:t xml:space="preserve">Coanalgésiques</w:t>
      </w:r>
    </w:p>
    <w:p w:rsidR="00000000" w:rsidDel="00000000" w:rsidP="00000000" w:rsidRDefault="00000000" w:rsidRPr="00000000" w14:paraId="0000017B">
      <w:pPr>
        <w:numPr>
          <w:ilvl w:val="0"/>
          <w:numId w:val="36"/>
        </w:numPr>
        <w:ind w:left="720" w:hanging="360"/>
        <w:jc w:val="both"/>
        <w:rPr/>
      </w:pPr>
      <w:r w:rsidDel="00000000" w:rsidR="00000000" w:rsidRPr="00000000">
        <w:rPr>
          <w:rtl w:val="0"/>
        </w:rPr>
        <w:t xml:space="preserve">toutes les douleurs ne répondent pas aux opioïdes et nécessitent des coanalgésiques</w:t>
      </w:r>
    </w:p>
    <w:p w:rsidR="00000000" w:rsidDel="00000000" w:rsidP="00000000" w:rsidRDefault="00000000" w:rsidRPr="00000000" w14:paraId="0000017C">
      <w:pPr>
        <w:numPr>
          <w:ilvl w:val="0"/>
          <w:numId w:val="36"/>
        </w:numPr>
        <w:ind w:left="720" w:hanging="360"/>
        <w:jc w:val="both"/>
        <w:rPr/>
      </w:pPr>
      <w:r w:rsidDel="00000000" w:rsidR="00000000" w:rsidRPr="00000000">
        <w:rPr>
          <w:rtl w:val="0"/>
        </w:rPr>
        <w:t xml:space="preserve">Les co-analgésiques sont des médicaments qui ne sont pas analgésiques, mais lorsqu'ils sont pris avec un analgésique potentialisent son effet</w:t>
      </w:r>
    </w:p>
    <w:p w:rsidR="00000000" w:rsidDel="00000000" w:rsidP="00000000" w:rsidRDefault="00000000" w:rsidRPr="00000000" w14:paraId="0000017D">
      <w:pPr>
        <w:numPr>
          <w:ilvl w:val="0"/>
          <w:numId w:val="36"/>
        </w:numPr>
        <w:ind w:left="720" w:hanging="360"/>
        <w:jc w:val="both"/>
        <w:rPr/>
      </w:pPr>
      <w:r w:rsidDel="00000000" w:rsidR="00000000" w:rsidRPr="00000000">
        <w:rPr>
          <w:rtl w:val="0"/>
        </w:rPr>
        <w:t xml:space="preserve">Les antidépresseurs</w:t>
      </w:r>
    </w:p>
    <w:p w:rsidR="00000000" w:rsidDel="00000000" w:rsidP="00000000" w:rsidRDefault="00000000" w:rsidRPr="00000000" w14:paraId="0000017E">
      <w:pPr>
        <w:numPr>
          <w:ilvl w:val="1"/>
          <w:numId w:val="36"/>
        </w:numPr>
        <w:ind w:left="1440" w:hanging="360"/>
        <w:jc w:val="both"/>
        <w:rPr/>
      </w:pPr>
      <w:r w:rsidDel="00000000" w:rsidR="00000000" w:rsidRPr="00000000">
        <w:rPr>
          <w:i w:val="1"/>
          <w:iCs w:val="1"/>
          <w:rtl w:val="0"/>
        </w:rPr>
        <w:t xml:space="preserve">indications</w:t>
      </w:r>
      <w:r w:rsidDel="00000000" w:rsidR="00000000" w:rsidRPr="00000000">
        <w:rPr>
          <w:rtl w:val="0"/>
        </w:rPr>
        <w:t xml:space="preserve"> : douleur neuropathique</w:t>
      </w:r>
    </w:p>
    <w:p w:rsidR="00000000" w:rsidDel="00000000" w:rsidP="00000000" w:rsidRDefault="00000000" w:rsidRPr="00000000" w14:paraId="0000017F">
      <w:pPr>
        <w:numPr>
          <w:ilvl w:val="1"/>
          <w:numId w:val="36"/>
        </w:numPr>
        <w:ind w:left="1440" w:hanging="360"/>
        <w:jc w:val="both"/>
        <w:rPr/>
      </w:pPr>
      <w:r w:rsidDel="00000000" w:rsidR="00000000" w:rsidRPr="00000000">
        <w:rPr>
          <w:rtl w:val="0"/>
        </w:rPr>
        <w:t xml:space="preserve">antidépresseurs tricycliques: amitriptyline, doxépine</w:t>
      </w:r>
    </w:p>
    <w:p w:rsidR="00000000" w:rsidDel="00000000" w:rsidP="00000000" w:rsidRDefault="00000000" w:rsidRPr="00000000" w14:paraId="00000180">
      <w:pPr>
        <w:numPr>
          <w:ilvl w:val="1"/>
          <w:numId w:val="36"/>
        </w:numPr>
        <w:ind w:left="1440" w:hanging="360"/>
        <w:jc w:val="both"/>
        <w:rPr/>
      </w:pPr>
      <w:r w:rsidDel="00000000" w:rsidR="00000000" w:rsidRPr="00000000">
        <w:rPr>
          <w:rtl w:val="0"/>
        </w:rPr>
        <w:t xml:space="preserve">inhibiteurs de la recapture de la sérotonine: paroxétine, fuoxétine</w:t>
      </w:r>
    </w:p>
    <w:p w:rsidR="00000000" w:rsidDel="00000000" w:rsidP="00000000" w:rsidRDefault="00000000" w:rsidRPr="00000000" w14:paraId="00000181">
      <w:pPr>
        <w:numPr>
          <w:ilvl w:val="0"/>
          <w:numId w:val="36"/>
        </w:numPr>
        <w:ind w:left="720" w:hanging="360"/>
        <w:jc w:val="both"/>
        <w:rPr/>
      </w:pPr>
      <w:r w:rsidDel="00000000" w:rsidR="00000000" w:rsidRPr="00000000">
        <w:rPr>
          <w:rtl w:val="0"/>
        </w:rPr>
        <w:t xml:space="preserve">Anticonvulsivants</w:t>
      </w:r>
    </w:p>
    <w:p w:rsidR="00000000" w:rsidDel="00000000" w:rsidP="00000000" w:rsidRDefault="00000000" w:rsidRPr="00000000" w14:paraId="00000182">
      <w:pPr>
        <w:numPr>
          <w:ilvl w:val="1"/>
          <w:numId w:val="36"/>
        </w:numPr>
        <w:ind w:left="1440" w:hanging="360"/>
        <w:jc w:val="both"/>
        <w:rPr/>
      </w:pPr>
      <w:r w:rsidDel="00000000" w:rsidR="00000000" w:rsidRPr="00000000">
        <w:rPr>
          <w:i w:val="1"/>
          <w:iCs w:val="1"/>
          <w:rtl w:val="0"/>
        </w:rPr>
        <w:t xml:space="preserve">indications</w:t>
      </w:r>
      <w:r w:rsidDel="00000000" w:rsidR="00000000" w:rsidRPr="00000000">
        <w:rPr>
          <w:rtl w:val="0"/>
        </w:rPr>
        <w:t xml:space="preserve"> : douleur neuropathique</w:t>
      </w:r>
    </w:p>
    <w:p w:rsidR="00000000" w:rsidDel="00000000" w:rsidP="00000000" w:rsidRDefault="00000000" w:rsidRPr="00000000" w14:paraId="00000183">
      <w:pPr>
        <w:numPr>
          <w:ilvl w:val="1"/>
          <w:numId w:val="36"/>
        </w:numPr>
        <w:ind w:left="1440" w:hanging="360"/>
        <w:jc w:val="both"/>
        <w:rPr/>
      </w:pPr>
      <w:r w:rsidDel="00000000" w:rsidR="00000000" w:rsidRPr="00000000">
        <w:rPr>
          <w:rtl w:val="0"/>
        </w:rPr>
        <w:t xml:space="preserve">carbamazépine, phénytoïne, valproate de sodium</w:t>
      </w:r>
    </w:p>
    <w:p w:rsidR="00000000" w:rsidDel="00000000" w:rsidP="00000000" w:rsidRDefault="00000000" w:rsidRPr="00000000" w14:paraId="00000184">
      <w:pPr>
        <w:numPr>
          <w:ilvl w:val="0"/>
          <w:numId w:val="36"/>
        </w:numPr>
        <w:ind w:left="720" w:hanging="360"/>
        <w:jc w:val="both"/>
        <w:rPr/>
      </w:pPr>
      <w:r w:rsidDel="00000000" w:rsidR="00000000" w:rsidRPr="00000000">
        <w:rPr>
          <w:rtl w:val="0"/>
        </w:rPr>
        <w:t xml:space="preserve">corticostéroïde</w:t>
      </w:r>
    </w:p>
    <w:p w:rsidR="00000000" w:rsidDel="00000000" w:rsidP="00000000" w:rsidRDefault="00000000" w:rsidRPr="00000000" w14:paraId="00000185">
      <w:pPr>
        <w:numPr>
          <w:ilvl w:val="1"/>
          <w:numId w:val="36"/>
        </w:numPr>
        <w:ind w:left="1440" w:hanging="360"/>
        <w:jc w:val="both"/>
        <w:rPr/>
      </w:pPr>
      <w:r w:rsidDel="00000000" w:rsidR="00000000" w:rsidRPr="00000000">
        <w:rPr>
          <w:i w:val="1"/>
          <w:iCs w:val="1"/>
          <w:rtl w:val="0"/>
        </w:rPr>
        <w:t xml:space="preserve">indications</w:t>
      </w:r>
      <w:r w:rsidDel="00000000" w:rsidR="00000000" w:rsidRPr="00000000">
        <w:rPr>
          <w:rtl w:val="0"/>
        </w:rPr>
        <w:t xml:space="preserve"> : douleur neuropathique, céphalée due à une hypertension intracrânienne, distension viscérale</w:t>
      </w:r>
    </w:p>
    <w:p w:rsidR="00000000" w:rsidDel="00000000" w:rsidP="00000000" w:rsidRDefault="00000000" w:rsidRPr="00000000" w14:paraId="00000186">
      <w:pPr>
        <w:numPr>
          <w:ilvl w:val="1"/>
          <w:numId w:val="36"/>
        </w:numPr>
        <w:ind w:left="1440" w:hanging="360"/>
        <w:jc w:val="both"/>
        <w:rPr/>
      </w:pPr>
      <w:r w:rsidDel="00000000" w:rsidR="00000000" w:rsidRPr="00000000">
        <w:rPr>
          <w:rtl w:val="0"/>
        </w:rPr>
        <w:t xml:space="preserve">dexaméthasone, prednisone, hémisuccinate d'hydrocortisone, méthylprednisolone</w:t>
      </w:r>
    </w:p>
    <w:p w:rsidR="00000000" w:rsidDel="00000000" w:rsidP="00000000" w:rsidRDefault="00000000" w:rsidRPr="00000000" w14:paraId="00000187">
      <w:pPr>
        <w:ind w:left="1440" w:firstLine="0"/>
        <w:jc w:val="both"/>
        <w:rPr/>
      </w:pPr>
      <w:r w:rsidDel="00000000" w:rsidR="00000000" w:rsidRPr="00000000">
        <w:rPr>
          <w:rtl w:val="0"/>
        </w:rPr>
        <w:t xml:space="preserve">slide 21 :</w:t>
      </w:r>
    </w:p>
    <w:p w:rsidR="00000000" w:rsidDel="00000000" w:rsidP="00000000" w:rsidRDefault="00000000" w:rsidRPr="00000000" w14:paraId="00000188">
      <w:pPr>
        <w:numPr>
          <w:ilvl w:val="0"/>
          <w:numId w:val="37"/>
        </w:numPr>
        <w:ind w:left="720" w:hanging="360"/>
        <w:jc w:val="both"/>
        <w:rPr/>
      </w:pPr>
      <w:r w:rsidDel="00000000" w:rsidR="00000000" w:rsidRPr="00000000">
        <w:rPr>
          <w:rtl w:val="0"/>
        </w:rPr>
        <w:t xml:space="preserve">benzodiazépines</w:t>
      </w:r>
    </w:p>
    <w:p w:rsidR="00000000" w:rsidDel="00000000" w:rsidP="00000000" w:rsidRDefault="00000000" w:rsidRPr="00000000" w14:paraId="00000189">
      <w:pPr>
        <w:numPr>
          <w:ilvl w:val="1"/>
          <w:numId w:val="37"/>
        </w:numPr>
        <w:ind w:left="1440" w:hanging="360"/>
        <w:jc w:val="both"/>
        <w:rPr/>
      </w:pPr>
      <w:r w:rsidDel="00000000" w:rsidR="00000000" w:rsidRPr="00000000">
        <w:rPr>
          <w:i w:val="1"/>
          <w:iCs w:val="1"/>
          <w:rtl w:val="0"/>
        </w:rPr>
        <w:t xml:space="preserve">indications</w:t>
      </w:r>
      <w:r w:rsidDel="00000000" w:rsidR="00000000" w:rsidRPr="00000000">
        <w:rPr>
          <w:rtl w:val="0"/>
        </w:rPr>
        <w:t xml:space="preserve"> : douleurs musculo-squelettiques</w:t>
      </w:r>
    </w:p>
    <w:p w:rsidR="00000000" w:rsidDel="00000000" w:rsidP="00000000" w:rsidRDefault="00000000" w:rsidRPr="00000000" w14:paraId="0000018A">
      <w:pPr>
        <w:numPr>
          <w:ilvl w:val="1"/>
          <w:numId w:val="37"/>
        </w:numPr>
        <w:ind w:left="1440" w:hanging="360"/>
        <w:jc w:val="both"/>
        <w:rPr/>
      </w:pPr>
      <w:r w:rsidDel="00000000" w:rsidR="00000000" w:rsidRPr="00000000">
        <w:rPr>
          <w:rtl w:val="0"/>
        </w:rPr>
        <w:t xml:space="preserve">diazépam</w:t>
      </w:r>
    </w:p>
    <w:p w:rsidR="00000000" w:rsidDel="00000000" w:rsidP="00000000" w:rsidRDefault="00000000" w:rsidRPr="00000000" w14:paraId="0000018B">
      <w:pPr>
        <w:numPr>
          <w:ilvl w:val="0"/>
          <w:numId w:val="37"/>
        </w:numPr>
        <w:ind w:left="720" w:hanging="360"/>
        <w:jc w:val="both"/>
        <w:rPr/>
      </w:pPr>
      <w:r w:rsidDel="00000000" w:rsidR="00000000" w:rsidRPr="00000000">
        <w:rPr>
          <w:rtl w:val="0"/>
        </w:rPr>
        <w:t xml:space="preserve">Antiarythmiques</w:t>
      </w:r>
    </w:p>
    <w:p w:rsidR="00000000" w:rsidDel="00000000" w:rsidP="00000000" w:rsidRDefault="00000000" w:rsidRPr="00000000" w14:paraId="0000018C">
      <w:pPr>
        <w:numPr>
          <w:ilvl w:val="1"/>
          <w:numId w:val="37"/>
        </w:numPr>
        <w:ind w:left="1440" w:hanging="360"/>
        <w:jc w:val="both"/>
        <w:rPr/>
      </w:pPr>
      <w:r w:rsidDel="00000000" w:rsidR="00000000" w:rsidRPr="00000000">
        <w:rPr>
          <w:i w:val="1"/>
          <w:iCs w:val="1"/>
          <w:rtl w:val="0"/>
        </w:rPr>
        <w:t xml:space="preserve">indications</w:t>
      </w:r>
      <w:r w:rsidDel="00000000" w:rsidR="00000000" w:rsidRPr="00000000">
        <w:rPr>
          <w:rtl w:val="0"/>
        </w:rPr>
        <w:t xml:space="preserve"> : douleur neuropathique</w:t>
      </w:r>
    </w:p>
    <w:p w:rsidR="00000000" w:rsidDel="00000000" w:rsidP="00000000" w:rsidRDefault="00000000" w:rsidRPr="00000000" w14:paraId="0000018D">
      <w:pPr>
        <w:numPr>
          <w:ilvl w:val="1"/>
          <w:numId w:val="37"/>
        </w:numPr>
        <w:ind w:left="1440" w:hanging="360"/>
        <w:jc w:val="both"/>
        <w:rPr/>
      </w:pPr>
      <w:r w:rsidDel="00000000" w:rsidR="00000000" w:rsidRPr="00000000">
        <w:rPr>
          <w:rtl w:val="0"/>
        </w:rPr>
        <w:t xml:space="preserve">mexilétine, flécaïnide</w:t>
      </w:r>
    </w:p>
    <w:p w:rsidR="00000000" w:rsidDel="00000000" w:rsidP="00000000" w:rsidRDefault="00000000" w:rsidRPr="00000000" w14:paraId="0000018E">
      <w:pPr>
        <w:numPr>
          <w:ilvl w:val="0"/>
          <w:numId w:val="37"/>
        </w:numPr>
        <w:ind w:left="720" w:hanging="360"/>
        <w:jc w:val="both"/>
        <w:rPr/>
      </w:pPr>
      <w:r w:rsidDel="00000000" w:rsidR="00000000" w:rsidRPr="00000000">
        <w:rPr>
          <w:rtl w:val="0"/>
        </w:rPr>
        <w:t xml:space="preserve">Neuroleptiques</w:t>
      </w:r>
    </w:p>
    <w:p w:rsidR="00000000" w:rsidDel="00000000" w:rsidP="00000000" w:rsidRDefault="00000000" w:rsidRPr="00000000" w14:paraId="0000018F">
      <w:pPr>
        <w:numPr>
          <w:ilvl w:val="1"/>
          <w:numId w:val="37"/>
        </w:numPr>
        <w:ind w:left="1440" w:hanging="360"/>
        <w:jc w:val="both"/>
        <w:rPr/>
      </w:pPr>
      <w:r w:rsidDel="00000000" w:rsidR="00000000" w:rsidRPr="00000000">
        <w:rPr>
          <w:i w:val="1"/>
          <w:iCs w:val="1"/>
          <w:rtl w:val="0"/>
        </w:rPr>
        <w:t xml:space="preserve">indications</w:t>
      </w:r>
      <w:r w:rsidDel="00000000" w:rsidR="00000000" w:rsidRPr="00000000">
        <w:rPr>
          <w:rtl w:val="0"/>
        </w:rPr>
        <w:t xml:space="preserve"> : douleur difficile à contrôler</w:t>
      </w:r>
    </w:p>
    <w:p w:rsidR="00000000" w:rsidDel="00000000" w:rsidP="00000000" w:rsidRDefault="00000000" w:rsidRPr="00000000" w14:paraId="00000190">
      <w:pPr>
        <w:numPr>
          <w:ilvl w:val="1"/>
          <w:numId w:val="37"/>
        </w:numPr>
        <w:ind w:left="1440" w:hanging="360"/>
        <w:jc w:val="both"/>
        <w:rPr/>
      </w:pPr>
      <w:r w:rsidDel="00000000" w:rsidR="00000000" w:rsidRPr="00000000">
        <w:rPr>
          <w:rtl w:val="0"/>
        </w:rPr>
        <w:t xml:space="preserve">lévomépromazine</w:t>
      </w:r>
    </w:p>
    <w:p w:rsidR="00000000" w:rsidDel="00000000" w:rsidP="00000000" w:rsidRDefault="00000000" w:rsidRPr="00000000" w14:paraId="00000191">
      <w:pPr>
        <w:numPr>
          <w:ilvl w:val="0"/>
          <w:numId w:val="37"/>
        </w:numPr>
        <w:ind w:left="720" w:hanging="360"/>
        <w:jc w:val="both"/>
        <w:rPr/>
      </w:pPr>
      <w:r w:rsidDel="00000000" w:rsidR="00000000" w:rsidRPr="00000000">
        <w:rPr>
          <w:rtl w:val="0"/>
        </w:rPr>
        <w:t xml:space="preserve">bisphosphonates</w:t>
      </w:r>
    </w:p>
    <w:p w:rsidR="00000000" w:rsidDel="00000000" w:rsidP="00000000" w:rsidRDefault="00000000" w:rsidRPr="00000000" w14:paraId="00000192">
      <w:pPr>
        <w:numPr>
          <w:ilvl w:val="1"/>
          <w:numId w:val="37"/>
        </w:numPr>
        <w:ind w:left="1440" w:hanging="360"/>
        <w:jc w:val="both"/>
        <w:rPr/>
      </w:pPr>
      <w:r w:rsidDel="00000000" w:rsidR="00000000" w:rsidRPr="00000000">
        <w:rPr>
          <w:i w:val="1"/>
          <w:iCs w:val="1"/>
          <w:rtl w:val="0"/>
        </w:rPr>
        <w:t xml:space="preserve">indications</w:t>
      </w:r>
      <w:r w:rsidDel="00000000" w:rsidR="00000000" w:rsidRPr="00000000">
        <w:rPr>
          <w:rtl w:val="0"/>
        </w:rPr>
        <w:t xml:space="preserve"> : métastases osseuses</w:t>
      </w:r>
    </w:p>
    <w:p w:rsidR="00000000" w:rsidDel="00000000" w:rsidP="00000000" w:rsidRDefault="00000000" w:rsidRPr="00000000" w14:paraId="00000193">
      <w:pPr>
        <w:numPr>
          <w:ilvl w:val="1"/>
          <w:numId w:val="37"/>
        </w:numPr>
        <w:ind w:left="1440" w:hanging="360"/>
        <w:jc w:val="both"/>
        <w:rPr/>
      </w:pPr>
      <w:r w:rsidDel="00000000" w:rsidR="00000000" w:rsidRPr="00000000">
        <w:rPr>
          <w:rtl w:val="0"/>
        </w:rPr>
        <w:t xml:space="preserve">clodronate, pamidronate, acide zolédronique, acide ibandronique</w:t>
      </w:r>
    </w:p>
    <w:p w:rsidR="00000000" w:rsidDel="00000000" w:rsidP="00000000" w:rsidRDefault="00000000" w:rsidRPr="00000000" w14:paraId="00000194">
      <w:pPr>
        <w:jc w:val="both"/>
        <w:rPr/>
      </w:pPr>
      <w:r w:rsidDel="00000000" w:rsidR="00000000" w:rsidRPr="00000000">
        <w:rPr>
          <w:rtl w:val="0"/>
        </w:rPr>
        <w:t xml:space="preserve">Règles de l'analgésie en oncologie</w:t>
      </w:r>
    </w:p>
    <w:p w:rsidR="00000000" w:rsidDel="00000000" w:rsidP="00000000" w:rsidRDefault="00000000" w:rsidRPr="00000000" w14:paraId="00000195">
      <w:pPr>
        <w:numPr>
          <w:ilvl w:val="0"/>
          <w:numId w:val="38"/>
        </w:numPr>
        <w:ind w:left="720" w:hanging="360"/>
        <w:jc w:val="both"/>
        <w:rPr/>
      </w:pPr>
      <w:r w:rsidDel="00000000" w:rsidR="00000000" w:rsidRPr="00000000">
        <w:rPr>
          <w:rtl w:val="0"/>
        </w:rPr>
        <w:t xml:space="preserve">nous utilisons les indications les plus simples </w:t>
      </w:r>
    </w:p>
    <w:p w:rsidR="00000000" w:rsidDel="00000000" w:rsidP="00000000" w:rsidRDefault="00000000" w:rsidRPr="00000000" w14:paraId="00000196">
      <w:pPr>
        <w:numPr>
          <w:ilvl w:val="0"/>
          <w:numId w:val="38"/>
        </w:numPr>
        <w:ind w:left="720" w:hanging="360"/>
        <w:jc w:val="both"/>
        <w:rPr/>
      </w:pPr>
      <w:r w:rsidDel="00000000" w:rsidR="00000000" w:rsidRPr="00000000">
        <w:rPr>
          <w:rtl w:val="0"/>
        </w:rPr>
        <w:t xml:space="preserve">attention aux effets secondaires</w:t>
      </w:r>
    </w:p>
    <w:p w:rsidR="00000000" w:rsidDel="00000000" w:rsidP="00000000" w:rsidRDefault="00000000" w:rsidRPr="00000000" w14:paraId="00000197">
      <w:pPr>
        <w:numPr>
          <w:ilvl w:val="0"/>
          <w:numId w:val="38"/>
        </w:numPr>
        <w:ind w:left="720" w:hanging="360"/>
        <w:jc w:val="both"/>
        <w:rPr/>
      </w:pPr>
      <w:r w:rsidDel="00000000" w:rsidR="00000000" w:rsidRPr="00000000">
        <w:rPr>
          <w:rtl w:val="0"/>
        </w:rPr>
        <w:t xml:space="preserve">les doses doivent être revues fréquemment</w:t>
      </w:r>
    </w:p>
    <w:p w:rsidR="00000000" w:rsidDel="00000000" w:rsidP="00000000" w:rsidRDefault="00000000" w:rsidRPr="00000000" w14:paraId="00000198">
      <w:pPr>
        <w:numPr>
          <w:ilvl w:val="0"/>
          <w:numId w:val="38"/>
        </w:numPr>
        <w:ind w:left="720" w:hanging="360"/>
        <w:jc w:val="both"/>
        <w:rPr/>
      </w:pPr>
      <w:r w:rsidDel="00000000" w:rsidR="00000000" w:rsidRPr="00000000">
        <w:rPr>
          <w:rtl w:val="0"/>
        </w:rPr>
        <w:t xml:space="preserve">il existe une dose optimale d'opioïde</w:t>
      </w:r>
    </w:p>
    <w:p w:rsidR="00000000" w:rsidDel="00000000" w:rsidP="00000000" w:rsidRDefault="00000000" w:rsidRPr="00000000" w14:paraId="00000199">
      <w:pPr>
        <w:numPr>
          <w:ilvl w:val="0"/>
          <w:numId w:val="38"/>
        </w:numPr>
        <w:ind w:left="720" w:hanging="360"/>
        <w:jc w:val="both"/>
        <w:rPr/>
      </w:pPr>
      <w:r w:rsidDel="00000000" w:rsidR="00000000" w:rsidRPr="00000000">
        <w:rPr>
          <w:rtl w:val="0"/>
        </w:rPr>
        <w:t xml:space="preserve">il n'y a pas de dose maximale d'opioïde</w:t>
      </w:r>
    </w:p>
    <w:p w:rsidR="00000000" w:rsidDel="00000000" w:rsidP="00000000" w:rsidRDefault="00000000" w:rsidRPr="00000000" w14:paraId="0000019A">
      <w:pPr>
        <w:numPr>
          <w:ilvl w:val="0"/>
          <w:numId w:val="38"/>
        </w:numPr>
        <w:ind w:left="720" w:hanging="360"/>
        <w:jc w:val="both"/>
        <w:rPr/>
      </w:pPr>
      <w:r w:rsidDel="00000000" w:rsidR="00000000" w:rsidRPr="00000000">
        <w:rPr>
          <w:rtl w:val="0"/>
        </w:rPr>
        <w:t xml:space="preserve">la dépendance et la tolérance ne sont pas des problèmes chez les patients atteints d'un cancer avancé</w:t>
      </w:r>
    </w:p>
    <w:p w:rsidR="00000000" w:rsidDel="00000000" w:rsidP="00000000" w:rsidRDefault="00000000" w:rsidRPr="00000000" w14:paraId="0000019B">
      <w:pPr>
        <w:numPr>
          <w:ilvl w:val="0"/>
          <w:numId w:val="38"/>
        </w:numPr>
        <w:ind w:left="720" w:hanging="360"/>
        <w:jc w:val="both"/>
        <w:rPr/>
      </w:pPr>
      <w:r w:rsidDel="00000000" w:rsidR="00000000" w:rsidRPr="00000000">
        <w:rPr>
          <w:rtl w:val="0"/>
        </w:rPr>
        <w:t xml:space="preserve">le traitement aux opioïdes doit être poursuivi à intervalles réguliers, "après les heures", plus un traitement supplémentaire en cas de "douleur de rupture"</w:t>
      </w:r>
    </w:p>
    <w:p w:rsidR="00000000" w:rsidDel="00000000" w:rsidP="00000000" w:rsidRDefault="00000000" w:rsidRPr="00000000" w14:paraId="0000019C">
      <w:pPr>
        <w:ind w:left="720" w:firstLine="0"/>
        <w:jc w:val="both"/>
        <w:rPr/>
      </w:pPr>
      <w:r w:rsidDel="00000000" w:rsidR="00000000" w:rsidRPr="00000000">
        <w:rPr>
          <w:rtl w:val="0"/>
        </w:rPr>
        <w:t xml:space="preserve">Il est important de donner les bonnes réponses à toutes les questions des patients sur les analgésiques .  Vous devez être en mesure de répondre à toutes les questions suivantes :</w:t>
      </w:r>
    </w:p>
    <w:p w:rsidR="00000000" w:rsidDel="00000000" w:rsidP="00000000" w:rsidRDefault="00000000" w:rsidRPr="00000000" w14:paraId="0000019D">
      <w:pPr>
        <w:numPr>
          <w:ilvl w:val="0"/>
          <w:numId w:val="39"/>
        </w:numPr>
        <w:ind w:left="720" w:hanging="360"/>
        <w:jc w:val="both"/>
        <w:rPr/>
      </w:pPr>
      <w:r w:rsidDel="00000000" w:rsidR="00000000" w:rsidRPr="00000000">
        <w:rPr>
          <w:rtl w:val="0"/>
        </w:rPr>
        <w:t xml:space="preserve">Quelle quantité de médicament devrais-je prendre? A quelle fréquence?</w:t>
      </w:r>
    </w:p>
    <w:p w:rsidR="00000000" w:rsidDel="00000000" w:rsidP="00000000" w:rsidRDefault="00000000" w:rsidRPr="00000000" w14:paraId="0000019E">
      <w:pPr>
        <w:numPr>
          <w:ilvl w:val="0"/>
          <w:numId w:val="39"/>
        </w:numPr>
        <w:ind w:left="720" w:hanging="360"/>
        <w:jc w:val="both"/>
        <w:rPr/>
      </w:pPr>
      <w:r w:rsidDel="00000000" w:rsidR="00000000" w:rsidRPr="00000000">
        <w:rPr>
          <w:rtl w:val="0"/>
        </w:rPr>
        <w:t xml:space="preserve">Si ma douleur ne disparaît pas, puis-je prendre plus de médicament? Quelle quantité?</w:t>
      </w:r>
    </w:p>
    <w:p w:rsidR="00000000" w:rsidDel="00000000" w:rsidP="00000000" w:rsidRDefault="00000000" w:rsidRPr="00000000" w14:paraId="0000019F">
      <w:pPr>
        <w:numPr>
          <w:ilvl w:val="0"/>
          <w:numId w:val="39"/>
        </w:numPr>
        <w:ind w:left="720" w:hanging="360"/>
        <w:jc w:val="both"/>
        <w:rPr/>
      </w:pPr>
      <w:r w:rsidDel="00000000" w:rsidR="00000000" w:rsidRPr="00000000">
        <w:rPr>
          <w:rtl w:val="0"/>
        </w:rPr>
        <w:t xml:space="preserve">Quand devrais-je appeler le médecin? Devrais-je l’appeler avant de prendre plus de médicament?</w:t>
      </w:r>
    </w:p>
    <w:p w:rsidR="00000000" w:rsidDel="00000000" w:rsidP="00000000" w:rsidRDefault="00000000" w:rsidRPr="00000000" w14:paraId="000001A0">
      <w:pPr>
        <w:numPr>
          <w:ilvl w:val="0"/>
          <w:numId w:val="39"/>
        </w:numPr>
        <w:ind w:left="720" w:hanging="360"/>
        <w:jc w:val="both"/>
        <w:rPr/>
      </w:pPr>
      <w:r w:rsidDel="00000000" w:rsidR="00000000" w:rsidRPr="00000000">
        <w:rPr>
          <w:rtl w:val="0"/>
        </w:rPr>
        <w:t xml:space="preserve">Pendant combien de temps le médicament agit-il?</w:t>
      </w:r>
    </w:p>
    <w:p w:rsidR="00000000" w:rsidDel="00000000" w:rsidP="00000000" w:rsidRDefault="00000000" w:rsidRPr="00000000" w14:paraId="000001A1">
      <w:pPr>
        <w:numPr>
          <w:ilvl w:val="0"/>
          <w:numId w:val="39"/>
        </w:numPr>
        <w:ind w:left="720" w:hanging="360"/>
        <w:jc w:val="both"/>
        <w:rPr/>
      </w:pPr>
      <w:r w:rsidDel="00000000" w:rsidR="00000000" w:rsidRPr="00000000">
        <w:rPr>
          <w:rtl w:val="0"/>
        </w:rPr>
        <w:t xml:space="preserve">Et si j’oublie de prendre mon médicament ou si je le prends plus tard que l’heure à laquelle je devais le faire?</w:t>
      </w:r>
    </w:p>
    <w:p w:rsidR="00000000" w:rsidDel="00000000" w:rsidP="00000000" w:rsidRDefault="00000000" w:rsidRPr="00000000" w14:paraId="000001A2">
      <w:pPr>
        <w:numPr>
          <w:ilvl w:val="0"/>
          <w:numId w:val="39"/>
        </w:numPr>
        <w:ind w:left="720" w:hanging="360"/>
        <w:jc w:val="both"/>
        <w:rPr/>
      </w:pPr>
      <w:r w:rsidDel="00000000" w:rsidR="00000000" w:rsidRPr="00000000">
        <w:rPr>
          <w:rtl w:val="0"/>
        </w:rPr>
        <w:t xml:space="preserve">Devrais-je prendre mon médicament avec de la nourriture?</w:t>
      </w:r>
    </w:p>
    <w:p w:rsidR="00000000" w:rsidDel="00000000" w:rsidP="00000000" w:rsidRDefault="00000000" w:rsidRPr="00000000" w14:paraId="000001A3">
      <w:pPr>
        <w:numPr>
          <w:ilvl w:val="0"/>
          <w:numId w:val="39"/>
        </w:numPr>
        <w:ind w:left="720" w:hanging="360"/>
        <w:jc w:val="both"/>
        <w:rPr/>
      </w:pPr>
      <w:r w:rsidDel="00000000" w:rsidR="00000000" w:rsidRPr="00000000">
        <w:rPr>
          <w:rtl w:val="0"/>
        </w:rPr>
        <w:t xml:space="preserve">Quelle quantité de liquide devrais-je boire avec mon médicament?</w:t>
      </w:r>
    </w:p>
    <w:p w:rsidR="00000000" w:rsidDel="00000000" w:rsidP="00000000" w:rsidRDefault="00000000" w:rsidRPr="00000000" w14:paraId="000001A4">
      <w:pPr>
        <w:numPr>
          <w:ilvl w:val="0"/>
          <w:numId w:val="39"/>
        </w:numPr>
        <w:ind w:left="720" w:hanging="360"/>
        <w:jc w:val="both"/>
        <w:rPr/>
      </w:pPr>
      <w:r w:rsidDel="00000000" w:rsidR="00000000" w:rsidRPr="00000000">
        <w:rPr>
          <w:rtl w:val="0"/>
        </w:rPr>
        <w:t xml:space="preserve">Combien de temps mon médicament prend-il avant d’agir?</w:t>
      </w:r>
    </w:p>
    <w:p w:rsidR="00000000" w:rsidDel="00000000" w:rsidP="00000000" w:rsidRDefault="00000000" w:rsidRPr="00000000" w14:paraId="000001A5">
      <w:pPr>
        <w:numPr>
          <w:ilvl w:val="0"/>
          <w:numId w:val="39"/>
        </w:numPr>
        <w:ind w:left="720" w:hanging="360"/>
        <w:jc w:val="both"/>
        <w:rPr/>
      </w:pPr>
      <w:r w:rsidDel="00000000" w:rsidR="00000000" w:rsidRPr="00000000">
        <w:rPr>
          <w:rtl w:val="0"/>
        </w:rPr>
        <w:t xml:space="preserve">Est-il sécuritaire de conduire quand on prend ce médicament?</w:t>
      </w:r>
    </w:p>
    <w:p w:rsidR="00000000" w:rsidDel="00000000" w:rsidP="00000000" w:rsidRDefault="00000000" w:rsidRPr="00000000" w14:paraId="000001A6">
      <w:pPr>
        <w:numPr>
          <w:ilvl w:val="0"/>
          <w:numId w:val="39"/>
        </w:numPr>
        <w:ind w:left="720" w:hanging="360"/>
        <w:jc w:val="both"/>
        <w:rPr/>
      </w:pPr>
      <w:r w:rsidDel="00000000" w:rsidR="00000000" w:rsidRPr="00000000">
        <w:rPr>
          <w:rtl w:val="0"/>
        </w:rPr>
        <w:t xml:space="preserve">Dois-je éviter certains médicaments quand je prends cet antidouleur? Est-il sécuritaire de boire de l’alcool quand on prend ce médicament?</w:t>
      </w:r>
    </w:p>
    <w:p w:rsidR="00000000" w:rsidDel="00000000" w:rsidP="00000000" w:rsidRDefault="00000000" w:rsidRPr="00000000" w14:paraId="000001A7">
      <w:pPr>
        <w:numPr>
          <w:ilvl w:val="0"/>
          <w:numId w:val="39"/>
        </w:numPr>
        <w:ind w:left="720" w:hanging="360"/>
        <w:jc w:val="both"/>
        <w:rPr/>
      </w:pPr>
      <w:r w:rsidDel="00000000" w:rsidR="00000000" w:rsidRPr="00000000">
        <w:rPr>
          <w:rtl w:val="0"/>
        </w:rPr>
        <w:t xml:space="preserve">Quels autres médicaments puis-je prendre avec cet antidouleur?</w:t>
      </w:r>
    </w:p>
    <w:p w:rsidR="00000000" w:rsidDel="00000000" w:rsidP="00000000" w:rsidRDefault="00000000" w:rsidRPr="00000000" w14:paraId="000001A8">
      <w:pPr>
        <w:numPr>
          <w:ilvl w:val="0"/>
          <w:numId w:val="39"/>
        </w:numPr>
        <w:ind w:left="720" w:hanging="360"/>
        <w:jc w:val="both"/>
        <w:rPr/>
      </w:pPr>
      <w:r w:rsidDel="00000000" w:rsidR="00000000" w:rsidRPr="00000000">
        <w:rPr>
          <w:rtl w:val="0"/>
        </w:rPr>
        <w:t xml:space="preserve">Est-ce que ce médicament cause des effets secondaires? Que puis-je faire pour les prévenir ou les soulager?</w:t>
      </w:r>
    </w:p>
    <w:p w:rsidR="00000000" w:rsidDel="00000000" w:rsidP="00000000" w:rsidRDefault="00000000" w:rsidRPr="00000000" w14:paraId="000001A9">
      <w:pPr>
        <w:ind w:left="720" w:firstLine="0"/>
        <w:jc w:val="both"/>
        <w:rPr/>
      </w:pPr>
      <w:r w:rsidDel="00000000" w:rsidR="00000000" w:rsidRPr="00000000">
        <w:rPr>
          <w:rtl w:val="0"/>
        </w:rPr>
        <w:t xml:space="preserve">Analgésie interventionnelle</w:t>
      </w:r>
    </w:p>
    <w:p w:rsidR="00000000" w:rsidDel="00000000" w:rsidP="00000000" w:rsidRDefault="00000000" w:rsidRPr="00000000" w14:paraId="000001AA">
      <w:pPr>
        <w:numPr>
          <w:ilvl w:val="0"/>
          <w:numId w:val="40"/>
        </w:numPr>
        <w:ind w:left="720" w:hanging="360"/>
        <w:jc w:val="both"/>
        <w:rPr/>
      </w:pPr>
      <w:r w:rsidDel="00000000" w:rsidR="00000000" w:rsidRPr="00000000">
        <w:rPr>
          <w:rtl w:val="0"/>
        </w:rPr>
        <w:t xml:space="preserve">Procédures de bloc nerveux local ou régional</w:t>
      </w:r>
    </w:p>
    <w:p w:rsidR="00000000" w:rsidDel="00000000" w:rsidP="00000000" w:rsidRDefault="00000000" w:rsidRPr="00000000" w14:paraId="000001AB">
      <w:pPr>
        <w:numPr>
          <w:ilvl w:val="0"/>
          <w:numId w:val="40"/>
        </w:numPr>
        <w:ind w:left="720" w:hanging="360"/>
        <w:jc w:val="both"/>
        <w:rPr/>
      </w:pPr>
      <w:r w:rsidDel="00000000" w:rsidR="00000000" w:rsidRPr="00000000">
        <w:rPr>
          <w:rtl w:val="0"/>
        </w:rPr>
        <w:t xml:space="preserve">Cryothérapie</w:t>
      </w:r>
    </w:p>
    <w:p w:rsidR="00000000" w:rsidDel="00000000" w:rsidP="00000000" w:rsidRDefault="00000000" w:rsidRPr="00000000" w14:paraId="000001AC">
      <w:pPr>
        <w:numPr>
          <w:ilvl w:val="0"/>
          <w:numId w:val="40"/>
        </w:numPr>
        <w:ind w:left="720" w:hanging="360"/>
        <w:jc w:val="both"/>
        <w:rPr/>
      </w:pPr>
      <w:r w:rsidDel="00000000" w:rsidR="00000000" w:rsidRPr="00000000">
        <w:rPr>
          <w:rtl w:val="0"/>
        </w:rPr>
        <w:t xml:space="preserve">Irradiation analgésique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Ablation par radiofréquence</w:t>
      </w:r>
    </w:p>
    <w:p w:rsidR="00000000" w:rsidDel="00000000" w:rsidP="00000000" w:rsidRDefault="00000000" w:rsidRPr="00000000" w14:paraId="000001AE">
      <w:pPr>
        <w:ind w:left="720" w:firstLine="0"/>
        <w:jc w:val="both"/>
        <w:rPr>
          <w:b w:val="1"/>
          <w:bCs w:val="1"/>
        </w:rPr>
      </w:pPr>
      <w:r w:rsidDel="00000000" w:rsidR="00000000" w:rsidRPr="00000000">
        <w:rPr>
          <w:b w:val="1"/>
          <w:bCs w:val="1"/>
          <w:rtl w:val="0"/>
        </w:rPr>
        <w:t xml:space="preserve">Effets des opioïdes</w:t>
      </w:r>
    </w:p>
    <w:p w:rsidR="00000000" w:rsidDel="00000000" w:rsidP="00000000" w:rsidRDefault="00000000" w:rsidRPr="00000000" w14:paraId="000001AF">
      <w:pPr>
        <w:ind w:left="720" w:firstLine="0"/>
        <w:jc w:val="both"/>
        <w:rPr/>
      </w:pPr>
      <w:r w:rsidDel="00000000" w:rsidR="00000000" w:rsidRPr="00000000">
        <w:rPr>
          <w:rtl w:val="0"/>
        </w:rPr>
        <w:t xml:space="preserve">Certains antidouleurs peuvent causer des effets secondaires, dont les plus fréquents sont</w:t>
      </w:r>
    </w:p>
    <w:p w:rsidR="00000000" w:rsidDel="00000000" w:rsidP="00000000" w:rsidRDefault="00000000" w:rsidRPr="00000000" w14:paraId="000001B0">
      <w:pPr>
        <w:ind w:left="720" w:firstLine="0"/>
        <w:jc w:val="both"/>
        <w:rPr/>
      </w:pPr>
      <w:r w:rsidDel="00000000" w:rsidR="00000000" w:rsidRPr="00000000">
        <w:rPr>
          <w:rtl w:val="0"/>
        </w:rPr>
        <w:t xml:space="preserve">sédation</w:t>
      </w:r>
    </w:p>
    <w:p w:rsidR="00000000" w:rsidDel="00000000" w:rsidP="00000000" w:rsidRDefault="00000000" w:rsidRPr="00000000" w14:paraId="000001B1">
      <w:pPr>
        <w:numPr>
          <w:ilvl w:val="0"/>
          <w:numId w:val="41"/>
        </w:numPr>
        <w:ind w:left="720" w:hanging="360"/>
        <w:jc w:val="both"/>
        <w:rPr/>
      </w:pPr>
      <w:r w:rsidDel="00000000" w:rsidR="00000000" w:rsidRPr="00000000">
        <w:rPr>
          <w:rtl w:val="0"/>
        </w:rPr>
        <w:t xml:space="preserve">Hallucinations</w:t>
      </w:r>
    </w:p>
    <w:p w:rsidR="00000000" w:rsidDel="00000000" w:rsidP="00000000" w:rsidRDefault="00000000" w:rsidRPr="00000000" w14:paraId="000001B2">
      <w:pPr>
        <w:numPr>
          <w:ilvl w:val="0"/>
          <w:numId w:val="41"/>
        </w:numPr>
        <w:ind w:left="720" w:hanging="360"/>
        <w:jc w:val="both"/>
        <w:rPr/>
      </w:pPr>
      <w:r w:rsidDel="00000000" w:rsidR="00000000" w:rsidRPr="00000000">
        <w:rPr>
          <w:rtl w:val="0"/>
        </w:rPr>
        <w:t xml:space="preserve">Rétention d'urine (transitoire)</w:t>
      </w:r>
    </w:p>
    <w:p w:rsidR="00000000" w:rsidDel="00000000" w:rsidP="00000000" w:rsidRDefault="00000000" w:rsidRPr="00000000" w14:paraId="000001B3">
      <w:pPr>
        <w:numPr>
          <w:ilvl w:val="0"/>
          <w:numId w:val="41"/>
        </w:numPr>
        <w:ind w:left="720" w:hanging="360"/>
        <w:jc w:val="both"/>
        <w:rPr/>
      </w:pPr>
      <w:r w:rsidDel="00000000" w:rsidR="00000000" w:rsidRPr="00000000">
        <w:rPr>
          <w:rtl w:val="0"/>
        </w:rPr>
        <w:t xml:space="preserve">Dépression respiratoire</w:t>
      </w:r>
    </w:p>
    <w:p w:rsidR="00000000" w:rsidDel="00000000" w:rsidP="00000000" w:rsidRDefault="00000000" w:rsidRPr="00000000" w14:paraId="000001B4">
      <w:pPr>
        <w:numPr>
          <w:ilvl w:val="0"/>
          <w:numId w:val="41"/>
        </w:numPr>
        <w:ind w:left="720" w:hanging="360"/>
        <w:jc w:val="both"/>
        <w:rPr/>
      </w:pPr>
      <w:r w:rsidDel="00000000" w:rsidR="00000000" w:rsidRPr="00000000">
        <w:rPr>
          <w:rtl w:val="0"/>
        </w:rPr>
        <w:t xml:space="preserve">Nausées Vomissements</w:t>
      </w:r>
    </w:p>
    <w:p w:rsidR="00000000" w:rsidDel="00000000" w:rsidP="00000000" w:rsidRDefault="00000000" w:rsidRPr="00000000" w14:paraId="000001B5">
      <w:pPr>
        <w:numPr>
          <w:ilvl w:val="0"/>
          <w:numId w:val="41"/>
        </w:numPr>
        <w:ind w:left="720" w:hanging="360"/>
        <w:jc w:val="both"/>
        <w:rPr/>
      </w:pPr>
      <w:r w:rsidDel="00000000" w:rsidR="00000000" w:rsidRPr="00000000">
        <w:rPr>
          <w:rtl w:val="0"/>
        </w:rPr>
        <w:t xml:space="preserve">Diminution de la fonction cardiaque</w:t>
      </w:r>
    </w:p>
    <w:p w:rsidR="00000000" w:rsidDel="00000000" w:rsidP="00000000" w:rsidRDefault="00000000" w:rsidRPr="00000000" w14:paraId="000001B6">
      <w:pPr>
        <w:numPr>
          <w:ilvl w:val="0"/>
          <w:numId w:val="41"/>
        </w:numPr>
        <w:ind w:left="720" w:hanging="360"/>
        <w:jc w:val="both"/>
        <w:rPr/>
      </w:pPr>
      <w:r w:rsidDel="00000000" w:rsidR="00000000" w:rsidRPr="00000000">
        <w:rPr>
          <w:rtl w:val="0"/>
        </w:rPr>
        <w:t xml:space="preserve">myosite</w:t>
      </w:r>
    </w:p>
    <w:p w:rsidR="00000000" w:rsidDel="00000000" w:rsidP="00000000" w:rsidRDefault="00000000" w:rsidRPr="00000000" w14:paraId="000001B7">
      <w:pPr>
        <w:numPr>
          <w:ilvl w:val="0"/>
          <w:numId w:val="41"/>
        </w:numPr>
        <w:ind w:left="720" w:hanging="360"/>
        <w:jc w:val="both"/>
        <w:rPr/>
      </w:pPr>
      <w:r w:rsidDel="00000000" w:rsidR="00000000" w:rsidRPr="00000000">
        <w:rPr>
          <w:rtl w:val="0"/>
        </w:rPr>
        <w:t xml:space="preserve">Constipation</w:t>
      </w:r>
    </w:p>
    <w:p w:rsidR="00000000" w:rsidDel="00000000" w:rsidP="00000000" w:rsidRDefault="00000000" w:rsidRPr="00000000" w14:paraId="000001B8">
      <w:pPr>
        <w:numPr>
          <w:ilvl w:val="0"/>
          <w:numId w:val="41"/>
        </w:numPr>
        <w:ind w:left="720" w:hanging="360"/>
        <w:jc w:val="both"/>
        <w:rPr/>
      </w:pPr>
      <w:r w:rsidDel="00000000" w:rsidR="00000000" w:rsidRPr="00000000">
        <w:rPr>
          <w:rtl w:val="0"/>
        </w:rPr>
        <w:t xml:space="preserve">Tolérance</w:t>
      </w:r>
    </w:p>
    <w:p w:rsidR="00000000" w:rsidDel="00000000" w:rsidP="00000000" w:rsidRDefault="00000000" w:rsidRPr="00000000" w14:paraId="000001B9">
      <w:pPr>
        <w:numPr>
          <w:ilvl w:val="0"/>
          <w:numId w:val="41"/>
        </w:numPr>
        <w:ind w:left="720" w:hanging="360"/>
        <w:jc w:val="both"/>
        <w:rPr/>
      </w:pPr>
      <w:r w:rsidDel="00000000" w:rsidR="00000000" w:rsidRPr="00000000">
        <w:rPr>
          <w:rtl w:val="0"/>
        </w:rPr>
        <w:t xml:space="preserve">Dépendance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339571" cy="2250728"/>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339571" cy="2250728"/>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color w:val="00b050"/>
          <w:sz w:val="40"/>
          <w:szCs w:val="40"/>
        </w:rPr>
      </w:pPr>
      <w:r w:rsidDel="00000000" w:rsidR="00000000" w:rsidRPr="00000000">
        <w:rPr>
          <w:color w:val="00b050"/>
          <w:sz w:val="40"/>
          <w:szCs w:val="40"/>
          <w:rtl w:val="0"/>
        </w:rPr>
        <w:t xml:space="preserve">5.RECIST</w:t>
      </w:r>
    </w:p>
    <w:p w:rsidR="00000000" w:rsidDel="00000000" w:rsidP="00000000" w:rsidRDefault="00000000" w:rsidRPr="00000000" w14:paraId="000001BF">
      <w:pPr>
        <w:rPr>
          <w:color w:val="00b050"/>
          <w:sz w:val="24"/>
          <w:szCs w:val="24"/>
        </w:rPr>
      </w:pPr>
      <w:r w:rsidDel="00000000" w:rsidR="00000000" w:rsidRPr="00000000">
        <w:rPr>
          <w:color w:val="00b050"/>
          <w:sz w:val="40"/>
          <w:szCs w:val="40"/>
          <w:rtl w:val="0"/>
        </w:rPr>
        <w:t xml:space="preserve"> </w:t>
      </w:r>
      <w:r w:rsidDel="00000000" w:rsidR="00000000" w:rsidRPr="00000000">
        <w:rPr>
          <w:b w:val="1"/>
          <w:bCs w:val="1"/>
          <w:color w:val="00b050"/>
          <w:sz w:val="24"/>
          <w:szCs w:val="24"/>
          <w:rtl w:val="0"/>
        </w:rPr>
        <w:t xml:space="preserve">R</w:t>
      </w:r>
      <w:r w:rsidDel="00000000" w:rsidR="00000000" w:rsidRPr="00000000">
        <w:rPr>
          <w:color w:val="00b050"/>
          <w:sz w:val="24"/>
          <w:szCs w:val="24"/>
          <w:rtl w:val="0"/>
        </w:rPr>
        <w:t xml:space="preserve">esponse </w:t>
      </w:r>
    </w:p>
    <w:p w:rsidR="00000000" w:rsidDel="00000000" w:rsidP="00000000" w:rsidRDefault="00000000" w:rsidRPr="00000000" w14:paraId="000001C0">
      <w:pPr>
        <w:rPr>
          <w:color w:val="00b050"/>
          <w:sz w:val="24"/>
          <w:szCs w:val="24"/>
        </w:rPr>
      </w:pPr>
      <w:r w:rsidDel="00000000" w:rsidR="00000000" w:rsidRPr="00000000">
        <w:rPr>
          <w:b w:val="1"/>
          <w:bCs w:val="1"/>
          <w:color w:val="00b050"/>
          <w:sz w:val="24"/>
          <w:szCs w:val="24"/>
          <w:rtl w:val="0"/>
        </w:rPr>
        <w:t xml:space="preserve">E</w:t>
      </w:r>
      <w:r w:rsidDel="00000000" w:rsidR="00000000" w:rsidRPr="00000000">
        <w:rPr>
          <w:color w:val="00b050"/>
          <w:sz w:val="24"/>
          <w:szCs w:val="24"/>
          <w:rtl w:val="0"/>
        </w:rPr>
        <w:t xml:space="preserve">valuation </w:t>
      </w:r>
    </w:p>
    <w:p w:rsidR="00000000" w:rsidDel="00000000" w:rsidP="00000000" w:rsidRDefault="00000000" w:rsidRPr="00000000" w14:paraId="000001C1">
      <w:pPr>
        <w:rPr>
          <w:color w:val="00b050"/>
          <w:sz w:val="24"/>
          <w:szCs w:val="24"/>
        </w:rPr>
      </w:pPr>
      <w:r w:rsidDel="00000000" w:rsidR="00000000" w:rsidRPr="00000000">
        <w:rPr>
          <w:b w:val="1"/>
          <w:bCs w:val="1"/>
          <w:color w:val="00b050"/>
          <w:sz w:val="24"/>
          <w:szCs w:val="24"/>
          <w:rtl w:val="0"/>
        </w:rPr>
        <w:t xml:space="preserve">C</w:t>
      </w:r>
      <w:r w:rsidDel="00000000" w:rsidR="00000000" w:rsidRPr="00000000">
        <w:rPr>
          <w:color w:val="00b050"/>
          <w:sz w:val="24"/>
          <w:szCs w:val="24"/>
          <w:rtl w:val="0"/>
        </w:rPr>
        <w:t xml:space="preserve">riteria </w:t>
      </w:r>
    </w:p>
    <w:p w:rsidR="00000000" w:rsidDel="00000000" w:rsidP="00000000" w:rsidRDefault="00000000" w:rsidRPr="00000000" w14:paraId="000001C2">
      <w:pPr>
        <w:rPr>
          <w:color w:val="00b050"/>
          <w:sz w:val="24"/>
          <w:szCs w:val="24"/>
        </w:rPr>
      </w:pPr>
      <w:r w:rsidDel="00000000" w:rsidR="00000000" w:rsidRPr="00000000">
        <w:rPr>
          <w:b w:val="1"/>
          <w:bCs w:val="1"/>
          <w:color w:val="00b050"/>
          <w:sz w:val="24"/>
          <w:szCs w:val="24"/>
          <w:rtl w:val="0"/>
        </w:rPr>
        <w:t xml:space="preserve"> I</w:t>
      </w:r>
      <w:r w:rsidDel="00000000" w:rsidR="00000000" w:rsidRPr="00000000">
        <w:rPr>
          <w:color w:val="00b050"/>
          <w:sz w:val="24"/>
          <w:szCs w:val="24"/>
          <w:rtl w:val="0"/>
        </w:rPr>
        <w:t xml:space="preserve">n </w:t>
      </w:r>
    </w:p>
    <w:p w:rsidR="00000000" w:rsidDel="00000000" w:rsidP="00000000" w:rsidRDefault="00000000" w:rsidRPr="00000000" w14:paraId="000001C3">
      <w:pPr>
        <w:rPr>
          <w:color w:val="00b050"/>
          <w:sz w:val="24"/>
          <w:szCs w:val="24"/>
        </w:rPr>
      </w:pPr>
      <w:r w:rsidDel="00000000" w:rsidR="00000000" w:rsidRPr="00000000">
        <w:rPr>
          <w:b w:val="1"/>
          <w:bCs w:val="1"/>
          <w:color w:val="00b050"/>
          <w:sz w:val="24"/>
          <w:szCs w:val="24"/>
          <w:rtl w:val="0"/>
        </w:rPr>
        <w:t xml:space="preserve">S</w:t>
      </w:r>
      <w:r w:rsidDel="00000000" w:rsidR="00000000" w:rsidRPr="00000000">
        <w:rPr>
          <w:color w:val="00b050"/>
          <w:sz w:val="24"/>
          <w:szCs w:val="24"/>
          <w:rtl w:val="0"/>
        </w:rPr>
        <w:t xml:space="preserve">olid</w:t>
      </w:r>
    </w:p>
    <w:p w:rsidR="00000000" w:rsidDel="00000000" w:rsidP="00000000" w:rsidRDefault="00000000" w:rsidRPr="00000000" w14:paraId="000001C4">
      <w:pPr>
        <w:rPr>
          <w:color w:val="00b050"/>
          <w:sz w:val="24"/>
          <w:szCs w:val="24"/>
        </w:rPr>
      </w:pPr>
      <w:r w:rsidDel="00000000" w:rsidR="00000000" w:rsidRPr="00000000">
        <w:rPr>
          <w:b w:val="1"/>
          <w:bCs w:val="1"/>
          <w:color w:val="00b050"/>
          <w:sz w:val="24"/>
          <w:szCs w:val="24"/>
          <w:rtl w:val="0"/>
        </w:rPr>
        <w:t xml:space="preserve">T</w:t>
      </w:r>
      <w:r w:rsidDel="00000000" w:rsidR="00000000" w:rsidRPr="00000000">
        <w:rPr>
          <w:color w:val="00b050"/>
          <w:sz w:val="24"/>
          <w:szCs w:val="24"/>
          <w:rtl w:val="0"/>
        </w:rPr>
        <w:t xml:space="preserve">umors </w:t>
      </w:r>
    </w:p>
    <w:p w:rsidR="00000000" w:rsidDel="00000000" w:rsidP="00000000" w:rsidRDefault="00000000" w:rsidRPr="00000000" w14:paraId="000001C5">
      <w:pPr>
        <w:rPr>
          <w:color w:val="00b050"/>
          <w:sz w:val="40"/>
          <w:szCs w:val="40"/>
        </w:rPr>
      </w:pPr>
      <w:r w:rsidDel="00000000" w:rsidR="00000000" w:rsidRPr="00000000">
        <w:rPr>
          <w:rtl w:val="0"/>
        </w:rPr>
      </w:r>
    </w:p>
    <w:p w:rsidR="00000000" w:rsidDel="00000000" w:rsidP="00000000" w:rsidRDefault="00000000" w:rsidRPr="00000000" w14:paraId="000001C6">
      <w:pPr>
        <w:rPr>
          <w:color w:val="000000"/>
          <w:sz w:val="24"/>
          <w:szCs w:val="24"/>
        </w:rPr>
      </w:pPr>
      <w:r w:rsidDel="00000000" w:rsidR="00000000" w:rsidRPr="00000000">
        <w:rPr>
          <w:b w:val="1"/>
          <w:bCs w:val="1"/>
          <w:color w:val="000000"/>
          <w:sz w:val="24"/>
          <w:szCs w:val="24"/>
          <w:rtl w:val="0"/>
        </w:rPr>
        <w:t xml:space="preserve">Évaluation de la réponse thérapeutique dans le cancer</w:t>
      </w:r>
      <w:r w:rsidDel="00000000" w:rsidR="00000000" w:rsidRPr="00000000">
        <w:rPr>
          <w:rtl w:val="0"/>
        </w:rPr>
      </w:r>
    </w:p>
    <w:p w:rsidR="00000000" w:rsidDel="00000000" w:rsidP="00000000" w:rsidRDefault="00000000" w:rsidRPr="00000000" w14:paraId="000001C7">
      <w:pPr>
        <w:rPr>
          <w:color w:val="00b050"/>
          <w:sz w:val="40"/>
          <w:szCs w:val="40"/>
        </w:rPr>
      </w:pPr>
      <w:r w:rsidDel="00000000" w:rsidR="00000000" w:rsidRPr="00000000">
        <w:rPr>
          <w:rtl w:val="0"/>
        </w:rPr>
      </w:r>
    </w:p>
    <w:p w:rsidR="00000000" w:rsidDel="00000000" w:rsidP="00000000" w:rsidRDefault="00000000" w:rsidRPr="00000000" w14:paraId="000001C8">
      <w:pPr>
        <w:numPr>
          <w:ilvl w:val="0"/>
          <w:numId w:val="42"/>
        </w:numPr>
        <w:ind w:left="720" w:hanging="360"/>
        <w:rPr/>
      </w:pPr>
      <w:r w:rsidDel="00000000" w:rsidR="00000000" w:rsidRPr="00000000">
        <w:rPr>
          <w:rtl w:val="0"/>
        </w:rPr>
        <w:t xml:space="preserve">Afin d'optimiser le résultat thérapeutique, il est essentiel d'évaluer la réponse au traitement</w:t>
      </w:r>
    </w:p>
    <w:p w:rsidR="00000000" w:rsidDel="00000000" w:rsidP="00000000" w:rsidRDefault="00000000" w:rsidRPr="00000000" w14:paraId="000001C9">
      <w:pPr>
        <w:numPr>
          <w:ilvl w:val="0"/>
          <w:numId w:val="42"/>
        </w:numPr>
        <w:ind w:left="720" w:hanging="360"/>
        <w:rPr/>
      </w:pPr>
      <w:r w:rsidDel="00000000" w:rsidR="00000000" w:rsidRPr="00000000">
        <w:rPr>
          <w:rtl w:val="0"/>
        </w:rPr>
        <w:t xml:space="preserve">Les critères utilisés pour évaluer la réponse sont:</w:t>
      </w:r>
    </w:p>
    <w:p w:rsidR="00000000" w:rsidDel="00000000" w:rsidP="00000000" w:rsidRDefault="00000000" w:rsidRPr="00000000" w14:paraId="000001CA">
      <w:pPr>
        <w:numPr>
          <w:ilvl w:val="1"/>
          <w:numId w:val="42"/>
        </w:numPr>
        <w:ind w:left="1440" w:hanging="360"/>
        <w:rPr/>
      </w:pPr>
      <w:r w:rsidDel="00000000" w:rsidR="00000000" w:rsidRPr="00000000">
        <w:rPr>
          <w:rtl w:val="0"/>
        </w:rPr>
        <w:t xml:space="preserve">Subjective - liée à la qualité de vie des patients (QdV)</w:t>
      </w:r>
    </w:p>
    <w:p w:rsidR="00000000" w:rsidDel="00000000" w:rsidP="00000000" w:rsidRDefault="00000000" w:rsidRPr="00000000" w14:paraId="000001CB">
      <w:pPr>
        <w:numPr>
          <w:ilvl w:val="2"/>
          <w:numId w:val="42"/>
        </w:numPr>
        <w:ind w:left="2160" w:hanging="360"/>
        <w:rPr/>
      </w:pPr>
      <w:r w:rsidDel="00000000" w:rsidR="00000000" w:rsidRPr="00000000">
        <w:rPr>
          <w:rtl w:val="0"/>
        </w:rPr>
        <w:t xml:space="preserve">Diminution de la douleur</w:t>
      </w:r>
    </w:p>
    <w:p w:rsidR="00000000" w:rsidDel="00000000" w:rsidP="00000000" w:rsidRDefault="00000000" w:rsidRPr="00000000" w14:paraId="000001CC">
      <w:pPr>
        <w:numPr>
          <w:ilvl w:val="2"/>
          <w:numId w:val="42"/>
        </w:numPr>
        <w:ind w:left="2160" w:hanging="360"/>
        <w:rPr/>
      </w:pPr>
      <w:r w:rsidDel="00000000" w:rsidR="00000000" w:rsidRPr="00000000">
        <w:rPr>
          <w:rtl w:val="0"/>
        </w:rPr>
        <w:t xml:space="preserve">Augmentation de l'appétit</w:t>
      </w:r>
    </w:p>
    <w:p w:rsidR="00000000" w:rsidDel="00000000" w:rsidP="00000000" w:rsidRDefault="00000000" w:rsidRPr="00000000" w14:paraId="000001CD">
      <w:pPr>
        <w:numPr>
          <w:ilvl w:val="2"/>
          <w:numId w:val="42"/>
        </w:numPr>
        <w:ind w:left="2160" w:hanging="360"/>
        <w:rPr/>
      </w:pPr>
      <w:r w:rsidDel="00000000" w:rsidR="00000000" w:rsidRPr="00000000">
        <w:rPr>
          <w:rtl w:val="0"/>
        </w:rPr>
        <w:t xml:space="preserve">Soulagement de symptômes spécifiques</w:t>
      </w:r>
    </w:p>
    <w:p w:rsidR="00000000" w:rsidDel="00000000" w:rsidP="00000000" w:rsidRDefault="00000000" w:rsidRPr="00000000" w14:paraId="000001CE">
      <w:pPr>
        <w:numPr>
          <w:ilvl w:val="1"/>
          <w:numId w:val="42"/>
        </w:numPr>
        <w:ind w:left="1440" w:hanging="360"/>
        <w:rPr/>
      </w:pPr>
      <w:r w:rsidDel="00000000" w:rsidR="00000000" w:rsidRPr="00000000">
        <w:rPr>
          <w:rtl w:val="0"/>
        </w:rPr>
        <w:t xml:space="preserve">Objective</w:t>
      </w:r>
    </w:p>
    <w:p w:rsidR="00000000" w:rsidDel="00000000" w:rsidP="00000000" w:rsidRDefault="00000000" w:rsidRPr="00000000" w14:paraId="000001CF">
      <w:pPr>
        <w:numPr>
          <w:ilvl w:val="2"/>
          <w:numId w:val="42"/>
        </w:numPr>
        <w:ind w:left="2160" w:hanging="360"/>
        <w:rPr/>
      </w:pPr>
      <w:r w:rsidDel="00000000" w:rsidR="00000000" w:rsidRPr="00000000">
        <w:rPr>
          <w:rtl w:val="0"/>
        </w:rPr>
        <w:t xml:space="preserve">Critères d'imagerie (RECIST)</w:t>
      </w:r>
    </w:p>
    <w:p w:rsidR="00000000" w:rsidDel="00000000" w:rsidP="00000000" w:rsidRDefault="00000000" w:rsidRPr="00000000" w14:paraId="000001D0">
      <w:pPr>
        <w:numPr>
          <w:ilvl w:val="2"/>
          <w:numId w:val="42"/>
        </w:numPr>
        <w:ind w:left="2160" w:hanging="360"/>
        <w:rPr/>
      </w:pPr>
      <w:r w:rsidDel="00000000" w:rsidR="00000000" w:rsidRPr="00000000">
        <w:rPr>
          <w:rtl w:val="0"/>
        </w:rPr>
        <w:t xml:space="preserve">Critères biochimiques (marqueurs tumoraux, autres tests de laboratoire)</w:t>
      </w:r>
    </w:p>
    <w:p w:rsidR="00000000" w:rsidDel="00000000" w:rsidP="00000000" w:rsidRDefault="00000000" w:rsidRPr="00000000" w14:paraId="000001D1">
      <w:pPr>
        <w:numPr>
          <w:ilvl w:val="2"/>
          <w:numId w:val="42"/>
        </w:numPr>
        <w:ind w:left="2160" w:hanging="360"/>
        <w:rPr/>
      </w:pPr>
      <w:r w:rsidDel="00000000" w:rsidR="00000000" w:rsidRPr="00000000">
        <w:rPr>
          <w:rtl w:val="0"/>
        </w:rPr>
        <w:t xml:space="preserve">Critères cliniques (évolution des critères neurologiques, ascite, etc.)</w:t>
      </w:r>
    </w:p>
    <w:p w:rsidR="00000000" w:rsidDel="00000000" w:rsidP="00000000" w:rsidRDefault="00000000" w:rsidRPr="00000000" w14:paraId="000001D2">
      <w:pPr>
        <w:numPr>
          <w:ilvl w:val="0"/>
          <w:numId w:val="42"/>
        </w:numPr>
        <w:ind w:left="720" w:hanging="360"/>
        <w:rPr/>
      </w:pPr>
      <w:r w:rsidDel="00000000" w:rsidR="00000000" w:rsidRPr="00000000">
        <w:rPr>
          <w:rtl w:val="0"/>
        </w:rPr>
        <w:t xml:space="preserve">Le critère utilisé pour évaluer la réponse au traitement de la maladie</w:t>
      </w:r>
    </w:p>
    <w:p w:rsidR="00000000" w:rsidDel="00000000" w:rsidP="00000000" w:rsidRDefault="00000000" w:rsidRPr="00000000" w14:paraId="000001D3">
      <w:pPr>
        <w:numPr>
          <w:ilvl w:val="0"/>
          <w:numId w:val="42"/>
        </w:numPr>
        <w:ind w:left="720" w:hanging="360"/>
        <w:rPr/>
      </w:pPr>
      <w:r w:rsidDel="00000000" w:rsidR="00000000" w:rsidRPr="00000000">
        <w:rPr>
          <w:rtl w:val="0"/>
        </w:rPr>
        <w:t xml:space="preserve">Il y a trois composants:</w:t>
      </w:r>
    </w:p>
    <w:p w:rsidR="00000000" w:rsidDel="00000000" w:rsidP="00000000" w:rsidRDefault="00000000" w:rsidRPr="00000000" w14:paraId="000001D4">
      <w:pPr>
        <w:numPr>
          <w:ilvl w:val="1"/>
          <w:numId w:val="42"/>
        </w:numPr>
        <w:ind w:left="1440" w:hanging="360"/>
        <w:rPr/>
      </w:pPr>
      <w:r w:rsidDel="00000000" w:rsidR="00000000" w:rsidRPr="00000000">
        <w:rPr>
          <w:rtl w:val="0"/>
        </w:rPr>
        <w:t xml:space="preserve">Lésions cibles</w:t>
      </w:r>
    </w:p>
    <w:p w:rsidR="00000000" w:rsidDel="00000000" w:rsidP="00000000" w:rsidRDefault="00000000" w:rsidRPr="00000000" w14:paraId="000001D5">
      <w:pPr>
        <w:numPr>
          <w:ilvl w:val="1"/>
          <w:numId w:val="42"/>
        </w:numPr>
        <w:ind w:left="1440" w:hanging="360"/>
        <w:rPr/>
      </w:pPr>
      <w:r w:rsidDel="00000000" w:rsidR="00000000" w:rsidRPr="00000000">
        <w:rPr>
          <w:rtl w:val="0"/>
        </w:rPr>
        <w:t xml:space="preserve">Lésions non cibles</w:t>
      </w:r>
    </w:p>
    <w:p w:rsidR="00000000" w:rsidDel="00000000" w:rsidP="00000000" w:rsidRDefault="00000000" w:rsidRPr="00000000" w14:paraId="000001D6">
      <w:pPr>
        <w:numPr>
          <w:ilvl w:val="1"/>
          <w:numId w:val="42"/>
        </w:numPr>
        <w:ind w:left="1440" w:hanging="360"/>
        <w:rPr/>
      </w:pPr>
      <w:r w:rsidDel="00000000" w:rsidR="00000000" w:rsidRPr="00000000">
        <w:rPr>
          <w:rtl w:val="0"/>
        </w:rPr>
        <w:t xml:space="preserve">Nouvelles blessure</w:t>
      </w:r>
    </w:p>
    <w:p w:rsidR="00000000" w:rsidDel="00000000" w:rsidP="00000000" w:rsidRDefault="00000000" w:rsidRPr="00000000" w14:paraId="000001D7">
      <w:pPr>
        <w:ind w:left="2160" w:firstLine="0"/>
        <w:rPr>
          <w:b w:val="1"/>
          <w:bCs w:val="1"/>
        </w:rPr>
      </w:pPr>
      <w:r w:rsidDel="00000000" w:rsidR="00000000" w:rsidRPr="00000000">
        <w:rPr>
          <w:b w:val="1"/>
          <w:bCs w:val="1"/>
          <w:rtl w:val="0"/>
        </w:rPr>
        <w:t xml:space="preserve">Lésions cibles</w:t>
      </w:r>
    </w:p>
    <w:p w:rsidR="00000000" w:rsidDel="00000000" w:rsidP="00000000" w:rsidRDefault="00000000" w:rsidRPr="00000000" w14:paraId="000001D8">
      <w:pPr>
        <w:numPr>
          <w:ilvl w:val="0"/>
          <w:numId w:val="43"/>
        </w:numPr>
        <w:ind w:left="720" w:hanging="360"/>
        <w:rPr/>
      </w:pPr>
      <w:r w:rsidDel="00000000" w:rsidR="00000000" w:rsidRPr="00000000">
        <w:rPr>
          <w:rtl w:val="0"/>
        </w:rPr>
        <w:t xml:space="preserve">Jusqu'à </w:t>
      </w:r>
      <w:r w:rsidDel="00000000" w:rsidR="00000000" w:rsidRPr="00000000">
        <w:rPr>
          <w:b w:val="1"/>
          <w:bCs w:val="1"/>
          <w:rtl w:val="0"/>
        </w:rPr>
        <w:t xml:space="preserve">2</w:t>
      </w:r>
      <w:r w:rsidDel="00000000" w:rsidR="00000000" w:rsidRPr="00000000">
        <w:rPr>
          <w:rtl w:val="0"/>
        </w:rPr>
        <w:t xml:space="preserve"> lésions par organe</w:t>
      </w:r>
    </w:p>
    <w:p w:rsidR="00000000" w:rsidDel="00000000" w:rsidP="00000000" w:rsidRDefault="00000000" w:rsidRPr="00000000" w14:paraId="000001D9">
      <w:pPr>
        <w:numPr>
          <w:ilvl w:val="0"/>
          <w:numId w:val="43"/>
        </w:numPr>
        <w:ind w:left="720" w:hanging="360"/>
        <w:rPr/>
      </w:pPr>
      <w:r w:rsidDel="00000000" w:rsidR="00000000" w:rsidRPr="00000000">
        <w:rPr>
          <w:rtl w:val="0"/>
        </w:rPr>
        <w:t xml:space="preserve">Jusqu'à </w:t>
      </w:r>
      <w:r w:rsidDel="00000000" w:rsidR="00000000" w:rsidRPr="00000000">
        <w:rPr>
          <w:b w:val="1"/>
          <w:bCs w:val="1"/>
          <w:rtl w:val="0"/>
        </w:rPr>
        <w:t xml:space="preserve">5</w:t>
      </w:r>
      <w:r w:rsidDel="00000000" w:rsidR="00000000" w:rsidRPr="00000000">
        <w:rPr>
          <w:rtl w:val="0"/>
        </w:rPr>
        <w:t xml:space="preserve"> blessures au total</w:t>
      </w:r>
    </w:p>
    <w:p w:rsidR="00000000" w:rsidDel="00000000" w:rsidP="00000000" w:rsidRDefault="00000000" w:rsidRPr="00000000" w14:paraId="000001DA">
      <w:pPr>
        <w:numPr>
          <w:ilvl w:val="0"/>
          <w:numId w:val="43"/>
        </w:numPr>
        <w:ind w:left="720" w:hanging="360"/>
        <w:rPr/>
      </w:pPr>
      <w:r w:rsidDel="00000000" w:rsidR="00000000" w:rsidRPr="00000000">
        <w:rPr>
          <w:b w:val="1"/>
          <w:bCs w:val="1"/>
          <w:rtl w:val="0"/>
        </w:rPr>
        <w:t xml:space="preserve">Lésions non nodulaires</w:t>
      </w:r>
      <w:r w:rsidDel="00000000" w:rsidR="00000000" w:rsidRPr="00000000">
        <w:rPr>
          <w:rtl w:val="0"/>
        </w:rPr>
        <w:t xml:space="preserve"> (axe </w:t>
      </w:r>
      <w:r w:rsidDel="00000000" w:rsidR="00000000" w:rsidRPr="00000000">
        <w:rPr>
          <w:b w:val="1"/>
          <w:bCs w:val="1"/>
          <w:rtl w:val="0"/>
        </w:rPr>
        <w:t xml:space="preserve">long</w:t>
      </w:r>
      <w:r w:rsidDel="00000000" w:rsidR="00000000" w:rsidRPr="00000000">
        <w:rPr>
          <w:rtl w:val="0"/>
        </w:rPr>
        <w:t xml:space="preserve"> &gt; 10 mm)</w:t>
      </w:r>
    </w:p>
    <w:p w:rsidR="00000000" w:rsidDel="00000000" w:rsidP="00000000" w:rsidRDefault="00000000" w:rsidRPr="00000000" w14:paraId="000001DB">
      <w:pPr>
        <w:numPr>
          <w:ilvl w:val="0"/>
          <w:numId w:val="43"/>
        </w:numPr>
        <w:ind w:left="720" w:hanging="360"/>
        <w:rPr/>
      </w:pPr>
      <w:r w:rsidDel="00000000" w:rsidR="00000000" w:rsidRPr="00000000">
        <w:rPr>
          <w:b w:val="1"/>
          <w:bCs w:val="1"/>
          <w:rtl w:val="0"/>
        </w:rPr>
        <w:t xml:space="preserve">Ganglions lymphatiques</w:t>
      </w:r>
      <w:r w:rsidDel="00000000" w:rsidR="00000000" w:rsidRPr="00000000">
        <w:rPr>
          <w:rtl w:val="0"/>
        </w:rPr>
        <w:t xml:space="preserve"> (axe </w:t>
      </w:r>
      <w:r w:rsidDel="00000000" w:rsidR="00000000" w:rsidRPr="00000000">
        <w:rPr>
          <w:b w:val="1"/>
          <w:bCs w:val="1"/>
          <w:rtl w:val="0"/>
        </w:rPr>
        <w:t xml:space="preserve">court</w:t>
      </w:r>
      <w:r w:rsidDel="00000000" w:rsidR="00000000" w:rsidRPr="00000000">
        <w:rPr>
          <w:rtl w:val="0"/>
        </w:rPr>
        <w:t xml:space="preserve"> &gt; 15 mm)</w:t>
      </w:r>
    </w:p>
    <w:p w:rsidR="00000000" w:rsidDel="00000000" w:rsidP="00000000" w:rsidRDefault="00000000" w:rsidRPr="00000000" w14:paraId="000001DC">
      <w:pPr>
        <w:numPr>
          <w:ilvl w:val="0"/>
          <w:numId w:val="43"/>
        </w:numPr>
        <w:ind w:left="720" w:hanging="360"/>
        <w:rPr/>
      </w:pPr>
      <w:r w:rsidDel="00000000" w:rsidR="00000000" w:rsidRPr="00000000">
        <w:rPr>
          <w:b w:val="1"/>
          <w:bCs w:val="1"/>
          <w:rtl w:val="0"/>
        </w:rPr>
        <w:t xml:space="preserve">Lésions osseuses</w:t>
      </w:r>
      <w:r w:rsidDel="00000000" w:rsidR="00000000" w:rsidRPr="00000000">
        <w:rPr>
          <w:rtl w:val="0"/>
        </w:rPr>
        <w:t xml:space="preserve"> avec une composante lithique et une masse de tissus mous mesurable</w:t>
      </w:r>
    </w:p>
    <w:p w:rsidR="00000000" w:rsidDel="00000000" w:rsidP="00000000" w:rsidRDefault="00000000" w:rsidRPr="00000000" w14:paraId="000001DD">
      <w:pPr>
        <w:ind w:left="720" w:firstLine="0"/>
        <w:rPr>
          <w:b w:val="1"/>
          <w:bCs w:val="1"/>
        </w:rPr>
      </w:pPr>
      <w:r w:rsidDel="00000000" w:rsidR="00000000" w:rsidRPr="00000000">
        <w:rPr>
          <w:b w:val="1"/>
          <w:bCs w:val="1"/>
          <w:rtl w:val="0"/>
        </w:rPr>
        <w:t xml:space="preserve">Exemple de lésions cibles non nodulaires :</w:t>
      </w:r>
      <w:r w:rsidDel="00000000" w:rsidR="00000000" w:rsidRPr="00000000">
        <w:rPr>
          <w:color w:val="000000"/>
          <w:sz w:val="36"/>
          <w:szCs w:val="36"/>
          <w:rtl w:val="0"/>
        </w:rPr>
        <w:t xml:space="preserve"> </w:t>
      </w:r>
      <w:r w:rsidDel="00000000" w:rsidR="00000000" w:rsidRPr="00000000">
        <w:rPr>
          <w:rtl w:val="0"/>
        </w:rPr>
        <w:t xml:space="preserve">Mesuré axialement dans l'axe le plus long.</w:t>
      </w:r>
      <w:r w:rsidDel="00000000" w:rsidR="00000000" w:rsidRPr="00000000">
        <w:rPr>
          <w:rtl w:val="0"/>
        </w:rPr>
      </w:r>
    </w:p>
    <w:p w:rsidR="00000000" w:rsidDel="00000000" w:rsidP="00000000" w:rsidRDefault="00000000" w:rsidRPr="00000000" w14:paraId="000001DE">
      <w:pPr>
        <w:numPr>
          <w:ilvl w:val="0"/>
          <w:numId w:val="44"/>
        </w:numPr>
        <w:ind w:left="720" w:hanging="360"/>
        <w:rPr/>
      </w:pPr>
      <w:r w:rsidDel="00000000" w:rsidR="00000000" w:rsidRPr="00000000">
        <w:rPr>
          <w:b w:val="1"/>
          <w:bCs w:val="1"/>
          <w:rtl w:val="0"/>
        </w:rPr>
        <w:t xml:space="preserve">Exemple </w:t>
      </w:r>
      <w:r w:rsidDel="00000000" w:rsidR="00000000" w:rsidRPr="00000000">
        <w:rPr>
          <w:rtl w:val="0"/>
        </w:rPr>
        <w:t xml:space="preserve">Les caractéristiques des ganglions lymphatiques &gt; 15 mm - lésions cibles</w:t>
      </w:r>
    </w:p>
    <w:p w:rsidR="00000000" w:rsidDel="00000000" w:rsidP="00000000" w:rsidRDefault="00000000" w:rsidRPr="00000000" w14:paraId="000001DF">
      <w:pPr>
        <w:numPr>
          <w:ilvl w:val="0"/>
          <w:numId w:val="44"/>
        </w:numPr>
        <w:ind w:left="720" w:hanging="360"/>
        <w:rPr/>
      </w:pPr>
      <w:r w:rsidDel="00000000" w:rsidR="00000000" w:rsidRPr="00000000">
        <w:rPr>
          <w:rtl w:val="0"/>
        </w:rPr>
        <w:t xml:space="preserve">10-15 mm - lésions non cibles</w:t>
      </w:r>
    </w:p>
    <w:p w:rsidR="00000000" w:rsidDel="00000000" w:rsidP="00000000" w:rsidRDefault="00000000" w:rsidRPr="00000000" w14:paraId="000001E0">
      <w:pPr>
        <w:numPr>
          <w:ilvl w:val="0"/>
          <w:numId w:val="44"/>
        </w:numPr>
        <w:ind w:left="720" w:hanging="360"/>
        <w:rPr/>
      </w:pPr>
      <w:r w:rsidDel="00000000" w:rsidR="00000000" w:rsidRPr="00000000">
        <w:rPr>
          <w:rtl w:val="0"/>
        </w:rPr>
        <w:t xml:space="preserve">&lt;10 mm – normal</w:t>
      </w:r>
    </w:p>
    <w:p w:rsidR="00000000" w:rsidDel="00000000" w:rsidP="00000000" w:rsidRDefault="00000000" w:rsidRPr="00000000" w14:paraId="000001E1">
      <w:pPr>
        <w:ind w:left="720" w:firstLine="0"/>
        <w:rPr>
          <w:b w:val="1"/>
          <w:bCs w:val="1"/>
        </w:rPr>
      </w:pPr>
      <w:r w:rsidDel="00000000" w:rsidR="00000000" w:rsidRPr="00000000">
        <w:rPr>
          <w:b w:val="1"/>
          <w:bCs w:val="1"/>
          <w:rtl w:val="0"/>
        </w:rPr>
        <w:t xml:space="preserve">Lésions non cibles</w:t>
      </w:r>
    </w:p>
    <w:p w:rsidR="00000000" w:rsidDel="00000000" w:rsidP="00000000" w:rsidRDefault="00000000" w:rsidRPr="00000000" w14:paraId="000001E2">
      <w:pPr>
        <w:numPr>
          <w:ilvl w:val="0"/>
          <w:numId w:val="46"/>
        </w:numPr>
        <w:ind w:left="720" w:hanging="360"/>
        <w:rPr/>
      </w:pPr>
      <w:r w:rsidDel="00000000" w:rsidR="00000000" w:rsidRPr="00000000">
        <w:rPr>
          <w:rtl w:val="0"/>
        </w:rPr>
        <w:t xml:space="preserve">Toutes les autres lésions doivent être identifiées comme des lésions non cibles et doivent également être enregistrées depuis le début (ligne de base).</w:t>
      </w:r>
    </w:p>
    <w:p w:rsidR="00000000" w:rsidDel="00000000" w:rsidP="00000000" w:rsidRDefault="00000000" w:rsidRPr="00000000" w14:paraId="000001E3">
      <w:pPr>
        <w:numPr>
          <w:ilvl w:val="0"/>
          <w:numId w:val="46"/>
        </w:numPr>
        <w:ind w:left="720" w:hanging="360"/>
        <w:rPr/>
      </w:pPr>
      <w:r w:rsidDel="00000000" w:rsidR="00000000" w:rsidRPr="00000000">
        <w:rPr>
          <w:rtl w:val="0"/>
        </w:rPr>
        <w:t xml:space="preserve">exemples</w:t>
      </w:r>
    </w:p>
    <w:p w:rsidR="00000000" w:rsidDel="00000000" w:rsidP="00000000" w:rsidRDefault="00000000" w:rsidRPr="00000000" w14:paraId="000001E4">
      <w:pPr>
        <w:numPr>
          <w:ilvl w:val="1"/>
          <w:numId w:val="46"/>
        </w:numPr>
        <w:ind w:left="1440" w:hanging="360"/>
        <w:rPr/>
      </w:pPr>
      <w:r w:rsidDel="00000000" w:rsidR="00000000" w:rsidRPr="00000000">
        <w:rPr>
          <w:rtl w:val="0"/>
        </w:rPr>
        <w:t xml:space="preserve">ascite</w:t>
      </w:r>
    </w:p>
    <w:p w:rsidR="00000000" w:rsidDel="00000000" w:rsidP="00000000" w:rsidRDefault="00000000" w:rsidRPr="00000000" w14:paraId="000001E5">
      <w:pPr>
        <w:numPr>
          <w:ilvl w:val="1"/>
          <w:numId w:val="46"/>
        </w:numPr>
        <w:ind w:left="1440" w:hanging="360"/>
        <w:rPr/>
      </w:pPr>
      <w:r w:rsidDel="00000000" w:rsidR="00000000" w:rsidRPr="00000000">
        <w:rPr>
          <w:rtl w:val="0"/>
        </w:rPr>
        <w:t xml:space="preserve">pleurésie</w:t>
      </w:r>
    </w:p>
    <w:p w:rsidR="00000000" w:rsidDel="00000000" w:rsidP="00000000" w:rsidRDefault="00000000" w:rsidRPr="00000000" w14:paraId="000001E6">
      <w:pPr>
        <w:numPr>
          <w:ilvl w:val="1"/>
          <w:numId w:val="46"/>
        </w:numPr>
        <w:ind w:left="1440" w:hanging="360"/>
        <w:rPr/>
      </w:pPr>
      <w:r w:rsidDel="00000000" w:rsidR="00000000" w:rsidRPr="00000000">
        <w:rPr>
          <w:rtl w:val="0"/>
        </w:rPr>
        <w:t xml:space="preserve">métastases osseuses et lésions leptoméningées</w:t>
      </w:r>
    </w:p>
    <w:p w:rsidR="00000000" w:rsidDel="00000000" w:rsidP="00000000" w:rsidRDefault="00000000" w:rsidRPr="00000000" w14:paraId="000001E7">
      <w:pPr>
        <w:numPr>
          <w:ilvl w:val="1"/>
          <w:numId w:val="46"/>
        </w:numPr>
        <w:ind w:left="1440" w:hanging="360"/>
        <w:rPr/>
      </w:pPr>
      <w:r w:rsidDel="00000000" w:rsidR="00000000" w:rsidRPr="00000000">
        <w:rPr>
          <w:rtl w:val="0"/>
        </w:rPr>
        <w:t xml:space="preserve">lymphangite</w:t>
      </w:r>
    </w:p>
    <w:p w:rsidR="00000000" w:rsidDel="00000000" w:rsidP="00000000" w:rsidRDefault="00000000" w:rsidRPr="00000000" w14:paraId="000001E8">
      <w:pPr>
        <w:numPr>
          <w:ilvl w:val="1"/>
          <w:numId w:val="46"/>
        </w:numPr>
        <w:ind w:left="1440" w:hanging="360"/>
        <w:rPr/>
      </w:pPr>
      <w:r w:rsidDel="00000000" w:rsidR="00000000" w:rsidRPr="00000000">
        <w:rPr>
          <w:rtl w:val="0"/>
        </w:rPr>
        <w:t xml:space="preserve">petites lésions (&lt;10 mm)</w:t>
      </w:r>
    </w:p>
    <w:p w:rsidR="00000000" w:rsidDel="00000000" w:rsidP="00000000" w:rsidRDefault="00000000" w:rsidRPr="00000000" w14:paraId="000001E9">
      <w:pPr>
        <w:numPr>
          <w:ilvl w:val="1"/>
          <w:numId w:val="46"/>
        </w:numPr>
        <w:ind w:left="1440" w:hanging="360"/>
        <w:rPr/>
      </w:pPr>
      <w:r w:rsidDel="00000000" w:rsidR="00000000" w:rsidRPr="00000000">
        <w:rPr>
          <w:rtl w:val="0"/>
        </w:rPr>
        <w:t xml:space="preserve">lésions préalablement irradiées</w:t>
      </w:r>
    </w:p>
    <w:p w:rsidR="00000000" w:rsidDel="00000000" w:rsidP="00000000" w:rsidRDefault="00000000" w:rsidRPr="00000000" w14:paraId="000001EA">
      <w:pPr>
        <w:numPr>
          <w:ilvl w:val="0"/>
          <w:numId w:val="46"/>
        </w:numPr>
        <w:ind w:left="720" w:hanging="360"/>
        <w:rPr/>
      </w:pPr>
      <w:r w:rsidDel="00000000" w:rsidR="00000000" w:rsidRPr="00000000">
        <w:rPr>
          <w:rtl w:val="0"/>
        </w:rPr>
        <w:t xml:space="preserve">Aucune mesure de ces lésions n'est requise, mais la présence ou l'absence de chacune doit être notée lors de la surveillance.</w:t>
      </w:r>
    </w:p>
    <w:p w:rsidR="00000000" w:rsidDel="00000000" w:rsidP="00000000" w:rsidRDefault="00000000" w:rsidRPr="00000000" w14:paraId="000001EB">
      <w:pPr>
        <w:ind w:left="720" w:firstLine="0"/>
        <w:rPr/>
      </w:pPr>
      <w:r w:rsidDel="00000000" w:rsidR="00000000" w:rsidRPr="00000000">
        <w:rPr/>
        <w:drawing>
          <wp:inline distB="0" distT="0" distL="0" distR="0">
            <wp:extent cx="4827177" cy="2727331"/>
            <wp:effectExtent b="0" l="0" r="0" t="0"/>
            <wp:docPr id="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827177" cy="2727331"/>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ind w:left="720" w:firstLine="0"/>
        <w:rPr/>
      </w:pPr>
      <w:r w:rsidDel="00000000" w:rsidR="00000000" w:rsidRPr="00000000">
        <w:rPr>
          <w:b w:val="1"/>
          <w:bCs w:val="1"/>
          <w:rtl w:val="0"/>
        </w:rPr>
        <w:t xml:space="preserve">Il est important d'utiliser la même méthode d'imagerie pour un suivi correct des lésions!</w:t>
      </w:r>
      <w:r w:rsidDel="00000000" w:rsidR="00000000" w:rsidRPr="00000000">
        <w:rPr>
          <w:rtl w:val="0"/>
        </w:rPr>
      </w:r>
    </w:p>
    <w:p w:rsidR="00000000" w:rsidDel="00000000" w:rsidP="00000000" w:rsidRDefault="00000000" w:rsidRPr="00000000" w14:paraId="000001ED">
      <w:pPr>
        <w:ind w:left="720" w:firstLine="0"/>
        <w:rPr>
          <w:b w:val="1"/>
          <w:bCs w:val="1"/>
        </w:rPr>
      </w:pPr>
      <w:r w:rsidDel="00000000" w:rsidR="00000000" w:rsidRPr="00000000">
        <w:rPr>
          <w:b w:val="1"/>
          <w:bCs w:val="1"/>
          <w:rtl w:val="0"/>
        </w:rPr>
        <w:t xml:space="preserve">Suivi des blessures</w:t>
      </w:r>
    </w:p>
    <w:p w:rsidR="00000000" w:rsidDel="00000000" w:rsidP="00000000" w:rsidRDefault="00000000" w:rsidRPr="00000000" w14:paraId="000001EE">
      <w:pPr>
        <w:ind w:left="720" w:firstLine="0"/>
        <w:rPr/>
      </w:pPr>
      <w:r w:rsidDel="00000000" w:rsidR="00000000" w:rsidRPr="00000000">
        <w:rPr>
          <w:rtl w:val="0"/>
        </w:rPr>
        <w:t xml:space="preserve">Rassemblez les mesures des lésions cibles dès le début (ligne de base) ainsi que dans le suivi pour obtenir </w:t>
      </w:r>
      <w:r w:rsidDel="00000000" w:rsidR="00000000" w:rsidRPr="00000000">
        <w:rPr>
          <w:b w:val="1"/>
          <w:bCs w:val="1"/>
          <w:rtl w:val="0"/>
        </w:rPr>
        <w:t xml:space="preserve">la somme des diamètres les plus longs (SOD).</w:t>
      </w:r>
      <w:r w:rsidDel="00000000" w:rsidR="00000000" w:rsidRPr="00000000">
        <w:rPr>
          <w:rtl w:val="0"/>
        </w:rPr>
      </w:r>
    </w:p>
    <w:p w:rsidR="00000000" w:rsidDel="00000000" w:rsidP="00000000" w:rsidRDefault="00000000" w:rsidRPr="00000000" w14:paraId="000001EF">
      <w:pPr>
        <w:ind w:left="720" w:firstLine="0"/>
        <w:rPr/>
      </w:pPr>
      <w:r w:rsidDel="00000000" w:rsidR="00000000" w:rsidRPr="00000000">
        <w:rPr>
          <w:rtl w:val="0"/>
        </w:rPr>
        <w:t xml:space="preserve">Calculez le% avec lequel changer la SOD depuis le début (ligne de base) ou depuis le nadir.</w:t>
      </w:r>
    </w:p>
    <w:p w:rsidR="00000000" w:rsidDel="00000000" w:rsidP="00000000" w:rsidRDefault="00000000" w:rsidRPr="00000000" w14:paraId="000001F0">
      <w:pPr>
        <w:ind w:left="720" w:firstLine="0"/>
        <w:rPr>
          <w:b w:val="1"/>
          <w:bCs w:val="1"/>
        </w:rPr>
      </w:pPr>
      <w:r w:rsidDel="00000000" w:rsidR="00000000" w:rsidRPr="00000000">
        <w:rPr>
          <w:b w:val="1"/>
          <w:bCs w:val="1"/>
          <w:rtl w:val="0"/>
        </w:rPr>
        <w:t xml:space="preserve">Il détermine la réponse à la thérapie.</w:t>
      </w:r>
    </w:p>
    <w:p w:rsidR="00000000" w:rsidDel="00000000" w:rsidP="00000000" w:rsidRDefault="00000000" w:rsidRPr="00000000" w14:paraId="000001F1">
      <w:pPr>
        <w:ind w:left="720" w:firstLine="0"/>
        <w:rPr>
          <w:b w:val="1"/>
          <w:bCs w:val="1"/>
        </w:rPr>
      </w:pPr>
      <w:r w:rsidDel="00000000" w:rsidR="00000000" w:rsidRPr="00000000">
        <w:rPr>
          <w:b w:val="1"/>
          <w:bCs w:val="1"/>
          <w:rtl w:val="0"/>
        </w:rPr>
        <w:t xml:space="preserve">Réponse complète (CR)</w:t>
      </w:r>
    </w:p>
    <w:p w:rsidR="00000000" w:rsidDel="00000000" w:rsidP="00000000" w:rsidRDefault="00000000" w:rsidRPr="00000000" w14:paraId="000001F2">
      <w:pPr>
        <w:ind w:left="720" w:firstLine="0"/>
        <w:rPr>
          <w:b w:val="1"/>
          <w:bCs w:val="1"/>
        </w:rPr>
      </w:pPr>
      <w:r w:rsidDel="00000000" w:rsidR="00000000" w:rsidRPr="00000000">
        <w:rPr>
          <w:b w:val="1"/>
          <w:bCs w:val="1"/>
        </w:rPr>
        <w:drawing>
          <wp:inline distB="0" distT="0" distL="0" distR="0">
            <wp:extent cx="4305619" cy="2358586"/>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305619" cy="2358586"/>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ind w:left="720" w:firstLine="0"/>
        <w:rPr>
          <w:b w:val="1"/>
          <w:bCs w:val="1"/>
        </w:rPr>
      </w:pPr>
      <w:r w:rsidDel="00000000" w:rsidR="00000000" w:rsidRPr="00000000">
        <w:rPr>
          <w:rtl w:val="0"/>
        </w:rPr>
      </w:r>
    </w:p>
    <w:p w:rsidR="00000000" w:rsidDel="00000000" w:rsidP="00000000" w:rsidRDefault="00000000" w:rsidRPr="00000000" w14:paraId="000001F4">
      <w:pPr>
        <w:ind w:left="720" w:firstLine="0"/>
        <w:rPr>
          <w:b w:val="1"/>
          <w:bCs w:val="1"/>
        </w:rPr>
      </w:pPr>
      <w:r w:rsidDel="00000000" w:rsidR="00000000" w:rsidRPr="00000000">
        <w:rPr>
          <w:b w:val="1"/>
          <w:bCs w:val="1"/>
          <w:rtl w:val="0"/>
        </w:rPr>
        <w:t xml:space="preserve">Réponse partielle (RP)</w:t>
      </w:r>
    </w:p>
    <w:p w:rsidR="00000000" w:rsidDel="00000000" w:rsidP="00000000" w:rsidRDefault="00000000" w:rsidRPr="00000000" w14:paraId="000001F5">
      <w:pPr>
        <w:ind w:left="720" w:firstLine="0"/>
        <w:rPr/>
      </w:pPr>
      <w:r w:rsidDel="00000000" w:rsidR="00000000" w:rsidRPr="00000000">
        <w:rPr/>
        <w:drawing>
          <wp:inline distB="0" distT="0" distL="0" distR="0">
            <wp:extent cx="3176297" cy="1930272"/>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176297" cy="1930272"/>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ind w:left="720" w:firstLine="0"/>
        <w:rPr/>
      </w:pPr>
      <w:r w:rsidDel="00000000" w:rsidR="00000000" w:rsidRPr="00000000">
        <w:rPr>
          <w:rtl w:val="0"/>
        </w:rPr>
      </w:r>
    </w:p>
    <w:p w:rsidR="00000000" w:rsidDel="00000000" w:rsidP="00000000" w:rsidRDefault="00000000" w:rsidRPr="00000000" w14:paraId="000001F7">
      <w:pPr>
        <w:ind w:left="720" w:firstLine="0"/>
        <w:rPr/>
      </w:pPr>
      <w:r w:rsidDel="00000000" w:rsidR="00000000" w:rsidRPr="00000000">
        <w:rPr>
          <w:b w:val="1"/>
          <w:bCs w:val="1"/>
          <w:rtl w:val="0"/>
        </w:rPr>
        <w:t xml:space="preserve">Maladie progressive (MP)</w:t>
      </w:r>
      <w:r w:rsidDel="00000000" w:rsidR="00000000" w:rsidRPr="00000000">
        <w:rPr>
          <w:rtl w:val="0"/>
        </w:rPr>
      </w:r>
    </w:p>
    <w:p w:rsidR="00000000" w:rsidDel="00000000" w:rsidP="00000000" w:rsidRDefault="00000000" w:rsidRPr="00000000" w14:paraId="000001F8">
      <w:pPr>
        <w:ind w:left="720" w:firstLine="0"/>
        <w:rPr>
          <w:b w:val="1"/>
          <w:bCs w:val="1"/>
        </w:rPr>
      </w:pPr>
      <w:r w:rsidDel="00000000" w:rsidR="00000000" w:rsidRPr="00000000">
        <w:rPr>
          <w:b w:val="1"/>
          <w:bCs w:val="1"/>
        </w:rPr>
        <w:drawing>
          <wp:inline distB="0" distT="0" distL="0" distR="0">
            <wp:extent cx="3118691" cy="1927811"/>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118691" cy="1927811"/>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ind w:left="720" w:firstLine="0"/>
        <w:rPr/>
      </w:pPr>
      <w:r w:rsidDel="00000000" w:rsidR="00000000" w:rsidRPr="00000000">
        <w:rPr>
          <w:rtl w:val="0"/>
        </w:rPr>
      </w:r>
    </w:p>
    <w:p w:rsidR="00000000" w:rsidDel="00000000" w:rsidP="00000000" w:rsidRDefault="00000000" w:rsidRPr="00000000" w14:paraId="000001FA">
      <w:pPr>
        <w:ind w:left="2160" w:firstLine="0"/>
        <w:rPr>
          <w:b w:val="1"/>
          <w:bCs w:val="1"/>
        </w:rPr>
      </w:pPr>
      <w:r w:rsidDel="00000000" w:rsidR="00000000" w:rsidRPr="00000000">
        <w:rPr>
          <w:b w:val="1"/>
          <w:bCs w:val="1"/>
          <w:rtl w:val="0"/>
        </w:rPr>
        <w:t xml:space="preserve">Maladie stable (SD)</w:t>
      </w:r>
    </w:p>
    <w:p w:rsidR="00000000" w:rsidDel="00000000" w:rsidP="00000000" w:rsidRDefault="00000000" w:rsidRPr="00000000" w14:paraId="000001FB">
      <w:pPr>
        <w:ind w:left="2160" w:firstLine="0"/>
        <w:rPr/>
      </w:pPr>
      <w:r w:rsidDel="00000000" w:rsidR="00000000" w:rsidRPr="00000000">
        <w:rPr/>
        <w:drawing>
          <wp:inline distB="0" distT="0" distL="0" distR="0">
            <wp:extent cx="3400887" cy="1999112"/>
            <wp:effectExtent b="0" l="0" r="0" t="0"/>
            <wp:docPr id="1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400887" cy="1999112"/>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ind w:left="2160" w:firstLine="0"/>
        <w:rPr/>
      </w:pPr>
      <w:r w:rsidDel="00000000" w:rsidR="00000000" w:rsidRPr="00000000">
        <w:rPr>
          <w:rtl w:val="0"/>
        </w:rPr>
      </w:r>
    </w:p>
    <w:p w:rsidR="00000000" w:rsidDel="00000000" w:rsidP="00000000" w:rsidRDefault="00000000" w:rsidRPr="00000000" w14:paraId="000001FD">
      <w:pPr>
        <w:ind w:left="2160" w:firstLine="0"/>
        <w:rPr>
          <w:b w:val="1"/>
          <w:bCs w:val="1"/>
        </w:rPr>
      </w:pPr>
      <w:r w:rsidDel="00000000" w:rsidR="00000000" w:rsidRPr="00000000">
        <w:rPr>
          <w:rtl w:val="0"/>
        </w:rPr>
      </w:r>
    </w:p>
    <w:p w:rsidR="00000000" w:rsidDel="00000000" w:rsidP="00000000" w:rsidRDefault="00000000" w:rsidRPr="00000000" w14:paraId="000001FE">
      <w:pPr>
        <w:ind w:left="720" w:firstLine="0"/>
        <w:rPr>
          <w:b w:val="1"/>
          <w:bCs w:val="1"/>
        </w:rPr>
      </w:pPr>
      <w:r w:rsidDel="00000000" w:rsidR="00000000" w:rsidRPr="00000000">
        <w:rPr>
          <w:b w:val="1"/>
          <w:bCs w:val="1"/>
          <w:rtl w:val="0"/>
        </w:rPr>
        <w:t xml:space="preserve">Avantages</w:t>
      </w:r>
    </w:p>
    <w:p w:rsidR="00000000" w:rsidDel="00000000" w:rsidP="00000000" w:rsidRDefault="00000000" w:rsidRPr="00000000" w14:paraId="000001FF">
      <w:pPr>
        <w:numPr>
          <w:ilvl w:val="0"/>
          <w:numId w:val="47"/>
        </w:numPr>
        <w:ind w:left="720" w:hanging="360"/>
        <w:rPr/>
      </w:pPr>
      <w:r w:rsidDel="00000000" w:rsidR="00000000" w:rsidRPr="00000000">
        <w:rPr>
          <w:rtl w:val="0"/>
        </w:rPr>
        <w:t xml:space="preserve">Critère standard dans les essais cliniques</w:t>
      </w:r>
    </w:p>
    <w:p w:rsidR="00000000" w:rsidDel="00000000" w:rsidP="00000000" w:rsidRDefault="00000000" w:rsidRPr="00000000" w14:paraId="00000200">
      <w:pPr>
        <w:numPr>
          <w:ilvl w:val="0"/>
          <w:numId w:val="47"/>
        </w:numPr>
        <w:ind w:left="720" w:hanging="360"/>
        <w:rPr/>
      </w:pPr>
      <w:r w:rsidDel="00000000" w:rsidR="00000000" w:rsidRPr="00000000">
        <w:rPr>
          <w:rtl w:val="0"/>
        </w:rPr>
        <w:t xml:space="preserve">Facile et rapide à jouer</w:t>
      </w:r>
    </w:p>
    <w:p w:rsidR="00000000" w:rsidDel="00000000" w:rsidP="00000000" w:rsidRDefault="00000000" w:rsidRPr="00000000" w14:paraId="00000201">
      <w:pPr>
        <w:numPr>
          <w:ilvl w:val="0"/>
          <w:numId w:val="47"/>
        </w:numPr>
        <w:ind w:left="720" w:hanging="360"/>
        <w:rPr/>
      </w:pPr>
      <w:r w:rsidDel="00000000" w:rsidR="00000000" w:rsidRPr="00000000">
        <w:rPr>
          <w:rtl w:val="0"/>
        </w:rPr>
        <w:t xml:space="preserve">Propagation généralement valide</w:t>
      </w:r>
    </w:p>
    <w:p w:rsidR="00000000" w:rsidDel="00000000" w:rsidP="00000000" w:rsidRDefault="00000000" w:rsidRPr="00000000" w14:paraId="00000202">
      <w:pPr>
        <w:ind w:left="720" w:firstLine="0"/>
        <w:rPr/>
      </w:pPr>
      <w:r w:rsidDel="00000000" w:rsidR="00000000" w:rsidRPr="00000000">
        <w:rPr>
          <w:b w:val="1"/>
          <w:bCs w:val="1"/>
          <w:rtl w:val="0"/>
        </w:rPr>
        <w:t xml:space="preserve">Limitation</w:t>
      </w:r>
      <w:r w:rsidDel="00000000" w:rsidR="00000000" w:rsidRPr="00000000">
        <w:rPr>
          <w:rtl w:val="0"/>
        </w:rPr>
      </w:r>
    </w:p>
    <w:p w:rsidR="00000000" w:rsidDel="00000000" w:rsidP="00000000" w:rsidRDefault="00000000" w:rsidRPr="00000000" w14:paraId="00000203">
      <w:pPr>
        <w:numPr>
          <w:ilvl w:val="0"/>
          <w:numId w:val="48"/>
        </w:numPr>
        <w:ind w:left="720" w:hanging="360"/>
        <w:rPr/>
      </w:pPr>
      <w:r w:rsidDel="00000000" w:rsidR="00000000" w:rsidRPr="00000000">
        <w:rPr>
          <w:rtl w:val="0"/>
        </w:rPr>
        <w:t xml:space="preserve">Il doit être soigneusement analysé</w:t>
      </w:r>
    </w:p>
    <w:p w:rsidR="00000000" w:rsidDel="00000000" w:rsidP="00000000" w:rsidRDefault="00000000" w:rsidRPr="00000000" w14:paraId="00000204">
      <w:pPr>
        <w:numPr>
          <w:ilvl w:val="0"/>
          <w:numId w:val="48"/>
        </w:numPr>
        <w:ind w:left="720" w:hanging="360"/>
        <w:rPr/>
      </w:pPr>
      <w:r w:rsidDel="00000000" w:rsidR="00000000" w:rsidRPr="00000000">
        <w:rPr>
          <w:rtl w:val="0"/>
        </w:rPr>
        <w:t xml:space="preserve">L'apparition de nouvelles lésions - PROGRESSION</w:t>
      </w:r>
    </w:p>
    <w:p w:rsidR="00000000" w:rsidDel="00000000" w:rsidP="00000000" w:rsidRDefault="00000000" w:rsidRPr="00000000" w14:paraId="00000205">
      <w:pPr>
        <w:numPr>
          <w:ilvl w:val="0"/>
          <w:numId w:val="48"/>
        </w:numPr>
        <w:ind w:left="720" w:hanging="360"/>
        <w:rPr/>
      </w:pPr>
      <w:r w:rsidDel="00000000" w:rsidR="00000000" w:rsidRPr="00000000">
        <w:rPr>
          <w:b w:val="1"/>
          <w:bCs w:val="1"/>
          <w:i w:val="1"/>
          <w:iCs w:val="1"/>
          <w:rtl w:val="0"/>
        </w:rPr>
        <w:t xml:space="preserve">Maladie progressive (MP</w:t>
      </w:r>
      <w:r w:rsidDel="00000000" w:rsidR="00000000" w:rsidRPr="00000000">
        <w:rPr>
          <w:rtl w:val="0"/>
        </w:rPr>
        <w:t xml:space="preserve"> ) = changement de traitement</w:t>
      </w:r>
    </w:p>
    <w:p w:rsidR="00000000" w:rsidDel="00000000" w:rsidP="00000000" w:rsidRDefault="00000000" w:rsidRPr="00000000" w14:paraId="00000206">
      <w:pPr>
        <w:numPr>
          <w:ilvl w:val="0"/>
          <w:numId w:val="48"/>
        </w:numPr>
        <w:ind w:left="720" w:hanging="360"/>
        <w:rPr/>
      </w:pPr>
      <w:r w:rsidDel="00000000" w:rsidR="00000000" w:rsidRPr="00000000">
        <w:rPr>
          <w:b w:val="1"/>
          <w:bCs w:val="1"/>
          <w:i w:val="1"/>
          <w:iCs w:val="1"/>
          <w:rtl w:val="0"/>
        </w:rPr>
        <w:t xml:space="preserve">La maladie stable (DS)</w:t>
      </w:r>
      <w:r w:rsidDel="00000000" w:rsidR="00000000" w:rsidRPr="00000000">
        <w:rPr>
          <w:rtl w:val="0"/>
        </w:rPr>
        <w:t xml:space="preserve"> n'est pas considérée comme une véritable activité antitumorale</w:t>
      </w:r>
    </w:p>
    <w:p w:rsidR="00000000" w:rsidDel="00000000" w:rsidP="00000000" w:rsidRDefault="00000000" w:rsidRPr="00000000" w14:paraId="00000207">
      <w:pPr>
        <w:ind w:left="720" w:firstLine="0"/>
        <w:rPr>
          <w:b w:val="1"/>
          <w:bCs w:val="1"/>
        </w:rPr>
      </w:pPr>
      <w:r w:rsidDel="00000000" w:rsidR="00000000" w:rsidRPr="00000000">
        <w:rPr>
          <w:b w:val="1"/>
          <w:bCs w:val="1"/>
          <w:rtl w:val="0"/>
        </w:rPr>
        <w:t xml:space="preserve">Pseudoprogression</w:t>
      </w:r>
    </w:p>
    <w:p w:rsidR="00000000" w:rsidDel="00000000" w:rsidP="00000000" w:rsidRDefault="00000000" w:rsidRPr="00000000" w14:paraId="00000208">
      <w:pPr>
        <w:numPr>
          <w:ilvl w:val="0"/>
          <w:numId w:val="49"/>
        </w:numPr>
        <w:ind w:left="720" w:hanging="360"/>
        <w:rPr/>
      </w:pPr>
      <w:r w:rsidDel="00000000" w:rsidR="00000000" w:rsidRPr="00000000">
        <w:rPr>
          <w:rtl w:val="0"/>
        </w:rPr>
        <w:t xml:space="preserve">Un type particulier de réponse thérapeutique a été identifié chez les patients traités par immunothérapie.</w:t>
      </w:r>
    </w:p>
    <w:p w:rsidR="00000000" w:rsidDel="00000000" w:rsidP="00000000" w:rsidRDefault="00000000" w:rsidRPr="00000000" w14:paraId="00000209">
      <w:pPr>
        <w:numPr>
          <w:ilvl w:val="0"/>
          <w:numId w:val="49"/>
        </w:numPr>
        <w:ind w:left="720" w:hanging="360"/>
        <w:rPr/>
      </w:pPr>
      <w:r w:rsidDel="00000000" w:rsidR="00000000" w:rsidRPr="00000000">
        <w:rPr>
          <w:rtl w:val="0"/>
        </w:rPr>
        <w:t xml:space="preserve">Il est normalement considéré comme un échec thérapeutique si une augmentation de la tumeur est constatée après le traitement mais dans certains cas une augmentation de la tumeur a été observée suivie de sa régression chez les patients traités par immunothérapie.</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0"/>
          <w:bCs w:val="0"/>
          <w:i w:val="0"/>
          <w:iCs w:val="0"/>
          <w:smallCaps w:val="0"/>
          <w:strike w:val="0"/>
          <w:color w:val="00b05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40"/>
          <w:szCs w:val="40"/>
          <w:u w:val="none"/>
          <w:shd w:fill="auto" w:val="clear"/>
          <w:vertAlign w:val="baseline"/>
          <w:rtl w:val="0"/>
        </w:rPr>
        <w:t xml:space="preserve">6.RADIOTHERAPIE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Notions de radiobiologie</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types de rayonnement</w:t>
      </w:r>
    </w:p>
    <w:p w:rsidR="00000000" w:rsidDel="00000000" w:rsidP="00000000" w:rsidRDefault="00000000" w:rsidRPr="00000000" w14:paraId="0000020D">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Électromagnétique (le plus utilisé en radiothérapie)</w:t>
      </w:r>
    </w:p>
    <w:p w:rsidR="00000000" w:rsidDel="00000000" w:rsidP="00000000" w:rsidRDefault="00000000" w:rsidRPr="00000000" w14:paraId="0000020E">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Corpusculaire</w:t>
      </w:r>
    </w:p>
    <w:p w:rsidR="00000000" w:rsidDel="00000000" w:rsidP="00000000" w:rsidRDefault="00000000" w:rsidRPr="00000000" w14:paraId="0000020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Ils produisent 2 phénomènes importants</w:t>
      </w:r>
    </w:p>
    <w:p w:rsidR="00000000" w:rsidDel="00000000" w:rsidP="00000000" w:rsidRDefault="00000000" w:rsidRPr="00000000" w14:paraId="00000210">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Excitation - transfert d'énergie sous forme de chaleur </w:t>
      </w:r>
    </w:p>
    <w:p w:rsidR="00000000" w:rsidDel="00000000" w:rsidP="00000000" w:rsidRDefault="00000000" w:rsidRPr="00000000" w14:paraId="00000211">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Ionisation - effet biologique</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Rayonnement électromagnétique</w:t>
      </w:r>
    </w:p>
    <w:p w:rsidR="00000000" w:rsidDel="00000000" w:rsidP="00000000" w:rsidRDefault="00000000" w:rsidRPr="00000000" w14:paraId="0000021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 peut être de 2 types - rayonnement X et gamma</w:t>
      </w:r>
    </w:p>
    <w:p w:rsidR="00000000" w:rsidDel="00000000" w:rsidP="00000000" w:rsidRDefault="00000000" w:rsidRPr="00000000" w14:paraId="0000021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Cible de rayonnement - macromolécule d'ADN (la structure la plus radiosensible de la cellule eucaryote)</w:t>
      </w:r>
    </w:p>
    <w:p w:rsidR="00000000" w:rsidDel="00000000" w:rsidP="00000000" w:rsidRDefault="00000000" w:rsidRPr="00000000" w14:paraId="0000021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L'énergie augmente avec la diminution de la longueur d'onde et produit une ionisation après un seuil d'énergie</w:t>
      </w:r>
    </w:p>
    <w:p w:rsidR="00000000" w:rsidDel="00000000" w:rsidP="00000000" w:rsidRDefault="00000000" w:rsidRPr="00000000" w14:paraId="0000021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L'ionisation est à la base de l'action de la radiothérapie par ses effets </w:t>
      </w:r>
    </w:p>
    <w:p w:rsidR="00000000" w:rsidDel="00000000" w:rsidP="00000000" w:rsidRDefault="00000000" w:rsidRPr="00000000" w14:paraId="00000217">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w:t>
      </w:r>
    </w:p>
    <w:p w:rsidR="00000000" w:rsidDel="00000000" w:rsidP="00000000" w:rsidRDefault="00000000" w:rsidRPr="00000000" w14:paraId="00000218">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Dommages à l'ADN</w:t>
      </w:r>
    </w:p>
    <w:p w:rsidR="00000000" w:rsidDel="00000000" w:rsidP="00000000" w:rsidRDefault="00000000" w:rsidRPr="00000000" w14:paraId="00000219">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indirect</w:t>
      </w:r>
    </w:p>
    <w:p w:rsidR="00000000" w:rsidDel="00000000" w:rsidP="00000000" w:rsidRDefault="00000000" w:rsidRPr="00000000" w14:paraId="0000021A">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radiolyse de l'eau</w:t>
      </w:r>
    </w:p>
    <w:p w:rsidR="00000000" w:rsidDel="00000000" w:rsidP="00000000" w:rsidRDefault="00000000" w:rsidRPr="00000000" w14:paraId="0000021B">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formation de radicaux libres</w:t>
      </w:r>
    </w:p>
    <w:p w:rsidR="00000000" w:rsidDel="00000000" w:rsidP="00000000" w:rsidRDefault="00000000" w:rsidRPr="00000000" w14:paraId="0000021C">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Dommages à l'ADN</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Caractéristiques de l'interaction du rayonnement avec la matière vivante</w:t>
      </w:r>
    </w:p>
    <w:p w:rsidR="00000000" w:rsidDel="00000000" w:rsidP="00000000" w:rsidRDefault="00000000" w:rsidRPr="00000000" w14:paraId="0000021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L'interaction est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aléatoire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elle peut ou non se produire</w:t>
      </w:r>
    </w:p>
    <w:p w:rsidR="00000000" w:rsidDel="00000000" w:rsidP="00000000" w:rsidRDefault="00000000" w:rsidRPr="00000000" w14:paraId="0000021F">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l'interaction se produit, l'apparition des lésions n'est pas obligatoire.</w:t>
      </w:r>
    </w:p>
    <w:p w:rsidR="00000000" w:rsidDel="00000000" w:rsidP="00000000" w:rsidRDefault="00000000" w:rsidRPr="00000000" w14:paraId="0000022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L'action des rayonnements au niveau cellulaire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n'est pas sélective</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Aucune structure cellulaire n'est "exempte" de l'irradiation.</w:t>
      </w:r>
    </w:p>
    <w:p w:rsidR="00000000" w:rsidDel="00000000" w:rsidP="00000000" w:rsidRDefault="00000000" w:rsidRPr="00000000" w14:paraId="0000022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changements biologiques se produisent après une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période de latence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très variable, de quelques semaines à plusieurs années.</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 une meilleure compréhension de l'effet du rayonnement sur la matière vivante - 5 "R"</w:t>
      </w:r>
    </w:p>
    <w:p w:rsidR="00000000" w:rsidDel="00000000" w:rsidP="00000000" w:rsidRDefault="00000000" w:rsidRPr="00000000" w14:paraId="0000022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réparation</w:t>
      </w:r>
    </w:p>
    <w:p w:rsidR="00000000" w:rsidDel="00000000" w:rsidP="00000000" w:rsidRDefault="00000000" w:rsidRPr="00000000" w14:paraId="0000022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repopulation</w:t>
      </w:r>
    </w:p>
    <w:p w:rsidR="00000000" w:rsidDel="00000000" w:rsidP="00000000" w:rsidRDefault="00000000" w:rsidRPr="00000000" w14:paraId="0000022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réoxygénation</w:t>
      </w:r>
    </w:p>
    <w:p w:rsidR="00000000" w:rsidDel="00000000" w:rsidP="00000000" w:rsidRDefault="00000000" w:rsidRPr="00000000" w14:paraId="0000022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resynchronisation des cellules dans le cycle cellulaire</w:t>
      </w:r>
    </w:p>
    <w:p w:rsidR="00000000" w:rsidDel="00000000" w:rsidP="00000000" w:rsidRDefault="00000000" w:rsidRPr="00000000" w14:paraId="0000022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radiosensibilité intrinsèque</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Réparation</w:t>
      </w:r>
    </w:p>
    <w:p w:rsidR="00000000" w:rsidDel="00000000" w:rsidP="00000000" w:rsidRDefault="00000000" w:rsidRPr="00000000" w14:paraId="0000022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Caractéristique des tissus normaux et tumoraux</w:t>
      </w:r>
    </w:p>
    <w:p w:rsidR="00000000" w:rsidDel="00000000" w:rsidP="00000000" w:rsidRDefault="00000000" w:rsidRPr="00000000" w14:paraId="0000022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mécanismes de réparation des tumeurs sont déficients, entraînant ainsi un effet biologique plus prononcé avec une lyse des tissus plus élevée que dans les tissus normaux</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Ré-oxygénation</w:t>
      </w:r>
    </w:p>
    <w:p w:rsidR="00000000" w:rsidDel="00000000" w:rsidP="00000000" w:rsidRDefault="00000000" w:rsidRPr="00000000" w14:paraId="0000022E">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Caractérisation des tissus tumoraux hypoxiques.</w:t>
      </w:r>
    </w:p>
    <w:p w:rsidR="00000000" w:rsidDel="00000000" w:rsidP="00000000" w:rsidRDefault="00000000" w:rsidRPr="00000000" w14:paraId="0000022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tissus normaux avec une architecture tissulaire normale sont normoxiques.</w:t>
      </w:r>
    </w:p>
    <w:p w:rsidR="00000000" w:rsidDel="00000000" w:rsidP="00000000" w:rsidRDefault="00000000" w:rsidRPr="00000000" w14:paraId="0000023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lyse tumorale des cellules dans les couches périphériques produit une réoxygénation des tissus hypoxiques.</w:t>
      </w:r>
    </w:p>
    <w:p w:rsidR="00000000" w:rsidDel="00000000" w:rsidP="00000000" w:rsidRDefault="00000000" w:rsidRPr="00000000" w14:paraId="0000023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réaction est en cascade.</w:t>
      </w:r>
    </w:p>
    <w:p w:rsidR="00000000" w:rsidDel="00000000" w:rsidP="00000000" w:rsidRDefault="00000000" w:rsidRPr="00000000" w14:paraId="0000023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formation de radicaux libres et l'effet radiobiologique dépendent de la quantité d'oxygène tissulaire.</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Resynchronisation</w:t>
      </w:r>
    </w:p>
    <w:p w:rsidR="00000000" w:rsidDel="00000000" w:rsidP="00000000" w:rsidRDefault="00000000" w:rsidRPr="00000000" w14:paraId="0000023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 y a des phases dans le cycle cellulaire</w:t>
      </w:r>
    </w:p>
    <w:p w:rsidR="00000000" w:rsidDel="00000000" w:rsidP="00000000" w:rsidRDefault="00000000" w:rsidRPr="00000000" w14:paraId="00000235">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radiosensible (G2, M) </w:t>
      </w:r>
    </w:p>
    <w:p w:rsidR="00000000" w:rsidDel="00000000" w:rsidP="00000000" w:rsidRDefault="00000000" w:rsidRPr="00000000" w14:paraId="00000236">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résistant aux radiations (G1, S)</w:t>
      </w:r>
    </w:p>
    <w:p w:rsidR="00000000" w:rsidDel="00000000" w:rsidP="00000000" w:rsidRDefault="00000000" w:rsidRPr="00000000" w14:paraId="0000023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Une population cellulaire est asynchrone par rapport aux phases du cycle cellulaire.</w:t>
      </w:r>
    </w:p>
    <w:p w:rsidR="00000000" w:rsidDel="00000000" w:rsidP="00000000" w:rsidRDefault="00000000" w:rsidRPr="00000000" w14:paraId="0000023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destruction sélective des cellules des phases radiosensibles produit une synchronisation relative des cellules tumorales.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Repopulation</w:t>
      </w:r>
    </w:p>
    <w:p w:rsidR="00000000" w:rsidDel="00000000" w:rsidP="00000000" w:rsidRDefault="00000000" w:rsidRPr="00000000" w14:paraId="0000023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Phénomène caractéristique des tissus normaux et tumoraux.</w:t>
      </w:r>
    </w:p>
    <w:p w:rsidR="00000000" w:rsidDel="00000000" w:rsidP="00000000" w:rsidRDefault="00000000" w:rsidRPr="00000000" w14:paraId="0000023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repopulation des tissus normaux atténue les effets secondaires de l'irradiation.</w:t>
      </w:r>
    </w:p>
    <w:p w:rsidR="00000000" w:rsidDel="00000000" w:rsidP="00000000" w:rsidRDefault="00000000" w:rsidRPr="00000000" w14:paraId="0000023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repopulation des tissus tumoraux provoque une rechute en recrutant des cellules dormantes dans la phase G0 du cycle cellulaire.</w:t>
      </w:r>
    </w:p>
    <w:p w:rsidR="00000000" w:rsidDel="00000000" w:rsidP="00000000" w:rsidRDefault="00000000" w:rsidRPr="00000000" w14:paraId="0000023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Phénomène sous-jacent à l'inefficacité de la radiothérapie.</w:t>
      </w:r>
    </w:p>
    <w:p w:rsidR="00000000" w:rsidDel="00000000" w:rsidP="00000000" w:rsidRDefault="00000000" w:rsidRPr="00000000" w14:paraId="0000023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Elle apparaît tardivement, 5 à 8 semaines après le début de l'irradiation.</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Radiosensibilité intrinsèque</w:t>
      </w:r>
    </w:p>
    <w:p w:rsidR="00000000" w:rsidDel="00000000" w:rsidP="00000000" w:rsidRDefault="00000000" w:rsidRPr="00000000" w14:paraId="0000024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 existe des différences significatives entre la radiosensibilité de différentes tumeurs</w:t>
      </w:r>
    </w:p>
    <w:p w:rsidR="00000000" w:rsidDel="00000000" w:rsidP="00000000" w:rsidRDefault="00000000" w:rsidRPr="00000000" w14:paraId="0000024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Fraction de survie cellulaire à 2Gy:</w:t>
      </w:r>
    </w:p>
    <w:p w:rsidR="00000000" w:rsidDel="00000000" w:rsidP="00000000" w:rsidRDefault="00000000" w:rsidRPr="00000000" w14:paraId="0000024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- 0,2 pour les tumeurs radiosensibles (lymphomes, myélomes) </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- 0,5 pour les tumeurs radiorésistantes (myélooma, ostéosarcome)</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Applications pratiques de la radiobiologie</w:t>
      </w:r>
    </w:p>
    <w:p w:rsidR="00000000" w:rsidDel="00000000" w:rsidP="00000000" w:rsidRDefault="00000000" w:rsidRPr="00000000" w14:paraId="0000024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radiobiologie est la base de la compréhension de la pratique de la radiothérapie. </w:t>
      </w:r>
    </w:p>
    <w:p w:rsidR="00000000" w:rsidDel="00000000" w:rsidP="00000000" w:rsidRDefault="00000000" w:rsidRPr="00000000" w14:paraId="0000024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 permet d'optimiser le plan de traitement en termes de</w:t>
      </w:r>
    </w:p>
    <w:p w:rsidR="00000000" w:rsidDel="00000000" w:rsidP="00000000" w:rsidRDefault="00000000" w:rsidRPr="00000000" w14:paraId="00000247">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dose totale </w:t>
      </w:r>
    </w:p>
    <w:p w:rsidR="00000000" w:rsidDel="00000000" w:rsidP="00000000" w:rsidRDefault="00000000" w:rsidRPr="00000000" w14:paraId="00000248">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fractionnement (divisant la dose en plusieurs séances de traitement)</w:t>
      </w:r>
    </w:p>
    <w:p w:rsidR="00000000" w:rsidDel="00000000" w:rsidP="00000000" w:rsidRDefault="00000000" w:rsidRPr="00000000" w14:paraId="00000249">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affichage (durée totale du traitement)</w:t>
      </w:r>
    </w:p>
    <w:p w:rsidR="00000000" w:rsidDel="00000000" w:rsidP="00000000" w:rsidRDefault="00000000" w:rsidRPr="00000000" w14:paraId="0000024A">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contrôle des tumeurs </w:t>
      </w:r>
    </w:p>
    <w:p w:rsidR="00000000" w:rsidDel="00000000" w:rsidP="00000000" w:rsidRDefault="00000000" w:rsidRPr="00000000" w14:paraId="0000024B">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apparition d'effets secondaires aigus et tardifs</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Volume cible</w:t>
      </w:r>
    </w:p>
    <w:p w:rsidR="00000000" w:rsidDel="00000000" w:rsidP="00000000" w:rsidRDefault="00000000" w:rsidRPr="00000000" w14:paraId="0000024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but de la radiothérapie est d'induire l'apoptose (mort cellulaire) des cellules malignes dans la zone irradiée (volume tumoral + ganglions lymphatiques) avec un minimum de lésions dans les tissus sains.</w:t>
      </w:r>
    </w:p>
    <w:p w:rsidR="00000000" w:rsidDel="00000000" w:rsidP="00000000" w:rsidRDefault="00000000" w:rsidRPr="00000000" w14:paraId="0000024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radiobiologie de la tumeur est complexe, la réponse dépend non seulement de la dose mais aussi de </w:t>
      </w:r>
    </w:p>
    <w:p w:rsidR="00000000" w:rsidDel="00000000" w:rsidP="00000000" w:rsidRDefault="00000000" w:rsidRPr="00000000" w14:paraId="00000250">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radiosensibilité spécifique</w:t>
      </w:r>
    </w:p>
    <w:p w:rsidR="00000000" w:rsidDel="00000000" w:rsidP="00000000" w:rsidRDefault="00000000" w:rsidRPr="00000000" w14:paraId="00000251">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heure (affichage)</w:t>
      </w:r>
    </w:p>
    <w:p w:rsidR="00000000" w:rsidDel="00000000" w:rsidP="00000000" w:rsidRDefault="00000000" w:rsidRPr="00000000" w14:paraId="00000252">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d'administrations et dose / administration (fractionnement)</w:t>
      </w:r>
    </w:p>
    <w:p w:rsidR="00000000" w:rsidDel="00000000" w:rsidP="00000000" w:rsidRDefault="00000000" w:rsidRPr="00000000" w14:paraId="00000253">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autres agents compétitifs (p. ex. chimiothérapie)</w:t>
      </w:r>
    </w:p>
    <w:p w:rsidR="00000000" w:rsidDel="00000000" w:rsidP="00000000" w:rsidRDefault="00000000" w:rsidRPr="00000000" w14:paraId="0000025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réduction de la taille rend la tumeur</w:t>
      </w:r>
    </w:p>
    <w:p w:rsidR="00000000" w:rsidDel="00000000" w:rsidP="00000000" w:rsidRDefault="00000000" w:rsidRPr="00000000" w14:paraId="00000255">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mieux oxygéné</w:t>
      </w:r>
    </w:p>
    <w:p w:rsidR="00000000" w:rsidDel="00000000" w:rsidP="00000000" w:rsidRDefault="00000000" w:rsidRPr="00000000" w14:paraId="00000256">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plus sensible au traitement</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Radiothérapie cible</w:t>
      </w:r>
    </w:p>
    <w:p w:rsidR="00000000" w:rsidDel="00000000" w:rsidP="00000000" w:rsidRDefault="00000000" w:rsidRPr="00000000" w14:paraId="0000025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Masse tumorale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différentes parties de la tumeur peuvent être distinguées en fonction de la radiosensibilité et de l'activité clonogénique</w:t>
      </w:r>
    </w:p>
    <w:p w:rsidR="00000000" w:rsidDel="00000000" w:rsidP="00000000" w:rsidRDefault="00000000" w:rsidRPr="00000000" w14:paraId="0000025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Communiqués régionaux confirmés</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Disséminations tumorales potentielles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 exemple, ggl régional. Dans la prostate)</w:t>
      </w:r>
    </w:p>
    <w:p w:rsidR="00000000" w:rsidDel="00000000" w:rsidP="00000000" w:rsidRDefault="00000000" w:rsidRPr="00000000" w14:paraId="0000025B">
      <w:pPr>
        <w:rPr>
          <w:b w:val="1"/>
          <w:bCs w:val="1"/>
          <w:color w:val="000000"/>
        </w:rPr>
      </w:pPr>
      <w:r w:rsidDel="00000000" w:rsidR="00000000" w:rsidRPr="00000000">
        <w:rPr>
          <w:b w:val="1"/>
          <w:bCs w:val="1"/>
          <w:color w:val="000000"/>
          <w:rtl w:val="0"/>
        </w:rPr>
        <w:t xml:space="preserve">N'oubliez pas!</w:t>
      </w:r>
    </w:p>
    <w:p w:rsidR="00000000" w:rsidDel="00000000" w:rsidP="00000000" w:rsidRDefault="00000000" w:rsidRPr="00000000" w14:paraId="0000025C">
      <w:pPr>
        <w:numPr>
          <w:ilvl w:val="0"/>
          <w:numId w:val="64"/>
        </w:numPr>
        <w:ind w:left="720" w:hanging="360"/>
        <w:rPr>
          <w:color w:val="000000"/>
        </w:rPr>
      </w:pPr>
      <w:r w:rsidDel="00000000" w:rsidR="00000000" w:rsidRPr="00000000">
        <w:rPr>
          <w:color w:val="000000"/>
          <w:rtl w:val="0"/>
        </w:rPr>
        <w:t xml:space="preserve">Une tumeur palpable avec diam. 1 cm (1 g) a un milliard (109) cellules</w:t>
      </w:r>
    </w:p>
    <w:p w:rsidR="00000000" w:rsidDel="00000000" w:rsidP="00000000" w:rsidRDefault="00000000" w:rsidRPr="00000000" w14:paraId="0000025D">
      <w:pPr>
        <w:numPr>
          <w:ilvl w:val="0"/>
          <w:numId w:val="64"/>
        </w:numPr>
        <w:ind w:left="720" w:hanging="360"/>
        <w:rPr>
          <w:color w:val="000000"/>
        </w:rPr>
      </w:pPr>
      <w:r w:rsidDel="00000000" w:rsidR="00000000" w:rsidRPr="00000000">
        <w:rPr>
          <w:color w:val="000000"/>
          <w:rtl w:val="0"/>
        </w:rPr>
        <w:t xml:space="preserve">Grandes tumeurs avec diam. 10 cm (1 kg) ont un milliard (1012) de cellules</w:t>
      </w:r>
    </w:p>
    <w:p w:rsidR="00000000" w:rsidDel="00000000" w:rsidP="00000000" w:rsidRDefault="00000000" w:rsidRPr="00000000" w14:paraId="0000025E">
      <w:pPr>
        <w:numPr>
          <w:ilvl w:val="1"/>
          <w:numId w:val="64"/>
        </w:numPr>
        <w:ind w:left="1440" w:hanging="360"/>
        <w:rPr>
          <w:color w:val="000000"/>
        </w:rPr>
      </w:pPr>
      <w:r w:rsidDel="00000000" w:rsidR="00000000" w:rsidRPr="00000000">
        <w:rPr>
          <w:color w:val="000000"/>
          <w:rtl w:val="0"/>
        </w:rPr>
        <w:t xml:space="preserve">avec trois ordres de grandeur plus de cellules à tuer</w:t>
      </w:r>
    </w:p>
    <w:p w:rsidR="00000000" w:rsidDel="00000000" w:rsidP="00000000" w:rsidRDefault="00000000" w:rsidRPr="00000000" w14:paraId="0000025F">
      <w:pPr>
        <w:numPr>
          <w:ilvl w:val="0"/>
          <w:numId w:val="64"/>
        </w:numPr>
        <w:ind w:left="720" w:hanging="360"/>
        <w:rPr>
          <w:color w:val="000000"/>
        </w:rPr>
      </w:pPr>
      <w:r w:rsidDel="00000000" w:rsidR="00000000" w:rsidRPr="00000000">
        <w:rPr>
          <w:color w:val="000000"/>
          <w:rtl w:val="0"/>
        </w:rPr>
        <w:t xml:space="preserve">Les tumeurs microscopiques, les maladies subcliniques, indétectables par imagerie signifient beaucoup moins de cellules</w:t>
      </w:r>
    </w:p>
    <w:p w:rsidR="00000000" w:rsidDel="00000000" w:rsidP="00000000" w:rsidRDefault="00000000" w:rsidRPr="00000000" w14:paraId="00000260">
      <w:pPr>
        <w:numPr>
          <w:ilvl w:val="1"/>
          <w:numId w:val="64"/>
        </w:numPr>
        <w:ind w:left="1440" w:hanging="360"/>
        <w:rPr>
          <w:color w:val="000000"/>
        </w:rPr>
      </w:pPr>
      <w:r w:rsidDel="00000000" w:rsidR="00000000" w:rsidRPr="00000000">
        <w:rPr>
          <w:color w:val="000000"/>
          <w:rtl w:val="0"/>
        </w:rPr>
        <w:t xml:space="preserve">une métastase avec diam. 1 mm a 106 cellules</w:t>
      </w:r>
    </w:p>
    <w:p w:rsidR="00000000" w:rsidDel="00000000" w:rsidP="00000000" w:rsidRDefault="00000000" w:rsidRPr="00000000" w14:paraId="00000261">
      <w:pPr>
        <w:numPr>
          <w:ilvl w:val="1"/>
          <w:numId w:val="64"/>
        </w:numPr>
        <w:ind w:left="1440" w:hanging="360"/>
        <w:rPr>
          <w:color w:val="000000"/>
        </w:rPr>
      </w:pPr>
      <w:r w:rsidDel="00000000" w:rsidR="00000000" w:rsidRPr="00000000">
        <w:rPr>
          <w:color w:val="000000"/>
          <w:rtl w:val="0"/>
        </w:rPr>
        <w:t xml:space="preserve">une métastase avec diam. 0,1 mm a 103 cellules </w:t>
      </w:r>
    </w:p>
    <w:p w:rsidR="00000000" w:rsidDel="00000000" w:rsidP="00000000" w:rsidRDefault="00000000" w:rsidRPr="00000000" w14:paraId="00000262">
      <w:pPr>
        <w:rPr>
          <w:color w:val="000000"/>
        </w:rPr>
      </w:pPr>
      <w:r w:rsidDel="00000000" w:rsidR="00000000" w:rsidRPr="00000000">
        <w:rPr>
          <w:b w:val="1"/>
          <w:bCs w:val="1"/>
          <w:color w:val="000000"/>
          <w:rtl w:val="0"/>
        </w:rPr>
        <w:t xml:space="preserve">Tissus normaux</w:t>
      </w:r>
      <w:r w:rsidDel="00000000" w:rsidR="00000000" w:rsidRPr="00000000">
        <w:rPr>
          <w:rtl w:val="0"/>
        </w:rPr>
      </w:r>
    </w:p>
    <w:p w:rsidR="00000000" w:rsidDel="00000000" w:rsidP="00000000" w:rsidRDefault="00000000" w:rsidRPr="00000000" w14:paraId="00000263">
      <w:pPr>
        <w:numPr>
          <w:ilvl w:val="0"/>
          <w:numId w:val="65"/>
        </w:numPr>
        <w:ind w:left="720" w:hanging="360"/>
        <w:rPr>
          <w:color w:val="000000"/>
        </w:rPr>
      </w:pPr>
      <w:r w:rsidDel="00000000" w:rsidR="00000000" w:rsidRPr="00000000">
        <w:rPr>
          <w:color w:val="000000"/>
          <w:rtl w:val="0"/>
        </w:rPr>
        <w:t xml:space="preserve">La protection des tissus normaux est essentielle pour des résultats thérapeutiques optimaux.</w:t>
      </w:r>
    </w:p>
    <w:p w:rsidR="00000000" w:rsidDel="00000000" w:rsidP="00000000" w:rsidRDefault="00000000" w:rsidRPr="00000000" w14:paraId="00000264">
      <w:pPr>
        <w:numPr>
          <w:ilvl w:val="0"/>
          <w:numId w:val="65"/>
        </w:numPr>
        <w:ind w:left="720" w:hanging="360"/>
        <w:rPr>
          <w:color w:val="000000"/>
        </w:rPr>
      </w:pPr>
      <w:r w:rsidDel="00000000" w:rsidR="00000000" w:rsidRPr="00000000">
        <w:rPr>
          <w:color w:val="000000"/>
          <w:rtl w:val="0"/>
        </w:rPr>
        <w:t xml:space="preserve">La radiobiologie des tissus normaux peut être plus complexe que la tumeur</w:t>
      </w:r>
    </w:p>
    <w:p w:rsidR="00000000" w:rsidDel="00000000" w:rsidP="00000000" w:rsidRDefault="00000000" w:rsidRPr="00000000" w14:paraId="00000265">
      <w:pPr>
        <w:numPr>
          <w:ilvl w:val="1"/>
          <w:numId w:val="65"/>
        </w:numPr>
        <w:ind w:left="1440" w:hanging="360"/>
        <w:rPr>
          <w:color w:val="000000"/>
        </w:rPr>
      </w:pPr>
      <w:r w:rsidDel="00000000" w:rsidR="00000000" w:rsidRPr="00000000">
        <w:rPr>
          <w:color w:val="000000"/>
          <w:rtl w:val="0"/>
        </w:rPr>
        <w:t xml:space="preserve">différents organes réagissent différemment</w:t>
      </w:r>
    </w:p>
    <w:p w:rsidR="00000000" w:rsidDel="00000000" w:rsidP="00000000" w:rsidRDefault="00000000" w:rsidRPr="00000000" w14:paraId="00000266">
      <w:pPr>
        <w:numPr>
          <w:ilvl w:val="1"/>
          <w:numId w:val="65"/>
        </w:numPr>
        <w:ind w:left="1440" w:hanging="360"/>
        <w:rPr>
          <w:color w:val="000000"/>
        </w:rPr>
      </w:pPr>
      <w:r w:rsidDel="00000000" w:rsidR="00000000" w:rsidRPr="00000000">
        <w:rPr>
          <w:color w:val="000000"/>
          <w:rtl w:val="0"/>
        </w:rPr>
        <w:t xml:space="preserve">la réponse est un tissu complexe, pas seulement un type de cellule unique</w:t>
      </w:r>
    </w:p>
    <w:p w:rsidR="00000000" w:rsidDel="00000000" w:rsidP="00000000" w:rsidRDefault="00000000" w:rsidRPr="00000000" w14:paraId="00000267">
      <w:pPr>
        <w:numPr>
          <w:ilvl w:val="1"/>
          <w:numId w:val="65"/>
        </w:numPr>
        <w:ind w:left="1440" w:hanging="360"/>
        <w:rPr>
          <w:color w:val="000000"/>
        </w:rPr>
      </w:pPr>
      <w:r w:rsidDel="00000000" w:rsidR="00000000" w:rsidRPr="00000000">
        <w:rPr>
          <w:color w:val="000000"/>
          <w:rtl w:val="0"/>
        </w:rPr>
        <w:t xml:space="preserve">la réparation des lésions est importante</w:t>
      </w:r>
    </w:p>
    <w:p w:rsidR="00000000" w:rsidDel="00000000" w:rsidP="00000000" w:rsidRDefault="00000000" w:rsidRPr="00000000" w14:paraId="00000268">
      <w:pPr>
        <w:rPr>
          <w:b w:val="1"/>
          <w:bCs w:val="1"/>
          <w:color w:val="000000"/>
        </w:rPr>
      </w:pPr>
      <w:r w:rsidDel="00000000" w:rsidR="00000000" w:rsidRPr="00000000">
        <w:rPr>
          <w:b w:val="1"/>
          <w:bCs w:val="1"/>
          <w:color w:val="000000"/>
          <w:rtl w:val="0"/>
        </w:rPr>
        <w:t xml:space="preserve">Effets de volume</w:t>
      </w:r>
    </w:p>
    <w:p w:rsidR="00000000" w:rsidDel="00000000" w:rsidP="00000000" w:rsidRDefault="00000000" w:rsidRPr="00000000" w14:paraId="00000269">
      <w:pPr>
        <w:numPr>
          <w:ilvl w:val="0"/>
          <w:numId w:val="66"/>
        </w:numPr>
        <w:ind w:left="720" w:hanging="360"/>
        <w:rPr>
          <w:color w:val="000000"/>
        </w:rPr>
      </w:pPr>
      <w:r w:rsidDel="00000000" w:rsidR="00000000" w:rsidRPr="00000000">
        <w:rPr>
          <w:color w:val="000000"/>
          <w:rtl w:val="0"/>
        </w:rPr>
        <w:t xml:space="preserve">Au niveau des tissus sains des organes "parallèles", il est autorisé d'irradier, jusqu'à une certaine dose, un volume plus important.</w:t>
      </w:r>
    </w:p>
    <w:p w:rsidR="00000000" w:rsidDel="00000000" w:rsidP="00000000" w:rsidRDefault="00000000" w:rsidRPr="00000000" w14:paraId="0000026A">
      <w:pPr>
        <w:numPr>
          <w:ilvl w:val="0"/>
          <w:numId w:val="66"/>
        </w:numPr>
        <w:ind w:left="720" w:hanging="360"/>
        <w:rPr>
          <w:color w:val="000000"/>
        </w:rPr>
      </w:pPr>
      <w:r w:rsidDel="00000000" w:rsidR="00000000" w:rsidRPr="00000000">
        <w:rPr>
          <w:color w:val="000000"/>
          <w:rtl w:val="0"/>
        </w:rPr>
        <w:t xml:space="preserve">Dans les organes en série, même un petit volume irradié, au-dessus d'un certain seuil, peut conduire à des lésions irréversibles, invalidant toute la structure à partir de ce niveau (par exemple la colonne vertébrale).</w:t>
      </w:r>
    </w:p>
    <w:p w:rsidR="00000000" w:rsidDel="00000000" w:rsidP="00000000" w:rsidRDefault="00000000" w:rsidRPr="00000000" w14:paraId="0000026B">
      <w:pPr>
        <w:rPr>
          <w:b w:val="1"/>
          <w:bCs w:val="1"/>
          <w:color w:val="000000"/>
        </w:rPr>
      </w:pPr>
      <w:r w:rsidDel="00000000" w:rsidR="00000000" w:rsidRPr="00000000">
        <w:rPr>
          <w:b w:val="1"/>
          <w:bCs w:val="1"/>
          <w:color w:val="000000"/>
          <w:rtl w:val="0"/>
        </w:rPr>
        <w:t xml:space="preserve">Conclusions</w:t>
      </w:r>
    </w:p>
    <w:p w:rsidR="00000000" w:rsidDel="00000000" w:rsidP="00000000" w:rsidRDefault="00000000" w:rsidRPr="00000000" w14:paraId="0000026C">
      <w:pPr>
        <w:numPr>
          <w:ilvl w:val="0"/>
          <w:numId w:val="68"/>
        </w:numPr>
        <w:ind w:left="720" w:hanging="360"/>
        <w:rPr>
          <w:color w:val="000000"/>
        </w:rPr>
      </w:pPr>
      <w:r w:rsidDel="00000000" w:rsidR="00000000" w:rsidRPr="00000000">
        <w:rPr>
          <w:color w:val="000000"/>
          <w:rtl w:val="0"/>
        </w:rPr>
        <w:t xml:space="preserve">La radiothérapie est une spécialité oncologique qui utilise les rayonnements ionisants pour traiter le cancer.</w:t>
      </w:r>
    </w:p>
    <w:p w:rsidR="00000000" w:rsidDel="00000000" w:rsidP="00000000" w:rsidRDefault="00000000" w:rsidRPr="00000000" w14:paraId="0000026D">
      <w:pPr>
        <w:numPr>
          <w:ilvl w:val="0"/>
          <w:numId w:val="68"/>
        </w:numPr>
        <w:ind w:left="720" w:hanging="360"/>
        <w:rPr>
          <w:color w:val="000000"/>
        </w:rPr>
      </w:pPr>
      <w:r w:rsidDel="00000000" w:rsidR="00000000" w:rsidRPr="00000000">
        <w:rPr>
          <w:color w:val="000000"/>
          <w:rtl w:val="0"/>
        </w:rPr>
        <w:t xml:space="preserve">Seuls les rayonnements ionisants produisent des effets radiobiologiques, les fréquences radio FM / TV, les micro-ondes, les rayonnements infrarouges ou le spectre lumineux </w:t>
      </w:r>
      <w:r w:rsidDel="00000000" w:rsidR="00000000" w:rsidRPr="00000000">
        <w:rPr>
          <w:b w:val="1"/>
          <w:bCs w:val="1"/>
          <w:color w:val="000000"/>
          <w:rtl w:val="0"/>
        </w:rPr>
        <w:t xml:space="preserve">NE</w:t>
      </w:r>
      <w:r w:rsidDel="00000000" w:rsidR="00000000" w:rsidRPr="00000000">
        <w:rPr>
          <w:color w:val="000000"/>
          <w:rtl w:val="0"/>
        </w:rPr>
        <w:t xml:space="preserve"> produisent </w:t>
      </w:r>
      <w:r w:rsidDel="00000000" w:rsidR="00000000" w:rsidRPr="00000000">
        <w:rPr>
          <w:b w:val="1"/>
          <w:bCs w:val="1"/>
          <w:color w:val="000000"/>
          <w:rtl w:val="0"/>
        </w:rPr>
        <w:t xml:space="preserve">PAS d'</w:t>
      </w:r>
      <w:r w:rsidDel="00000000" w:rsidR="00000000" w:rsidRPr="00000000">
        <w:rPr>
          <w:color w:val="000000"/>
          <w:rtl w:val="0"/>
        </w:rPr>
        <w:t xml:space="preserve"> ionisation!</w:t>
      </w:r>
    </w:p>
    <w:p w:rsidR="00000000" w:rsidDel="00000000" w:rsidP="00000000" w:rsidRDefault="00000000" w:rsidRPr="00000000" w14:paraId="0000026E">
      <w:pPr>
        <w:numPr>
          <w:ilvl w:val="0"/>
          <w:numId w:val="68"/>
        </w:numPr>
        <w:ind w:left="720" w:hanging="360"/>
        <w:rPr>
          <w:color w:val="000000"/>
        </w:rPr>
      </w:pPr>
      <w:r w:rsidDel="00000000" w:rsidR="00000000" w:rsidRPr="00000000">
        <w:rPr>
          <w:color w:val="000000"/>
          <w:rtl w:val="0"/>
        </w:rPr>
        <w:t xml:space="preserve">Le rayonnement ionisant est caractérisé par une énergie élevée et une faible longueur d'onde.</w:t>
      </w:r>
    </w:p>
    <w:p w:rsidR="00000000" w:rsidDel="00000000" w:rsidP="00000000" w:rsidRDefault="00000000" w:rsidRPr="00000000" w14:paraId="0000026F">
      <w:pPr>
        <w:numPr>
          <w:ilvl w:val="0"/>
          <w:numId w:val="68"/>
        </w:numPr>
        <w:ind w:left="720" w:hanging="360"/>
        <w:rPr>
          <w:color w:val="000000"/>
        </w:rPr>
      </w:pPr>
      <w:r w:rsidDel="00000000" w:rsidR="00000000" w:rsidRPr="00000000">
        <w:rPr>
          <w:color w:val="000000"/>
          <w:rtl w:val="0"/>
        </w:rPr>
        <w:t xml:space="preserve">La structure cellulaire la plus sensible est la macromolécule d'ADN.</w:t>
      </w:r>
    </w:p>
    <w:p w:rsidR="00000000" w:rsidDel="00000000" w:rsidP="00000000" w:rsidRDefault="00000000" w:rsidRPr="00000000" w14:paraId="00000270">
      <w:pPr>
        <w:numPr>
          <w:ilvl w:val="0"/>
          <w:numId w:val="68"/>
        </w:numPr>
        <w:ind w:left="720" w:hanging="360"/>
        <w:rPr>
          <w:color w:val="000000"/>
        </w:rPr>
      </w:pPr>
      <w:r w:rsidDel="00000000" w:rsidR="00000000" w:rsidRPr="00000000">
        <w:rPr>
          <w:color w:val="000000"/>
          <w:rtl w:val="0"/>
        </w:rPr>
        <w:t xml:space="preserve">L'effet indirect est caractéristique du rayonnement électromagnétique.</w:t>
      </w:r>
    </w:p>
    <w:p w:rsidR="00000000" w:rsidDel="00000000" w:rsidP="00000000" w:rsidRDefault="00000000" w:rsidRPr="00000000" w14:paraId="00000271">
      <w:pPr>
        <w:numPr>
          <w:ilvl w:val="0"/>
          <w:numId w:val="68"/>
        </w:numPr>
        <w:ind w:left="720" w:hanging="360"/>
        <w:rPr>
          <w:color w:val="000000"/>
        </w:rPr>
      </w:pPr>
      <w:r w:rsidDel="00000000" w:rsidR="00000000" w:rsidRPr="00000000">
        <w:rPr>
          <w:color w:val="000000"/>
          <w:rtl w:val="0"/>
        </w:rPr>
        <w:t xml:space="preserve">Les 4 R de la radiothérapie nous aident à bien comprendre l'action du rayonnement par la réparation, la ré-oxygénation,la resyncronization,la repopulation</w:t>
      </w:r>
    </w:p>
    <w:p w:rsidR="00000000" w:rsidDel="00000000" w:rsidP="00000000" w:rsidRDefault="00000000" w:rsidRPr="00000000" w14:paraId="00000272">
      <w:pPr>
        <w:numPr>
          <w:ilvl w:val="0"/>
          <w:numId w:val="68"/>
        </w:numPr>
        <w:ind w:left="720" w:hanging="360"/>
        <w:rPr>
          <w:color w:val="000000"/>
        </w:rPr>
      </w:pPr>
      <w:r w:rsidDel="00000000" w:rsidR="00000000" w:rsidRPr="00000000">
        <w:rPr>
          <w:color w:val="000000"/>
          <w:rtl w:val="0"/>
        </w:rPr>
        <w:t xml:space="preserve">La radiobiologie est essentielle pour comprendre à la fois la dynamique tumorale et les tissus sains.</w:t>
      </w:r>
    </w:p>
    <w:p w:rsidR="00000000" w:rsidDel="00000000" w:rsidP="00000000" w:rsidRDefault="00000000" w:rsidRPr="00000000" w14:paraId="00000273">
      <w:pPr>
        <w:numPr>
          <w:ilvl w:val="0"/>
          <w:numId w:val="68"/>
        </w:numPr>
        <w:ind w:left="720" w:hanging="360"/>
        <w:rPr>
          <w:color w:val="000000"/>
        </w:rPr>
      </w:pPr>
      <w:r w:rsidDel="00000000" w:rsidR="00000000" w:rsidRPr="00000000">
        <w:rPr>
          <w:color w:val="000000"/>
          <w:rtl w:val="0"/>
        </w:rPr>
        <w:t xml:space="preserve">Il joue un rôle dans la décision thérapeutique.</w:t>
      </w:r>
    </w:p>
    <w:p w:rsidR="00000000" w:rsidDel="00000000" w:rsidP="00000000" w:rsidRDefault="00000000" w:rsidRPr="00000000" w14:paraId="00000274">
      <w:pPr>
        <w:numPr>
          <w:ilvl w:val="0"/>
          <w:numId w:val="68"/>
        </w:numPr>
        <w:ind w:left="720" w:hanging="360"/>
        <w:rPr>
          <w:color w:val="000000"/>
        </w:rPr>
      </w:pPr>
      <w:r w:rsidDel="00000000" w:rsidR="00000000" w:rsidRPr="00000000">
        <w:rPr>
          <w:color w:val="000000"/>
          <w:rtl w:val="0"/>
        </w:rPr>
        <w:t xml:space="preserve">Il a un rôle dans l'établissement des doses curatives / palliatives, du fractionnement et de l'affichage.</w:t>
      </w:r>
    </w:p>
    <w:p w:rsidR="00000000" w:rsidDel="00000000" w:rsidP="00000000" w:rsidRDefault="00000000" w:rsidRPr="00000000" w14:paraId="00000275">
      <w:pPr>
        <w:numPr>
          <w:ilvl w:val="0"/>
          <w:numId w:val="68"/>
        </w:numPr>
        <w:ind w:left="720" w:hanging="360"/>
        <w:rPr>
          <w:color w:val="000000"/>
        </w:rPr>
      </w:pPr>
      <w:r w:rsidDel="00000000" w:rsidR="00000000" w:rsidRPr="00000000">
        <w:rPr>
          <w:color w:val="000000"/>
          <w:rtl w:val="0"/>
        </w:rPr>
        <w:t xml:space="preserve">Il est important de réduire la toxicité dans les tissus sains.</w:t>
      </w:r>
    </w:p>
    <w:p w:rsidR="00000000" w:rsidDel="00000000" w:rsidP="00000000" w:rsidRDefault="00000000" w:rsidRPr="00000000" w14:paraId="00000276">
      <w:pPr>
        <w:ind w:left="720" w:firstLine="0"/>
        <w:rPr>
          <w:b w:val="1"/>
          <w:bCs w:val="1"/>
          <w:color w:val="000000"/>
        </w:rPr>
      </w:pPr>
      <w:r w:rsidDel="00000000" w:rsidR="00000000" w:rsidRPr="00000000">
        <w:rPr>
          <w:b w:val="1"/>
          <w:bCs w:val="1"/>
          <w:color w:val="000000"/>
          <w:rtl w:val="0"/>
        </w:rPr>
        <w:t xml:space="preserve">Étapes du traitement de radiothérapie</w:t>
      </w:r>
    </w:p>
    <w:p w:rsidR="00000000" w:rsidDel="00000000" w:rsidP="00000000" w:rsidRDefault="00000000" w:rsidRPr="00000000" w14:paraId="00000277">
      <w:pPr>
        <w:ind w:left="720" w:firstLine="0"/>
        <w:rPr>
          <w:b w:val="1"/>
          <w:bCs w:val="1"/>
          <w:color w:val="000000"/>
        </w:rPr>
      </w:pPr>
      <w:r w:rsidDel="00000000" w:rsidR="00000000" w:rsidRPr="00000000">
        <w:rPr>
          <w:b w:val="1"/>
          <w:bCs w:val="1"/>
          <w:color w:val="000000"/>
          <w:rtl w:val="0"/>
        </w:rPr>
        <w:t xml:space="preserve">Consultation initiale (radiothérapeute)</w:t>
      </w:r>
    </w:p>
    <w:p w:rsidR="00000000" w:rsidDel="00000000" w:rsidP="00000000" w:rsidRDefault="00000000" w:rsidRPr="00000000" w14:paraId="00000278">
      <w:pPr>
        <w:ind w:left="720" w:firstLine="0"/>
        <w:rPr>
          <w:color w:val="000000"/>
        </w:rPr>
      </w:pPr>
      <w:r w:rsidDel="00000000" w:rsidR="00000000" w:rsidRPr="00000000">
        <w:rPr>
          <w:color w:val="000000"/>
          <w:rtl w:val="0"/>
        </w:rPr>
        <w:t xml:space="preserve">Données essentielles pour la décision thérapeutique</w:t>
      </w:r>
    </w:p>
    <w:p w:rsidR="00000000" w:rsidDel="00000000" w:rsidP="00000000" w:rsidRDefault="00000000" w:rsidRPr="00000000" w14:paraId="00000279">
      <w:pPr>
        <w:ind w:left="720" w:firstLine="0"/>
        <w:rPr>
          <w:color w:val="000000"/>
        </w:rPr>
      </w:pPr>
      <w:r w:rsidDel="00000000" w:rsidR="00000000" w:rsidRPr="00000000">
        <w:rPr>
          <w:b w:val="1"/>
          <w:bCs w:val="1"/>
          <w:color w:val="000000"/>
          <w:rtl w:val="0"/>
        </w:rPr>
        <w:t xml:space="preserve">patient</w:t>
      </w:r>
      <w:r w:rsidDel="00000000" w:rsidR="00000000" w:rsidRPr="00000000">
        <w:rPr>
          <w:rtl w:val="0"/>
        </w:rPr>
      </w:r>
    </w:p>
    <w:p w:rsidR="00000000" w:rsidDel="00000000" w:rsidP="00000000" w:rsidRDefault="00000000" w:rsidRPr="00000000" w14:paraId="0000027A">
      <w:pPr>
        <w:ind w:left="720" w:firstLine="0"/>
        <w:rPr>
          <w:color w:val="000000"/>
        </w:rPr>
      </w:pPr>
      <w:r w:rsidDel="00000000" w:rsidR="00000000" w:rsidRPr="00000000">
        <w:rPr>
          <w:color w:val="000000"/>
          <w:rtl w:val="0"/>
        </w:rPr>
        <w:t xml:space="preserve">âge</w:t>
      </w:r>
    </w:p>
    <w:p w:rsidR="00000000" w:rsidDel="00000000" w:rsidP="00000000" w:rsidRDefault="00000000" w:rsidRPr="00000000" w14:paraId="0000027B">
      <w:pPr>
        <w:ind w:left="720" w:firstLine="0"/>
        <w:rPr>
          <w:color w:val="000000"/>
        </w:rPr>
      </w:pPr>
      <w:r w:rsidDel="00000000" w:rsidR="00000000" w:rsidRPr="00000000">
        <w:rPr>
          <w:color w:val="000000"/>
          <w:rtl w:val="0"/>
        </w:rPr>
        <w:t xml:space="preserve">statut de performance </w:t>
      </w:r>
    </w:p>
    <w:p w:rsidR="00000000" w:rsidDel="00000000" w:rsidP="00000000" w:rsidRDefault="00000000" w:rsidRPr="00000000" w14:paraId="0000027C">
      <w:pPr>
        <w:ind w:left="720" w:firstLine="0"/>
        <w:rPr>
          <w:color w:val="000000"/>
        </w:rPr>
      </w:pPr>
      <w:r w:rsidDel="00000000" w:rsidR="00000000" w:rsidRPr="00000000">
        <w:rPr>
          <w:color w:val="000000"/>
          <w:rtl w:val="0"/>
        </w:rPr>
        <w:t xml:space="preserve">antécédents médicaux</w:t>
      </w:r>
    </w:p>
    <w:p w:rsidR="00000000" w:rsidDel="00000000" w:rsidP="00000000" w:rsidRDefault="00000000" w:rsidRPr="00000000" w14:paraId="0000027D">
      <w:pPr>
        <w:ind w:left="720" w:firstLine="0"/>
        <w:rPr>
          <w:color w:val="000000"/>
        </w:rPr>
      </w:pPr>
      <w:r w:rsidDel="00000000" w:rsidR="00000000" w:rsidRPr="00000000">
        <w:rPr>
          <w:b w:val="1"/>
          <w:bCs w:val="1"/>
          <w:color w:val="000000"/>
          <w:rtl w:val="0"/>
        </w:rPr>
        <w:t xml:space="preserve">tumeur</w:t>
      </w:r>
      <w:r w:rsidDel="00000000" w:rsidR="00000000" w:rsidRPr="00000000">
        <w:rPr>
          <w:rtl w:val="0"/>
        </w:rPr>
      </w:r>
    </w:p>
    <w:p w:rsidR="00000000" w:rsidDel="00000000" w:rsidP="00000000" w:rsidRDefault="00000000" w:rsidRPr="00000000" w14:paraId="0000027E">
      <w:pPr>
        <w:ind w:left="720" w:firstLine="0"/>
        <w:rPr>
          <w:color w:val="000000"/>
        </w:rPr>
      </w:pPr>
      <w:r w:rsidDel="00000000" w:rsidR="00000000" w:rsidRPr="00000000">
        <w:rPr>
          <w:color w:val="000000"/>
          <w:rtl w:val="0"/>
        </w:rPr>
        <w:t xml:space="preserve">type histologique</w:t>
      </w:r>
    </w:p>
    <w:p w:rsidR="00000000" w:rsidDel="00000000" w:rsidP="00000000" w:rsidRDefault="00000000" w:rsidRPr="00000000" w14:paraId="0000027F">
      <w:pPr>
        <w:ind w:left="720" w:firstLine="0"/>
        <w:rPr>
          <w:color w:val="000000"/>
        </w:rPr>
      </w:pPr>
      <w:r w:rsidDel="00000000" w:rsidR="00000000" w:rsidRPr="00000000">
        <w:rPr>
          <w:color w:val="000000"/>
          <w:rtl w:val="0"/>
        </w:rPr>
        <w:t xml:space="preserve">classement histologique</w:t>
      </w:r>
    </w:p>
    <w:p w:rsidR="00000000" w:rsidDel="00000000" w:rsidP="00000000" w:rsidRDefault="00000000" w:rsidRPr="00000000" w14:paraId="00000280">
      <w:pPr>
        <w:ind w:left="720" w:firstLine="0"/>
        <w:rPr>
          <w:color w:val="000000"/>
        </w:rPr>
      </w:pPr>
      <w:r w:rsidDel="00000000" w:rsidR="00000000" w:rsidRPr="00000000">
        <w:rPr>
          <w:color w:val="000000"/>
          <w:rtl w:val="0"/>
        </w:rPr>
        <w:t xml:space="preserve">stade TNM</w:t>
      </w:r>
    </w:p>
    <w:p w:rsidR="00000000" w:rsidDel="00000000" w:rsidP="00000000" w:rsidRDefault="00000000" w:rsidRPr="00000000" w14:paraId="00000281">
      <w:pPr>
        <w:ind w:left="720" w:firstLine="0"/>
        <w:rPr>
          <w:color w:val="000000"/>
        </w:rPr>
      </w:pPr>
      <w:r w:rsidDel="00000000" w:rsidR="00000000" w:rsidRPr="00000000">
        <w:rPr>
          <w:color w:val="000000"/>
          <w:rtl w:val="0"/>
        </w:rPr>
        <w:t xml:space="preserve">bilan d'imagerie</w:t>
      </w:r>
    </w:p>
    <w:p w:rsidR="00000000" w:rsidDel="00000000" w:rsidP="00000000" w:rsidRDefault="00000000" w:rsidRPr="00000000" w14:paraId="00000282">
      <w:pPr>
        <w:ind w:left="720" w:firstLine="0"/>
        <w:rPr>
          <w:color w:val="000000"/>
        </w:rPr>
      </w:pPr>
      <w:r w:rsidDel="00000000" w:rsidR="00000000" w:rsidRPr="00000000">
        <w:rPr>
          <w:b w:val="1"/>
          <w:bCs w:val="1"/>
          <w:color w:val="000000"/>
          <w:rtl w:val="0"/>
        </w:rPr>
        <w:t xml:space="preserve">Acquisition/Simulation d’images</w:t>
      </w:r>
      <w:r w:rsidDel="00000000" w:rsidR="00000000" w:rsidRPr="00000000">
        <w:rPr>
          <w:rtl w:val="0"/>
        </w:rPr>
      </w:r>
    </w:p>
    <w:p w:rsidR="00000000" w:rsidDel="00000000" w:rsidP="00000000" w:rsidRDefault="00000000" w:rsidRPr="00000000" w14:paraId="00000283">
      <w:pPr>
        <w:ind w:left="720" w:firstLine="0"/>
        <w:rPr>
          <w:b w:val="1"/>
          <w:bCs w:val="1"/>
          <w:color w:val="000000"/>
        </w:rPr>
      </w:pPr>
      <w:r w:rsidDel="00000000" w:rsidR="00000000" w:rsidRPr="00000000">
        <w:rPr>
          <w:b w:val="1"/>
          <w:bCs w:val="1"/>
          <w:color w:val="000000"/>
          <w:rtl w:val="0"/>
        </w:rPr>
        <w:t xml:space="preserve">Conturajul</w:t>
      </w:r>
      <w:r w:rsidDel="00000000" w:rsidR="00000000" w:rsidRPr="00000000">
        <w:rPr>
          <w:color w:val="000000"/>
          <w:rtl w:val="0"/>
        </w:rPr>
        <w:t xml:space="preserve"> </w:t>
      </w:r>
      <w:r w:rsidDel="00000000" w:rsidR="00000000" w:rsidRPr="00000000">
        <w:rPr>
          <w:b w:val="1"/>
          <w:bCs w:val="1"/>
          <w:color w:val="000000"/>
          <w:rtl w:val="0"/>
        </w:rPr>
        <w:t xml:space="preserve">(radiothérapeute)</w:t>
      </w:r>
    </w:p>
    <w:p w:rsidR="00000000" w:rsidDel="00000000" w:rsidP="00000000" w:rsidRDefault="00000000" w:rsidRPr="00000000" w14:paraId="00000284">
      <w:pPr>
        <w:ind w:left="720" w:firstLine="0"/>
        <w:rPr>
          <w:color w:val="000000"/>
        </w:rPr>
      </w:pPr>
      <w:r w:rsidDel="00000000" w:rsidR="00000000" w:rsidRPr="00000000">
        <w:rPr/>
        <w:drawing>
          <wp:inline distB="0" distT="0" distL="0" distR="0">
            <wp:extent cx="3840659" cy="2494699"/>
            <wp:effectExtent b="0" l="0" r="0" t="0"/>
            <wp:docPr descr="Imagini pentru GTV CTV PTV" id="13" name="image6.png"/>
            <a:graphic>
              <a:graphicData uri="http://schemas.openxmlformats.org/drawingml/2006/picture">
                <pic:pic>
                  <pic:nvPicPr>
                    <pic:cNvPr descr="Imagini pentru GTV CTV PTV" id="0" name="image6.png"/>
                    <pic:cNvPicPr preferRelativeResize="0"/>
                  </pic:nvPicPr>
                  <pic:blipFill>
                    <a:blip r:embed="rId18"/>
                    <a:srcRect b="0" l="0" r="0" t="0"/>
                    <a:stretch>
                      <a:fillRect/>
                    </a:stretch>
                  </pic:blipFill>
                  <pic:spPr>
                    <a:xfrm>
                      <a:off x="0" y="0"/>
                      <a:ext cx="3840659" cy="2494699"/>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ind w:left="720" w:firstLine="0"/>
        <w:rPr>
          <w:b w:val="1"/>
          <w:bCs w:val="1"/>
          <w:color w:val="000000"/>
        </w:rPr>
      </w:pPr>
      <w:r w:rsidDel="00000000" w:rsidR="00000000" w:rsidRPr="00000000">
        <w:rPr>
          <w:b w:val="1"/>
          <w:bCs w:val="1"/>
          <w:color w:val="000000"/>
          <w:rtl w:val="0"/>
        </w:rPr>
        <w:t xml:space="preserve">Planification du traitement</w:t>
      </w:r>
    </w:p>
    <w:p w:rsidR="00000000" w:rsidDel="00000000" w:rsidP="00000000" w:rsidRDefault="00000000" w:rsidRPr="00000000" w14:paraId="00000286">
      <w:pPr>
        <w:numPr>
          <w:ilvl w:val="0"/>
          <w:numId w:val="69"/>
        </w:numPr>
        <w:ind w:left="720" w:hanging="360"/>
        <w:rPr>
          <w:color w:val="000000"/>
        </w:rPr>
      </w:pPr>
      <w:r w:rsidDel="00000000" w:rsidR="00000000" w:rsidRPr="00000000">
        <w:rPr>
          <w:color w:val="000000"/>
          <w:rtl w:val="0"/>
        </w:rPr>
        <w:t xml:space="preserve">Physicien médical</w:t>
      </w:r>
    </w:p>
    <w:p w:rsidR="00000000" w:rsidDel="00000000" w:rsidP="00000000" w:rsidRDefault="00000000" w:rsidRPr="00000000" w14:paraId="00000287">
      <w:pPr>
        <w:numPr>
          <w:ilvl w:val="0"/>
          <w:numId w:val="69"/>
        </w:numPr>
        <w:ind w:left="720" w:hanging="360"/>
        <w:rPr>
          <w:color w:val="000000"/>
        </w:rPr>
      </w:pPr>
      <w:r w:rsidDel="00000000" w:rsidR="00000000" w:rsidRPr="00000000">
        <w:rPr>
          <w:color w:val="000000"/>
          <w:rtl w:val="0"/>
        </w:rPr>
        <w:t xml:space="preserve">radiothérapie</w:t>
      </w:r>
    </w:p>
    <w:p w:rsidR="00000000" w:rsidDel="00000000" w:rsidP="00000000" w:rsidRDefault="00000000" w:rsidRPr="00000000" w14:paraId="00000288">
      <w:pPr>
        <w:numPr>
          <w:ilvl w:val="0"/>
          <w:numId w:val="69"/>
        </w:numPr>
        <w:ind w:left="720" w:hanging="360"/>
        <w:rPr>
          <w:color w:val="000000"/>
        </w:rPr>
      </w:pPr>
      <w:r w:rsidDel="00000000" w:rsidR="00000000" w:rsidRPr="00000000">
        <w:rPr>
          <w:color w:val="000000"/>
          <w:rtl w:val="0"/>
        </w:rPr>
        <w:t xml:space="preserve">Logiciels spécialisés</w:t>
      </w:r>
    </w:p>
    <w:p w:rsidR="00000000" w:rsidDel="00000000" w:rsidP="00000000" w:rsidRDefault="00000000" w:rsidRPr="00000000" w14:paraId="00000289">
      <w:pPr>
        <w:ind w:left="720" w:firstLine="0"/>
        <w:rPr>
          <w:b w:val="1"/>
          <w:bCs w:val="1"/>
          <w:color w:val="000000"/>
        </w:rPr>
      </w:pPr>
      <w:r w:rsidDel="00000000" w:rsidR="00000000" w:rsidRPr="00000000">
        <w:rPr>
          <w:b w:val="1"/>
          <w:bCs w:val="1"/>
          <w:color w:val="000000"/>
          <w:rtl w:val="0"/>
        </w:rPr>
        <w:t xml:space="preserve">Appareil utilisé en radiothérapie</w:t>
      </w:r>
    </w:p>
    <w:p w:rsidR="00000000" w:rsidDel="00000000" w:rsidP="00000000" w:rsidRDefault="00000000" w:rsidRPr="00000000" w14:paraId="0000028A">
      <w:pPr>
        <w:numPr>
          <w:ilvl w:val="0"/>
          <w:numId w:val="70"/>
        </w:numPr>
        <w:ind w:left="720" w:hanging="360"/>
        <w:rPr>
          <w:color w:val="000000"/>
        </w:rPr>
      </w:pPr>
      <w:r w:rsidDel="00000000" w:rsidR="00000000" w:rsidRPr="00000000">
        <w:rPr>
          <w:color w:val="000000"/>
          <w:rtl w:val="0"/>
        </w:rPr>
        <w:t xml:space="preserve">Co - 60</w:t>
      </w:r>
    </w:p>
    <w:p w:rsidR="00000000" w:rsidDel="00000000" w:rsidP="00000000" w:rsidRDefault="00000000" w:rsidRPr="00000000" w14:paraId="0000028B">
      <w:pPr>
        <w:numPr>
          <w:ilvl w:val="0"/>
          <w:numId w:val="70"/>
        </w:numPr>
        <w:ind w:left="720" w:hanging="360"/>
        <w:rPr>
          <w:color w:val="000000"/>
        </w:rPr>
      </w:pPr>
      <w:r w:rsidDel="00000000" w:rsidR="00000000" w:rsidRPr="00000000">
        <w:rPr>
          <w:color w:val="000000"/>
          <w:rtl w:val="0"/>
        </w:rPr>
        <w:t xml:space="preserve">Accélérateur linéaire</w:t>
      </w:r>
    </w:p>
    <w:p w:rsidR="00000000" w:rsidDel="00000000" w:rsidP="00000000" w:rsidRDefault="00000000" w:rsidRPr="00000000" w14:paraId="0000028C">
      <w:pPr>
        <w:numPr>
          <w:ilvl w:val="0"/>
          <w:numId w:val="70"/>
        </w:numPr>
        <w:ind w:left="720" w:hanging="360"/>
        <w:rPr>
          <w:color w:val="000000"/>
        </w:rPr>
      </w:pPr>
      <w:r w:rsidDel="00000000" w:rsidR="00000000" w:rsidRPr="00000000">
        <w:rPr>
          <w:color w:val="000000"/>
          <w:rtl w:val="0"/>
        </w:rPr>
        <w:t xml:space="preserve">Cyclotron (protonthérapie / ions lourds)</w:t>
      </w:r>
    </w:p>
    <w:p w:rsidR="00000000" w:rsidDel="00000000" w:rsidP="00000000" w:rsidRDefault="00000000" w:rsidRPr="00000000" w14:paraId="0000028D">
      <w:pPr>
        <w:numPr>
          <w:ilvl w:val="0"/>
          <w:numId w:val="70"/>
        </w:numPr>
        <w:ind w:left="720" w:hanging="360"/>
        <w:rPr>
          <w:color w:val="000000"/>
        </w:rPr>
      </w:pPr>
      <w:r w:rsidDel="00000000" w:rsidR="00000000" w:rsidRPr="00000000">
        <w:rPr>
          <w:color w:val="000000"/>
          <w:rtl w:val="0"/>
        </w:rPr>
        <w:t xml:space="preserve">curiethérapie</w:t>
      </w:r>
    </w:p>
    <w:p w:rsidR="00000000" w:rsidDel="00000000" w:rsidP="00000000" w:rsidRDefault="00000000" w:rsidRPr="00000000" w14:paraId="0000028E">
      <w:pPr>
        <w:ind w:left="720" w:firstLine="0"/>
        <w:rPr>
          <w:b w:val="1"/>
          <w:bCs w:val="1"/>
          <w:color w:val="000000"/>
        </w:rPr>
      </w:pPr>
      <w:r w:rsidDel="00000000" w:rsidR="00000000" w:rsidRPr="00000000">
        <w:rPr>
          <w:b w:val="1"/>
          <w:bCs w:val="1"/>
          <w:color w:val="000000"/>
          <w:rtl w:val="0"/>
        </w:rPr>
        <w:t xml:space="preserve">Suivi</w:t>
      </w:r>
    </w:p>
    <w:p w:rsidR="00000000" w:rsidDel="00000000" w:rsidP="00000000" w:rsidRDefault="00000000" w:rsidRPr="00000000" w14:paraId="0000028F">
      <w:pPr>
        <w:numPr>
          <w:ilvl w:val="0"/>
          <w:numId w:val="71"/>
        </w:numPr>
        <w:ind w:left="720" w:hanging="360"/>
        <w:rPr>
          <w:color w:val="000000"/>
        </w:rPr>
      </w:pPr>
      <w:r w:rsidDel="00000000" w:rsidR="00000000" w:rsidRPr="00000000">
        <w:rPr>
          <w:color w:val="000000"/>
          <w:rtl w:val="0"/>
        </w:rPr>
        <w:t xml:space="preserve">Toxicité aiguë / chronique</w:t>
      </w:r>
    </w:p>
    <w:p w:rsidR="00000000" w:rsidDel="00000000" w:rsidP="00000000" w:rsidRDefault="00000000" w:rsidRPr="00000000" w14:paraId="00000290">
      <w:pPr>
        <w:numPr>
          <w:ilvl w:val="0"/>
          <w:numId w:val="71"/>
        </w:numPr>
        <w:ind w:left="720" w:hanging="360"/>
        <w:rPr>
          <w:color w:val="000000"/>
        </w:rPr>
      </w:pPr>
      <w:r w:rsidDel="00000000" w:rsidR="00000000" w:rsidRPr="00000000">
        <w:rPr>
          <w:color w:val="000000"/>
          <w:rtl w:val="0"/>
        </w:rPr>
        <w:t xml:space="preserve">Récidive locale / métastase</w:t>
      </w:r>
    </w:p>
    <w:p w:rsidR="00000000" w:rsidDel="00000000" w:rsidP="00000000" w:rsidRDefault="00000000" w:rsidRPr="00000000" w14:paraId="00000291">
      <w:pPr>
        <w:numPr>
          <w:ilvl w:val="0"/>
          <w:numId w:val="71"/>
        </w:numPr>
        <w:ind w:left="720" w:hanging="360"/>
        <w:rPr>
          <w:color w:val="000000"/>
        </w:rPr>
      </w:pPr>
      <w:r w:rsidDel="00000000" w:rsidR="00000000" w:rsidRPr="00000000">
        <w:rPr>
          <w:color w:val="000000"/>
          <w:rtl w:val="0"/>
        </w:rPr>
        <w:t xml:space="preserve">Qualité de vie</w:t>
      </w:r>
    </w:p>
    <w:p w:rsidR="00000000" w:rsidDel="00000000" w:rsidP="00000000" w:rsidRDefault="00000000" w:rsidRPr="00000000" w14:paraId="00000292">
      <w:pPr>
        <w:ind w:left="720" w:firstLine="0"/>
        <w:rPr>
          <w:b w:val="1"/>
          <w:bCs w:val="1"/>
          <w:color w:val="000000"/>
          <w:sz w:val="32"/>
          <w:szCs w:val="32"/>
        </w:rPr>
      </w:pPr>
      <w:r w:rsidDel="00000000" w:rsidR="00000000" w:rsidRPr="00000000">
        <w:rPr>
          <w:b w:val="1"/>
          <w:bCs w:val="1"/>
          <w:color w:val="000000"/>
          <w:sz w:val="32"/>
          <w:szCs w:val="32"/>
          <w:rtl w:val="0"/>
        </w:rPr>
        <w:t xml:space="preserve">Toxicités radioinduites</w:t>
      </w:r>
    </w:p>
    <w:p w:rsidR="00000000" w:rsidDel="00000000" w:rsidP="00000000" w:rsidRDefault="00000000" w:rsidRPr="00000000" w14:paraId="00000293">
      <w:pPr>
        <w:ind w:left="720" w:firstLine="0"/>
        <w:rPr>
          <w:color w:val="000000"/>
          <w:sz w:val="32"/>
          <w:szCs w:val="32"/>
        </w:rPr>
      </w:pPr>
      <w:r w:rsidDel="00000000" w:rsidR="00000000" w:rsidRPr="00000000">
        <w:rPr>
          <w:color w:val="000000"/>
          <w:sz w:val="32"/>
          <w:szCs w:val="32"/>
        </w:rPr>
        <w:drawing>
          <wp:inline distB="0" distT="0" distL="0" distR="0">
            <wp:extent cx="4232018" cy="6858000"/>
            <wp:effectExtent b="0" l="0" r="0" t="0"/>
            <wp:docPr id="14" name="image11.png"/>
            <a:graphic>
              <a:graphicData uri="http://schemas.openxmlformats.org/drawingml/2006/picture">
                <pic:pic>
                  <pic:nvPicPr>
                    <pic:cNvPr id="0" name="image11.png"/>
                    <pic:cNvPicPr preferRelativeResize="0"/>
                  </pic:nvPicPr>
                  <pic:blipFill>
                    <a:blip r:embed="rId19"/>
                    <a:srcRect b="0" l="0" r="34720" t="0"/>
                    <a:stretch>
                      <a:fillRect/>
                    </a:stretch>
                  </pic:blipFill>
                  <pic:spPr>
                    <a:xfrm>
                      <a:off x="0" y="0"/>
                      <a:ext cx="4232018"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ind w:left="720" w:firstLine="0"/>
        <w:rPr>
          <w:color w:val="000000"/>
        </w:rPr>
      </w:pPr>
      <w:r w:rsidDel="00000000" w:rsidR="00000000" w:rsidRPr="00000000">
        <w:rPr>
          <w:b w:val="1"/>
          <w:bCs w:val="1"/>
          <w:color w:val="000000"/>
          <w:rtl w:val="0"/>
        </w:rPr>
        <w:t xml:space="preserve">Classification des effets des rayonnements dans les tissus normaux</w:t>
      </w:r>
      <w:r w:rsidDel="00000000" w:rsidR="00000000" w:rsidRPr="00000000">
        <w:rPr>
          <w:rtl w:val="0"/>
        </w:rPr>
      </w:r>
    </w:p>
    <w:p w:rsidR="00000000" w:rsidDel="00000000" w:rsidP="00000000" w:rsidRDefault="00000000" w:rsidRPr="00000000" w14:paraId="00000295">
      <w:pPr>
        <w:rPr>
          <w:color w:val="000000"/>
        </w:rPr>
      </w:pPr>
      <w:r w:rsidDel="00000000" w:rsidR="00000000" w:rsidRPr="00000000">
        <w:rPr>
          <w:rtl w:val="0"/>
        </w:rPr>
      </w:r>
    </w:p>
    <w:p w:rsidR="00000000" w:rsidDel="00000000" w:rsidP="00000000" w:rsidRDefault="00000000" w:rsidRPr="00000000" w14:paraId="00000296">
      <w:pPr>
        <w:rPr>
          <w:color w:val="000000"/>
        </w:rPr>
      </w:pPr>
      <w:r w:rsidDel="00000000" w:rsidR="00000000" w:rsidRPr="00000000">
        <w:rPr>
          <w:b w:val="1"/>
          <w:bCs w:val="1"/>
          <w:color w:val="000000"/>
          <w:rtl w:val="0"/>
        </w:rPr>
        <w:t xml:space="preserve">Réactions précoces ou aiguës</w:t>
      </w:r>
      <w:r w:rsidDel="00000000" w:rsidR="00000000" w:rsidRPr="00000000">
        <w:rPr>
          <w:rtl w:val="0"/>
        </w:rPr>
      </w:r>
    </w:p>
    <w:p w:rsidR="00000000" w:rsidDel="00000000" w:rsidP="00000000" w:rsidRDefault="00000000" w:rsidRPr="00000000" w14:paraId="00000297">
      <w:pPr>
        <w:rPr>
          <w:color w:val="000000"/>
        </w:rPr>
      </w:pPr>
      <w:r w:rsidDel="00000000" w:rsidR="00000000" w:rsidRPr="00000000">
        <w:rPr>
          <w:color w:val="000000"/>
          <w:rtl w:val="0"/>
        </w:rPr>
        <w:t xml:space="preserve">Érythème, ulcères - radiodermatite / mucite radiculaire</w:t>
      </w:r>
    </w:p>
    <w:p w:rsidR="00000000" w:rsidDel="00000000" w:rsidP="00000000" w:rsidRDefault="00000000" w:rsidRPr="00000000" w14:paraId="00000298">
      <w:pPr>
        <w:rPr>
          <w:color w:val="000000"/>
        </w:rPr>
      </w:pPr>
      <w:r w:rsidDel="00000000" w:rsidR="00000000" w:rsidRPr="00000000">
        <w:rPr>
          <w:color w:val="000000"/>
          <w:rtl w:val="0"/>
        </w:rPr>
        <w:t xml:space="preserve">Risque accru d'infections</w:t>
      </w:r>
    </w:p>
    <w:p w:rsidR="00000000" w:rsidDel="00000000" w:rsidP="00000000" w:rsidRDefault="00000000" w:rsidRPr="00000000" w14:paraId="00000299">
      <w:pPr>
        <w:rPr>
          <w:color w:val="000000"/>
        </w:rPr>
      </w:pPr>
      <w:r w:rsidDel="00000000" w:rsidR="00000000" w:rsidRPr="00000000">
        <w:rPr>
          <w:color w:val="000000"/>
          <w:rtl w:val="0"/>
        </w:rPr>
        <w:t xml:space="preserve">La diarrhée</w:t>
      </w:r>
    </w:p>
    <w:p w:rsidR="00000000" w:rsidDel="00000000" w:rsidP="00000000" w:rsidRDefault="00000000" w:rsidRPr="00000000" w14:paraId="0000029A">
      <w:pPr>
        <w:rPr>
          <w:color w:val="000000"/>
        </w:rPr>
      </w:pPr>
      <w:r w:rsidDel="00000000" w:rsidR="00000000" w:rsidRPr="00000000">
        <w:rPr>
          <w:color w:val="000000"/>
          <w:rtl w:val="0"/>
        </w:rPr>
        <w:t xml:space="preserve">Nausées Vomissements</w:t>
      </w:r>
    </w:p>
    <w:p w:rsidR="00000000" w:rsidDel="00000000" w:rsidP="00000000" w:rsidRDefault="00000000" w:rsidRPr="00000000" w14:paraId="0000029B">
      <w:pPr>
        <w:rPr>
          <w:color w:val="000000"/>
        </w:rPr>
      </w:pPr>
      <w:r w:rsidDel="00000000" w:rsidR="00000000" w:rsidRPr="00000000">
        <w:rPr>
          <w:color w:val="000000"/>
          <w:rtl w:val="0"/>
        </w:rPr>
        <w:t xml:space="preserve">Syndrome HIC</w:t>
      </w:r>
    </w:p>
    <w:p w:rsidR="00000000" w:rsidDel="00000000" w:rsidP="00000000" w:rsidRDefault="00000000" w:rsidRPr="00000000" w14:paraId="0000029C">
      <w:pPr>
        <w:rPr>
          <w:color w:val="000000"/>
        </w:rPr>
      </w:pPr>
      <w:r w:rsidDel="00000000" w:rsidR="00000000" w:rsidRPr="00000000">
        <w:rPr>
          <w:color w:val="000000"/>
          <w:rtl w:val="0"/>
        </w:rPr>
        <w:t xml:space="preserve">Alopécie</w:t>
      </w:r>
    </w:p>
    <w:p w:rsidR="00000000" w:rsidDel="00000000" w:rsidP="00000000" w:rsidRDefault="00000000" w:rsidRPr="00000000" w14:paraId="0000029D">
      <w:pPr>
        <w:rPr>
          <w:color w:val="000000"/>
        </w:rPr>
      </w:pPr>
      <w:r w:rsidDel="00000000" w:rsidR="00000000" w:rsidRPr="00000000">
        <w:rPr>
          <w:color w:val="000000"/>
          <w:rtl w:val="0"/>
        </w:rPr>
        <w:t xml:space="preserve">Asthénie</w:t>
      </w:r>
    </w:p>
    <w:p w:rsidR="00000000" w:rsidDel="00000000" w:rsidP="00000000" w:rsidRDefault="00000000" w:rsidRPr="00000000" w14:paraId="0000029E">
      <w:pPr>
        <w:rPr>
          <w:color w:val="000000"/>
        </w:rPr>
      </w:pPr>
      <w:r w:rsidDel="00000000" w:rsidR="00000000" w:rsidRPr="00000000">
        <w:rPr>
          <w:color w:val="000000"/>
          <w:rtl w:val="0"/>
        </w:rPr>
        <w:t xml:space="preserve">saignement</w:t>
      </w:r>
    </w:p>
    <w:p w:rsidR="00000000" w:rsidDel="00000000" w:rsidP="00000000" w:rsidRDefault="00000000" w:rsidRPr="00000000" w14:paraId="0000029F">
      <w:pPr>
        <w:rPr>
          <w:color w:val="000000"/>
        </w:rPr>
      </w:pPr>
      <w:r w:rsidDel="00000000" w:rsidR="00000000" w:rsidRPr="00000000">
        <w:rPr>
          <w:color w:val="000000"/>
          <w:rtl w:val="0"/>
        </w:rPr>
        <w:t xml:space="preserve">Ils apparaissent au cours de la radiothérapie, ils remettent dans les 3 premiers mois</w:t>
      </w:r>
    </w:p>
    <w:p w:rsidR="00000000" w:rsidDel="00000000" w:rsidP="00000000" w:rsidRDefault="00000000" w:rsidRPr="00000000" w14:paraId="000002A0">
      <w:pPr>
        <w:ind w:left="720" w:hanging="720"/>
        <w:rPr>
          <w:color w:val="000000"/>
        </w:rPr>
      </w:pPr>
      <w:r w:rsidDel="00000000" w:rsidR="00000000" w:rsidRPr="00000000">
        <w:rPr>
          <w:b w:val="1"/>
          <w:bCs w:val="1"/>
          <w:color w:val="000000"/>
          <w:rtl w:val="0"/>
        </w:rPr>
        <w:t xml:space="preserve">Réactions tardives</w:t>
      </w:r>
      <w:r w:rsidDel="00000000" w:rsidR="00000000" w:rsidRPr="00000000">
        <w:rPr>
          <w:rtl w:val="0"/>
        </w:rPr>
      </w:r>
    </w:p>
    <w:p w:rsidR="00000000" w:rsidDel="00000000" w:rsidP="00000000" w:rsidRDefault="00000000" w:rsidRPr="00000000" w14:paraId="000002A1">
      <w:pPr>
        <w:numPr>
          <w:ilvl w:val="1"/>
          <w:numId w:val="72"/>
        </w:numPr>
        <w:ind w:left="1440" w:hanging="360"/>
        <w:rPr>
          <w:color w:val="000000"/>
        </w:rPr>
      </w:pPr>
      <w:r w:rsidDel="00000000" w:rsidR="00000000" w:rsidRPr="00000000">
        <w:rPr>
          <w:color w:val="000000"/>
          <w:rtl w:val="0"/>
        </w:rPr>
        <w:t xml:space="preserve">Télangectasie</w:t>
      </w:r>
    </w:p>
    <w:p w:rsidR="00000000" w:rsidDel="00000000" w:rsidP="00000000" w:rsidRDefault="00000000" w:rsidRPr="00000000" w14:paraId="000002A2">
      <w:pPr>
        <w:numPr>
          <w:ilvl w:val="1"/>
          <w:numId w:val="72"/>
        </w:numPr>
        <w:ind w:left="1440" w:hanging="360"/>
        <w:rPr>
          <w:color w:val="000000"/>
        </w:rPr>
      </w:pPr>
      <w:r w:rsidDel="00000000" w:rsidR="00000000" w:rsidRPr="00000000">
        <w:rPr>
          <w:color w:val="000000"/>
          <w:rtl w:val="0"/>
        </w:rPr>
        <w:t xml:space="preserve">Fibrose</w:t>
      </w:r>
    </w:p>
    <w:p w:rsidR="00000000" w:rsidDel="00000000" w:rsidP="00000000" w:rsidRDefault="00000000" w:rsidRPr="00000000" w14:paraId="000002A3">
      <w:pPr>
        <w:numPr>
          <w:ilvl w:val="1"/>
          <w:numId w:val="72"/>
        </w:numPr>
        <w:ind w:left="1440" w:hanging="360"/>
        <w:rPr>
          <w:color w:val="000000"/>
        </w:rPr>
      </w:pPr>
      <w:r w:rsidDel="00000000" w:rsidR="00000000" w:rsidRPr="00000000">
        <w:rPr>
          <w:color w:val="000000"/>
          <w:rtl w:val="0"/>
        </w:rPr>
        <w:t xml:space="preserve">des fistules</w:t>
      </w:r>
    </w:p>
    <w:p w:rsidR="00000000" w:rsidDel="00000000" w:rsidP="00000000" w:rsidRDefault="00000000" w:rsidRPr="00000000" w14:paraId="000002A4">
      <w:pPr>
        <w:numPr>
          <w:ilvl w:val="1"/>
          <w:numId w:val="72"/>
        </w:numPr>
        <w:ind w:left="1440" w:hanging="360"/>
        <w:rPr>
          <w:color w:val="000000"/>
        </w:rPr>
      </w:pPr>
      <w:r w:rsidDel="00000000" w:rsidR="00000000" w:rsidRPr="00000000">
        <w:rPr>
          <w:color w:val="000000"/>
          <w:rtl w:val="0"/>
        </w:rPr>
        <w:t xml:space="preserve">Fibrose pulmonaire</w:t>
      </w:r>
    </w:p>
    <w:p w:rsidR="00000000" w:rsidDel="00000000" w:rsidP="00000000" w:rsidRDefault="00000000" w:rsidRPr="00000000" w14:paraId="000002A5">
      <w:pPr>
        <w:numPr>
          <w:ilvl w:val="1"/>
          <w:numId w:val="72"/>
        </w:numPr>
        <w:ind w:left="1440" w:hanging="360"/>
        <w:rPr>
          <w:color w:val="000000"/>
        </w:rPr>
      </w:pPr>
      <w:r w:rsidDel="00000000" w:rsidR="00000000" w:rsidRPr="00000000">
        <w:rPr>
          <w:color w:val="000000"/>
          <w:rtl w:val="0"/>
        </w:rPr>
        <w:t xml:space="preserve">Infarctus du myocarde (lors de l'irradiation des artères coronaires)</w:t>
      </w:r>
    </w:p>
    <w:p w:rsidR="00000000" w:rsidDel="00000000" w:rsidP="00000000" w:rsidRDefault="00000000" w:rsidRPr="00000000" w14:paraId="000002A6">
      <w:pPr>
        <w:numPr>
          <w:ilvl w:val="1"/>
          <w:numId w:val="72"/>
        </w:numPr>
        <w:ind w:left="1440" w:hanging="360"/>
        <w:rPr>
          <w:color w:val="000000"/>
        </w:rPr>
      </w:pPr>
      <w:r w:rsidDel="00000000" w:rsidR="00000000" w:rsidRPr="00000000">
        <w:rPr>
          <w:color w:val="000000"/>
          <w:rtl w:val="0"/>
        </w:rPr>
        <w:t xml:space="preserve">Déclin de la fonction cognitive</w:t>
      </w:r>
    </w:p>
    <w:p w:rsidR="00000000" w:rsidDel="00000000" w:rsidP="00000000" w:rsidRDefault="00000000" w:rsidRPr="00000000" w14:paraId="000002A7">
      <w:pPr>
        <w:numPr>
          <w:ilvl w:val="1"/>
          <w:numId w:val="72"/>
        </w:numPr>
        <w:ind w:left="1440" w:hanging="360"/>
        <w:rPr>
          <w:color w:val="000000"/>
        </w:rPr>
      </w:pPr>
      <w:r w:rsidDel="00000000" w:rsidR="00000000" w:rsidRPr="00000000">
        <w:rPr>
          <w:color w:val="000000"/>
          <w:rtl w:val="0"/>
        </w:rPr>
        <w:t xml:space="preserve">Xérostomie (bouche sèche)</w:t>
      </w:r>
    </w:p>
    <w:p w:rsidR="00000000" w:rsidDel="00000000" w:rsidP="00000000" w:rsidRDefault="00000000" w:rsidRPr="00000000" w14:paraId="000002A8">
      <w:pPr>
        <w:numPr>
          <w:ilvl w:val="1"/>
          <w:numId w:val="72"/>
        </w:numPr>
        <w:ind w:left="1440" w:hanging="360"/>
        <w:rPr>
          <w:color w:val="000000"/>
        </w:rPr>
      </w:pPr>
      <w:r w:rsidDel="00000000" w:rsidR="00000000" w:rsidRPr="00000000">
        <w:rPr>
          <w:color w:val="000000"/>
          <w:rtl w:val="0"/>
        </w:rPr>
        <w:t xml:space="preserve">Vieillissement (manque de goût)</w:t>
      </w:r>
    </w:p>
    <w:p w:rsidR="00000000" w:rsidDel="00000000" w:rsidP="00000000" w:rsidRDefault="00000000" w:rsidRPr="00000000" w14:paraId="000002A9">
      <w:pPr>
        <w:numPr>
          <w:ilvl w:val="1"/>
          <w:numId w:val="72"/>
        </w:numPr>
        <w:ind w:left="1440" w:hanging="360"/>
        <w:rPr>
          <w:color w:val="000000"/>
        </w:rPr>
      </w:pPr>
      <w:r w:rsidDel="00000000" w:rsidR="00000000" w:rsidRPr="00000000">
        <w:rPr>
          <w:color w:val="000000"/>
          <w:rtl w:val="0"/>
        </w:rPr>
        <w:t xml:space="preserve">Perte auditive jusqu'à perte auditive totale</w:t>
      </w:r>
    </w:p>
    <w:p w:rsidR="00000000" w:rsidDel="00000000" w:rsidP="00000000" w:rsidRDefault="00000000" w:rsidRPr="00000000" w14:paraId="000002AA">
      <w:pPr>
        <w:numPr>
          <w:ilvl w:val="1"/>
          <w:numId w:val="72"/>
        </w:numPr>
        <w:ind w:left="1440" w:hanging="360"/>
        <w:rPr>
          <w:color w:val="000000"/>
        </w:rPr>
      </w:pPr>
      <w:r w:rsidDel="00000000" w:rsidR="00000000" w:rsidRPr="00000000">
        <w:rPr>
          <w:color w:val="000000"/>
          <w:rtl w:val="0"/>
        </w:rPr>
        <w:t xml:space="preserve">Cataracte, perte partielle ou totale de la vision</w:t>
      </w:r>
    </w:p>
    <w:p w:rsidR="00000000" w:rsidDel="00000000" w:rsidP="00000000" w:rsidRDefault="00000000" w:rsidRPr="00000000" w14:paraId="000002AB">
      <w:pPr>
        <w:numPr>
          <w:ilvl w:val="1"/>
          <w:numId w:val="72"/>
        </w:numPr>
        <w:ind w:left="1440" w:hanging="360"/>
        <w:rPr>
          <w:color w:val="000000"/>
        </w:rPr>
      </w:pPr>
      <w:r w:rsidDel="00000000" w:rsidR="00000000" w:rsidRPr="00000000">
        <w:rPr>
          <w:color w:val="000000"/>
          <w:rtl w:val="0"/>
        </w:rPr>
        <w:t xml:space="preserve">Ostéonécrose - diagnostic différentiel avec récidive locale</w:t>
      </w:r>
    </w:p>
    <w:p w:rsidR="00000000" w:rsidDel="00000000" w:rsidP="00000000" w:rsidRDefault="00000000" w:rsidRPr="00000000" w14:paraId="000002AC">
      <w:pPr>
        <w:numPr>
          <w:ilvl w:val="1"/>
          <w:numId w:val="72"/>
        </w:numPr>
        <w:ind w:left="1440" w:hanging="360"/>
        <w:rPr>
          <w:color w:val="000000"/>
        </w:rPr>
      </w:pPr>
      <w:r w:rsidDel="00000000" w:rsidR="00000000" w:rsidRPr="00000000">
        <w:rPr>
          <w:color w:val="000000"/>
          <w:rtl w:val="0"/>
        </w:rPr>
        <w:t xml:space="preserve">Myélite transversale</w:t>
      </w:r>
    </w:p>
    <w:p w:rsidR="00000000" w:rsidDel="00000000" w:rsidP="00000000" w:rsidRDefault="00000000" w:rsidRPr="00000000" w14:paraId="000002AD">
      <w:pPr>
        <w:numPr>
          <w:ilvl w:val="0"/>
          <w:numId w:val="73"/>
        </w:numPr>
        <w:ind w:left="720" w:hanging="360"/>
        <w:rPr>
          <w:color w:val="000000"/>
        </w:rPr>
      </w:pPr>
      <w:r w:rsidDel="00000000" w:rsidR="00000000" w:rsidRPr="00000000">
        <w:rPr>
          <w:color w:val="000000"/>
          <w:rtl w:val="0"/>
        </w:rPr>
        <w:t xml:space="preserve">Ils apparaissent plus de 6 mois après l'irradiation</w:t>
      </w:r>
    </w:p>
    <w:p w:rsidR="00000000" w:rsidDel="00000000" w:rsidP="00000000" w:rsidRDefault="00000000" w:rsidRPr="00000000" w14:paraId="000002AE">
      <w:pPr>
        <w:numPr>
          <w:ilvl w:val="0"/>
          <w:numId w:val="73"/>
        </w:numPr>
        <w:ind w:left="720" w:hanging="360"/>
        <w:rPr>
          <w:color w:val="000000"/>
        </w:rPr>
      </w:pPr>
      <w:r w:rsidDel="00000000" w:rsidR="00000000" w:rsidRPr="00000000">
        <w:rPr>
          <w:b w:val="1"/>
          <w:bCs w:val="1"/>
          <w:color w:val="000000"/>
          <w:rtl w:val="0"/>
        </w:rPr>
        <w:t xml:space="preserve">Mucosite buccale: </w:t>
      </w:r>
      <w:r w:rsidDel="00000000" w:rsidR="00000000" w:rsidRPr="00000000">
        <w:rPr>
          <w:color w:val="000000"/>
          <w:rtl w:val="0"/>
        </w:rPr>
        <w:t xml:space="preserve">Elle est définie comme une lésion ulcéreuse et / ou inflammatoire de la muqueuse buccale</w:t>
      </w:r>
    </w:p>
    <w:p w:rsidR="00000000" w:rsidDel="00000000" w:rsidP="00000000" w:rsidRDefault="00000000" w:rsidRPr="00000000" w14:paraId="000002AF">
      <w:pPr>
        <w:rPr>
          <w:color w:val="000000"/>
        </w:rPr>
      </w:pPr>
      <w:r w:rsidDel="00000000" w:rsidR="00000000" w:rsidRPr="00000000">
        <w:rPr>
          <w:rtl w:val="0"/>
        </w:rPr>
      </w:r>
    </w:p>
    <w:p w:rsidR="00000000" w:rsidDel="00000000" w:rsidP="00000000" w:rsidRDefault="00000000" w:rsidRPr="00000000" w14:paraId="000002B0">
      <w:pPr>
        <w:rPr>
          <w:b w:val="1"/>
          <w:bCs w:val="1"/>
          <w:color w:val="000000"/>
        </w:rPr>
      </w:pPr>
      <w:r w:rsidDel="00000000" w:rsidR="00000000" w:rsidRPr="00000000">
        <w:rPr>
          <w:rtl w:val="0"/>
        </w:rPr>
      </w:r>
    </w:p>
    <w:p w:rsidR="00000000" w:rsidDel="00000000" w:rsidP="00000000" w:rsidRDefault="00000000" w:rsidRPr="00000000" w14:paraId="000002B1">
      <w:pPr>
        <w:rPr>
          <w:b w:val="1"/>
          <w:bCs w:val="1"/>
          <w:color w:val="000000"/>
        </w:rPr>
      </w:pPr>
      <w:r w:rsidDel="00000000" w:rsidR="00000000" w:rsidRPr="00000000">
        <w:rPr>
          <w:rtl w:val="0"/>
        </w:rPr>
      </w:r>
    </w:p>
    <w:p w:rsidR="00000000" w:rsidDel="00000000" w:rsidP="00000000" w:rsidRDefault="00000000" w:rsidRPr="00000000" w14:paraId="000002B2">
      <w:pPr>
        <w:rPr>
          <w:color w:val="000000"/>
        </w:rPr>
      </w:pPr>
      <w:r w:rsidDel="00000000" w:rsidR="00000000" w:rsidRPr="00000000">
        <w:rPr>
          <w:b w:val="1"/>
          <w:bCs w:val="1"/>
          <w:color w:val="000000"/>
          <w:rtl w:val="0"/>
        </w:rPr>
        <w:t xml:space="preserve">Niveaux de gravité selon l'OMS</w:t>
      </w:r>
      <w:r w:rsidDel="00000000" w:rsidR="00000000" w:rsidRPr="00000000">
        <w:rPr>
          <w:rtl w:val="0"/>
        </w:rPr>
      </w:r>
    </w:p>
    <w:p w:rsidR="00000000" w:rsidDel="00000000" w:rsidP="00000000" w:rsidRDefault="00000000" w:rsidRPr="00000000" w14:paraId="000002B3">
      <w:pPr>
        <w:numPr>
          <w:ilvl w:val="0"/>
          <w:numId w:val="73"/>
        </w:numPr>
        <w:ind w:left="720" w:hanging="360"/>
        <w:rPr>
          <w:color w:val="000000"/>
        </w:rPr>
      </w:pPr>
      <w:r w:rsidDel="00000000" w:rsidR="00000000" w:rsidRPr="00000000">
        <w:rPr>
          <w:color w:val="000000"/>
        </w:rPr>
        <w:drawing>
          <wp:inline distB="0" distT="0" distL="0" distR="0">
            <wp:extent cx="3517096" cy="1378583"/>
            <wp:effectExtent b="0" l="0" r="0" t="0"/>
            <wp:docPr id="1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517096" cy="1378583"/>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numPr>
          <w:ilvl w:val="0"/>
          <w:numId w:val="73"/>
        </w:numPr>
        <w:ind w:left="720" w:hanging="360"/>
        <w:rPr>
          <w:color w:val="000000"/>
        </w:rPr>
      </w:pPr>
      <w:r w:rsidDel="00000000" w:rsidR="00000000" w:rsidRPr="00000000">
        <w:rPr>
          <w:b w:val="1"/>
          <w:bCs w:val="1"/>
          <w:color w:val="000000"/>
          <w:rtl w:val="0"/>
        </w:rPr>
        <w:t xml:space="preserve">Elle a un impact négatif sur la qualité de vie des patients cancéreux par ses conséquences immédiates</w:t>
      </w:r>
      <w:r w:rsidDel="00000000" w:rsidR="00000000" w:rsidRPr="00000000">
        <w:rPr>
          <w:rtl w:val="0"/>
        </w:rPr>
      </w:r>
    </w:p>
    <w:p w:rsidR="00000000" w:rsidDel="00000000" w:rsidP="00000000" w:rsidRDefault="00000000" w:rsidRPr="00000000" w14:paraId="000002B5">
      <w:pPr>
        <w:numPr>
          <w:ilvl w:val="1"/>
          <w:numId w:val="73"/>
        </w:numPr>
        <w:ind w:left="1440" w:hanging="360"/>
        <w:rPr>
          <w:color w:val="000000"/>
        </w:rPr>
      </w:pPr>
      <w:r w:rsidDel="00000000" w:rsidR="00000000" w:rsidRPr="00000000">
        <w:rPr>
          <w:color w:val="000000"/>
          <w:rtl w:val="0"/>
        </w:rPr>
        <w:t xml:space="preserve">Infection</w:t>
      </w:r>
    </w:p>
    <w:p w:rsidR="00000000" w:rsidDel="00000000" w:rsidP="00000000" w:rsidRDefault="00000000" w:rsidRPr="00000000" w14:paraId="000002B6">
      <w:pPr>
        <w:numPr>
          <w:ilvl w:val="1"/>
          <w:numId w:val="73"/>
        </w:numPr>
        <w:ind w:left="1440" w:hanging="360"/>
        <w:rPr>
          <w:color w:val="000000"/>
        </w:rPr>
      </w:pPr>
      <w:r w:rsidDel="00000000" w:rsidR="00000000" w:rsidRPr="00000000">
        <w:rPr>
          <w:color w:val="000000"/>
          <w:rtl w:val="0"/>
        </w:rPr>
        <w:t xml:space="preserve">La douleur</w:t>
      </w:r>
    </w:p>
    <w:p w:rsidR="00000000" w:rsidDel="00000000" w:rsidP="00000000" w:rsidRDefault="00000000" w:rsidRPr="00000000" w14:paraId="000002B7">
      <w:pPr>
        <w:numPr>
          <w:ilvl w:val="1"/>
          <w:numId w:val="73"/>
        </w:numPr>
        <w:ind w:left="1440" w:hanging="360"/>
        <w:rPr>
          <w:color w:val="000000"/>
        </w:rPr>
      </w:pPr>
      <w:r w:rsidDel="00000000" w:rsidR="00000000" w:rsidRPr="00000000">
        <w:rPr>
          <w:color w:val="000000"/>
          <w:rtl w:val="0"/>
        </w:rPr>
        <w:t xml:space="preserve">Réduction de la dose ou arrêt du traitement</w:t>
      </w:r>
    </w:p>
    <w:p w:rsidR="00000000" w:rsidDel="00000000" w:rsidP="00000000" w:rsidRDefault="00000000" w:rsidRPr="00000000" w14:paraId="000002B8">
      <w:pPr>
        <w:numPr>
          <w:ilvl w:val="1"/>
          <w:numId w:val="73"/>
        </w:numPr>
        <w:ind w:left="1440" w:hanging="360"/>
        <w:rPr>
          <w:color w:val="000000"/>
        </w:rPr>
      </w:pPr>
      <w:r w:rsidDel="00000000" w:rsidR="00000000" w:rsidRPr="00000000">
        <w:rPr>
          <w:color w:val="000000"/>
          <w:rtl w:val="0"/>
        </w:rPr>
        <w:t xml:space="preserve">Perte du rôle fonctionnel de la salive</w:t>
      </w:r>
    </w:p>
    <w:p w:rsidR="00000000" w:rsidDel="00000000" w:rsidP="00000000" w:rsidRDefault="00000000" w:rsidRPr="00000000" w14:paraId="000002B9">
      <w:pPr>
        <w:numPr>
          <w:ilvl w:val="1"/>
          <w:numId w:val="73"/>
        </w:numPr>
        <w:ind w:left="1440" w:hanging="360"/>
        <w:rPr>
          <w:color w:val="000000"/>
        </w:rPr>
      </w:pPr>
      <w:r w:rsidDel="00000000" w:rsidR="00000000" w:rsidRPr="00000000">
        <w:rPr>
          <w:color w:val="000000"/>
          <w:rtl w:val="0"/>
        </w:rPr>
        <w:t xml:space="preserve">Capacité à manger, parler, dormir</w:t>
      </w:r>
    </w:p>
    <w:p w:rsidR="00000000" w:rsidDel="00000000" w:rsidP="00000000" w:rsidRDefault="00000000" w:rsidRPr="00000000" w14:paraId="000002BA">
      <w:pPr>
        <w:ind w:left="720" w:firstLine="0"/>
        <w:rPr>
          <w:color w:val="000000"/>
        </w:rPr>
      </w:pPr>
      <w:r w:rsidDel="00000000" w:rsidR="00000000" w:rsidRPr="00000000">
        <w:rPr>
          <w:b w:val="1"/>
          <w:bCs w:val="1"/>
          <w:color w:val="000000"/>
          <w:rtl w:val="0"/>
        </w:rPr>
        <w:t xml:space="preserve">Il n'y a pas de traitement standard</w:t>
      </w:r>
      <w:r w:rsidDel="00000000" w:rsidR="00000000" w:rsidRPr="00000000">
        <w:rPr>
          <w:rtl w:val="0"/>
        </w:rPr>
      </w:r>
    </w:p>
    <w:p w:rsidR="00000000" w:rsidDel="00000000" w:rsidP="00000000" w:rsidRDefault="00000000" w:rsidRPr="00000000" w14:paraId="000002BB">
      <w:pPr>
        <w:ind w:left="720" w:firstLine="0"/>
        <w:rPr>
          <w:b w:val="1"/>
          <w:bCs w:val="1"/>
          <w:color w:val="000000"/>
        </w:rPr>
      </w:pPr>
      <w:r w:rsidDel="00000000" w:rsidR="00000000" w:rsidRPr="00000000">
        <w:rPr>
          <w:b w:val="1"/>
          <w:bCs w:val="1"/>
          <w:color w:val="000000"/>
          <w:rtl w:val="0"/>
        </w:rPr>
        <w:t xml:space="preserve">C'est un problème multifactoriel et nécessite une combinaison de différents traitements</w:t>
      </w:r>
    </w:p>
    <w:p w:rsidR="00000000" w:rsidDel="00000000" w:rsidP="00000000" w:rsidRDefault="00000000" w:rsidRPr="00000000" w14:paraId="000002BC">
      <w:pPr>
        <w:numPr>
          <w:ilvl w:val="0"/>
          <w:numId w:val="74"/>
        </w:numPr>
        <w:ind w:left="720" w:hanging="360"/>
        <w:rPr>
          <w:color w:val="000000"/>
        </w:rPr>
      </w:pPr>
      <w:r w:rsidDel="00000000" w:rsidR="00000000" w:rsidRPr="00000000">
        <w:rPr>
          <w:b w:val="1"/>
          <w:bCs w:val="1"/>
          <w:color w:val="000000"/>
          <w:rtl w:val="0"/>
        </w:rPr>
        <w:t xml:space="preserve">Bain de bouche</w:t>
      </w:r>
      <w:r w:rsidDel="00000000" w:rsidR="00000000" w:rsidRPr="00000000">
        <w:rPr>
          <w:rtl w:val="0"/>
        </w:rPr>
      </w:r>
    </w:p>
    <w:p w:rsidR="00000000" w:rsidDel="00000000" w:rsidP="00000000" w:rsidRDefault="00000000" w:rsidRPr="00000000" w14:paraId="000002BD">
      <w:pPr>
        <w:numPr>
          <w:ilvl w:val="0"/>
          <w:numId w:val="75"/>
        </w:numPr>
        <w:ind w:left="720" w:hanging="360"/>
        <w:rPr>
          <w:color w:val="000000"/>
        </w:rPr>
      </w:pPr>
      <w:r w:rsidDel="00000000" w:rsidR="00000000" w:rsidRPr="00000000">
        <w:rPr>
          <w:color w:val="000000"/>
          <w:rtl w:val="0"/>
        </w:rPr>
        <w:t xml:space="preserve">saline, fluorée, salée / avec soda, camomille</w:t>
      </w:r>
    </w:p>
    <w:p w:rsidR="00000000" w:rsidDel="00000000" w:rsidP="00000000" w:rsidRDefault="00000000" w:rsidRPr="00000000" w14:paraId="000002BE">
      <w:pPr>
        <w:numPr>
          <w:ilvl w:val="0"/>
          <w:numId w:val="76"/>
        </w:numPr>
        <w:ind w:left="720" w:hanging="360"/>
        <w:rPr>
          <w:color w:val="000000"/>
        </w:rPr>
      </w:pPr>
      <w:r w:rsidDel="00000000" w:rsidR="00000000" w:rsidRPr="00000000">
        <w:rPr>
          <w:b w:val="1"/>
          <w:bCs w:val="1"/>
          <w:color w:val="000000"/>
          <w:rtl w:val="0"/>
        </w:rPr>
        <w:t xml:space="preserve">Anesthésiques topiques</w:t>
      </w:r>
      <w:r w:rsidDel="00000000" w:rsidR="00000000" w:rsidRPr="00000000">
        <w:rPr>
          <w:rtl w:val="0"/>
        </w:rPr>
      </w:r>
    </w:p>
    <w:p w:rsidR="00000000" w:rsidDel="00000000" w:rsidP="00000000" w:rsidRDefault="00000000" w:rsidRPr="00000000" w14:paraId="000002BF">
      <w:pPr>
        <w:numPr>
          <w:ilvl w:val="0"/>
          <w:numId w:val="77"/>
        </w:numPr>
        <w:ind w:left="720" w:hanging="360"/>
        <w:rPr>
          <w:color w:val="000000"/>
        </w:rPr>
      </w:pPr>
      <w:r w:rsidDel="00000000" w:rsidR="00000000" w:rsidRPr="00000000">
        <w:rPr>
          <w:color w:val="000000"/>
          <w:rtl w:val="0"/>
        </w:rPr>
        <w:t xml:space="preserve">lidocaïne, benzocaïne, capsaïcine, dicyclonine</w:t>
      </w:r>
    </w:p>
    <w:p w:rsidR="00000000" w:rsidDel="00000000" w:rsidP="00000000" w:rsidRDefault="00000000" w:rsidRPr="00000000" w14:paraId="000002C0">
      <w:pPr>
        <w:numPr>
          <w:ilvl w:val="0"/>
          <w:numId w:val="79"/>
        </w:numPr>
        <w:ind w:left="720" w:hanging="360"/>
        <w:rPr>
          <w:color w:val="000000"/>
        </w:rPr>
      </w:pPr>
      <w:r w:rsidDel="00000000" w:rsidR="00000000" w:rsidRPr="00000000">
        <w:rPr>
          <w:b w:val="1"/>
          <w:bCs w:val="1"/>
          <w:color w:val="000000"/>
          <w:rtl w:val="0"/>
        </w:rPr>
        <w:t xml:space="preserve">Agents de barrière</w:t>
      </w:r>
      <w:r w:rsidDel="00000000" w:rsidR="00000000" w:rsidRPr="00000000">
        <w:rPr>
          <w:rtl w:val="0"/>
        </w:rPr>
      </w:r>
    </w:p>
    <w:p w:rsidR="00000000" w:rsidDel="00000000" w:rsidP="00000000" w:rsidRDefault="00000000" w:rsidRPr="00000000" w14:paraId="000002C1">
      <w:pPr>
        <w:numPr>
          <w:ilvl w:val="0"/>
          <w:numId w:val="80"/>
        </w:numPr>
        <w:ind w:left="720" w:hanging="360"/>
        <w:rPr>
          <w:color w:val="000000"/>
        </w:rPr>
      </w:pPr>
      <w:r w:rsidDel="00000000" w:rsidR="00000000" w:rsidRPr="00000000">
        <w:rPr>
          <w:color w:val="000000"/>
          <w:rtl w:val="0"/>
        </w:rPr>
        <w:t xml:space="preserve">MuGard, Episil, sucralfate, kaolin-pectine, cellulose</w:t>
      </w:r>
    </w:p>
    <w:p w:rsidR="00000000" w:rsidDel="00000000" w:rsidP="00000000" w:rsidRDefault="00000000" w:rsidRPr="00000000" w14:paraId="000002C2">
      <w:pPr>
        <w:ind w:left="720" w:firstLine="0"/>
        <w:rPr>
          <w:b w:val="1"/>
          <w:bCs w:val="1"/>
          <w:color w:val="000000"/>
        </w:rPr>
      </w:pPr>
      <w:r w:rsidDel="00000000" w:rsidR="00000000" w:rsidRPr="00000000">
        <w:rPr>
          <w:b w:val="1"/>
          <w:bCs w:val="1"/>
          <w:color w:val="000000"/>
          <w:rtl w:val="0"/>
        </w:rPr>
        <w:t xml:space="preserve">Radiodermatite</w:t>
      </w:r>
    </w:p>
    <w:p w:rsidR="00000000" w:rsidDel="00000000" w:rsidP="00000000" w:rsidRDefault="00000000" w:rsidRPr="00000000" w14:paraId="000002C3">
      <w:pPr>
        <w:ind w:left="720" w:firstLine="0"/>
        <w:rPr>
          <w:color w:val="000000"/>
        </w:rPr>
      </w:pPr>
      <w:r w:rsidDel="00000000" w:rsidR="00000000" w:rsidRPr="00000000">
        <w:rPr>
          <w:b w:val="1"/>
          <w:bCs w:val="1"/>
          <w:color w:val="000000"/>
          <w:rtl w:val="0"/>
        </w:rPr>
        <w:t xml:space="preserve">Dans la phase aiguë</w:t>
      </w:r>
      <w:r w:rsidDel="00000000" w:rsidR="00000000" w:rsidRPr="00000000">
        <w:rPr>
          <w:rtl w:val="0"/>
        </w:rPr>
      </w:r>
    </w:p>
    <w:p w:rsidR="00000000" w:rsidDel="00000000" w:rsidP="00000000" w:rsidRDefault="00000000" w:rsidRPr="00000000" w14:paraId="000002C4">
      <w:pPr>
        <w:numPr>
          <w:ilvl w:val="0"/>
          <w:numId w:val="81"/>
        </w:numPr>
        <w:ind w:left="720" w:hanging="360"/>
        <w:rPr>
          <w:color w:val="000000"/>
        </w:rPr>
      </w:pPr>
      <w:r w:rsidDel="00000000" w:rsidR="00000000" w:rsidRPr="00000000">
        <w:rPr>
          <w:color w:val="000000"/>
          <w:rtl w:val="0"/>
        </w:rPr>
        <w:t xml:space="preserve">Érythème - rougeur de la peau, œdème léger, démangeaisons, sensation de brûlure, inconfort</w:t>
      </w:r>
    </w:p>
    <w:p w:rsidR="00000000" w:rsidDel="00000000" w:rsidP="00000000" w:rsidRDefault="00000000" w:rsidRPr="00000000" w14:paraId="000002C5">
      <w:pPr>
        <w:numPr>
          <w:ilvl w:val="0"/>
          <w:numId w:val="81"/>
        </w:numPr>
        <w:ind w:left="720" w:hanging="360"/>
        <w:rPr>
          <w:color w:val="000000"/>
        </w:rPr>
      </w:pPr>
      <w:r w:rsidDel="00000000" w:rsidR="00000000" w:rsidRPr="00000000">
        <w:rPr>
          <w:color w:val="000000"/>
          <w:rtl w:val="0"/>
        </w:rPr>
        <w:t xml:space="preserve">Desquamation de la peau sèche - perte partielle des cellules basales épidermiques, sécheresse et décollement de la peau, desquamation, hyperpigmentation</w:t>
      </w:r>
    </w:p>
    <w:p w:rsidR="00000000" w:rsidDel="00000000" w:rsidP="00000000" w:rsidRDefault="00000000" w:rsidRPr="00000000" w14:paraId="000002C6">
      <w:pPr>
        <w:numPr>
          <w:ilvl w:val="0"/>
          <w:numId w:val="81"/>
        </w:numPr>
        <w:ind w:left="720" w:hanging="360"/>
        <w:rPr>
          <w:color w:val="000000"/>
        </w:rPr>
      </w:pPr>
      <w:r w:rsidDel="00000000" w:rsidR="00000000" w:rsidRPr="00000000">
        <w:rPr>
          <w:color w:val="000000"/>
          <w:rtl w:val="0"/>
        </w:rPr>
        <w:t xml:space="preserve">Peeling de la peau humide - destruction complète de la couche de cellules basales, cloques, douleur, drainage séreux</w:t>
      </w:r>
    </w:p>
    <w:p w:rsidR="00000000" w:rsidDel="00000000" w:rsidP="00000000" w:rsidRDefault="00000000" w:rsidRPr="00000000" w14:paraId="000002C7">
      <w:pPr>
        <w:ind w:left="720" w:firstLine="0"/>
        <w:rPr>
          <w:color w:val="000000"/>
        </w:rPr>
      </w:pPr>
      <w:r w:rsidDel="00000000" w:rsidR="00000000" w:rsidRPr="00000000">
        <w:rPr>
          <w:b w:val="1"/>
          <w:bCs w:val="1"/>
          <w:color w:val="000000"/>
          <w:rtl w:val="0"/>
        </w:rPr>
        <w:t xml:space="preserve">Dans la phase tardive</w:t>
      </w:r>
      <w:r w:rsidDel="00000000" w:rsidR="00000000" w:rsidRPr="00000000">
        <w:rPr>
          <w:rtl w:val="0"/>
        </w:rPr>
      </w:r>
    </w:p>
    <w:p w:rsidR="00000000" w:rsidDel="00000000" w:rsidP="00000000" w:rsidRDefault="00000000" w:rsidRPr="00000000" w14:paraId="000002C8">
      <w:pPr>
        <w:numPr>
          <w:ilvl w:val="0"/>
          <w:numId w:val="81"/>
        </w:numPr>
        <w:ind w:left="720" w:hanging="360"/>
        <w:rPr>
          <w:color w:val="000000"/>
        </w:rPr>
      </w:pPr>
      <w:r w:rsidDel="00000000" w:rsidR="00000000" w:rsidRPr="00000000">
        <w:rPr>
          <w:color w:val="000000"/>
          <w:rtl w:val="0"/>
        </w:rPr>
        <w:t xml:space="preserve">Changements de pigmentation</w:t>
      </w:r>
    </w:p>
    <w:p w:rsidR="00000000" w:rsidDel="00000000" w:rsidP="00000000" w:rsidRDefault="00000000" w:rsidRPr="00000000" w14:paraId="000002C9">
      <w:pPr>
        <w:numPr>
          <w:ilvl w:val="0"/>
          <w:numId w:val="81"/>
        </w:numPr>
        <w:ind w:left="720" w:hanging="360"/>
        <w:rPr>
          <w:color w:val="000000"/>
        </w:rPr>
      </w:pPr>
      <w:r w:rsidDel="00000000" w:rsidR="00000000" w:rsidRPr="00000000">
        <w:rPr>
          <w:color w:val="000000"/>
          <w:rtl w:val="0"/>
        </w:rPr>
        <w:t xml:space="preserve">Chute de cheveux (permanente) - alopécie</w:t>
      </w:r>
    </w:p>
    <w:p w:rsidR="00000000" w:rsidDel="00000000" w:rsidP="00000000" w:rsidRDefault="00000000" w:rsidRPr="00000000" w14:paraId="000002CA">
      <w:pPr>
        <w:numPr>
          <w:ilvl w:val="0"/>
          <w:numId w:val="81"/>
        </w:numPr>
        <w:ind w:left="720" w:hanging="360"/>
        <w:rPr>
          <w:color w:val="000000"/>
        </w:rPr>
      </w:pPr>
      <w:r w:rsidDel="00000000" w:rsidR="00000000" w:rsidRPr="00000000">
        <w:rPr>
          <w:color w:val="000000"/>
          <w:rtl w:val="0"/>
        </w:rPr>
        <w:t xml:space="preserve">Télangiectasie</w:t>
      </w:r>
    </w:p>
    <w:p w:rsidR="00000000" w:rsidDel="00000000" w:rsidP="00000000" w:rsidRDefault="00000000" w:rsidRPr="00000000" w14:paraId="000002CB">
      <w:pPr>
        <w:numPr>
          <w:ilvl w:val="0"/>
          <w:numId w:val="81"/>
        </w:numPr>
        <w:ind w:left="720" w:hanging="360"/>
        <w:rPr>
          <w:color w:val="000000"/>
        </w:rPr>
      </w:pPr>
      <w:r w:rsidDel="00000000" w:rsidR="00000000" w:rsidRPr="00000000">
        <w:rPr>
          <w:color w:val="000000"/>
          <w:rtl w:val="0"/>
        </w:rPr>
        <w:t xml:space="preserve">Atrophie</w:t>
      </w:r>
    </w:p>
    <w:p w:rsidR="00000000" w:rsidDel="00000000" w:rsidP="00000000" w:rsidRDefault="00000000" w:rsidRPr="00000000" w14:paraId="000002CC">
      <w:pPr>
        <w:numPr>
          <w:ilvl w:val="0"/>
          <w:numId w:val="81"/>
        </w:numPr>
        <w:ind w:left="720" w:hanging="360"/>
        <w:rPr>
          <w:color w:val="000000"/>
        </w:rPr>
      </w:pPr>
      <w:r w:rsidDel="00000000" w:rsidR="00000000" w:rsidRPr="00000000">
        <w:rPr>
          <w:color w:val="000000"/>
          <w:rtl w:val="0"/>
        </w:rPr>
        <w:t xml:space="preserve">ulcération</w:t>
      </w:r>
    </w:p>
    <w:p w:rsidR="00000000" w:rsidDel="00000000" w:rsidP="00000000" w:rsidRDefault="00000000" w:rsidRPr="00000000" w14:paraId="000002CD">
      <w:pPr>
        <w:numPr>
          <w:ilvl w:val="0"/>
          <w:numId w:val="81"/>
        </w:numPr>
        <w:ind w:left="720" w:hanging="360"/>
        <w:rPr>
          <w:color w:val="000000"/>
        </w:rPr>
      </w:pPr>
      <w:r w:rsidDel="00000000" w:rsidR="00000000" w:rsidRPr="00000000">
        <w:rPr>
          <w:color w:val="000000"/>
          <w:rtl w:val="0"/>
        </w:rPr>
        <w:t xml:space="preserve">Fibrose</w:t>
      </w:r>
    </w:p>
    <w:p w:rsidR="00000000" w:rsidDel="00000000" w:rsidP="00000000" w:rsidRDefault="00000000" w:rsidRPr="00000000" w14:paraId="000002CE">
      <w:pPr>
        <w:ind w:left="720" w:firstLine="0"/>
        <w:rPr>
          <w:color w:val="000000"/>
        </w:rPr>
      </w:pPr>
      <w:r w:rsidDel="00000000" w:rsidR="00000000" w:rsidRPr="00000000">
        <w:rPr>
          <w:b w:val="1"/>
          <w:bCs w:val="1"/>
          <w:color w:val="000000"/>
          <w:rtl w:val="0"/>
        </w:rPr>
        <w:t xml:space="preserve">Niveau 1</w:t>
      </w:r>
      <w:r w:rsidDel="00000000" w:rsidR="00000000" w:rsidRPr="00000000">
        <w:rPr>
          <w:rtl w:val="0"/>
        </w:rPr>
      </w:r>
    </w:p>
    <w:p w:rsidR="00000000" w:rsidDel="00000000" w:rsidP="00000000" w:rsidRDefault="00000000" w:rsidRPr="00000000" w14:paraId="000002CF">
      <w:pPr>
        <w:numPr>
          <w:ilvl w:val="0"/>
          <w:numId w:val="81"/>
        </w:numPr>
        <w:ind w:left="720" w:hanging="360"/>
        <w:rPr>
          <w:color w:val="000000"/>
        </w:rPr>
      </w:pPr>
      <w:r w:rsidDel="00000000" w:rsidR="00000000" w:rsidRPr="00000000">
        <w:rPr>
          <w:color w:val="000000"/>
          <w:rtl w:val="0"/>
        </w:rPr>
        <w:t xml:space="preserve">Érythème, desquamation sèche</w:t>
      </w:r>
    </w:p>
    <w:p w:rsidR="00000000" w:rsidDel="00000000" w:rsidP="00000000" w:rsidRDefault="00000000" w:rsidRPr="00000000" w14:paraId="000002D0">
      <w:pPr>
        <w:ind w:left="720" w:firstLine="0"/>
        <w:rPr>
          <w:color w:val="000000"/>
        </w:rPr>
      </w:pPr>
      <w:r w:rsidDel="00000000" w:rsidR="00000000" w:rsidRPr="00000000">
        <w:rPr>
          <w:b w:val="1"/>
          <w:bCs w:val="1"/>
          <w:color w:val="000000"/>
          <w:rtl w:val="0"/>
        </w:rPr>
        <w:t xml:space="preserve">Niveau 2</w:t>
      </w:r>
      <w:r w:rsidDel="00000000" w:rsidR="00000000" w:rsidRPr="00000000">
        <w:rPr>
          <w:rtl w:val="0"/>
        </w:rPr>
      </w:r>
    </w:p>
    <w:p w:rsidR="00000000" w:rsidDel="00000000" w:rsidP="00000000" w:rsidRDefault="00000000" w:rsidRPr="00000000" w14:paraId="000002D1">
      <w:pPr>
        <w:numPr>
          <w:ilvl w:val="0"/>
          <w:numId w:val="81"/>
        </w:numPr>
        <w:ind w:left="720" w:hanging="360"/>
        <w:rPr>
          <w:color w:val="000000"/>
        </w:rPr>
      </w:pPr>
      <w:r w:rsidDel="00000000" w:rsidR="00000000" w:rsidRPr="00000000">
        <w:rPr>
          <w:color w:val="000000"/>
          <w:rtl w:val="0"/>
        </w:rPr>
        <w:t xml:space="preserve">Érythème modéré, desquamation légèrement humide, œdème modéré</w:t>
      </w:r>
    </w:p>
    <w:p w:rsidR="00000000" w:rsidDel="00000000" w:rsidP="00000000" w:rsidRDefault="00000000" w:rsidRPr="00000000" w14:paraId="000002D2">
      <w:pPr>
        <w:ind w:left="720" w:firstLine="0"/>
        <w:rPr>
          <w:color w:val="000000"/>
        </w:rPr>
      </w:pPr>
      <w:r w:rsidDel="00000000" w:rsidR="00000000" w:rsidRPr="00000000">
        <w:rPr>
          <w:b w:val="1"/>
          <w:bCs w:val="1"/>
          <w:color w:val="000000"/>
          <w:rtl w:val="0"/>
        </w:rPr>
        <w:t xml:space="preserve">Niveau 3</w:t>
      </w:r>
      <w:r w:rsidDel="00000000" w:rsidR="00000000" w:rsidRPr="00000000">
        <w:rPr>
          <w:rtl w:val="0"/>
        </w:rPr>
      </w:r>
    </w:p>
    <w:p w:rsidR="00000000" w:rsidDel="00000000" w:rsidP="00000000" w:rsidRDefault="00000000" w:rsidRPr="00000000" w14:paraId="000002D3">
      <w:pPr>
        <w:numPr>
          <w:ilvl w:val="0"/>
          <w:numId w:val="81"/>
        </w:numPr>
        <w:ind w:left="720" w:hanging="360"/>
        <w:rPr>
          <w:color w:val="000000"/>
        </w:rPr>
      </w:pPr>
      <w:r w:rsidDel="00000000" w:rsidR="00000000" w:rsidRPr="00000000">
        <w:rPr>
          <w:color w:val="000000"/>
          <w:rtl w:val="0"/>
        </w:rPr>
        <w:t xml:space="preserve">Détartrage humide, saignement induit par un traumatisme mineur ou des écorchures</w:t>
      </w:r>
    </w:p>
    <w:p w:rsidR="00000000" w:rsidDel="00000000" w:rsidP="00000000" w:rsidRDefault="00000000" w:rsidRPr="00000000" w14:paraId="000002D4">
      <w:pPr>
        <w:ind w:left="720" w:firstLine="0"/>
        <w:rPr>
          <w:color w:val="000000"/>
        </w:rPr>
      </w:pPr>
      <w:r w:rsidDel="00000000" w:rsidR="00000000" w:rsidRPr="00000000">
        <w:rPr>
          <w:b w:val="1"/>
          <w:bCs w:val="1"/>
          <w:color w:val="000000"/>
          <w:rtl w:val="0"/>
        </w:rPr>
        <w:t xml:space="preserve">Niveau 4</w:t>
      </w:r>
      <w:r w:rsidDel="00000000" w:rsidR="00000000" w:rsidRPr="00000000">
        <w:rPr>
          <w:rtl w:val="0"/>
        </w:rPr>
      </w:r>
    </w:p>
    <w:p w:rsidR="00000000" w:rsidDel="00000000" w:rsidP="00000000" w:rsidRDefault="00000000" w:rsidRPr="00000000" w14:paraId="000002D5">
      <w:pPr>
        <w:numPr>
          <w:ilvl w:val="0"/>
          <w:numId w:val="81"/>
        </w:numPr>
        <w:ind w:left="720" w:hanging="360"/>
        <w:rPr>
          <w:color w:val="000000"/>
        </w:rPr>
      </w:pPr>
      <w:r w:rsidDel="00000000" w:rsidR="00000000" w:rsidRPr="00000000">
        <w:rPr>
          <w:color w:val="000000"/>
          <w:rtl w:val="0"/>
        </w:rPr>
        <w:t xml:space="preserve">Nécrose cutanée, ulcération, saignement spontané</w:t>
      </w:r>
    </w:p>
    <w:p w:rsidR="00000000" w:rsidDel="00000000" w:rsidP="00000000" w:rsidRDefault="00000000" w:rsidRPr="00000000" w14:paraId="000002D6">
      <w:pPr>
        <w:ind w:left="720" w:firstLine="0"/>
        <w:rPr>
          <w:color w:val="000000"/>
        </w:rPr>
      </w:pPr>
      <w:r w:rsidDel="00000000" w:rsidR="00000000" w:rsidRPr="00000000">
        <w:rPr>
          <w:b w:val="1"/>
          <w:bCs w:val="1"/>
          <w:color w:val="000000"/>
          <w:rtl w:val="0"/>
        </w:rPr>
        <w:t xml:space="preserve"> Niveau 5</w:t>
      </w:r>
      <w:r w:rsidDel="00000000" w:rsidR="00000000" w:rsidRPr="00000000">
        <w:rPr>
          <w:rtl w:val="0"/>
        </w:rPr>
      </w:r>
    </w:p>
    <w:p w:rsidR="00000000" w:rsidDel="00000000" w:rsidP="00000000" w:rsidRDefault="00000000" w:rsidRPr="00000000" w14:paraId="000002D7">
      <w:pPr>
        <w:numPr>
          <w:ilvl w:val="0"/>
          <w:numId w:val="81"/>
        </w:numPr>
        <w:ind w:left="720" w:hanging="360"/>
        <w:rPr>
          <w:color w:val="000000"/>
        </w:rPr>
      </w:pPr>
      <w:r w:rsidDel="00000000" w:rsidR="00000000" w:rsidRPr="00000000">
        <w:rPr>
          <w:color w:val="000000"/>
          <w:rtl w:val="0"/>
        </w:rPr>
        <w:t xml:space="preserve">Mort</w:t>
      </w:r>
    </w:p>
    <w:p w:rsidR="00000000" w:rsidDel="00000000" w:rsidP="00000000" w:rsidRDefault="00000000" w:rsidRPr="00000000" w14:paraId="000002D8">
      <w:pPr>
        <w:ind w:left="720" w:firstLine="0"/>
        <w:rPr>
          <w:color w:val="000000"/>
        </w:rPr>
      </w:pPr>
      <w:r w:rsidDel="00000000" w:rsidR="00000000" w:rsidRPr="00000000">
        <w:rPr>
          <w:b w:val="1"/>
          <w:bCs w:val="1"/>
          <w:color w:val="000000"/>
          <w:rtl w:val="0"/>
        </w:rPr>
        <w:t xml:space="preserve">Traitement pendant l'irradiation</w:t>
      </w:r>
      <w:r w:rsidDel="00000000" w:rsidR="00000000" w:rsidRPr="00000000">
        <w:rPr>
          <w:rtl w:val="0"/>
        </w:rPr>
      </w:r>
    </w:p>
    <w:p w:rsidR="00000000" w:rsidDel="00000000" w:rsidP="00000000" w:rsidRDefault="00000000" w:rsidRPr="00000000" w14:paraId="000002D9">
      <w:pPr>
        <w:numPr>
          <w:ilvl w:val="1"/>
          <w:numId w:val="81"/>
        </w:numPr>
        <w:ind w:left="1440" w:hanging="360"/>
        <w:rPr>
          <w:color w:val="000000"/>
        </w:rPr>
      </w:pPr>
      <w:r w:rsidDel="00000000" w:rsidR="00000000" w:rsidRPr="00000000">
        <w:rPr>
          <w:color w:val="000000"/>
          <w:rtl w:val="0"/>
        </w:rPr>
        <w:t xml:space="preserve">Bleu de méthylène</w:t>
      </w:r>
    </w:p>
    <w:p w:rsidR="00000000" w:rsidDel="00000000" w:rsidP="00000000" w:rsidRDefault="00000000" w:rsidRPr="00000000" w14:paraId="000002DA">
      <w:pPr>
        <w:numPr>
          <w:ilvl w:val="1"/>
          <w:numId w:val="81"/>
        </w:numPr>
        <w:ind w:left="1440" w:hanging="360"/>
        <w:rPr>
          <w:color w:val="000000"/>
        </w:rPr>
      </w:pPr>
      <w:r w:rsidDel="00000000" w:rsidR="00000000" w:rsidRPr="00000000">
        <w:rPr>
          <w:color w:val="000000"/>
          <w:rtl w:val="0"/>
        </w:rPr>
        <w:t xml:space="preserve">crèmes spéciales (à intervalle de temps de traitement)</w:t>
      </w:r>
    </w:p>
    <w:p w:rsidR="00000000" w:rsidDel="00000000" w:rsidP="00000000" w:rsidRDefault="00000000" w:rsidRPr="00000000" w14:paraId="000002DB">
      <w:pPr>
        <w:numPr>
          <w:ilvl w:val="1"/>
          <w:numId w:val="81"/>
        </w:numPr>
        <w:ind w:left="1440" w:hanging="360"/>
        <w:rPr>
          <w:color w:val="000000"/>
        </w:rPr>
      </w:pPr>
      <w:r w:rsidDel="00000000" w:rsidR="00000000" w:rsidRPr="00000000">
        <w:rPr>
          <w:color w:val="000000"/>
          <w:rtl w:val="0"/>
        </w:rPr>
        <w:t xml:space="preserve">traitement antibiotique le cas échéant</w:t>
      </w:r>
    </w:p>
    <w:p w:rsidR="00000000" w:rsidDel="00000000" w:rsidP="00000000" w:rsidRDefault="00000000" w:rsidRPr="00000000" w14:paraId="000002DC">
      <w:pPr>
        <w:ind w:left="720" w:firstLine="0"/>
        <w:rPr>
          <w:color w:val="000000"/>
        </w:rPr>
      </w:pPr>
      <w:r w:rsidDel="00000000" w:rsidR="00000000" w:rsidRPr="00000000">
        <w:rPr>
          <w:b w:val="1"/>
          <w:bCs w:val="1"/>
          <w:color w:val="000000"/>
          <w:rtl w:val="0"/>
        </w:rPr>
        <w:t xml:space="preserve">Traitement post-RT</w:t>
      </w:r>
      <w:r w:rsidDel="00000000" w:rsidR="00000000" w:rsidRPr="00000000">
        <w:rPr>
          <w:rtl w:val="0"/>
        </w:rPr>
      </w:r>
    </w:p>
    <w:p w:rsidR="00000000" w:rsidDel="00000000" w:rsidP="00000000" w:rsidRDefault="00000000" w:rsidRPr="00000000" w14:paraId="000002DD">
      <w:pPr>
        <w:numPr>
          <w:ilvl w:val="1"/>
          <w:numId w:val="81"/>
        </w:numPr>
        <w:ind w:left="1440" w:hanging="360"/>
        <w:rPr>
          <w:color w:val="000000"/>
        </w:rPr>
      </w:pPr>
      <w:r w:rsidDel="00000000" w:rsidR="00000000" w:rsidRPr="00000000">
        <w:rPr>
          <w:color w:val="000000"/>
          <w:rtl w:val="0"/>
        </w:rPr>
        <w:t xml:space="preserve">crème de souci, bepanten</w:t>
      </w:r>
    </w:p>
    <w:p w:rsidR="00000000" w:rsidDel="00000000" w:rsidP="00000000" w:rsidRDefault="00000000" w:rsidRPr="00000000" w14:paraId="000002DE">
      <w:pPr>
        <w:numPr>
          <w:ilvl w:val="1"/>
          <w:numId w:val="81"/>
        </w:numPr>
        <w:ind w:left="1440" w:hanging="360"/>
        <w:rPr>
          <w:color w:val="000000"/>
        </w:rPr>
      </w:pPr>
      <w:r w:rsidDel="00000000" w:rsidR="00000000" w:rsidRPr="00000000">
        <w:rPr>
          <w:color w:val="000000"/>
          <w:rtl w:val="0"/>
        </w:rPr>
        <w:t xml:space="preserve">crèmes cicatrisantes, antibiotiques si besoin</w:t>
      </w:r>
    </w:p>
    <w:p w:rsidR="00000000" w:rsidDel="00000000" w:rsidP="00000000" w:rsidRDefault="00000000" w:rsidRPr="00000000" w14:paraId="000002DF">
      <w:pPr>
        <w:numPr>
          <w:ilvl w:val="1"/>
          <w:numId w:val="81"/>
        </w:numPr>
        <w:ind w:left="1440" w:hanging="360"/>
        <w:rPr>
          <w:color w:val="000000"/>
        </w:rPr>
      </w:pPr>
      <w:r w:rsidDel="00000000" w:rsidR="00000000" w:rsidRPr="00000000">
        <w:rPr>
          <w:color w:val="000000"/>
          <w:rtl w:val="0"/>
        </w:rPr>
        <w:t xml:space="preserve">évitez l'exposition au soleil!</w:t>
      </w:r>
    </w:p>
    <w:p w:rsidR="00000000" w:rsidDel="00000000" w:rsidP="00000000" w:rsidRDefault="00000000" w:rsidRPr="00000000" w14:paraId="000002E0">
      <w:pPr>
        <w:ind w:left="1440" w:hanging="1350"/>
        <w:rPr>
          <w:b w:val="1"/>
          <w:bCs w:val="1"/>
          <w:color w:val="000000"/>
        </w:rPr>
      </w:pPr>
      <w:r w:rsidDel="00000000" w:rsidR="00000000" w:rsidRPr="00000000">
        <w:rPr>
          <w:b w:val="1"/>
          <w:bCs w:val="1"/>
          <w:color w:val="000000"/>
          <w:rtl w:val="0"/>
        </w:rPr>
        <w:t xml:space="preserve">Syndrome d'hypertension intracrânienne (HIC)</w:t>
      </w:r>
    </w:p>
    <w:p w:rsidR="00000000" w:rsidDel="00000000" w:rsidP="00000000" w:rsidRDefault="00000000" w:rsidRPr="00000000" w14:paraId="000002E1">
      <w:pPr>
        <w:numPr>
          <w:ilvl w:val="0"/>
          <w:numId w:val="82"/>
        </w:numPr>
        <w:ind w:left="720" w:hanging="360"/>
        <w:rPr>
          <w:color w:val="000000"/>
        </w:rPr>
      </w:pPr>
      <w:r w:rsidDel="00000000" w:rsidR="00000000" w:rsidRPr="00000000">
        <w:rPr>
          <w:b w:val="1"/>
          <w:bCs w:val="1"/>
          <w:color w:val="000000"/>
          <w:rtl w:val="0"/>
        </w:rPr>
        <w:t xml:space="preserve">Il se produit dans l'irradiation cérébrale - curative ou palliative</w:t>
      </w:r>
      <w:r w:rsidDel="00000000" w:rsidR="00000000" w:rsidRPr="00000000">
        <w:rPr>
          <w:rtl w:val="0"/>
        </w:rPr>
      </w:r>
    </w:p>
    <w:p w:rsidR="00000000" w:rsidDel="00000000" w:rsidP="00000000" w:rsidRDefault="00000000" w:rsidRPr="00000000" w14:paraId="000002E2">
      <w:pPr>
        <w:numPr>
          <w:ilvl w:val="0"/>
          <w:numId w:val="82"/>
        </w:numPr>
        <w:ind w:left="720" w:hanging="360"/>
        <w:rPr>
          <w:color w:val="000000"/>
        </w:rPr>
      </w:pPr>
      <w:r w:rsidDel="00000000" w:rsidR="00000000" w:rsidRPr="00000000">
        <w:rPr>
          <w:b w:val="1"/>
          <w:bCs w:val="1"/>
          <w:color w:val="000000"/>
          <w:rtl w:val="0"/>
        </w:rPr>
        <w:t xml:space="preserve">Symptômes légers indiquant le développement d'un HIC</w:t>
      </w:r>
      <w:r w:rsidDel="00000000" w:rsidR="00000000" w:rsidRPr="00000000">
        <w:rPr>
          <w:rtl w:val="0"/>
        </w:rPr>
      </w:r>
    </w:p>
    <w:p w:rsidR="00000000" w:rsidDel="00000000" w:rsidP="00000000" w:rsidRDefault="00000000" w:rsidRPr="00000000" w14:paraId="000002E3">
      <w:pPr>
        <w:numPr>
          <w:ilvl w:val="1"/>
          <w:numId w:val="82"/>
        </w:numPr>
        <w:ind w:left="1440" w:hanging="360"/>
        <w:rPr>
          <w:color w:val="000000"/>
        </w:rPr>
      </w:pPr>
      <w:r w:rsidDel="00000000" w:rsidR="00000000" w:rsidRPr="00000000">
        <w:rPr>
          <w:color w:val="000000"/>
          <w:rtl w:val="0"/>
        </w:rPr>
        <w:t xml:space="preserve">Vertiges</w:t>
      </w:r>
    </w:p>
    <w:p w:rsidR="00000000" w:rsidDel="00000000" w:rsidP="00000000" w:rsidRDefault="00000000" w:rsidRPr="00000000" w14:paraId="000002E4">
      <w:pPr>
        <w:numPr>
          <w:ilvl w:val="1"/>
          <w:numId w:val="82"/>
        </w:numPr>
        <w:ind w:left="1440" w:hanging="360"/>
        <w:rPr>
          <w:color w:val="000000"/>
        </w:rPr>
      </w:pPr>
      <w:r w:rsidDel="00000000" w:rsidR="00000000" w:rsidRPr="00000000">
        <w:rPr>
          <w:color w:val="000000"/>
          <w:rtl w:val="0"/>
        </w:rPr>
        <w:t xml:space="preserve">TROUBLES</w:t>
      </w:r>
    </w:p>
    <w:p w:rsidR="00000000" w:rsidDel="00000000" w:rsidP="00000000" w:rsidRDefault="00000000" w:rsidRPr="00000000" w14:paraId="000002E5">
      <w:pPr>
        <w:numPr>
          <w:ilvl w:val="1"/>
          <w:numId w:val="82"/>
        </w:numPr>
        <w:ind w:left="1440" w:hanging="360"/>
        <w:rPr>
          <w:color w:val="000000"/>
        </w:rPr>
      </w:pPr>
      <w:r w:rsidDel="00000000" w:rsidR="00000000" w:rsidRPr="00000000">
        <w:rPr>
          <w:color w:val="000000"/>
          <w:rtl w:val="0"/>
        </w:rPr>
        <w:t xml:space="preserve">Nausées Vomissements</w:t>
      </w:r>
    </w:p>
    <w:p w:rsidR="00000000" w:rsidDel="00000000" w:rsidP="00000000" w:rsidRDefault="00000000" w:rsidRPr="00000000" w14:paraId="000002E6">
      <w:pPr>
        <w:ind w:left="720" w:firstLine="0"/>
        <w:rPr>
          <w:color w:val="000000"/>
        </w:rPr>
      </w:pPr>
      <w:r w:rsidDel="00000000" w:rsidR="00000000" w:rsidRPr="00000000">
        <w:rPr>
          <w:b w:val="1"/>
          <w:bCs w:val="1"/>
          <w:color w:val="000000"/>
          <w:rtl w:val="0"/>
        </w:rPr>
        <w:t xml:space="preserve">Symptômes neurologiques</w:t>
      </w:r>
      <w:r w:rsidDel="00000000" w:rsidR="00000000" w:rsidRPr="00000000">
        <w:rPr>
          <w:rtl w:val="0"/>
        </w:rPr>
      </w:r>
    </w:p>
    <w:p w:rsidR="00000000" w:rsidDel="00000000" w:rsidP="00000000" w:rsidRDefault="00000000" w:rsidRPr="00000000" w14:paraId="000002E7">
      <w:pPr>
        <w:numPr>
          <w:ilvl w:val="1"/>
          <w:numId w:val="82"/>
        </w:numPr>
        <w:ind w:left="1440" w:hanging="360"/>
        <w:rPr>
          <w:color w:val="000000"/>
        </w:rPr>
      </w:pPr>
      <w:r w:rsidDel="00000000" w:rsidR="00000000" w:rsidRPr="00000000">
        <w:rPr>
          <w:color w:val="000000"/>
          <w:rtl w:val="0"/>
        </w:rPr>
        <w:t xml:space="preserve">Troubles sensoriels</w:t>
      </w:r>
    </w:p>
    <w:p w:rsidR="00000000" w:rsidDel="00000000" w:rsidP="00000000" w:rsidRDefault="00000000" w:rsidRPr="00000000" w14:paraId="000002E8">
      <w:pPr>
        <w:numPr>
          <w:ilvl w:val="1"/>
          <w:numId w:val="82"/>
        </w:numPr>
        <w:ind w:left="1440" w:hanging="360"/>
        <w:rPr>
          <w:color w:val="000000"/>
        </w:rPr>
      </w:pPr>
      <w:r w:rsidDel="00000000" w:rsidR="00000000" w:rsidRPr="00000000">
        <w:rPr>
          <w:color w:val="000000"/>
          <w:rtl w:val="0"/>
        </w:rPr>
        <w:t xml:space="preserve">Trouble de la parole</w:t>
      </w:r>
    </w:p>
    <w:p w:rsidR="00000000" w:rsidDel="00000000" w:rsidP="00000000" w:rsidRDefault="00000000" w:rsidRPr="00000000" w14:paraId="000002E9">
      <w:pPr>
        <w:numPr>
          <w:ilvl w:val="1"/>
          <w:numId w:val="82"/>
        </w:numPr>
        <w:ind w:left="1440" w:hanging="360"/>
        <w:rPr>
          <w:color w:val="000000"/>
        </w:rPr>
      </w:pPr>
      <w:r w:rsidDel="00000000" w:rsidR="00000000" w:rsidRPr="00000000">
        <w:rPr>
          <w:color w:val="000000"/>
          <w:rtl w:val="0"/>
        </w:rPr>
        <w:t xml:space="preserve">Dysfonctionnement cognitif</w:t>
      </w:r>
    </w:p>
    <w:p w:rsidR="00000000" w:rsidDel="00000000" w:rsidP="00000000" w:rsidRDefault="00000000" w:rsidRPr="00000000" w14:paraId="000002EA">
      <w:pPr>
        <w:numPr>
          <w:ilvl w:val="1"/>
          <w:numId w:val="82"/>
        </w:numPr>
        <w:ind w:left="1440" w:hanging="360"/>
        <w:rPr>
          <w:color w:val="000000"/>
        </w:rPr>
      </w:pPr>
      <w:r w:rsidDel="00000000" w:rsidR="00000000" w:rsidRPr="00000000">
        <w:rPr>
          <w:color w:val="000000"/>
          <w:rtl w:val="0"/>
        </w:rPr>
        <w:t xml:space="preserve">Modifications du tonus musculaire</w:t>
      </w:r>
    </w:p>
    <w:p w:rsidR="00000000" w:rsidDel="00000000" w:rsidP="00000000" w:rsidRDefault="00000000" w:rsidRPr="00000000" w14:paraId="000002EB">
      <w:pPr>
        <w:numPr>
          <w:ilvl w:val="1"/>
          <w:numId w:val="82"/>
        </w:numPr>
        <w:ind w:left="1440" w:hanging="360"/>
        <w:rPr>
          <w:color w:val="000000"/>
        </w:rPr>
      </w:pPr>
      <w:r w:rsidDel="00000000" w:rsidR="00000000" w:rsidRPr="00000000">
        <w:rPr>
          <w:color w:val="000000"/>
          <w:rtl w:val="0"/>
        </w:rPr>
        <w:t xml:space="preserve">Troubles de l'équilibre</w:t>
      </w:r>
    </w:p>
    <w:p w:rsidR="00000000" w:rsidDel="00000000" w:rsidP="00000000" w:rsidRDefault="00000000" w:rsidRPr="00000000" w14:paraId="000002EC">
      <w:pPr>
        <w:numPr>
          <w:ilvl w:val="1"/>
          <w:numId w:val="82"/>
        </w:numPr>
        <w:ind w:left="1440" w:hanging="360"/>
        <w:rPr>
          <w:color w:val="000000"/>
        </w:rPr>
      </w:pPr>
      <w:r w:rsidDel="00000000" w:rsidR="00000000" w:rsidRPr="00000000">
        <w:rPr>
          <w:color w:val="000000"/>
          <w:rtl w:val="0"/>
        </w:rPr>
        <w:t xml:space="preserve">Crises convulsives</w:t>
      </w:r>
    </w:p>
    <w:p w:rsidR="00000000" w:rsidDel="00000000" w:rsidP="00000000" w:rsidRDefault="00000000" w:rsidRPr="00000000" w14:paraId="000002ED">
      <w:pPr>
        <w:numPr>
          <w:ilvl w:val="1"/>
          <w:numId w:val="82"/>
        </w:numPr>
        <w:ind w:left="1440" w:hanging="360"/>
        <w:rPr>
          <w:color w:val="000000"/>
        </w:rPr>
      </w:pPr>
      <w:r w:rsidDel="00000000" w:rsidR="00000000" w:rsidRPr="00000000">
        <w:rPr>
          <w:color w:val="000000"/>
          <w:rtl w:val="0"/>
        </w:rPr>
        <w:t xml:space="preserve">Mort en engageant les amygdales cérébrales</w:t>
      </w:r>
    </w:p>
    <w:p w:rsidR="00000000" w:rsidDel="00000000" w:rsidP="00000000" w:rsidRDefault="00000000" w:rsidRPr="00000000" w14:paraId="000002EE">
      <w:pPr>
        <w:ind w:left="720" w:firstLine="0"/>
        <w:rPr>
          <w:color w:val="000000"/>
        </w:rPr>
      </w:pPr>
      <w:r w:rsidDel="00000000" w:rsidR="00000000" w:rsidRPr="00000000">
        <w:rPr>
          <w:b w:val="1"/>
          <w:bCs w:val="1"/>
          <w:color w:val="000000"/>
          <w:rtl w:val="0"/>
        </w:rPr>
        <w:t xml:space="preserve">Traitement</w:t>
      </w:r>
      <w:r w:rsidDel="00000000" w:rsidR="00000000" w:rsidRPr="00000000">
        <w:rPr>
          <w:rtl w:val="0"/>
        </w:rPr>
      </w:r>
    </w:p>
    <w:p w:rsidR="00000000" w:rsidDel="00000000" w:rsidP="00000000" w:rsidRDefault="00000000" w:rsidRPr="00000000" w14:paraId="000002EF">
      <w:pPr>
        <w:numPr>
          <w:ilvl w:val="0"/>
          <w:numId w:val="82"/>
        </w:numPr>
        <w:ind w:left="720" w:hanging="360"/>
        <w:rPr>
          <w:color w:val="000000"/>
        </w:rPr>
      </w:pPr>
      <w:r w:rsidDel="00000000" w:rsidR="00000000" w:rsidRPr="00000000">
        <w:rPr>
          <w:color w:val="000000"/>
          <w:rtl w:val="0"/>
        </w:rPr>
        <w:t xml:space="preserve">Déplétion cérébrale, corticostéroïde + protecteur gastrique</w:t>
      </w:r>
    </w:p>
    <w:p w:rsidR="00000000" w:rsidDel="00000000" w:rsidP="00000000" w:rsidRDefault="00000000" w:rsidRPr="00000000" w14:paraId="000002F0">
      <w:pPr>
        <w:numPr>
          <w:ilvl w:val="0"/>
          <w:numId w:val="82"/>
        </w:numPr>
        <w:ind w:left="720" w:hanging="360"/>
        <w:rPr>
          <w:color w:val="000000"/>
        </w:rPr>
      </w:pPr>
      <w:r w:rsidDel="00000000" w:rsidR="00000000" w:rsidRPr="00000000">
        <w:rPr>
          <w:color w:val="000000"/>
          <w:rtl w:val="0"/>
        </w:rPr>
        <w:t xml:space="preserve">Antiémétiques</w:t>
      </w:r>
    </w:p>
    <w:p w:rsidR="00000000" w:rsidDel="00000000" w:rsidP="00000000" w:rsidRDefault="00000000" w:rsidRPr="00000000" w14:paraId="000002F1">
      <w:pPr>
        <w:numPr>
          <w:ilvl w:val="0"/>
          <w:numId w:val="82"/>
        </w:numPr>
        <w:ind w:left="720" w:hanging="360"/>
        <w:rPr>
          <w:color w:val="000000"/>
        </w:rPr>
      </w:pPr>
      <w:r w:rsidDel="00000000" w:rsidR="00000000" w:rsidRPr="00000000">
        <w:rPr>
          <w:color w:val="000000"/>
          <w:rtl w:val="0"/>
        </w:rPr>
        <w:t xml:space="preserve">tueurs</w:t>
      </w:r>
    </w:p>
    <w:p w:rsidR="00000000" w:rsidDel="00000000" w:rsidP="00000000" w:rsidRDefault="00000000" w:rsidRPr="00000000" w14:paraId="000002F2">
      <w:pPr>
        <w:numPr>
          <w:ilvl w:val="0"/>
          <w:numId w:val="82"/>
        </w:numPr>
        <w:ind w:left="720" w:hanging="360"/>
        <w:rPr>
          <w:color w:val="000000"/>
        </w:rPr>
      </w:pPr>
      <w:r w:rsidDel="00000000" w:rsidR="00000000" w:rsidRPr="00000000">
        <w:rPr>
          <w:color w:val="000000"/>
          <w:rtl w:val="0"/>
        </w:rPr>
        <w:t xml:space="preserve">anticonvulsivants</w:t>
      </w:r>
    </w:p>
    <w:p w:rsidR="00000000" w:rsidDel="00000000" w:rsidP="00000000" w:rsidRDefault="00000000" w:rsidRPr="00000000" w14:paraId="000002F3">
      <w:pPr>
        <w:numPr>
          <w:ilvl w:val="0"/>
          <w:numId w:val="82"/>
        </w:numPr>
        <w:ind w:left="720" w:hanging="360"/>
        <w:rPr>
          <w:color w:val="000000"/>
        </w:rPr>
      </w:pPr>
      <w:r w:rsidDel="00000000" w:rsidR="00000000" w:rsidRPr="00000000">
        <w:rPr>
          <w:b w:val="1"/>
          <w:bCs w:val="1"/>
          <w:color w:val="000000"/>
          <w:rtl w:val="0"/>
        </w:rPr>
        <w:t xml:space="preserve">Il n'est pas administré</w:t>
      </w:r>
      <w:r w:rsidDel="00000000" w:rsidR="00000000" w:rsidRPr="00000000">
        <w:rPr>
          <w:rtl w:val="0"/>
        </w:rPr>
      </w:r>
    </w:p>
    <w:p w:rsidR="00000000" w:rsidDel="00000000" w:rsidP="00000000" w:rsidRDefault="00000000" w:rsidRPr="00000000" w14:paraId="000002F4">
      <w:pPr>
        <w:numPr>
          <w:ilvl w:val="0"/>
          <w:numId w:val="82"/>
        </w:numPr>
        <w:ind w:left="720" w:hanging="360"/>
        <w:rPr>
          <w:color w:val="000000"/>
        </w:rPr>
      </w:pPr>
      <w:r w:rsidDel="00000000" w:rsidR="00000000" w:rsidRPr="00000000">
        <w:rPr>
          <w:color w:val="000000"/>
          <w:rtl w:val="0"/>
        </w:rPr>
        <w:t xml:space="preserve">Hydratation en grande quantité</w:t>
      </w:r>
    </w:p>
    <w:p w:rsidR="00000000" w:rsidDel="00000000" w:rsidP="00000000" w:rsidRDefault="00000000" w:rsidRPr="00000000" w14:paraId="000002F5">
      <w:pPr>
        <w:numPr>
          <w:ilvl w:val="0"/>
          <w:numId w:val="82"/>
        </w:numPr>
        <w:ind w:left="720" w:hanging="360"/>
        <w:rPr>
          <w:color w:val="000000"/>
        </w:rPr>
      </w:pPr>
      <w:r w:rsidDel="00000000" w:rsidR="00000000" w:rsidRPr="00000000">
        <w:rPr>
          <w:color w:val="000000"/>
          <w:rtl w:val="0"/>
        </w:rPr>
        <w:t xml:space="preserve">Glucose</w:t>
      </w:r>
    </w:p>
    <w:p w:rsidR="00000000" w:rsidDel="00000000" w:rsidP="00000000" w:rsidRDefault="00000000" w:rsidRPr="00000000" w14:paraId="000002F6">
      <w:pPr>
        <w:numPr>
          <w:ilvl w:val="0"/>
          <w:numId w:val="82"/>
        </w:numPr>
        <w:ind w:left="720" w:hanging="360"/>
        <w:rPr>
          <w:color w:val="000000"/>
        </w:rPr>
      </w:pPr>
      <w:r w:rsidDel="00000000" w:rsidR="00000000" w:rsidRPr="00000000">
        <w:rPr>
          <w:color w:val="000000"/>
          <w:rtl w:val="0"/>
        </w:rPr>
        <w:t xml:space="preserve">Les vitamines</w:t>
      </w:r>
    </w:p>
    <w:p w:rsidR="00000000" w:rsidDel="00000000" w:rsidP="00000000" w:rsidRDefault="00000000" w:rsidRPr="00000000" w14:paraId="000002F7">
      <w:pPr>
        <w:numPr>
          <w:ilvl w:val="0"/>
          <w:numId w:val="82"/>
        </w:numPr>
        <w:ind w:left="720" w:hanging="360"/>
        <w:rPr>
          <w:color w:val="000000"/>
        </w:rPr>
      </w:pPr>
      <w:r w:rsidDel="00000000" w:rsidR="00000000" w:rsidRPr="00000000">
        <w:rPr>
          <w:color w:val="000000"/>
          <w:rtl w:val="0"/>
        </w:rPr>
        <w:t xml:space="preserve">Tramadol</w:t>
      </w:r>
    </w:p>
    <w:p w:rsidR="00000000" w:rsidDel="00000000" w:rsidP="00000000" w:rsidRDefault="00000000" w:rsidRPr="00000000" w14:paraId="000002F8">
      <w:pPr>
        <w:numPr>
          <w:ilvl w:val="0"/>
          <w:numId w:val="82"/>
        </w:numPr>
        <w:ind w:left="720" w:hanging="360"/>
        <w:rPr>
          <w:color w:val="000000"/>
        </w:rPr>
      </w:pPr>
      <w:r w:rsidDel="00000000" w:rsidR="00000000" w:rsidRPr="00000000">
        <w:rPr>
          <w:color w:val="000000"/>
          <w:rtl w:val="0"/>
        </w:rPr>
        <w:t xml:space="preserve">Métoclopramide</w:t>
      </w:r>
    </w:p>
    <w:p w:rsidR="00000000" w:rsidDel="00000000" w:rsidP="00000000" w:rsidRDefault="00000000" w:rsidRPr="00000000" w14:paraId="000002F9">
      <w:pPr>
        <w:ind w:left="720" w:firstLine="0"/>
        <w:rPr>
          <w:b w:val="1"/>
          <w:bCs w:val="1"/>
          <w:color w:val="000000"/>
        </w:rPr>
      </w:pPr>
      <w:r w:rsidDel="00000000" w:rsidR="00000000" w:rsidRPr="00000000">
        <w:rPr>
          <w:b w:val="1"/>
          <w:bCs w:val="1"/>
          <w:color w:val="000000"/>
          <w:rtl w:val="0"/>
        </w:rPr>
        <w:t xml:space="preserve">Diarrhée, cystite radiculaire, rectite radiculaire</w:t>
      </w:r>
    </w:p>
    <w:p w:rsidR="00000000" w:rsidDel="00000000" w:rsidP="00000000" w:rsidRDefault="00000000" w:rsidRPr="00000000" w14:paraId="000002FA">
      <w:pPr>
        <w:numPr>
          <w:ilvl w:val="0"/>
          <w:numId w:val="83"/>
        </w:numPr>
        <w:ind w:left="720" w:hanging="360"/>
        <w:rPr>
          <w:color w:val="000000"/>
        </w:rPr>
      </w:pPr>
      <w:r w:rsidDel="00000000" w:rsidR="00000000" w:rsidRPr="00000000">
        <w:rPr>
          <w:color w:val="000000"/>
          <w:rtl w:val="0"/>
        </w:rPr>
        <w:t xml:space="preserve">Se produit lors d'une irradiation abdominale et pelvienne</w:t>
      </w:r>
    </w:p>
    <w:p w:rsidR="00000000" w:rsidDel="00000000" w:rsidP="00000000" w:rsidRDefault="00000000" w:rsidRPr="00000000" w14:paraId="000002FB">
      <w:pPr>
        <w:numPr>
          <w:ilvl w:val="0"/>
          <w:numId w:val="83"/>
        </w:numPr>
        <w:ind w:left="720" w:hanging="360"/>
        <w:rPr>
          <w:color w:val="000000"/>
        </w:rPr>
      </w:pPr>
      <w:r w:rsidDel="00000000" w:rsidR="00000000" w:rsidRPr="00000000">
        <w:rPr>
          <w:color w:val="000000"/>
          <w:rtl w:val="0"/>
        </w:rPr>
        <w:t xml:space="preserve">Elle est amplifiée par la consommation de fibres (fruits et légumes frais), de café, de lait</w:t>
      </w:r>
    </w:p>
    <w:p w:rsidR="00000000" w:rsidDel="00000000" w:rsidP="00000000" w:rsidRDefault="00000000" w:rsidRPr="00000000" w14:paraId="000002FC">
      <w:pPr>
        <w:numPr>
          <w:ilvl w:val="0"/>
          <w:numId w:val="83"/>
        </w:numPr>
        <w:ind w:left="720" w:hanging="360"/>
        <w:rPr>
          <w:color w:val="000000"/>
        </w:rPr>
      </w:pPr>
      <w:r w:rsidDel="00000000" w:rsidR="00000000" w:rsidRPr="00000000">
        <w:rPr>
          <w:color w:val="000000"/>
          <w:rtl w:val="0"/>
        </w:rPr>
        <w:t xml:space="preserve">Il amplifie l'inconfort induit localement par la rectite radiculaire</w:t>
      </w:r>
    </w:p>
    <w:p w:rsidR="00000000" w:rsidDel="00000000" w:rsidP="00000000" w:rsidRDefault="00000000" w:rsidRPr="00000000" w14:paraId="000002FD">
      <w:pPr>
        <w:numPr>
          <w:ilvl w:val="0"/>
          <w:numId w:val="83"/>
        </w:numPr>
        <w:ind w:left="720" w:hanging="360"/>
        <w:rPr>
          <w:color w:val="000000"/>
        </w:rPr>
      </w:pPr>
      <w:r w:rsidDel="00000000" w:rsidR="00000000" w:rsidRPr="00000000">
        <w:rPr>
          <w:color w:val="000000"/>
          <w:rtl w:val="0"/>
        </w:rPr>
        <w:t xml:space="preserve">La rectite radicale peut être accompagnée d'une crise hémorroïdaire, d'un rectorage, d'un ténesme rectal</w:t>
      </w:r>
    </w:p>
    <w:p w:rsidR="00000000" w:rsidDel="00000000" w:rsidP="00000000" w:rsidRDefault="00000000" w:rsidRPr="00000000" w14:paraId="000002FE">
      <w:pPr>
        <w:numPr>
          <w:ilvl w:val="0"/>
          <w:numId w:val="83"/>
        </w:numPr>
        <w:ind w:left="720" w:hanging="360"/>
        <w:rPr>
          <w:color w:val="000000"/>
        </w:rPr>
      </w:pPr>
      <w:r w:rsidDel="00000000" w:rsidR="00000000" w:rsidRPr="00000000">
        <w:rPr>
          <w:color w:val="000000"/>
          <w:rtl w:val="0"/>
        </w:rPr>
        <w:t xml:space="preserve">Cystite radiculaire: dysurie, pollakiurie, hématurie, nycturie, ténesme de la vessie</w:t>
      </w:r>
    </w:p>
    <w:p w:rsidR="00000000" w:rsidDel="00000000" w:rsidP="00000000" w:rsidRDefault="00000000" w:rsidRPr="00000000" w14:paraId="000002FF">
      <w:pPr>
        <w:numPr>
          <w:ilvl w:val="0"/>
          <w:numId w:val="83"/>
        </w:numPr>
        <w:ind w:left="720" w:hanging="360"/>
        <w:rPr>
          <w:color w:val="000000"/>
        </w:rPr>
      </w:pPr>
      <w:r w:rsidDel="00000000" w:rsidR="00000000" w:rsidRPr="00000000">
        <w:rPr>
          <w:b w:val="1"/>
          <w:bCs w:val="1"/>
          <w:color w:val="000000"/>
          <w:rtl w:val="0"/>
        </w:rPr>
        <w:t xml:space="preserve">Traitement</w:t>
      </w:r>
      <w:r w:rsidDel="00000000" w:rsidR="00000000" w:rsidRPr="00000000">
        <w:rPr>
          <w:rtl w:val="0"/>
        </w:rPr>
      </w:r>
    </w:p>
    <w:p w:rsidR="00000000" w:rsidDel="00000000" w:rsidP="00000000" w:rsidRDefault="00000000" w:rsidRPr="00000000" w14:paraId="00000300">
      <w:pPr>
        <w:numPr>
          <w:ilvl w:val="0"/>
          <w:numId w:val="83"/>
        </w:numPr>
        <w:ind w:left="720" w:hanging="360"/>
        <w:rPr>
          <w:color w:val="000000"/>
        </w:rPr>
      </w:pPr>
      <w:r w:rsidDel="00000000" w:rsidR="00000000" w:rsidRPr="00000000">
        <w:rPr>
          <w:color w:val="000000"/>
          <w:rtl w:val="0"/>
        </w:rPr>
        <w:t xml:space="preserve">régime</w:t>
      </w:r>
    </w:p>
    <w:p w:rsidR="00000000" w:rsidDel="00000000" w:rsidP="00000000" w:rsidRDefault="00000000" w:rsidRPr="00000000" w14:paraId="00000301">
      <w:pPr>
        <w:numPr>
          <w:ilvl w:val="0"/>
          <w:numId w:val="83"/>
        </w:numPr>
        <w:ind w:left="720" w:hanging="360"/>
        <w:rPr>
          <w:color w:val="000000"/>
        </w:rPr>
      </w:pPr>
      <w:r w:rsidDel="00000000" w:rsidR="00000000" w:rsidRPr="00000000">
        <w:rPr>
          <w:color w:val="000000"/>
          <w:rtl w:val="0"/>
        </w:rPr>
        <w:t xml:space="preserve">lopéramide, furazolidone, Smecta</w:t>
      </w:r>
    </w:p>
    <w:p w:rsidR="00000000" w:rsidDel="00000000" w:rsidP="00000000" w:rsidRDefault="00000000" w:rsidRPr="00000000" w14:paraId="00000302">
      <w:pPr>
        <w:numPr>
          <w:ilvl w:val="0"/>
          <w:numId w:val="83"/>
        </w:numPr>
        <w:ind w:left="720" w:hanging="360"/>
        <w:rPr>
          <w:color w:val="000000"/>
        </w:rPr>
      </w:pPr>
      <w:r w:rsidDel="00000000" w:rsidR="00000000" w:rsidRPr="00000000">
        <w:rPr>
          <w:color w:val="000000"/>
          <w:rtl w:val="0"/>
        </w:rPr>
        <w:t xml:space="preserve">pour la rectite - bains assis avec du thé à la camomille, des soucis (pas des crèmes)</w:t>
      </w:r>
    </w:p>
    <w:p w:rsidR="00000000" w:rsidDel="00000000" w:rsidP="00000000" w:rsidRDefault="00000000" w:rsidRPr="00000000" w14:paraId="00000303">
      <w:pPr>
        <w:numPr>
          <w:ilvl w:val="0"/>
          <w:numId w:val="83"/>
        </w:numPr>
        <w:ind w:left="720" w:hanging="360"/>
        <w:rPr>
          <w:color w:val="000000"/>
        </w:rPr>
      </w:pPr>
      <w:r w:rsidDel="00000000" w:rsidR="00000000" w:rsidRPr="00000000">
        <w:rPr>
          <w:color w:val="000000"/>
          <w:rtl w:val="0"/>
        </w:rPr>
        <w:t xml:space="preserve">traitement hémostatique iv.</w:t>
      </w:r>
    </w:p>
    <w:p w:rsidR="00000000" w:rsidDel="00000000" w:rsidP="00000000" w:rsidRDefault="00000000" w:rsidRPr="00000000" w14:paraId="00000304">
      <w:pPr>
        <w:numPr>
          <w:ilvl w:val="0"/>
          <w:numId w:val="83"/>
        </w:numPr>
        <w:ind w:left="720" w:hanging="360"/>
        <w:rPr>
          <w:color w:val="000000"/>
        </w:rPr>
      </w:pPr>
      <w:r w:rsidDel="00000000" w:rsidR="00000000" w:rsidRPr="00000000">
        <w:rPr>
          <w:color w:val="000000"/>
          <w:rtl w:val="0"/>
        </w:rPr>
        <w:t xml:space="preserve">Traitement plasma-argon</w:t>
      </w:r>
    </w:p>
    <w:p w:rsidR="00000000" w:rsidDel="00000000" w:rsidP="00000000" w:rsidRDefault="00000000" w:rsidRPr="00000000" w14:paraId="00000305">
      <w:pPr>
        <w:numPr>
          <w:ilvl w:val="0"/>
          <w:numId w:val="83"/>
        </w:numPr>
        <w:ind w:left="720" w:hanging="360"/>
        <w:rPr>
          <w:color w:val="000000"/>
        </w:rPr>
      </w:pPr>
      <w:r w:rsidDel="00000000" w:rsidR="00000000" w:rsidRPr="00000000">
        <w:rPr>
          <w:color w:val="000000"/>
          <w:rtl w:val="0"/>
        </w:rPr>
        <w:t xml:space="preserve">Cas exceptionnels - cystectomie simple</w:t>
      </w:r>
    </w:p>
    <w:p w:rsidR="00000000" w:rsidDel="00000000" w:rsidP="00000000" w:rsidRDefault="00000000" w:rsidRPr="00000000" w14:paraId="00000306">
      <w:pPr>
        <w:ind w:left="720" w:firstLine="0"/>
        <w:rPr>
          <w:color w:val="000000"/>
        </w:rPr>
      </w:pPr>
      <w:r w:rsidDel="00000000" w:rsidR="00000000" w:rsidRPr="00000000">
        <w:rPr>
          <w:rtl w:val="0"/>
        </w:rPr>
      </w:r>
    </w:p>
    <w:p w:rsidR="00000000" w:rsidDel="00000000" w:rsidP="00000000" w:rsidRDefault="00000000" w:rsidRPr="00000000" w14:paraId="00000307">
      <w:pPr>
        <w:rPr>
          <w:color w:val="000000"/>
        </w:rPr>
      </w:pPr>
      <w:r w:rsidDel="00000000" w:rsidR="00000000" w:rsidRPr="00000000">
        <w:rPr>
          <w:rtl w:val="0"/>
        </w:rPr>
      </w:r>
    </w:p>
    <w:p w:rsidR="00000000" w:rsidDel="00000000" w:rsidP="00000000" w:rsidRDefault="00000000" w:rsidRPr="00000000" w14:paraId="00000308">
      <w:pPr>
        <w:rPr>
          <w:color w:val="000000"/>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ind w:left="720" w:firstLine="0"/>
        <w:rPr/>
      </w:pPr>
      <w:r w:rsidDel="00000000" w:rsidR="00000000" w:rsidRPr="00000000">
        <w:rPr>
          <w:rtl w:val="0"/>
        </w:rPr>
      </w:r>
    </w:p>
    <w:p w:rsidR="00000000" w:rsidDel="00000000" w:rsidP="00000000" w:rsidRDefault="00000000" w:rsidRPr="00000000" w14:paraId="0000030D">
      <w:pPr>
        <w:ind w:left="2160" w:firstLine="0"/>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Monotype Sort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8">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o"/>
      <w:lvlJc w:val="left"/>
      <w:pPr>
        <w:ind w:left="2160" w:hanging="360"/>
      </w:pPr>
      <w:rPr>
        <w:rFonts w:ascii="Courier New" w:cs="Courier New" w:eastAsia="Courier New" w:hAnsi="Courier New"/>
      </w:rPr>
    </w:lvl>
    <w:lvl w:ilvl="3">
      <w:start w:val="1"/>
      <w:numFmt w:val="bullet"/>
      <w:lvlText w:val="o"/>
      <w:lvlJc w:val="left"/>
      <w:pPr>
        <w:ind w:left="2880" w:hanging="360"/>
      </w:pPr>
      <w:rPr>
        <w:rFonts w:ascii="Courier New" w:cs="Courier New" w:eastAsia="Courier New" w:hAnsi="Courier New"/>
      </w:rPr>
    </w:lvl>
    <w:lvl w:ilvl="4">
      <w:start w:val="1"/>
      <w:numFmt w:val="bullet"/>
      <w:lvlText w:val="o"/>
      <w:lvlJc w:val="left"/>
      <w:pPr>
        <w:ind w:left="3600" w:hanging="360"/>
      </w:pPr>
      <w:rPr>
        <w:rFonts w:ascii="Courier New" w:cs="Courier New" w:eastAsia="Courier New" w:hAnsi="Courier New"/>
      </w:rPr>
    </w:lvl>
    <w:lvl w:ilvl="5">
      <w:start w:val="1"/>
      <w:numFmt w:val="bullet"/>
      <w:lvlText w:val="o"/>
      <w:lvlJc w:val="left"/>
      <w:pPr>
        <w:ind w:left="4320" w:hanging="360"/>
      </w:pPr>
      <w:rPr>
        <w:rFonts w:ascii="Courier New" w:cs="Courier New" w:eastAsia="Courier New" w:hAnsi="Courier New"/>
      </w:rPr>
    </w:lvl>
    <w:lvl w:ilvl="6">
      <w:start w:val="1"/>
      <w:numFmt w:val="bullet"/>
      <w:lvlText w:val="o"/>
      <w:lvlJc w:val="left"/>
      <w:pPr>
        <w:ind w:left="5040" w:hanging="360"/>
      </w:pPr>
      <w:rPr>
        <w:rFonts w:ascii="Courier New" w:cs="Courier New" w:eastAsia="Courier New" w:hAnsi="Courier New"/>
      </w:rPr>
    </w:lvl>
    <w:lvl w:ilvl="7">
      <w:start w:val="1"/>
      <w:numFmt w:val="bullet"/>
      <w:lvlText w:val="o"/>
      <w:lvlJc w:val="left"/>
      <w:pPr>
        <w:ind w:left="5760" w:hanging="360"/>
      </w:pPr>
      <w:rPr>
        <w:rFonts w:ascii="Courier New" w:cs="Courier New" w:eastAsia="Courier New" w:hAnsi="Courier New"/>
      </w:rPr>
    </w:lvl>
    <w:lvl w:ilvl="8">
      <w:start w:val="1"/>
      <w:numFmt w:val="bullet"/>
      <w:lvlText w:val="o"/>
      <w:lvlJc w:val="left"/>
      <w:pPr>
        <w:ind w:left="6480" w:hanging="360"/>
      </w:pPr>
      <w:rPr>
        <w:rFonts w:ascii="Courier New" w:cs="Courier New" w:eastAsia="Courier New" w:hAnsi="Courier New"/>
      </w:rPr>
    </w:lvl>
  </w:abstractNum>
  <w:abstractNum w:abstractNumId="10">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1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o"/>
      <w:lvlJc w:val="left"/>
      <w:pPr>
        <w:ind w:left="2160" w:hanging="360"/>
      </w:pPr>
      <w:rPr>
        <w:rFonts w:ascii="Courier New" w:cs="Courier New" w:eastAsia="Courier New" w:hAnsi="Courier New"/>
      </w:rPr>
    </w:lvl>
    <w:lvl w:ilvl="3">
      <w:start w:val="1"/>
      <w:numFmt w:val="bullet"/>
      <w:lvlText w:val="o"/>
      <w:lvlJc w:val="left"/>
      <w:pPr>
        <w:ind w:left="2880" w:hanging="360"/>
      </w:pPr>
      <w:rPr>
        <w:rFonts w:ascii="Courier New" w:cs="Courier New" w:eastAsia="Courier New" w:hAnsi="Courier New"/>
      </w:rPr>
    </w:lvl>
    <w:lvl w:ilvl="4">
      <w:start w:val="1"/>
      <w:numFmt w:val="bullet"/>
      <w:lvlText w:val="o"/>
      <w:lvlJc w:val="left"/>
      <w:pPr>
        <w:ind w:left="3600" w:hanging="360"/>
      </w:pPr>
      <w:rPr>
        <w:rFonts w:ascii="Courier New" w:cs="Courier New" w:eastAsia="Courier New" w:hAnsi="Courier New"/>
      </w:rPr>
    </w:lvl>
    <w:lvl w:ilvl="5">
      <w:start w:val="1"/>
      <w:numFmt w:val="bullet"/>
      <w:lvlText w:val="o"/>
      <w:lvlJc w:val="left"/>
      <w:pPr>
        <w:ind w:left="4320" w:hanging="360"/>
      </w:pPr>
      <w:rPr>
        <w:rFonts w:ascii="Courier New" w:cs="Courier New" w:eastAsia="Courier New" w:hAnsi="Courier New"/>
      </w:rPr>
    </w:lvl>
    <w:lvl w:ilvl="6">
      <w:start w:val="1"/>
      <w:numFmt w:val="bullet"/>
      <w:lvlText w:val="o"/>
      <w:lvlJc w:val="left"/>
      <w:pPr>
        <w:ind w:left="5040" w:hanging="360"/>
      </w:pPr>
      <w:rPr>
        <w:rFonts w:ascii="Courier New" w:cs="Courier New" w:eastAsia="Courier New" w:hAnsi="Courier New"/>
      </w:rPr>
    </w:lvl>
    <w:lvl w:ilvl="7">
      <w:start w:val="1"/>
      <w:numFmt w:val="bullet"/>
      <w:lvlText w:val="o"/>
      <w:lvlJc w:val="left"/>
      <w:pPr>
        <w:ind w:left="5760" w:hanging="360"/>
      </w:pPr>
      <w:rPr>
        <w:rFonts w:ascii="Courier New" w:cs="Courier New" w:eastAsia="Courier New" w:hAnsi="Courier New"/>
      </w:rPr>
    </w:lvl>
    <w:lvl w:ilvl="8">
      <w:start w:val="1"/>
      <w:numFmt w:val="bullet"/>
      <w:lvlText w:val="o"/>
      <w:lvlJc w:val="left"/>
      <w:pPr>
        <w:ind w:left="6480" w:hanging="360"/>
      </w:pPr>
      <w:rPr>
        <w:rFonts w:ascii="Courier New" w:cs="Courier New" w:eastAsia="Courier New" w:hAnsi="Courier New"/>
      </w:rPr>
    </w:lvl>
  </w:abstractNum>
  <w:abstractNum w:abstractNumId="12">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1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1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o"/>
      <w:lvlJc w:val="left"/>
      <w:pPr>
        <w:ind w:left="2160" w:hanging="360"/>
      </w:pPr>
      <w:rPr>
        <w:rFonts w:ascii="Courier New" w:cs="Courier New" w:eastAsia="Courier New" w:hAnsi="Courier New"/>
      </w:rPr>
    </w:lvl>
    <w:lvl w:ilvl="3">
      <w:start w:val="1"/>
      <w:numFmt w:val="bullet"/>
      <w:lvlText w:val="o"/>
      <w:lvlJc w:val="left"/>
      <w:pPr>
        <w:ind w:left="2880" w:hanging="360"/>
      </w:pPr>
      <w:rPr>
        <w:rFonts w:ascii="Courier New" w:cs="Courier New" w:eastAsia="Courier New" w:hAnsi="Courier New"/>
      </w:rPr>
    </w:lvl>
    <w:lvl w:ilvl="4">
      <w:start w:val="1"/>
      <w:numFmt w:val="bullet"/>
      <w:lvlText w:val="o"/>
      <w:lvlJc w:val="left"/>
      <w:pPr>
        <w:ind w:left="3600" w:hanging="360"/>
      </w:pPr>
      <w:rPr>
        <w:rFonts w:ascii="Courier New" w:cs="Courier New" w:eastAsia="Courier New" w:hAnsi="Courier New"/>
      </w:rPr>
    </w:lvl>
    <w:lvl w:ilvl="5">
      <w:start w:val="1"/>
      <w:numFmt w:val="bullet"/>
      <w:lvlText w:val="o"/>
      <w:lvlJc w:val="left"/>
      <w:pPr>
        <w:ind w:left="4320" w:hanging="360"/>
      </w:pPr>
      <w:rPr>
        <w:rFonts w:ascii="Courier New" w:cs="Courier New" w:eastAsia="Courier New" w:hAnsi="Courier New"/>
      </w:rPr>
    </w:lvl>
    <w:lvl w:ilvl="6">
      <w:start w:val="1"/>
      <w:numFmt w:val="bullet"/>
      <w:lvlText w:val="o"/>
      <w:lvlJc w:val="left"/>
      <w:pPr>
        <w:ind w:left="5040" w:hanging="360"/>
      </w:pPr>
      <w:rPr>
        <w:rFonts w:ascii="Courier New" w:cs="Courier New" w:eastAsia="Courier New" w:hAnsi="Courier New"/>
      </w:rPr>
    </w:lvl>
    <w:lvl w:ilvl="7">
      <w:start w:val="1"/>
      <w:numFmt w:val="bullet"/>
      <w:lvlText w:val="o"/>
      <w:lvlJc w:val="left"/>
      <w:pPr>
        <w:ind w:left="5760" w:hanging="360"/>
      </w:pPr>
      <w:rPr>
        <w:rFonts w:ascii="Courier New" w:cs="Courier New" w:eastAsia="Courier New" w:hAnsi="Courier New"/>
      </w:rPr>
    </w:lvl>
    <w:lvl w:ilvl="8">
      <w:start w:val="1"/>
      <w:numFmt w:val="bullet"/>
      <w:lvlText w:val="o"/>
      <w:lvlJc w:val="left"/>
      <w:pPr>
        <w:ind w:left="6480" w:hanging="360"/>
      </w:pPr>
      <w:rPr>
        <w:rFonts w:ascii="Courier New" w:cs="Courier New" w:eastAsia="Courier New" w:hAnsi="Courier New"/>
      </w:rPr>
    </w:lvl>
  </w:abstractNum>
  <w:abstractNum w:abstractNumId="1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1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o"/>
      <w:lvlJc w:val="left"/>
      <w:pPr>
        <w:ind w:left="2160" w:hanging="360"/>
      </w:pPr>
      <w:rPr>
        <w:rFonts w:ascii="Courier New" w:cs="Courier New" w:eastAsia="Courier New" w:hAnsi="Courier New"/>
      </w:rPr>
    </w:lvl>
    <w:lvl w:ilvl="3">
      <w:start w:val="1"/>
      <w:numFmt w:val="bullet"/>
      <w:lvlText w:val="o"/>
      <w:lvlJc w:val="left"/>
      <w:pPr>
        <w:ind w:left="2880" w:hanging="360"/>
      </w:pPr>
      <w:rPr>
        <w:rFonts w:ascii="Courier New" w:cs="Courier New" w:eastAsia="Courier New" w:hAnsi="Courier New"/>
      </w:rPr>
    </w:lvl>
    <w:lvl w:ilvl="4">
      <w:start w:val="1"/>
      <w:numFmt w:val="bullet"/>
      <w:lvlText w:val="o"/>
      <w:lvlJc w:val="left"/>
      <w:pPr>
        <w:ind w:left="3600" w:hanging="360"/>
      </w:pPr>
      <w:rPr>
        <w:rFonts w:ascii="Courier New" w:cs="Courier New" w:eastAsia="Courier New" w:hAnsi="Courier New"/>
      </w:rPr>
    </w:lvl>
    <w:lvl w:ilvl="5">
      <w:start w:val="1"/>
      <w:numFmt w:val="bullet"/>
      <w:lvlText w:val="o"/>
      <w:lvlJc w:val="left"/>
      <w:pPr>
        <w:ind w:left="4320" w:hanging="360"/>
      </w:pPr>
      <w:rPr>
        <w:rFonts w:ascii="Courier New" w:cs="Courier New" w:eastAsia="Courier New" w:hAnsi="Courier New"/>
      </w:rPr>
    </w:lvl>
    <w:lvl w:ilvl="6">
      <w:start w:val="1"/>
      <w:numFmt w:val="bullet"/>
      <w:lvlText w:val="o"/>
      <w:lvlJc w:val="left"/>
      <w:pPr>
        <w:ind w:left="5040" w:hanging="360"/>
      </w:pPr>
      <w:rPr>
        <w:rFonts w:ascii="Courier New" w:cs="Courier New" w:eastAsia="Courier New" w:hAnsi="Courier New"/>
      </w:rPr>
    </w:lvl>
    <w:lvl w:ilvl="7">
      <w:start w:val="1"/>
      <w:numFmt w:val="bullet"/>
      <w:lvlText w:val="o"/>
      <w:lvlJc w:val="left"/>
      <w:pPr>
        <w:ind w:left="5760" w:hanging="360"/>
      </w:pPr>
      <w:rPr>
        <w:rFonts w:ascii="Courier New" w:cs="Courier New" w:eastAsia="Courier New" w:hAnsi="Courier New"/>
      </w:rPr>
    </w:lvl>
    <w:lvl w:ilvl="8">
      <w:start w:val="1"/>
      <w:numFmt w:val="bullet"/>
      <w:lvlText w:val="o"/>
      <w:lvlJc w:val="left"/>
      <w:pPr>
        <w:ind w:left="6480" w:hanging="360"/>
      </w:pPr>
      <w:rPr>
        <w:rFonts w:ascii="Courier New" w:cs="Courier New" w:eastAsia="Courier New" w:hAnsi="Courier New"/>
      </w:rPr>
    </w:lvl>
  </w:abstractNum>
  <w:abstractNum w:abstractNumId="18">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1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o"/>
      <w:lvlJc w:val="left"/>
      <w:pPr>
        <w:ind w:left="2160" w:hanging="360"/>
      </w:pPr>
      <w:rPr>
        <w:rFonts w:ascii="Courier New" w:cs="Courier New" w:eastAsia="Courier New" w:hAnsi="Courier New"/>
      </w:rPr>
    </w:lvl>
    <w:lvl w:ilvl="3">
      <w:start w:val="1"/>
      <w:numFmt w:val="bullet"/>
      <w:lvlText w:val="o"/>
      <w:lvlJc w:val="left"/>
      <w:pPr>
        <w:ind w:left="2880" w:hanging="360"/>
      </w:pPr>
      <w:rPr>
        <w:rFonts w:ascii="Courier New" w:cs="Courier New" w:eastAsia="Courier New" w:hAnsi="Courier New"/>
      </w:rPr>
    </w:lvl>
    <w:lvl w:ilvl="4">
      <w:start w:val="1"/>
      <w:numFmt w:val="bullet"/>
      <w:lvlText w:val="o"/>
      <w:lvlJc w:val="left"/>
      <w:pPr>
        <w:ind w:left="3600" w:hanging="360"/>
      </w:pPr>
      <w:rPr>
        <w:rFonts w:ascii="Courier New" w:cs="Courier New" w:eastAsia="Courier New" w:hAnsi="Courier New"/>
      </w:rPr>
    </w:lvl>
    <w:lvl w:ilvl="5">
      <w:start w:val="1"/>
      <w:numFmt w:val="bullet"/>
      <w:lvlText w:val="o"/>
      <w:lvlJc w:val="left"/>
      <w:pPr>
        <w:ind w:left="4320" w:hanging="360"/>
      </w:pPr>
      <w:rPr>
        <w:rFonts w:ascii="Courier New" w:cs="Courier New" w:eastAsia="Courier New" w:hAnsi="Courier New"/>
      </w:rPr>
    </w:lvl>
    <w:lvl w:ilvl="6">
      <w:start w:val="1"/>
      <w:numFmt w:val="bullet"/>
      <w:lvlText w:val="o"/>
      <w:lvlJc w:val="left"/>
      <w:pPr>
        <w:ind w:left="5040" w:hanging="360"/>
      </w:pPr>
      <w:rPr>
        <w:rFonts w:ascii="Courier New" w:cs="Courier New" w:eastAsia="Courier New" w:hAnsi="Courier New"/>
      </w:rPr>
    </w:lvl>
    <w:lvl w:ilvl="7">
      <w:start w:val="1"/>
      <w:numFmt w:val="bullet"/>
      <w:lvlText w:val="o"/>
      <w:lvlJc w:val="left"/>
      <w:pPr>
        <w:ind w:left="5760" w:hanging="360"/>
      </w:pPr>
      <w:rPr>
        <w:rFonts w:ascii="Courier New" w:cs="Courier New" w:eastAsia="Courier New" w:hAnsi="Courier New"/>
      </w:rPr>
    </w:lvl>
    <w:lvl w:ilvl="8">
      <w:start w:val="1"/>
      <w:numFmt w:val="bullet"/>
      <w:lvlText w:val="o"/>
      <w:lvlJc w:val="left"/>
      <w:pPr>
        <w:ind w:left="6480" w:hanging="360"/>
      </w:pPr>
      <w:rPr>
        <w:rFonts w:ascii="Courier New" w:cs="Courier New" w:eastAsia="Courier New" w:hAnsi="Courier New"/>
      </w:rPr>
    </w:lvl>
  </w:abstractNum>
  <w:abstractNum w:abstractNumId="20">
    <w:lvl w:ilvl="0">
      <w:start w:val="1"/>
      <w:numFmt w:val="bullet"/>
      <w:lvlText w:val="•"/>
      <w:lvlJc w:val="left"/>
      <w:pPr>
        <w:ind w:left="720" w:hanging="360"/>
      </w:pPr>
      <w:rPr>
        <w:rFonts w:ascii="Times New Roman" w:cs="Times New Roman" w:eastAsia="Times New Roman" w:hAnsi="Times New Roman"/>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2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22">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5">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6">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9">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0">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2">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3">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35">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6">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7">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8">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2">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0"/>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3">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4">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46">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7">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8">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9">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0">
    <w:lvl w:ilvl="0">
      <w:start w:val="1"/>
      <w:numFmt w:val="bullet"/>
      <w:lvlText w:val="n"/>
      <w:lvlJc w:val="left"/>
      <w:pPr>
        <w:ind w:left="720" w:hanging="360"/>
      </w:pPr>
      <w:rPr>
        <w:rFonts w:ascii="Monotype Sorts" w:cs="Monotype Sorts" w:eastAsia="Monotype Sorts" w:hAnsi="Monotype Sorts"/>
      </w:rPr>
    </w:lvl>
    <w:lvl w:ilvl="1">
      <w:start w:val="1"/>
      <w:numFmt w:val="bullet"/>
      <w:lvlText w:val="n"/>
      <w:lvlJc w:val="left"/>
      <w:pPr>
        <w:ind w:left="1440" w:hanging="360"/>
      </w:pPr>
      <w:rPr>
        <w:rFonts w:ascii="Monotype Sorts" w:cs="Monotype Sorts" w:eastAsia="Monotype Sorts" w:hAnsi="Monotype Sorts"/>
      </w:rPr>
    </w:lvl>
    <w:lvl w:ilvl="2">
      <w:start w:val="1"/>
      <w:numFmt w:val="bullet"/>
      <w:lvlText w:val="n"/>
      <w:lvlJc w:val="left"/>
      <w:pPr>
        <w:ind w:left="2160" w:hanging="360"/>
      </w:pPr>
      <w:rPr>
        <w:rFonts w:ascii="Monotype Sorts" w:cs="Monotype Sorts" w:eastAsia="Monotype Sorts" w:hAnsi="Monotype Sorts"/>
      </w:rPr>
    </w:lvl>
    <w:lvl w:ilvl="3">
      <w:start w:val="1"/>
      <w:numFmt w:val="bullet"/>
      <w:lvlText w:val="n"/>
      <w:lvlJc w:val="left"/>
      <w:pPr>
        <w:ind w:left="2880" w:hanging="360"/>
      </w:pPr>
      <w:rPr>
        <w:rFonts w:ascii="Monotype Sorts" w:cs="Monotype Sorts" w:eastAsia="Monotype Sorts" w:hAnsi="Monotype Sorts"/>
      </w:rPr>
    </w:lvl>
    <w:lvl w:ilvl="4">
      <w:start w:val="1"/>
      <w:numFmt w:val="bullet"/>
      <w:lvlText w:val="n"/>
      <w:lvlJc w:val="left"/>
      <w:pPr>
        <w:ind w:left="3600" w:hanging="360"/>
      </w:pPr>
      <w:rPr>
        <w:rFonts w:ascii="Monotype Sorts" w:cs="Monotype Sorts" w:eastAsia="Monotype Sorts" w:hAnsi="Monotype Sorts"/>
      </w:rPr>
    </w:lvl>
    <w:lvl w:ilvl="5">
      <w:start w:val="1"/>
      <w:numFmt w:val="bullet"/>
      <w:lvlText w:val="n"/>
      <w:lvlJc w:val="left"/>
      <w:pPr>
        <w:ind w:left="4320" w:hanging="360"/>
      </w:pPr>
      <w:rPr>
        <w:rFonts w:ascii="Monotype Sorts" w:cs="Monotype Sorts" w:eastAsia="Monotype Sorts" w:hAnsi="Monotype Sorts"/>
      </w:rPr>
    </w:lvl>
    <w:lvl w:ilvl="6">
      <w:start w:val="1"/>
      <w:numFmt w:val="bullet"/>
      <w:lvlText w:val="n"/>
      <w:lvlJc w:val="left"/>
      <w:pPr>
        <w:ind w:left="5040" w:hanging="360"/>
      </w:pPr>
      <w:rPr>
        <w:rFonts w:ascii="Monotype Sorts" w:cs="Monotype Sorts" w:eastAsia="Monotype Sorts" w:hAnsi="Monotype Sorts"/>
      </w:rPr>
    </w:lvl>
    <w:lvl w:ilvl="7">
      <w:start w:val="1"/>
      <w:numFmt w:val="bullet"/>
      <w:lvlText w:val="n"/>
      <w:lvlJc w:val="left"/>
      <w:pPr>
        <w:ind w:left="5760" w:hanging="360"/>
      </w:pPr>
      <w:rPr>
        <w:rFonts w:ascii="Monotype Sorts" w:cs="Monotype Sorts" w:eastAsia="Monotype Sorts" w:hAnsi="Monotype Sorts"/>
      </w:rPr>
    </w:lvl>
    <w:lvl w:ilvl="8">
      <w:start w:val="1"/>
      <w:numFmt w:val="bullet"/>
      <w:lvlText w:val="n"/>
      <w:lvlJc w:val="left"/>
      <w:pPr>
        <w:ind w:left="6480" w:hanging="360"/>
      </w:pPr>
      <w:rPr>
        <w:rFonts w:ascii="Monotype Sorts" w:cs="Monotype Sorts" w:eastAsia="Monotype Sorts" w:hAnsi="Monotype Sorts"/>
      </w:rPr>
    </w:lvl>
  </w:abstractNum>
  <w:abstractNum w:abstractNumId="51">
    <w:lvl w:ilvl="0">
      <w:start w:val="1"/>
      <w:numFmt w:val="bullet"/>
      <w:lvlText w:val="l"/>
      <w:lvlJc w:val="left"/>
      <w:pPr>
        <w:ind w:left="720" w:hanging="360"/>
      </w:pPr>
      <w:rPr>
        <w:rFonts w:ascii="Monotype Sorts" w:cs="Monotype Sorts" w:eastAsia="Monotype Sorts" w:hAnsi="Monotype Sorts"/>
      </w:rPr>
    </w:lvl>
    <w:lvl w:ilvl="1">
      <w:start w:val="0"/>
      <w:numFmt w:val="bullet"/>
      <w:lvlText w:val="n"/>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52">
    <w:lvl w:ilvl="0">
      <w:start w:val="1"/>
      <w:numFmt w:val="bullet"/>
      <w:lvlText w:val="l"/>
      <w:lvlJc w:val="left"/>
      <w:pPr>
        <w:ind w:left="720" w:hanging="360"/>
      </w:pPr>
      <w:rPr>
        <w:rFonts w:ascii="Monotype Sorts" w:cs="Monotype Sorts" w:eastAsia="Monotype Sorts" w:hAnsi="Monotype Sorts"/>
      </w:rPr>
    </w:lvl>
    <w:lvl w:ilvl="1">
      <w:start w:val="0"/>
      <w:numFmt w:val="bullet"/>
      <w:lvlText w:val="n"/>
      <w:lvlJc w:val="left"/>
      <w:pPr>
        <w:ind w:left="1440" w:hanging="360"/>
      </w:pPr>
      <w:rPr>
        <w:rFonts w:ascii="Monotype Sorts" w:cs="Monotype Sorts" w:eastAsia="Monotype Sorts" w:hAnsi="Monotype Sorts"/>
      </w:rPr>
    </w:lvl>
    <w:lvl w:ilvl="2">
      <w:start w:val="0"/>
      <w:numFmt w:val="bullet"/>
      <w:lvlText w:val="s"/>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53">
    <w:lvl w:ilvl="0">
      <w:start w:val="1"/>
      <w:numFmt w:val="bullet"/>
      <w:lvlText w:val="l"/>
      <w:lvlJc w:val="left"/>
      <w:pPr>
        <w:ind w:left="720" w:hanging="360"/>
      </w:pPr>
      <w:rPr>
        <w:rFonts w:ascii="Monotype Sorts" w:cs="Monotype Sorts" w:eastAsia="Monotype Sorts" w:hAnsi="Monotype Sorts"/>
      </w:rPr>
    </w:lvl>
    <w:lvl w:ilvl="1">
      <w:start w:val="0"/>
      <w:numFmt w:val="bullet"/>
      <w:lvlText w:val="n"/>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bullet"/>
      <w:lvlText w:val="l"/>
      <w:lvlJc w:val="left"/>
      <w:pPr>
        <w:ind w:left="720" w:hanging="360"/>
      </w:pPr>
      <w:rPr>
        <w:rFonts w:ascii="Monotype Sorts" w:cs="Monotype Sorts" w:eastAsia="Monotype Sorts" w:hAnsi="Monotype Sorts"/>
      </w:rPr>
    </w:lvl>
    <w:lvl w:ilvl="1">
      <w:start w:val="1"/>
      <w:numFmt w:val="bullet"/>
      <w:lvlText w:val="l"/>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5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57">
    <w:lvl w:ilvl="0">
      <w:start w:val="1"/>
      <w:numFmt w:val="bullet"/>
      <w:lvlText w:val="●"/>
      <w:lvlJc w:val="left"/>
      <w:pPr>
        <w:ind w:left="720" w:hanging="360"/>
      </w:pPr>
      <w:rPr>
        <w:rFonts w:ascii="Monotype Sorts" w:cs="Monotype Sorts" w:eastAsia="Monotype Sorts" w:hAnsi="Monotype Sorts"/>
      </w:rPr>
    </w:lvl>
    <w:lvl w:ilvl="1">
      <w:start w:val="1"/>
      <w:numFmt w:val="bullet"/>
      <w:lvlText w:val="●"/>
      <w:lvlJc w:val="left"/>
      <w:pPr>
        <w:ind w:left="1440" w:hanging="360"/>
      </w:pPr>
      <w:rPr>
        <w:rFonts w:ascii="Monotype Sorts" w:cs="Monotype Sorts" w:eastAsia="Monotype Sorts" w:hAnsi="Monotype Sorts"/>
      </w:rPr>
    </w:lvl>
    <w:lvl w:ilvl="2">
      <w:start w:val="1"/>
      <w:numFmt w:val="bullet"/>
      <w:lvlText w:val="●"/>
      <w:lvlJc w:val="left"/>
      <w:pPr>
        <w:ind w:left="2160" w:hanging="360"/>
      </w:pPr>
      <w:rPr>
        <w:rFonts w:ascii="Monotype Sorts" w:cs="Monotype Sorts" w:eastAsia="Monotype Sorts" w:hAnsi="Monotype Sorts"/>
      </w:rPr>
    </w:lvl>
    <w:lvl w:ilvl="3">
      <w:start w:val="1"/>
      <w:numFmt w:val="bullet"/>
      <w:lvlText w:val="●"/>
      <w:lvlJc w:val="left"/>
      <w:pPr>
        <w:ind w:left="2880" w:hanging="360"/>
      </w:pPr>
      <w:rPr>
        <w:rFonts w:ascii="Monotype Sorts" w:cs="Monotype Sorts" w:eastAsia="Monotype Sorts" w:hAnsi="Monotype Sorts"/>
      </w:rPr>
    </w:lvl>
    <w:lvl w:ilvl="4">
      <w:start w:val="1"/>
      <w:numFmt w:val="bullet"/>
      <w:lvlText w:val="●"/>
      <w:lvlJc w:val="left"/>
      <w:pPr>
        <w:ind w:left="3600" w:hanging="360"/>
      </w:pPr>
      <w:rPr>
        <w:rFonts w:ascii="Monotype Sorts" w:cs="Monotype Sorts" w:eastAsia="Monotype Sorts" w:hAnsi="Monotype Sorts"/>
      </w:rPr>
    </w:lvl>
    <w:lvl w:ilvl="5">
      <w:start w:val="1"/>
      <w:numFmt w:val="bullet"/>
      <w:lvlText w:val="●"/>
      <w:lvlJc w:val="left"/>
      <w:pPr>
        <w:ind w:left="4320" w:hanging="360"/>
      </w:pPr>
      <w:rPr>
        <w:rFonts w:ascii="Monotype Sorts" w:cs="Monotype Sorts" w:eastAsia="Monotype Sorts" w:hAnsi="Monotype Sorts"/>
      </w:rPr>
    </w:lvl>
    <w:lvl w:ilvl="6">
      <w:start w:val="1"/>
      <w:numFmt w:val="bullet"/>
      <w:lvlText w:val="●"/>
      <w:lvlJc w:val="left"/>
      <w:pPr>
        <w:ind w:left="5040" w:hanging="360"/>
      </w:pPr>
      <w:rPr>
        <w:rFonts w:ascii="Monotype Sorts" w:cs="Monotype Sorts" w:eastAsia="Monotype Sorts" w:hAnsi="Monotype Sorts"/>
      </w:rPr>
    </w:lvl>
    <w:lvl w:ilvl="7">
      <w:start w:val="1"/>
      <w:numFmt w:val="bullet"/>
      <w:lvlText w:val="●"/>
      <w:lvlJc w:val="left"/>
      <w:pPr>
        <w:ind w:left="5760" w:hanging="360"/>
      </w:pPr>
      <w:rPr>
        <w:rFonts w:ascii="Monotype Sorts" w:cs="Monotype Sorts" w:eastAsia="Monotype Sorts" w:hAnsi="Monotype Sorts"/>
      </w:rPr>
    </w:lvl>
    <w:lvl w:ilvl="8">
      <w:start w:val="1"/>
      <w:numFmt w:val="bullet"/>
      <w:lvlText w:val="●"/>
      <w:lvlJc w:val="left"/>
      <w:pPr>
        <w:ind w:left="6480" w:hanging="360"/>
      </w:pPr>
      <w:rPr>
        <w:rFonts w:ascii="Monotype Sorts" w:cs="Monotype Sorts" w:eastAsia="Monotype Sorts" w:hAnsi="Monotype Sorts"/>
      </w:rPr>
    </w:lvl>
  </w:abstractNum>
  <w:abstractNum w:abstractNumId="58">
    <w:lvl w:ilvl="0">
      <w:start w:val="1"/>
      <w:numFmt w:val="bullet"/>
      <w:lvlText w:val="l"/>
      <w:lvlJc w:val="left"/>
      <w:pPr>
        <w:ind w:left="720" w:hanging="360"/>
      </w:pPr>
      <w:rPr>
        <w:rFonts w:ascii="Monotype Sorts" w:cs="Monotype Sorts" w:eastAsia="Monotype Sorts" w:hAnsi="Monotype Sorts"/>
      </w:rPr>
    </w:lvl>
    <w:lvl w:ilvl="1">
      <w:start w:val="0"/>
      <w:numFmt w:val="bullet"/>
      <w:lvlText w:val="n"/>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59">
    <w:lvl w:ilvl="0">
      <w:start w:val="1"/>
      <w:numFmt w:val="bullet"/>
      <w:lvlText w:val="●"/>
      <w:lvlJc w:val="left"/>
      <w:pPr>
        <w:ind w:left="720" w:hanging="360"/>
      </w:pPr>
      <w:rPr>
        <w:rFonts w:ascii="Monotype Sorts" w:cs="Monotype Sorts" w:eastAsia="Monotype Sorts" w:hAnsi="Monotype Sorts"/>
      </w:rPr>
    </w:lvl>
    <w:lvl w:ilvl="1">
      <w:start w:val="1"/>
      <w:numFmt w:val="bullet"/>
      <w:lvlText w:val="●"/>
      <w:lvlJc w:val="left"/>
      <w:pPr>
        <w:ind w:left="1440" w:hanging="360"/>
      </w:pPr>
      <w:rPr>
        <w:rFonts w:ascii="Monotype Sorts" w:cs="Monotype Sorts" w:eastAsia="Monotype Sorts" w:hAnsi="Monotype Sorts"/>
      </w:rPr>
    </w:lvl>
    <w:lvl w:ilvl="2">
      <w:start w:val="1"/>
      <w:numFmt w:val="bullet"/>
      <w:lvlText w:val="●"/>
      <w:lvlJc w:val="left"/>
      <w:pPr>
        <w:ind w:left="2160" w:hanging="360"/>
      </w:pPr>
      <w:rPr>
        <w:rFonts w:ascii="Monotype Sorts" w:cs="Monotype Sorts" w:eastAsia="Monotype Sorts" w:hAnsi="Monotype Sorts"/>
      </w:rPr>
    </w:lvl>
    <w:lvl w:ilvl="3">
      <w:start w:val="1"/>
      <w:numFmt w:val="bullet"/>
      <w:lvlText w:val="●"/>
      <w:lvlJc w:val="left"/>
      <w:pPr>
        <w:ind w:left="2880" w:hanging="360"/>
      </w:pPr>
      <w:rPr>
        <w:rFonts w:ascii="Monotype Sorts" w:cs="Monotype Sorts" w:eastAsia="Monotype Sorts" w:hAnsi="Monotype Sorts"/>
      </w:rPr>
    </w:lvl>
    <w:lvl w:ilvl="4">
      <w:start w:val="1"/>
      <w:numFmt w:val="bullet"/>
      <w:lvlText w:val="●"/>
      <w:lvlJc w:val="left"/>
      <w:pPr>
        <w:ind w:left="3600" w:hanging="360"/>
      </w:pPr>
      <w:rPr>
        <w:rFonts w:ascii="Monotype Sorts" w:cs="Monotype Sorts" w:eastAsia="Monotype Sorts" w:hAnsi="Monotype Sorts"/>
      </w:rPr>
    </w:lvl>
    <w:lvl w:ilvl="5">
      <w:start w:val="1"/>
      <w:numFmt w:val="bullet"/>
      <w:lvlText w:val="●"/>
      <w:lvlJc w:val="left"/>
      <w:pPr>
        <w:ind w:left="4320" w:hanging="360"/>
      </w:pPr>
      <w:rPr>
        <w:rFonts w:ascii="Monotype Sorts" w:cs="Monotype Sorts" w:eastAsia="Monotype Sorts" w:hAnsi="Monotype Sorts"/>
      </w:rPr>
    </w:lvl>
    <w:lvl w:ilvl="6">
      <w:start w:val="1"/>
      <w:numFmt w:val="bullet"/>
      <w:lvlText w:val="●"/>
      <w:lvlJc w:val="left"/>
      <w:pPr>
        <w:ind w:left="5040" w:hanging="360"/>
      </w:pPr>
      <w:rPr>
        <w:rFonts w:ascii="Monotype Sorts" w:cs="Monotype Sorts" w:eastAsia="Monotype Sorts" w:hAnsi="Monotype Sorts"/>
      </w:rPr>
    </w:lvl>
    <w:lvl w:ilvl="7">
      <w:start w:val="1"/>
      <w:numFmt w:val="bullet"/>
      <w:lvlText w:val="●"/>
      <w:lvlJc w:val="left"/>
      <w:pPr>
        <w:ind w:left="5760" w:hanging="360"/>
      </w:pPr>
      <w:rPr>
        <w:rFonts w:ascii="Monotype Sorts" w:cs="Monotype Sorts" w:eastAsia="Monotype Sorts" w:hAnsi="Monotype Sorts"/>
      </w:rPr>
    </w:lvl>
    <w:lvl w:ilvl="8">
      <w:start w:val="1"/>
      <w:numFmt w:val="bullet"/>
      <w:lvlText w:val="●"/>
      <w:lvlJc w:val="left"/>
      <w:pPr>
        <w:ind w:left="6480" w:hanging="360"/>
      </w:pPr>
      <w:rPr>
        <w:rFonts w:ascii="Monotype Sorts" w:cs="Monotype Sorts" w:eastAsia="Monotype Sorts" w:hAnsi="Monotype Sorts"/>
      </w:rPr>
    </w:lvl>
  </w:abstractNum>
  <w:abstractNum w:abstractNumId="60">
    <w:lvl w:ilvl="0">
      <w:start w:val="1"/>
      <w:numFmt w:val="bullet"/>
      <w:lvlText w:val="l"/>
      <w:lvlJc w:val="left"/>
      <w:pPr>
        <w:ind w:left="720" w:hanging="360"/>
      </w:pPr>
      <w:rPr>
        <w:rFonts w:ascii="Monotype Sorts" w:cs="Monotype Sorts" w:eastAsia="Monotype Sorts" w:hAnsi="Monotype Sorts"/>
      </w:rPr>
    </w:lvl>
    <w:lvl w:ilvl="1">
      <w:start w:val="1"/>
      <w:numFmt w:val="bullet"/>
      <w:lvlText w:val="l"/>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61">
    <w:lvl w:ilvl="0">
      <w:start w:val="1"/>
      <w:numFmt w:val="bullet"/>
      <w:lvlText w:val="l"/>
      <w:lvlJc w:val="left"/>
      <w:pPr>
        <w:ind w:left="720" w:hanging="360"/>
      </w:pPr>
      <w:rPr>
        <w:rFonts w:ascii="Monotype Sorts" w:cs="Monotype Sorts" w:eastAsia="Monotype Sorts" w:hAnsi="Monotype Sorts"/>
      </w:rPr>
    </w:lvl>
    <w:lvl w:ilvl="1">
      <w:start w:val="0"/>
      <w:numFmt w:val="bullet"/>
      <w:lvlText w:val="n"/>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62">
    <w:lvl w:ilvl="0">
      <w:start w:val="1"/>
      <w:numFmt w:val="bullet"/>
      <w:lvlText w:val="l"/>
      <w:lvlJc w:val="left"/>
      <w:pPr>
        <w:ind w:left="720" w:hanging="360"/>
      </w:pPr>
      <w:rPr>
        <w:rFonts w:ascii="Monotype Sorts" w:cs="Monotype Sorts" w:eastAsia="Monotype Sorts" w:hAnsi="Monotype Sorts"/>
      </w:rPr>
    </w:lvl>
    <w:lvl w:ilvl="1">
      <w:start w:val="0"/>
      <w:numFmt w:val="bullet"/>
      <w:lvlText w:val="n"/>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63">
    <w:lvl w:ilvl="0">
      <w:start w:val="1"/>
      <w:numFmt w:val="bullet"/>
      <w:lvlText w:val="l"/>
      <w:lvlJc w:val="left"/>
      <w:pPr>
        <w:ind w:left="720" w:hanging="360"/>
      </w:pPr>
      <w:rPr>
        <w:rFonts w:ascii="Monotype Sorts" w:cs="Monotype Sorts" w:eastAsia="Monotype Sorts" w:hAnsi="Monotype Sorts"/>
      </w:rPr>
    </w:lvl>
    <w:lvl w:ilvl="1">
      <w:start w:val="1"/>
      <w:numFmt w:val="bullet"/>
      <w:lvlText w:val="l"/>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64">
    <w:lvl w:ilvl="0">
      <w:start w:val="1"/>
      <w:numFmt w:val="bullet"/>
      <w:lvlText w:val="l"/>
      <w:lvlJc w:val="left"/>
      <w:pPr>
        <w:ind w:left="720" w:hanging="360"/>
      </w:pPr>
      <w:rPr>
        <w:rFonts w:ascii="Monotype Sorts" w:cs="Monotype Sorts" w:eastAsia="Monotype Sorts" w:hAnsi="Monotype Sorts"/>
      </w:rPr>
    </w:lvl>
    <w:lvl w:ilvl="1">
      <w:start w:val="0"/>
      <w:numFmt w:val="bullet"/>
      <w:lvlText w:val="n"/>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65">
    <w:lvl w:ilvl="0">
      <w:start w:val="1"/>
      <w:numFmt w:val="bullet"/>
      <w:lvlText w:val="l"/>
      <w:lvlJc w:val="left"/>
      <w:pPr>
        <w:ind w:left="720" w:hanging="360"/>
      </w:pPr>
      <w:rPr>
        <w:rFonts w:ascii="Monotype Sorts" w:cs="Monotype Sorts" w:eastAsia="Monotype Sorts" w:hAnsi="Monotype Sorts"/>
      </w:rPr>
    </w:lvl>
    <w:lvl w:ilvl="1">
      <w:start w:val="0"/>
      <w:numFmt w:val="bullet"/>
      <w:lvlText w:val="n"/>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66">
    <w:lvl w:ilvl="0">
      <w:start w:val="1"/>
      <w:numFmt w:val="bullet"/>
      <w:lvlText w:val="l"/>
      <w:lvlJc w:val="left"/>
      <w:pPr>
        <w:ind w:left="720" w:hanging="360"/>
      </w:pPr>
      <w:rPr>
        <w:rFonts w:ascii="Monotype Sorts" w:cs="Monotype Sorts" w:eastAsia="Monotype Sorts" w:hAnsi="Monotype Sorts"/>
      </w:rPr>
    </w:lvl>
    <w:lvl w:ilvl="1">
      <w:start w:val="1"/>
      <w:numFmt w:val="bullet"/>
      <w:lvlText w:val="l"/>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6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68">
    <w:lvl w:ilvl="0">
      <w:start w:val="1"/>
      <w:numFmt w:val="bullet"/>
      <w:lvlText w:val="●"/>
      <w:lvlJc w:val="left"/>
      <w:pPr>
        <w:ind w:left="720" w:hanging="360"/>
      </w:pPr>
      <w:rPr>
        <w:rFonts w:ascii="Monotype Sorts" w:cs="Monotype Sorts" w:eastAsia="Monotype Sorts" w:hAnsi="Monotype Sorts"/>
      </w:rPr>
    </w:lvl>
    <w:lvl w:ilvl="1">
      <w:start w:val="1"/>
      <w:numFmt w:val="bullet"/>
      <w:lvlText w:val="●"/>
      <w:lvlJc w:val="left"/>
      <w:pPr>
        <w:ind w:left="1440" w:hanging="360"/>
      </w:pPr>
      <w:rPr>
        <w:rFonts w:ascii="Monotype Sorts" w:cs="Monotype Sorts" w:eastAsia="Monotype Sorts" w:hAnsi="Monotype Sorts"/>
      </w:rPr>
    </w:lvl>
    <w:lvl w:ilvl="2">
      <w:start w:val="1"/>
      <w:numFmt w:val="bullet"/>
      <w:lvlText w:val="●"/>
      <w:lvlJc w:val="left"/>
      <w:pPr>
        <w:ind w:left="2160" w:hanging="360"/>
      </w:pPr>
      <w:rPr>
        <w:rFonts w:ascii="Monotype Sorts" w:cs="Monotype Sorts" w:eastAsia="Monotype Sorts" w:hAnsi="Monotype Sorts"/>
      </w:rPr>
    </w:lvl>
    <w:lvl w:ilvl="3">
      <w:start w:val="1"/>
      <w:numFmt w:val="bullet"/>
      <w:lvlText w:val="●"/>
      <w:lvlJc w:val="left"/>
      <w:pPr>
        <w:ind w:left="2880" w:hanging="360"/>
      </w:pPr>
      <w:rPr>
        <w:rFonts w:ascii="Monotype Sorts" w:cs="Monotype Sorts" w:eastAsia="Monotype Sorts" w:hAnsi="Monotype Sorts"/>
      </w:rPr>
    </w:lvl>
    <w:lvl w:ilvl="4">
      <w:start w:val="1"/>
      <w:numFmt w:val="bullet"/>
      <w:lvlText w:val="●"/>
      <w:lvlJc w:val="left"/>
      <w:pPr>
        <w:ind w:left="3600" w:hanging="360"/>
      </w:pPr>
      <w:rPr>
        <w:rFonts w:ascii="Monotype Sorts" w:cs="Monotype Sorts" w:eastAsia="Monotype Sorts" w:hAnsi="Monotype Sorts"/>
      </w:rPr>
    </w:lvl>
    <w:lvl w:ilvl="5">
      <w:start w:val="1"/>
      <w:numFmt w:val="bullet"/>
      <w:lvlText w:val="●"/>
      <w:lvlJc w:val="left"/>
      <w:pPr>
        <w:ind w:left="4320" w:hanging="360"/>
      </w:pPr>
      <w:rPr>
        <w:rFonts w:ascii="Monotype Sorts" w:cs="Monotype Sorts" w:eastAsia="Monotype Sorts" w:hAnsi="Monotype Sorts"/>
      </w:rPr>
    </w:lvl>
    <w:lvl w:ilvl="6">
      <w:start w:val="1"/>
      <w:numFmt w:val="bullet"/>
      <w:lvlText w:val="●"/>
      <w:lvlJc w:val="left"/>
      <w:pPr>
        <w:ind w:left="5040" w:hanging="360"/>
      </w:pPr>
      <w:rPr>
        <w:rFonts w:ascii="Monotype Sorts" w:cs="Monotype Sorts" w:eastAsia="Monotype Sorts" w:hAnsi="Monotype Sorts"/>
      </w:rPr>
    </w:lvl>
    <w:lvl w:ilvl="7">
      <w:start w:val="1"/>
      <w:numFmt w:val="bullet"/>
      <w:lvlText w:val="●"/>
      <w:lvlJc w:val="left"/>
      <w:pPr>
        <w:ind w:left="5760" w:hanging="360"/>
      </w:pPr>
      <w:rPr>
        <w:rFonts w:ascii="Monotype Sorts" w:cs="Monotype Sorts" w:eastAsia="Monotype Sorts" w:hAnsi="Monotype Sorts"/>
      </w:rPr>
    </w:lvl>
    <w:lvl w:ilvl="8">
      <w:start w:val="1"/>
      <w:numFmt w:val="bullet"/>
      <w:lvlText w:val="●"/>
      <w:lvlJc w:val="left"/>
      <w:pPr>
        <w:ind w:left="6480" w:hanging="360"/>
      </w:pPr>
      <w:rPr>
        <w:rFonts w:ascii="Monotype Sorts" w:cs="Monotype Sorts" w:eastAsia="Monotype Sorts" w:hAnsi="Monotype Sorts"/>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78">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2.png"/><Relationship Id="rId10" Type="http://schemas.openxmlformats.org/officeDocument/2006/relationships/image" Target="media/image15.jpg"/><Relationship Id="rId13" Type="http://schemas.openxmlformats.org/officeDocument/2006/relationships/image" Target="media/image1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7.jpg"/><Relationship Id="rId18" Type="http://schemas.openxmlformats.org/officeDocument/2006/relationships/image" Target="media/image6.png"/><Relationship Id="rId7" Type="http://schemas.openxmlformats.org/officeDocument/2006/relationships/image" Target="media/image3.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