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A3" w:rsidRPr="009C3D6A" w:rsidRDefault="009C3D6A">
      <w:r>
        <w:t xml:space="preserve">Алгоритм </w:t>
      </w:r>
      <w:r>
        <w:rPr>
          <w:lang w:val="en-US"/>
        </w:rPr>
        <w:t>PRM</w:t>
      </w:r>
    </w:p>
    <w:p w:rsidR="009C3D6A" w:rsidRPr="009C3D6A" w:rsidRDefault="009C3D6A">
      <w:r>
        <w:t xml:space="preserve">Алгоритм </w:t>
      </w:r>
      <w:r>
        <w:rPr>
          <w:lang w:val="en-US"/>
        </w:rPr>
        <w:t>PRM</w:t>
      </w:r>
      <w:r>
        <w:t xml:space="preserve"> осуществляется в два шага. На первом этапе необходимо сгенерировать набор точек, покрывающих конфигурационное пространство и связать эти точки рёбрами</w:t>
      </w:r>
      <w:bookmarkStart w:id="0" w:name="_GoBack"/>
      <w:bookmarkEnd w:id="0"/>
      <w:r>
        <w:t xml:space="preserve">. </w:t>
      </w:r>
    </w:p>
    <w:sectPr w:rsidR="009C3D6A" w:rsidRPr="009C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6A"/>
    <w:rsid w:val="003F65A3"/>
    <w:rsid w:val="009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5F71"/>
  <w15:chartTrackingRefBased/>
  <w15:docId w15:val="{B6079360-EAD3-4A5E-9A1B-A43EB0EB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Воронов</dc:creator>
  <cp:keywords/>
  <dc:description/>
  <cp:lastModifiedBy>Павел Воронов</cp:lastModifiedBy>
  <cp:revision>1</cp:revision>
  <dcterms:created xsi:type="dcterms:W3CDTF">2016-11-09T16:49:00Z</dcterms:created>
  <dcterms:modified xsi:type="dcterms:W3CDTF">2016-11-09T16:55:00Z</dcterms:modified>
</cp:coreProperties>
</file>