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6" w:line="278"/>
        <w:ind w:right="237" w:left="0" w:firstLine="0"/>
        <w:jc w:val="center"/>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 Seminar Report on</w:t>
      </w:r>
    </w:p>
    <w:p>
      <w:pPr>
        <w:spacing w:before="0" w:after="58" w:line="278"/>
        <w:ind w:right="279" w:left="10" w:hanging="10"/>
        <w:jc w:val="center"/>
        <w:rPr>
          <w:rFonts w:ascii="Cambria" w:hAnsi="Cambria" w:cs="Cambria" w:eastAsia="Cambria"/>
          <w:color w:val="000000"/>
          <w:spacing w:val="0"/>
          <w:position w:val="0"/>
          <w:sz w:val="48"/>
          <w:shd w:fill="auto" w:val="clear"/>
        </w:rPr>
      </w:pPr>
      <w:r>
        <w:rPr>
          <w:rFonts w:ascii="Cambria" w:hAnsi="Cambria" w:cs="Cambria" w:eastAsia="Cambria"/>
          <w:color w:val="000000"/>
          <w:spacing w:val="0"/>
          <w:position w:val="0"/>
          <w:sz w:val="48"/>
          <w:shd w:fill="auto" w:val="clear"/>
        </w:rPr>
        <w:t xml:space="preserve">“Lot (list of Table)”</w:t>
      </w:r>
    </w:p>
    <w:p>
      <w:pPr>
        <w:spacing w:before="0" w:after="0" w:line="278"/>
        <w:ind w:right="292" w:left="10" w:hanging="1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28"/>
          <w:shd w:fill="auto" w:val="clear"/>
        </w:rPr>
        <w:t xml:space="preserve">At</w:t>
      </w:r>
    </w:p>
    <w:p>
      <w:pPr>
        <w:spacing w:before="0" w:after="0" w:line="278"/>
        <w:ind w:right="0" w:left="0" w:firstLine="0"/>
        <w:jc w:val="left"/>
        <w:rPr>
          <w:rFonts w:ascii="Calibri" w:hAnsi="Calibri" w:cs="Calibri" w:eastAsia="Calibri"/>
          <w:color w:val="auto"/>
          <w:spacing w:val="0"/>
          <w:position w:val="0"/>
          <w:sz w:val="24"/>
          <w:shd w:fill="auto" w:val="clear"/>
        </w:rPr>
      </w:pPr>
    </w:p>
    <w:p>
      <w:pPr>
        <w:spacing w:before="0" w:after="333" w:line="278"/>
        <w:ind w:right="0" w:left="0" w:firstLine="0"/>
        <w:jc w:val="center"/>
        <w:rPr>
          <w:rFonts w:ascii="Calibri" w:hAnsi="Calibri" w:cs="Calibri" w:eastAsia="Calibri"/>
          <w:color w:val="auto"/>
          <w:spacing w:val="0"/>
          <w:position w:val="0"/>
          <w:sz w:val="24"/>
          <w:shd w:fill="auto" w:val="clear"/>
        </w:rPr>
      </w:pPr>
      <w:r>
        <w:object w:dxaOrig="2707" w:dyaOrig="2707">
          <v:rect xmlns:o="urn:schemas-microsoft-com:office:office" xmlns:v="urn:schemas-microsoft-com:vml" id="rectole0000000000" style="width:135.350000pt;height:13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17" w:line="278"/>
        <w:ind w:right="234" w:left="0" w:firstLine="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32"/>
          <w:shd w:fill="auto" w:val="clear"/>
        </w:rPr>
        <w:t xml:space="preserve">“</w:t>
      </w:r>
      <w:r>
        <w:rPr>
          <w:rFonts w:ascii="Cambria" w:hAnsi="Cambria" w:cs="Cambria" w:eastAsia="Cambria"/>
          <w:color w:val="000000"/>
          <w:spacing w:val="0"/>
          <w:position w:val="0"/>
          <w:sz w:val="48"/>
          <w:shd w:fill="auto" w:val="clear"/>
        </w:rPr>
        <w:t xml:space="preserve">Swarrnim Startup and Innovation University</w:t>
      </w:r>
      <w:r>
        <w:rPr>
          <w:rFonts w:ascii="Cambria" w:hAnsi="Cambria" w:cs="Cambria" w:eastAsia="Cambria"/>
          <w:color w:val="auto"/>
          <w:spacing w:val="0"/>
          <w:position w:val="0"/>
          <w:sz w:val="32"/>
          <w:shd w:fill="auto" w:val="clear"/>
        </w:rPr>
        <w:t xml:space="preserve">”,</w:t>
      </w:r>
    </w:p>
    <w:p>
      <w:pPr>
        <w:spacing w:before="0" w:after="173" w:line="278"/>
        <w:ind w:right="293" w:left="0" w:firstLine="0"/>
        <w:jc w:val="center"/>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Ghandhinagar</w:t>
      </w:r>
    </w:p>
    <w:p>
      <w:pPr>
        <w:spacing w:before="0" w:after="173" w:line="278"/>
        <w:ind w:right="293" w:left="0" w:firstLine="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28"/>
          <w:shd w:fill="auto" w:val="clear"/>
        </w:rPr>
        <w:t xml:space="preserve">As A Partial Fulfilment for The Degree Of</w:t>
      </w:r>
    </w:p>
    <w:p>
      <w:pPr>
        <w:spacing w:before="0" w:after="338" w:line="278"/>
        <w:ind w:right="282" w:left="0" w:firstLine="0"/>
        <w:jc w:val="center"/>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32"/>
          <w:shd w:fill="auto" w:val="clear"/>
        </w:rPr>
        <w:t xml:space="preserve">Bachelor of Computer Application</w:t>
      </w:r>
    </w:p>
    <w:p>
      <w:pPr>
        <w:spacing w:before="0" w:after="58" w:line="278"/>
        <w:ind w:right="279" w:left="0" w:firstLine="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49"/>
          <w:shd w:fill="auto" w:val="clear"/>
        </w:rPr>
        <w:t xml:space="preserve">2024-25</w:t>
      </w:r>
    </w:p>
    <w:p>
      <w:pPr>
        <w:spacing w:before="0" w:after="0" w:line="278"/>
        <w:ind w:right="0" w:left="0" w:firstLine="0"/>
        <w:jc w:val="left"/>
        <w:rPr>
          <w:rFonts w:ascii="Calibri" w:hAnsi="Calibri" w:cs="Calibri" w:eastAsia="Calibri"/>
          <w:color w:val="auto"/>
          <w:spacing w:val="0"/>
          <w:position w:val="0"/>
          <w:sz w:val="24"/>
          <w:shd w:fill="auto" w:val="clear"/>
        </w:rPr>
      </w:pPr>
    </w:p>
    <w:tbl>
      <w:tblPr>
        <w:tblInd w:w="559" w:type="dxa"/>
      </w:tblPr>
      <w:tblGrid>
        <w:gridCol w:w="6812"/>
        <w:gridCol w:w="3342"/>
      </w:tblGrid>
      <w:tr>
        <w:trPr>
          <w:trHeight w:val="446" w:hRule="auto"/>
          <w:jc w:val="left"/>
        </w:trPr>
        <w:tc>
          <w:tcPr>
            <w:tcW w:w="68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8"/>
                <w:shd w:fill="auto" w:val="clear"/>
              </w:rPr>
              <w:t xml:space="preserve">Guided By: </w:t>
            </w:r>
          </w:p>
        </w:tc>
        <w:tc>
          <w:tcPr>
            <w:tcW w:w="33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8"/>
                <w:shd w:fill="auto" w:val="clear"/>
              </w:rPr>
              <w:t xml:space="preserve">Submitted By: </w:t>
            </w:r>
          </w:p>
        </w:tc>
      </w:tr>
      <w:tr>
        <w:trPr>
          <w:trHeight w:val="422" w:hRule="auto"/>
          <w:jc w:val="left"/>
        </w:trPr>
        <w:tc>
          <w:tcPr>
            <w:tcW w:w="68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Ms. Jony Thakkr</w:t>
            </w:r>
          </w:p>
        </w:tc>
        <w:tc>
          <w:tcPr>
            <w:tcW w:w="33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Mr. Raj Borad</w:t>
            </w:r>
          </w:p>
        </w:tc>
      </w:tr>
    </w:tbl>
    <w:p>
      <w:pPr>
        <w:spacing w:before="0" w:after="0" w:line="278"/>
        <w:ind w:right="0" w:left="0" w:firstLine="0"/>
        <w:jc w:val="left"/>
        <w:rPr>
          <w:rFonts w:ascii="Cambria" w:hAnsi="Cambria" w:cs="Cambria" w:eastAsia="Cambria"/>
          <w:color w:val="auto"/>
          <w:spacing w:val="0"/>
          <w:position w:val="0"/>
          <w:sz w:val="28"/>
          <w:shd w:fill="auto" w:val="clear"/>
        </w:rPr>
      </w:pPr>
    </w:p>
    <w:p>
      <w:pPr>
        <w:spacing w:before="0" w:after="0" w:line="278"/>
        <w:ind w:right="0" w:left="0" w:firstLine="0"/>
        <w:jc w:val="left"/>
        <w:rPr>
          <w:rFonts w:ascii="Calibri" w:hAnsi="Calibri" w:cs="Calibri" w:eastAsia="Calibri"/>
          <w:color w:val="auto"/>
          <w:spacing w:val="0"/>
          <w:position w:val="0"/>
          <w:sz w:val="24"/>
          <w:shd w:fill="auto" w:val="clear"/>
        </w:rPr>
      </w:pPr>
    </w:p>
    <w:p>
      <w:pPr>
        <w:spacing w:before="0" w:after="173" w:line="278"/>
        <w:ind w:right="280" w:left="10" w:hanging="10"/>
        <w:jc w:val="center"/>
        <w:rPr>
          <w:rFonts w:ascii="Cambria" w:hAnsi="Cambria" w:cs="Cambria" w:eastAsia="Cambria"/>
          <w:color w:val="auto"/>
          <w:spacing w:val="0"/>
          <w:position w:val="0"/>
          <w:sz w:val="28"/>
          <w:shd w:fill="auto" w:val="clear"/>
        </w:rPr>
      </w:pPr>
      <w:r>
        <w:rPr>
          <w:rFonts w:ascii="Cambria" w:hAnsi="Cambria" w:cs="Cambria" w:eastAsia="Cambria"/>
          <w:color w:val="000000"/>
          <w:spacing w:val="0"/>
          <w:position w:val="0"/>
          <w:sz w:val="28"/>
          <w:shd w:fill="auto" w:val="clear"/>
        </w:rPr>
        <w:t xml:space="preserve">Swarrnim Startup and Innovation University</w:t>
      </w:r>
      <w:r>
        <w:rPr>
          <w:rFonts w:ascii="Cambria" w:hAnsi="Cambria" w:cs="Cambria" w:eastAsia="Cambria"/>
          <w:color w:val="auto"/>
          <w:spacing w:val="0"/>
          <w:position w:val="0"/>
          <w:sz w:val="28"/>
          <w:shd w:fill="auto" w:val="clear"/>
        </w:rPr>
        <w:t xml:space="preserve"> </w:t>
      </w:r>
    </w:p>
    <w:p>
      <w:pPr>
        <w:spacing w:before="0" w:after="173" w:line="278"/>
        <w:ind w:right="280" w:left="10" w:hanging="1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28"/>
          <w:shd w:fill="auto" w:val="clear"/>
        </w:rPr>
        <w:t xml:space="preserve">Bhoyan Rathod-Gandhinagar </w:t>
      </w:r>
    </w:p>
    <w:p>
      <w:pPr>
        <w:spacing w:before="0" w:after="0" w:line="278"/>
        <w:ind w:right="307" w:left="10" w:hanging="10"/>
        <w:jc w:val="center"/>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Constituent College of </w:t>
      </w:r>
    </w:p>
    <w:p>
      <w:pPr>
        <w:spacing w:before="0" w:after="0" w:line="278"/>
        <w:ind w:right="307" w:left="10" w:hanging="10"/>
        <w:jc w:val="center"/>
        <w:rPr>
          <w:rFonts w:ascii="Calibri" w:hAnsi="Calibri" w:cs="Calibri" w:eastAsia="Calibri"/>
          <w:color w:val="auto"/>
          <w:spacing w:val="0"/>
          <w:position w:val="0"/>
          <w:sz w:val="24"/>
          <w:shd w:fill="auto" w:val="clear"/>
        </w:rPr>
      </w:pPr>
    </w:p>
    <w:p>
      <w:pPr>
        <w:spacing w:before="0" w:after="0" w:line="278"/>
        <w:ind w:right="0" w:left="0" w:firstLine="0"/>
        <w:jc w:val="center"/>
        <w:rPr>
          <w:rFonts w:ascii="Calibri" w:hAnsi="Calibri" w:cs="Calibri" w:eastAsia="Calibri"/>
          <w:color w:val="auto"/>
          <w:spacing w:val="0"/>
          <w:position w:val="0"/>
          <w:sz w:val="24"/>
          <w:shd w:fill="auto" w:val="clear"/>
        </w:rPr>
      </w:pPr>
      <w:r>
        <w:object w:dxaOrig="1819" w:dyaOrig="1819">
          <v:rect xmlns:o="urn:schemas-microsoft-com:office:office" xmlns:v="urn:schemas-microsoft-com:vml" id="rectole0000000001" style="width:90.950000pt;height:9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center"/>
        <w:rPr>
          <w:rFonts w:ascii="Cambria" w:hAnsi="Cambria" w:cs="Cambria" w:eastAsia="Cambria"/>
          <w:color w:val="auto"/>
          <w:spacing w:val="0"/>
          <w:position w:val="0"/>
          <w:sz w:val="28"/>
          <w:shd w:fill="auto" w:val="clear"/>
        </w:rPr>
      </w:pPr>
      <w:r>
        <w:rPr>
          <w:rFonts w:ascii="Cambria" w:hAnsi="Cambria" w:cs="Cambria" w:eastAsia="Cambria"/>
          <w:color w:val="000000"/>
          <w:spacing w:val="0"/>
          <w:position w:val="0"/>
          <w:sz w:val="28"/>
          <w:shd w:fill="auto" w:val="clear"/>
        </w:rPr>
        <w:t xml:space="preserve">Swarrnim Startup and Innovation University</w:t>
      </w:r>
      <w:r>
        <w:rPr>
          <w:rFonts w:ascii="Cambria" w:hAnsi="Cambria" w:cs="Cambria" w:eastAsia="Cambria"/>
          <w:color w:val="auto"/>
          <w:spacing w:val="0"/>
          <w:position w:val="0"/>
          <w:sz w:val="28"/>
          <w:shd w:fill="auto" w:val="clear"/>
        </w:rPr>
        <w:t xml:space="preserve">, </w:t>
      </w:r>
    </w:p>
    <w:p>
      <w:pPr>
        <w:spacing w:before="0" w:after="173" w:line="278"/>
        <w:ind w:right="280" w:left="10" w:hanging="1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28"/>
          <w:shd w:fill="auto" w:val="clear"/>
        </w:rPr>
        <w:t xml:space="preserve">Bhoyan Rathod, Gandhinagar </w:t>
      </w:r>
      <w:r>
        <w:rPr>
          <w:rFonts w:ascii="Calibri" w:hAnsi="Calibri" w:cs="Calibri" w:eastAsia="Calibri"/>
          <w:color w:val="auto"/>
          <w:spacing w:val="0"/>
          <w:position w:val="0"/>
          <w:sz w:val="24"/>
          <w:shd w:fill="auto" w:val="clear"/>
        </w:rPr>
        <w:t xml:space="preserve">,</w:t>
      </w:r>
      <w:r>
        <w:rPr>
          <w:rFonts w:ascii="Cambria" w:hAnsi="Cambria" w:cs="Cambria" w:eastAsia="Cambria"/>
          <w:color w:val="auto"/>
          <w:spacing w:val="0"/>
          <w:position w:val="0"/>
          <w:sz w:val="28"/>
          <w:shd w:fill="auto" w:val="clear"/>
        </w:rPr>
        <w:t xml:space="preserve">Gujarat, India</w:t>
      </w:r>
    </w:p>
    <w:p>
      <w:pPr>
        <w:spacing w:before="0" w:after="0" w:line="265"/>
        <w:ind w:right="0" w:left="0" w:firstLine="0"/>
        <w:jc w:val="center"/>
        <w:rPr>
          <w:rFonts w:ascii="Cambria" w:hAnsi="Cambria" w:cs="Cambria" w:eastAsia="Cambria"/>
          <w:color w:val="auto"/>
          <w:spacing w:val="0"/>
          <w:position w:val="0"/>
          <w:sz w:val="28"/>
          <w:shd w:fill="auto" w:val="clear"/>
        </w:rPr>
      </w:pPr>
    </w:p>
    <w:p>
      <w:pPr>
        <w:spacing w:before="0" w:after="1019" w:line="265"/>
        <w:ind w:right="0" w:left="0" w:firstLine="0"/>
        <w:jc w:val="center"/>
        <w:rPr>
          <w:rFonts w:ascii="Cambria" w:hAnsi="Cambria" w:cs="Cambria" w:eastAsia="Cambria"/>
          <w:b/>
          <w:color w:val="8000FF"/>
          <w:spacing w:val="0"/>
          <w:position w:val="0"/>
          <w:sz w:val="28"/>
          <w:shd w:fill="auto" w:val="clear"/>
        </w:rPr>
      </w:pPr>
      <w:r>
        <w:rPr>
          <w:rFonts w:ascii="Cambria" w:hAnsi="Cambria" w:cs="Cambria" w:eastAsia="Cambria"/>
          <w:color w:val="8000FF"/>
          <w:spacing w:val="0"/>
          <w:position w:val="0"/>
          <w:sz w:val="96"/>
          <w:shd w:fill="auto" w:val="clear"/>
        </w:rPr>
        <w:t xml:space="preserve">Certificate</w:t>
      </w:r>
    </w:p>
    <w:p>
      <w:pPr>
        <w:spacing w:before="0" w:after="0" w:line="278"/>
        <w:ind w:right="0" w:left="422" w:hanging="10"/>
        <w:jc w:val="center"/>
        <w:rPr>
          <w:rFonts w:ascii="Cambria" w:hAnsi="Cambria" w:cs="Cambria" w:eastAsia="Cambria"/>
          <w:color w:val="auto"/>
          <w:spacing w:val="0"/>
          <w:position w:val="0"/>
          <w:sz w:val="28"/>
          <w:shd w:fill="auto" w:val="clear"/>
        </w:rPr>
      </w:pPr>
    </w:p>
    <w:p>
      <w:pPr>
        <w:spacing w:before="180" w:after="0" w:line="480"/>
        <w:ind w:right="0" w:left="435" w:hanging="15"/>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This is to certify that the summer project entitled “” has been submitted by </w:t>
      </w:r>
      <w:r>
        <w:rPr>
          <w:rFonts w:ascii="Cambria" w:hAnsi="Cambria" w:cs="Cambria" w:eastAsia="Cambria"/>
          <w:b/>
          <w:color w:val="auto"/>
          <w:spacing w:val="0"/>
          <w:position w:val="0"/>
          <w:sz w:val="24"/>
          <w:u w:val="single"/>
          <w:shd w:fill="auto" w:val="clear"/>
        </w:rPr>
        <w:t xml:space="preserve">Borad Raj GOvindbhai. </w:t>
      </w:r>
      <w:r>
        <w:rPr>
          <w:rFonts w:ascii="Cambria" w:hAnsi="Cambria" w:cs="Cambria" w:eastAsia="Cambria"/>
          <w:b/>
          <w:color w:val="auto"/>
          <w:spacing w:val="0"/>
          <w:position w:val="0"/>
          <w:sz w:val="28"/>
          <w:u w:val="single"/>
          <w:shd w:fill="auto" w:val="clear"/>
        </w:rPr>
        <w:t xml:space="preserve">Exam No. </w:t>
      </w:r>
      <w:r>
        <w:rPr>
          <w:rFonts w:ascii="Cambria" w:hAnsi="Cambria" w:cs="Cambria" w:eastAsia="Cambria"/>
          <w:b/>
          <w:color w:val="auto"/>
          <w:spacing w:val="0"/>
          <w:position w:val="0"/>
          <w:sz w:val="24"/>
          <w:u w:val="single"/>
          <w:shd w:fill="auto" w:val="clear"/>
        </w:rPr>
        <w:t xml:space="preserve">2214003426 </w:t>
      </w:r>
      <w:r>
        <w:rPr>
          <w:rFonts w:ascii="Cambria" w:hAnsi="Cambria" w:cs="Cambria" w:eastAsia="Cambria"/>
          <w:color w:val="auto"/>
          <w:spacing w:val="0"/>
          <w:position w:val="0"/>
          <w:sz w:val="28"/>
          <w:shd w:fill="auto" w:val="clear"/>
        </w:rPr>
        <w:t xml:space="preserve">at</w:t>
      </w:r>
      <w:r>
        <w:rPr>
          <w:rFonts w:ascii="Cambria" w:hAnsi="Cambria" w:cs="Cambria" w:eastAsia="Cambria"/>
          <w:color w:val="000000"/>
          <w:spacing w:val="0"/>
          <w:position w:val="0"/>
          <w:sz w:val="28"/>
          <w:shd w:fill="auto" w:val="clear"/>
        </w:rPr>
        <w:t xml:space="preserve"> Swarrnim Startup and Innovation University</w:t>
      </w:r>
      <w:r>
        <w:rPr>
          <w:rFonts w:ascii="Cambria" w:hAnsi="Cambria" w:cs="Cambria" w:eastAsia="Cambria"/>
          <w:color w:val="auto"/>
          <w:spacing w:val="0"/>
          <w:position w:val="0"/>
          <w:sz w:val="28"/>
          <w:shd w:fill="auto" w:val="clear"/>
        </w:rPr>
        <w:t xml:space="preserve"> As a partial fulfilment of the requirement for the degree of </w:t>
      </w:r>
      <w:r>
        <w:rPr>
          <w:rFonts w:ascii="Cambria" w:hAnsi="Cambria" w:cs="Cambria" w:eastAsia="Cambria"/>
          <w:b/>
          <w:color w:val="auto"/>
          <w:spacing w:val="0"/>
          <w:position w:val="0"/>
          <w:sz w:val="28"/>
          <w:shd w:fill="auto" w:val="clear"/>
        </w:rPr>
        <w:t xml:space="preserve">Bachelor of Computer Application </w:t>
      </w:r>
      <w:r>
        <w:rPr>
          <w:rFonts w:ascii="Cambria" w:hAnsi="Cambria" w:cs="Cambria" w:eastAsia="Cambria"/>
          <w:color w:val="auto"/>
          <w:spacing w:val="0"/>
          <w:position w:val="0"/>
          <w:sz w:val="28"/>
          <w:shd w:fill="auto" w:val="clear"/>
        </w:rPr>
        <w:t xml:space="preserve">for the academic Year 2024-25. </w:t>
      </w:r>
    </w:p>
    <w:p>
      <w:pPr>
        <w:spacing w:before="0" w:after="173" w:line="278"/>
        <w:ind w:right="0" w:left="0" w:firstLine="0"/>
        <w:jc w:val="left"/>
        <w:rPr>
          <w:rFonts w:ascii="Cambria" w:hAnsi="Cambria" w:cs="Cambria" w:eastAsia="Cambria"/>
          <w:color w:val="auto"/>
          <w:spacing w:val="0"/>
          <w:position w:val="0"/>
          <w:sz w:val="28"/>
          <w:shd w:fill="auto" w:val="clear"/>
        </w:rPr>
      </w:pPr>
    </w:p>
    <w:p>
      <w:pPr>
        <w:spacing w:before="0" w:after="173" w:line="278"/>
        <w:ind w:right="0" w:left="0" w:firstLine="0"/>
        <w:jc w:val="left"/>
        <w:rPr>
          <w:rFonts w:ascii="Cambria" w:hAnsi="Cambria" w:cs="Cambria" w:eastAsia="Cambria"/>
          <w:color w:val="auto"/>
          <w:spacing w:val="0"/>
          <w:position w:val="0"/>
          <w:sz w:val="28"/>
          <w:shd w:fill="auto" w:val="clear"/>
        </w:rPr>
      </w:pPr>
    </w:p>
    <w:p>
      <w:pPr>
        <w:spacing w:before="0" w:after="173" w:line="278"/>
        <w:ind w:right="0" w:left="0" w:firstLine="0"/>
        <w:jc w:val="left"/>
        <w:rPr>
          <w:rFonts w:ascii="Calibri" w:hAnsi="Calibri" w:cs="Calibri" w:eastAsia="Calibri"/>
          <w:color w:val="auto"/>
          <w:spacing w:val="0"/>
          <w:position w:val="0"/>
          <w:sz w:val="24"/>
          <w:shd w:fill="auto" w:val="clear"/>
        </w:rPr>
      </w:pPr>
    </w:p>
    <w:p>
      <w:pPr>
        <w:spacing w:before="0" w:after="305" w:line="278"/>
        <w:ind w:right="0" w:left="422" w:hanging="10"/>
        <w:jc w:val="left"/>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28"/>
          <w:shd w:fill="auto" w:val="clear"/>
        </w:rPr>
        <w:t xml:space="preserve">Place: </w:t>
      </w:r>
      <w:r>
        <w:rPr>
          <w:rFonts w:ascii="Cambria" w:hAnsi="Cambria" w:cs="Cambria" w:eastAsia="Cambria"/>
          <w:color w:val="auto"/>
          <w:spacing w:val="0"/>
          <w:position w:val="0"/>
          <w:sz w:val="28"/>
          <w:shd w:fill="auto" w:val="clear"/>
        </w:rPr>
        <w:t xml:space="preserve">Gandhinagar</w:t>
      </w:r>
    </w:p>
    <w:p>
      <w:pPr>
        <w:spacing w:before="0" w:after="202" w:line="278"/>
        <w:ind w:right="0" w:left="422" w:hanging="1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Date: </w:t>
      </w:r>
    </w:p>
    <w:p>
      <w:pPr>
        <w:spacing w:before="0" w:after="202" w:line="278"/>
        <w:ind w:right="0" w:left="422" w:hanging="10"/>
        <w:jc w:val="left"/>
        <w:rPr>
          <w:rFonts w:ascii="Cambria" w:hAnsi="Cambria" w:cs="Cambria" w:eastAsia="Cambria"/>
          <w:b/>
          <w:color w:val="auto"/>
          <w:spacing w:val="0"/>
          <w:position w:val="0"/>
          <w:sz w:val="28"/>
          <w:shd w:fill="auto" w:val="clear"/>
        </w:rPr>
      </w:pPr>
    </w:p>
    <w:p>
      <w:pPr>
        <w:spacing w:before="0" w:after="202" w:line="278"/>
        <w:ind w:right="0" w:left="422" w:hanging="10"/>
        <w:jc w:val="left"/>
        <w:rPr>
          <w:rFonts w:ascii="Calibri" w:hAnsi="Calibri" w:cs="Calibri" w:eastAsia="Calibri"/>
          <w:color w:val="auto"/>
          <w:spacing w:val="0"/>
          <w:position w:val="0"/>
          <w:sz w:val="24"/>
          <w:shd w:fill="auto" w:val="clear"/>
        </w:rPr>
      </w:pPr>
    </w:p>
    <w:p>
      <w:pPr>
        <w:spacing w:before="0" w:after="0" w:line="240"/>
        <w:ind w:right="10965" w:left="0" w:firstLine="0"/>
        <w:jc w:val="left"/>
        <w:rPr>
          <w:rFonts w:ascii="Calibri" w:hAnsi="Calibri" w:cs="Calibri" w:eastAsia="Calibri"/>
          <w:color w:val="auto"/>
          <w:spacing w:val="0"/>
          <w:position w:val="0"/>
          <w:sz w:val="22"/>
          <w:shd w:fill="auto" w:val="clear"/>
        </w:rPr>
      </w:pPr>
    </w:p>
    <w:p>
      <w:pPr>
        <w:spacing w:before="0" w:after="0" w:line="278"/>
        <w:ind w:right="0" w:left="0" w:firstLine="0"/>
        <w:jc w:val="left"/>
        <w:rPr>
          <w:rFonts w:ascii="Cambria" w:hAnsi="Cambria" w:cs="Cambria" w:eastAsia="Cambria"/>
          <w:b/>
          <w:color w:val="auto"/>
          <w:spacing w:val="0"/>
          <w:position w:val="0"/>
          <w:sz w:val="21"/>
          <w:shd w:fill="auto" w:val="clear"/>
        </w:rPr>
      </w:pPr>
    </w:p>
    <w:p>
      <w:pPr>
        <w:spacing w:before="0" w:after="33" w:line="278"/>
        <w:ind w:right="-68" w:left="147" w:firstLine="0"/>
        <w:jc w:val="left"/>
        <w:rPr>
          <w:rFonts w:ascii="Calibri" w:hAnsi="Calibri" w:cs="Calibri" w:eastAsia="Calibri"/>
          <w:color w:val="auto"/>
          <w:spacing w:val="0"/>
          <w:position w:val="0"/>
          <w:sz w:val="24"/>
          <w:shd w:fill="auto" w:val="clear"/>
        </w:rPr>
      </w:pPr>
    </w:p>
    <w:tbl>
      <w:tblPr/>
      <w:tblGrid>
        <w:gridCol w:w="8505"/>
        <w:gridCol w:w="2126"/>
      </w:tblGrid>
      <w:tr>
        <w:trPr>
          <w:trHeight w:val="1206" w:hRule="auto"/>
          <w:jc w:val="center"/>
        </w:trPr>
        <w:tc>
          <w:tcPr>
            <w:tcW w:w="85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Ms. </w:t>
            </w:r>
            <w:r>
              <w:rPr>
                <w:rFonts w:ascii="Cambria" w:hAnsi="Cambria" w:cs="Cambria" w:eastAsia="Cambria"/>
                <w:color w:val="auto"/>
                <w:spacing w:val="0"/>
                <w:position w:val="0"/>
                <w:sz w:val="28"/>
                <w:shd w:fill="auto" w:val="clear"/>
              </w:rPr>
              <w:t xml:space="preserve">Jony Thakkr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28"/>
                <w:shd w:fill="auto" w:val="clear"/>
              </w:rPr>
              <w:t xml:space="preserve">(Project Guide, BMCCA)</w:t>
            </w:r>
          </w:p>
          <w:p>
            <w:pPr>
              <w:spacing w:before="0" w:after="0" w:line="240"/>
              <w:ind w:right="0" w:left="0" w:firstLine="0"/>
              <w:jc w:val="left"/>
              <w:rPr>
                <w:color w:val="auto"/>
                <w:spacing w:val="0"/>
                <w:position w:val="0"/>
                <w:shd w:fill="auto" w:val="clear"/>
              </w:rPr>
            </w:pPr>
          </w:p>
        </w:tc>
        <w:tc>
          <w:tcPr>
            <w:tcW w:w="212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28"/>
                <w:shd w:fill="auto" w:val="clear"/>
              </w:rPr>
              <w:t xml:space="preserve">Dr. Hetal Modi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28"/>
                <w:shd w:fill="auto" w:val="clear"/>
              </w:rPr>
              <w:t xml:space="preserve">(Program Head)</w:t>
            </w:r>
          </w:p>
          <w:p>
            <w:pPr>
              <w:spacing w:before="0" w:after="0" w:line="240"/>
              <w:ind w:right="0" w:left="0" w:firstLine="0"/>
              <w:jc w:val="left"/>
              <w:rPr>
                <w:color w:val="auto"/>
                <w:spacing w:val="0"/>
                <w:position w:val="0"/>
                <w:shd w:fill="auto" w:val="clear"/>
              </w:rPr>
            </w:pPr>
          </w:p>
        </w:tc>
      </w:tr>
    </w:tbl>
    <w:p>
      <w:pPr>
        <w:tabs>
          <w:tab w:val="right" w:pos="11011" w:leader="none"/>
        </w:tabs>
        <w:spacing w:before="0" w:after="17" w:line="278"/>
        <w:ind w:right="0" w:left="0" w:firstLine="0"/>
        <w:jc w:val="left"/>
        <w:rPr>
          <w:rFonts w:ascii="Cambria" w:hAnsi="Cambria" w:cs="Cambria" w:eastAsia="Cambria"/>
          <w:color w:val="auto"/>
          <w:spacing w:val="0"/>
          <w:position w:val="0"/>
          <w:sz w:val="24"/>
          <w:shd w:fill="auto" w:val="clear"/>
        </w:rPr>
      </w:pPr>
    </w:p>
    <w:p>
      <w:pPr>
        <w:tabs>
          <w:tab w:val="right" w:pos="11011" w:leader="none"/>
        </w:tabs>
        <w:spacing w:before="0" w:after="17" w:line="278"/>
        <w:ind w:right="0" w:left="0" w:firstLine="0"/>
        <w:jc w:val="left"/>
        <w:rPr>
          <w:rFonts w:ascii="Cambria" w:hAnsi="Cambria" w:cs="Cambria" w:eastAsia="Cambria"/>
          <w:color w:val="auto"/>
          <w:spacing w:val="0"/>
          <w:position w:val="0"/>
          <w:sz w:val="24"/>
          <w:shd w:fill="auto" w:val="clear"/>
        </w:rPr>
      </w:pPr>
    </w:p>
    <w:p>
      <w:pPr>
        <w:tabs>
          <w:tab w:val="right" w:pos="11011" w:leader="none"/>
        </w:tabs>
        <w:spacing w:before="0" w:after="17" w:line="278"/>
        <w:ind w:right="0" w:left="0" w:firstLine="0"/>
        <w:jc w:val="left"/>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24"/>
          <w:shd w:fill="auto" w:val="clear"/>
        </w:rPr>
        <w:tab/>
      </w:r>
    </w:p>
    <w:p>
      <w:pPr>
        <w:spacing w:before="0" w:after="0" w:line="278"/>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94"/>
          <w:shd w:fill="auto" w:val="clear"/>
        </w:rPr>
        <w:t xml:space="preserve">Acknowledgement</w:t>
      </w:r>
    </w:p>
    <w:p>
      <w:pPr>
        <w:spacing w:before="0" w:after="0" w:line="278"/>
        <w:ind w:right="0" w:left="0" w:firstLine="0"/>
        <w:jc w:val="both"/>
        <w:rPr>
          <w:rFonts w:ascii="Calibri" w:hAnsi="Calibri" w:cs="Calibri" w:eastAsia="Calibri"/>
          <w:color w:val="auto"/>
          <w:spacing w:val="0"/>
          <w:position w:val="0"/>
          <w:sz w:val="24"/>
          <w:shd w:fill="auto" w:val="clear"/>
        </w:rPr>
      </w:pPr>
    </w:p>
    <w:p>
      <w:pPr>
        <w:spacing w:before="0" w:after="155" w:line="278"/>
        <w:ind w:right="0" w:left="0" w:firstLine="0"/>
        <w:jc w:val="both"/>
        <w:rPr>
          <w:rFonts w:ascii="Calibri" w:hAnsi="Calibri" w:cs="Calibri" w:eastAsia="Calibri"/>
          <w:color w:val="auto"/>
          <w:spacing w:val="0"/>
          <w:position w:val="0"/>
          <w:sz w:val="24"/>
          <w:shd w:fill="auto" w:val="clear"/>
        </w:rPr>
      </w:pPr>
    </w:p>
    <w:p>
      <w:pPr>
        <w:spacing w:before="0" w:after="0" w:line="278"/>
        <w:ind w:right="0" w:left="0" w:firstLine="0"/>
        <w:jc w:val="both"/>
        <w:rPr>
          <w:rFonts w:ascii="Calibri" w:hAnsi="Calibri" w:cs="Calibri" w:eastAsia="Calibri"/>
          <w:color w:val="auto"/>
          <w:spacing w:val="0"/>
          <w:position w:val="0"/>
          <w:sz w:val="24"/>
          <w:shd w:fill="auto" w:val="clear"/>
        </w:rPr>
      </w:pPr>
    </w:p>
    <w:p>
      <w:pPr>
        <w:spacing w:before="0" w:after="672" w:line="278"/>
        <w:ind w:right="0" w:left="0" w:firstLine="0"/>
        <w:jc w:val="center"/>
        <w:rPr>
          <w:rFonts w:ascii="Calibri" w:hAnsi="Calibri" w:cs="Calibri" w:eastAsia="Calibri"/>
          <w:color w:val="auto"/>
          <w:spacing w:val="0"/>
          <w:position w:val="0"/>
          <w:sz w:val="24"/>
          <w:shd w:fill="auto" w:val="clear"/>
        </w:rPr>
      </w:pPr>
      <w:r>
        <w:object w:dxaOrig="6375" w:dyaOrig="4600">
          <v:rect xmlns:o="urn:schemas-microsoft-com:office:office" xmlns:v="urn:schemas-microsoft-com:vml" id="rectole0000000002" style="width:318.750000pt;height:23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76"/>
        <w:ind w:right="0" w:left="567"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reason of completing the project work successfully is not just our efforts but efforts of many people. The people, who trusted us, guided us and encouraged us with every means. Guide is a person who provides you the direction towards success, so I feel great pleasure to express our gratitude to our guides, our faculty members as well as every person who helped us directly or indirectly with our project.</w:t>
      </w:r>
    </w:p>
    <w:p>
      <w:pPr>
        <w:spacing w:before="0" w:after="160" w:line="276"/>
        <w:ind w:right="0" w:left="567"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are also indebted to our Professor </w:t>
      </w:r>
      <w:r>
        <w:rPr>
          <w:rFonts w:ascii="Calibri" w:hAnsi="Calibri" w:cs="Calibri" w:eastAsia="Calibri"/>
          <w:b/>
          <w:color w:val="auto"/>
          <w:spacing w:val="0"/>
          <w:position w:val="0"/>
          <w:sz w:val="28"/>
          <w:shd w:fill="auto" w:val="clear"/>
        </w:rPr>
        <w:t xml:space="preserve">Asst. Prof. Dr. Hetal Modi </w:t>
      </w:r>
      <w:r>
        <w:rPr>
          <w:rFonts w:ascii="Calibri" w:hAnsi="Calibri" w:cs="Calibri" w:eastAsia="Calibri"/>
          <w:color w:val="auto"/>
          <w:spacing w:val="0"/>
          <w:position w:val="0"/>
          <w:sz w:val="28"/>
          <w:shd w:fill="auto" w:val="clear"/>
        </w:rPr>
        <w:t xml:space="preserve">who provided constant encouragement, support &amp; valuable guidance before and during our project. It was her effort who led us to this place for project work. Her guidance and suggestions were valuable.</w:t>
      </w:r>
    </w:p>
    <w:p>
      <w:pPr>
        <w:spacing w:before="0" w:after="160" w:line="276"/>
        <w:ind w:right="0" w:left="567"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are also thankful to our all </w:t>
      </w:r>
      <w:r>
        <w:rPr>
          <w:rFonts w:ascii="Calibri" w:hAnsi="Calibri" w:cs="Calibri" w:eastAsia="Calibri"/>
          <w:b/>
          <w:color w:val="auto"/>
          <w:spacing w:val="0"/>
          <w:position w:val="0"/>
          <w:sz w:val="28"/>
          <w:shd w:fill="auto" w:val="clear"/>
        </w:rPr>
        <w:t xml:space="preserve">Faculties Members </w:t>
      </w:r>
      <w:r>
        <w:rPr>
          <w:rFonts w:ascii="Calibri" w:hAnsi="Calibri" w:cs="Calibri" w:eastAsia="Calibri"/>
          <w:color w:val="auto"/>
          <w:spacing w:val="0"/>
          <w:position w:val="0"/>
          <w:sz w:val="28"/>
          <w:shd w:fill="auto" w:val="clear"/>
        </w:rPr>
        <w:t xml:space="preserve">and specially to Our Principal </w:t>
      </w:r>
      <w:r>
        <w:rPr>
          <w:rFonts w:ascii="Calibri" w:hAnsi="Calibri" w:cs="Calibri" w:eastAsia="Calibri"/>
          <w:b/>
          <w:color w:val="auto"/>
          <w:spacing w:val="0"/>
          <w:position w:val="0"/>
          <w:sz w:val="28"/>
          <w:shd w:fill="auto" w:val="clear"/>
        </w:rPr>
        <w:t xml:space="preserve">Dr. Vikram Kaushik </w:t>
      </w:r>
      <w:r>
        <w:rPr>
          <w:rFonts w:ascii="Calibri" w:hAnsi="Calibri" w:cs="Calibri" w:eastAsia="Calibri"/>
          <w:color w:val="auto"/>
          <w:spacing w:val="0"/>
          <w:position w:val="0"/>
          <w:sz w:val="28"/>
          <w:shd w:fill="auto" w:val="clear"/>
        </w:rPr>
        <w:t xml:space="preserve">, to give us opportunity to make us this project.</w:t>
      </w:r>
    </w:p>
    <w:p>
      <w:pPr>
        <w:spacing w:before="0" w:after="160" w:line="276"/>
        <w:ind w:right="0" w:left="567"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Thank you very much,</w:t>
      </w:r>
    </w:p>
    <w:p>
      <w:pPr>
        <w:spacing w:before="0" w:after="0" w:line="278"/>
        <w:ind w:right="0" w:left="0" w:firstLine="0"/>
        <w:jc w:val="both"/>
        <w:rPr>
          <w:rFonts w:ascii="Calibri" w:hAnsi="Calibri" w:cs="Calibri" w:eastAsia="Calibri"/>
          <w:color w:val="auto"/>
          <w:spacing w:val="0"/>
          <w:position w:val="0"/>
          <w:sz w:val="24"/>
          <w:shd w:fill="auto" w:val="clear"/>
        </w:rPr>
      </w:pPr>
    </w:p>
    <w:p>
      <w:pPr>
        <w:spacing w:before="0" w:after="28" w:line="259"/>
        <w:ind w:right="0" w:left="5998"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r>
        <w:rPr>
          <w:rFonts w:ascii="Cambria" w:hAnsi="Cambria" w:cs="Cambria" w:eastAsia="Cambria"/>
          <w:b/>
          <w:color w:val="auto"/>
          <w:spacing w:val="0"/>
          <w:position w:val="0"/>
          <w:sz w:val="24"/>
          <w:u w:val="single"/>
          <w:shd w:fill="auto" w:val="clear"/>
        </w:rPr>
        <w:t xml:space="preserve">2214103372</w:t>
      </w: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b/>
          <w:color w:val="auto"/>
          <w:spacing w:val="0"/>
          <w:position w:val="0"/>
          <w:sz w:val="70"/>
          <w:shd w:fill="auto" w:val="clear"/>
        </w:rPr>
      </w:pPr>
      <w:r>
        <w:rPr>
          <w:rFonts w:ascii="Calibri" w:hAnsi="Calibri" w:cs="Calibri" w:eastAsia="Calibri"/>
          <w:color w:val="auto"/>
          <w:spacing w:val="0"/>
          <w:position w:val="0"/>
          <w:sz w:val="24"/>
          <w:shd w:fill="auto" w:val="clear"/>
        </w:rPr>
        <w:tab/>
        <w:tab/>
        <w:tab/>
        <w:tab/>
        <w:tab/>
      </w:r>
      <w:r>
        <w:rPr>
          <w:rFonts w:ascii="Calibri" w:hAnsi="Calibri" w:cs="Calibri" w:eastAsia="Calibri"/>
          <w:b/>
          <w:color w:val="auto"/>
          <w:spacing w:val="0"/>
          <w:position w:val="0"/>
          <w:sz w:val="70"/>
          <w:shd w:fill="auto" w:val="clear"/>
        </w:rPr>
        <w:t xml:space="preserve">Index</w:t>
      </w:r>
    </w:p>
    <w:p>
      <w:pPr>
        <w:spacing w:before="0" w:after="28" w:line="278"/>
        <w:ind w:right="0" w:left="0" w:firstLine="0"/>
        <w:jc w:val="center"/>
        <w:rPr>
          <w:rFonts w:ascii="Calibri" w:hAnsi="Calibri" w:cs="Calibri" w:eastAsia="Calibri"/>
          <w:b/>
          <w:color w:val="auto"/>
          <w:spacing w:val="0"/>
          <w:position w:val="0"/>
          <w:sz w:val="28"/>
          <w:shd w:fill="auto" w:val="clear"/>
        </w:rPr>
      </w:pPr>
    </w:p>
    <w:tbl>
      <w:tblPr/>
      <w:tblGrid>
        <w:gridCol w:w="1418"/>
        <w:gridCol w:w="7229"/>
      </w:tblGrid>
      <w:tr>
        <w:trPr>
          <w:trHeight w:val="1" w:hRule="atLeast"/>
          <w:jc w:val="left"/>
        </w:trPr>
        <w:tc>
          <w:tcPr>
            <w:tcW w:w="1418" w:type="dxa"/>
            <w:tcBorders>
              <w:top w:val="single" w:color="000000" w:sz="4"/>
              <w:left w:val="single" w:color="000000" w:sz="4"/>
              <w:bottom w:val="single" w:color="000000" w:sz="4"/>
              <w:right w:val="single" w:color="000000" w:sz="4"/>
            </w:tcBorders>
            <w:shd w:color="auto" w:fill="8eaadb"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Sr. No.</w:t>
            </w:r>
          </w:p>
        </w:tc>
        <w:tc>
          <w:tcPr>
            <w:tcW w:w="7229" w:type="dxa"/>
            <w:tcBorders>
              <w:top w:val="single" w:color="000000" w:sz="4"/>
              <w:left w:val="single" w:color="000000" w:sz="4"/>
              <w:bottom w:val="single" w:color="000000" w:sz="4"/>
              <w:right w:val="single" w:color="000000" w:sz="4"/>
            </w:tcBorders>
            <w:shd w:color="auto" w:fill="8eaadb"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Description</w:t>
            </w:r>
          </w:p>
        </w:tc>
      </w:tr>
      <w:tr>
        <w:trPr>
          <w:trHeight w:val="1" w:hRule="atLeast"/>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Introduction</w:t>
            </w:r>
          </w:p>
        </w:tc>
      </w:tr>
      <w:tr>
        <w:trPr>
          <w:trHeight w:val="38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Evolution and History of Blockchain</w:t>
            </w:r>
          </w:p>
        </w:tc>
      </w:tr>
      <w:tr>
        <w:trPr>
          <w:trHeight w:val="354"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3</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Blockchain vs Traditional Databases</w:t>
            </w:r>
          </w:p>
        </w:tc>
      </w:tr>
      <w:tr>
        <w:trPr>
          <w:trHeight w:val="35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4</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Architecture and Structure of Blockchain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5</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How Blockchain Works </w:t>
            </w:r>
            <w:r>
              <w:rPr>
                <w:rFonts w:ascii="Calibri" w:hAnsi="Calibri" w:cs="Calibri" w:eastAsia="Calibri"/>
                <w:b/>
                <w:color w:val="2F5496"/>
                <w:spacing w:val="0"/>
                <w:position w:val="0"/>
                <w:sz w:val="30"/>
                <w:shd w:fill="auto" w:val="clear"/>
              </w:rPr>
              <w:t xml:space="preserve">–</w:t>
            </w:r>
            <w:r>
              <w:rPr>
                <w:rFonts w:ascii="Calibri" w:hAnsi="Calibri" w:cs="Calibri" w:eastAsia="Calibri"/>
                <w:b/>
                <w:color w:val="2F5496"/>
                <w:spacing w:val="0"/>
                <w:position w:val="0"/>
                <w:sz w:val="30"/>
                <w:shd w:fill="auto" w:val="clear"/>
              </w:rPr>
              <w:t xml:space="preserve"> Step-by-Step</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6</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Distributed Ledger Technology (DLT)</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7</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Key Properties of DLT</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8</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Blockchain Hashing</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9</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Classifications: Types of Blockchains</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10</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Real-World Applications of Blockchain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11</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Challenges and Disadvantages of Blockchain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12</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What is Cryptocurrency?</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13</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Bitcoin -The First Cryptocurrency</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14</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Technical Working of Bitcoin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15</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Security Aspects of Bitcoin and Blockchain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16</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Conclusion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17</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References</w:t>
            </w:r>
          </w:p>
        </w:tc>
      </w:tr>
    </w:tbl>
    <w:p>
      <w:pPr>
        <w:spacing w:before="0" w:after="160" w:line="278"/>
        <w:ind w:right="0" w:left="0" w:firstLine="0"/>
        <w:jc w:val="left"/>
        <w:rPr>
          <w:rFonts w:ascii="Calibri" w:hAnsi="Calibri" w:cs="Calibri" w:eastAsia="Calibri"/>
          <w:color w:val="auto"/>
          <w:spacing w:val="0"/>
          <w:position w:val="0"/>
          <w:sz w:val="40"/>
          <w:shd w:fill="auto" w:val="clear"/>
        </w:rPr>
      </w:pPr>
    </w:p>
    <w:p>
      <w:pPr>
        <w:spacing w:before="0" w:after="160" w:line="278"/>
        <w:ind w:right="0" w:left="0" w:firstLine="0"/>
        <w:jc w:val="left"/>
        <w:rPr>
          <w:rFonts w:ascii="Calibri" w:hAnsi="Calibri" w:cs="Calibri" w:eastAsia="Calibri"/>
          <w:color w:val="8000FF"/>
          <w:spacing w:val="0"/>
          <w:position w:val="0"/>
          <w:sz w:val="36"/>
          <w:shd w:fill="auto" w:val="clear"/>
        </w:rPr>
      </w:pPr>
      <w:r>
        <w:rPr>
          <w:rFonts w:ascii="Calibri" w:hAnsi="Calibri" w:cs="Calibri" w:eastAsia="Calibri"/>
          <w:color w:val="8000FF"/>
          <w:spacing w:val="0"/>
          <w:position w:val="0"/>
          <w:sz w:val="36"/>
          <w:shd w:fill="auto" w:val="clear"/>
        </w:rPr>
        <w:t xml:space="preserve">Detailed Explanation on List of Tables</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Introduction</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In every well-structured academic or professional project report, the List of Tables holds a critical place. It acts as a roadmap, guiding readers through the extensive data presented in tabular form within the document. The List of Tables is a section where all tables used in the report are enumerated systematically along with their titles and page numbers, enabling readers to easily locate specific data without having to search the entire report.</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This section is especially indispensable in technical, scientific, and research-based documents where tables form an essential part of data presentation and analysis. It complements the Table of Contents by focusing exclusively on tables, which are often numerous and dense with valuable information.</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Importance of the List of Tables</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The List of Tables is more than just a formality. Its inclusion significantly improves the readability and usability of a report. Here are several key reasons why the List of Tables is important:</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8000FF"/>
          <w:spacing w:val="0"/>
          <w:position w:val="0"/>
          <w:sz w:val="36"/>
          <w:shd w:fill="auto" w:val="clear"/>
        </w:rPr>
      </w:pPr>
      <w:r>
        <w:rPr>
          <w:rFonts w:ascii="Calibri" w:hAnsi="Calibri" w:cs="Calibri" w:eastAsia="Calibri"/>
          <w:color w:val="8000FF"/>
          <w:spacing w:val="0"/>
          <w:position w:val="0"/>
          <w:sz w:val="36"/>
          <w:shd w:fill="auto" w:val="clear"/>
        </w:rPr>
        <w:t xml:space="preserve">1. Facilitates Easy Navigation</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Large reports often contain dozens of tables, each presenting different sets of data, experimental results, or summaries. Without a dedicated list, locating a specific table can become a cumbersome and time-consuming task. The List of Tables provides readers with an organized index to quickly jump to the exact page where the required table appears.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8000FF"/>
          <w:spacing w:val="0"/>
          <w:position w:val="0"/>
          <w:sz w:val="36"/>
          <w:shd w:fill="auto" w:val="clear"/>
        </w:rPr>
      </w:pPr>
      <w:r>
        <w:rPr>
          <w:rFonts w:ascii="Calibri" w:hAnsi="Calibri" w:cs="Calibri" w:eastAsia="Calibri"/>
          <w:color w:val="8000FF"/>
          <w:spacing w:val="0"/>
          <w:position w:val="0"/>
          <w:sz w:val="36"/>
          <w:shd w:fill="auto" w:val="clear"/>
        </w:rPr>
        <w:t xml:space="preserve">2. Enhances Document Organization</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 well-prepared List of Tables reflects good organization and attention to detail in the report. It signals to readers and evaluators that the author has taken care to make the document user-friendly and professionally formatted.</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8000FF"/>
          <w:spacing w:val="0"/>
          <w:position w:val="0"/>
          <w:sz w:val="36"/>
          <w:shd w:fill="auto" w:val="clear"/>
        </w:rPr>
      </w:pPr>
      <w:r>
        <w:rPr>
          <w:rFonts w:ascii="Calibri" w:hAnsi="Calibri" w:cs="Calibri" w:eastAsia="Calibri"/>
          <w:color w:val="8000FF"/>
          <w:spacing w:val="0"/>
          <w:position w:val="0"/>
          <w:sz w:val="36"/>
          <w:shd w:fill="auto" w:val="clear"/>
        </w:rPr>
        <w:t xml:space="preserve">3. Supports Reference and Citation</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During discussions, analysis, or reviews, tables are often cited for evidence or explanation. The List of Tables helps ensure that these references are clear, consistent, and easy to verify by pointing to exact locations within the document.</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8000FF"/>
          <w:spacing w:val="0"/>
          <w:position w:val="0"/>
          <w:sz w:val="36"/>
          <w:shd w:fill="auto" w:val="clear"/>
        </w:rPr>
      </w:pPr>
      <w:r>
        <w:rPr>
          <w:rFonts w:ascii="Calibri" w:hAnsi="Calibri" w:cs="Calibri" w:eastAsia="Calibri"/>
          <w:color w:val="8000FF"/>
          <w:spacing w:val="0"/>
          <w:position w:val="0"/>
          <w:sz w:val="36"/>
          <w:shd w:fill="auto" w:val="clear"/>
        </w:rPr>
        <w:t xml:space="preserve">4. Saves Reader’s Time</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By quickly providing the page numbers and titles of tables, this list saves readers from flipping through numerous pages searching for information, thus improving their overall experience.</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8000FF"/>
          <w:spacing w:val="0"/>
          <w:position w:val="0"/>
          <w:sz w:val="36"/>
          <w:shd w:fill="auto" w:val="clear"/>
        </w:rPr>
      </w:pPr>
      <w:r>
        <w:rPr>
          <w:rFonts w:ascii="Calibri" w:hAnsi="Calibri" w:cs="Calibri" w:eastAsia="Calibri"/>
          <w:color w:val="8000FF"/>
          <w:spacing w:val="0"/>
          <w:position w:val="0"/>
          <w:sz w:val="36"/>
          <w:shd w:fill="auto" w:val="clear"/>
        </w:rPr>
        <w:t xml:space="preserve">5. Showcases Data Presentation</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Tables are vital in condensing and clarifying complex information. Including a List of Tables highlights the data-centric nature of the report and emphasizes the systematic presentation of research or project findings.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Elements of a List of Tables</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 standard List of Tables contains three main elements for each table:</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Table Number</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Tables are numbered sequentially throughout the entire document (e.g., Table 1, Table 2, Table 3...) or sometimes by chapter (e.g., Table 3.1 indicates the first table in chapter 3). This numbering helps maintain clarity and easy referencing throughout the text.</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Table Title</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Each table is given a concise, descriptive title that summarizes its content. The title should be clear enough to convey what data or information the table contains, but brief enough to maintain readability in the list.</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Page Number</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The page number indicates where the table is located in the document. Including page numbers allows readers to navigate directly to the table without any confusion.</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Example of a typical List of Tables entry:</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Table No.</w:t>
        <w:tab/>
        <w:t xml:space="preserve">Title</w:t>
        <w:tab/>
        <w:t xml:space="preserve">Page No.</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Table 1</w:t>
        <w:tab/>
        <w:t xml:space="preserve">Demographic Profile of Survey Respondents</w:t>
        <w:tab/>
        <w:t xml:space="preserve">10</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Table 2</w:t>
        <w:tab/>
        <w:t xml:space="preserve">Monthly Revenue Comparison for 2023</w:t>
        <w:tab/>
        <w:t xml:space="preserve">24</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Table 3</w:t>
        <w:tab/>
        <w:t xml:space="preserve">Experimental Results of AI Model Testing</w:t>
        <w:tab/>
        <w:t xml:space="preserve">38</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Formatting Guidelines for the List of Tables</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Formatting the List of Tables consistently is essential to maintain professionalism and readability. While the exact style might vary depending on institutional or publication guidelines (such as APA, MLA, IEEE), some general best practices include:</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Consistent Font and Size</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Use the same font and size as the rest of the document or slightly smaller to differentiate it, typically Times New Roman, Arial, or Calibri in size 12 or 11.</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Alignment</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Table numbers and titles are usually left-aligned.</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Page numbers are right-aligned.</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Dotted leader lines (……) between the title and page number help visually connect the two for easy scanning.</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Spacing</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Maintain uniform spacing between entries, often single or 1.15 line spacing, with a blank line or half line space separating different sections if the list is long.</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Capitalization</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Use title case for table titles, capitalizing the main words but not articles or prepositions.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Heading</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The list should start with a centered heading such as “List of Tables” in bold or slightly larger font.</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How to Prepare the List of Tables</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The process of preparing the List of Tables can be manual or automated depending on the software used and the length of the report.</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Manual Preparation</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In shorter reports, the List of Tables can be prepared manually by listing each table with its title and page number. This requires careful tracking and updating whenever tables are added, removed, or moved during editing.</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Automated Generation (Recommended)</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Most word processors like Microsoft Word and Google Docs allow automatic generation of the List of Tables if captions are properly assigned to tables. This method offers significant advantages: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Automatic numbering: Tables are numbered and renumbered automatically if inserted or deleted.</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Dynamic page updates: Page numbers update as the document layout changes.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Quick updates: The list can be refreshed instantly to reflect all changes.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Steps to Generate List of Tables Automatically in MS Word:</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Insert a caption for each table: Select the table, go to the “References” tab, click “Insert Caption,” and choose “Table” as the label.</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Add a descriptive title in the caption box.</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Place the cursor where the List of Tables should appear.</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In the “References” tab, click “Insert Table of Figures.”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In the dialog box, select “Table” under Caption Label.</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Choose your preferred format and click OK.</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Update the List of Tables anytime by right-clicking and selecting “Update Field.”</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This method ensures accuracy and saves time in long, complex documents.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Types of Tables Commonly Included in Project Reports</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Tables can serve various purposes depending on the nature of the project. Below are common types of tables that frequently appear and should be listed:</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1. Data Tables</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These tables contain raw or processed data collected through experiments, surveys, or secondary sources. They often list variables, measurements, and recorded values.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2. Statistical Summary Tables</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These provide summaries such as averages, percentages, variances, or other statistical measures that analyze the data.</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3. Comparison Tables</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Side-by-side comparisons of different methodologies, results, or parameters used in the project help highlight contrasts and effectiveness.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4. Project Timeline or Schedule Tables</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These tables depict project plans, milestones, deadlines, and task distributions, often resembling Gantt charts in tabular format.</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5. Resource and Budget Tables</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Lists detailing the allocation of resources like equipment, personnel, costs, and material usage.</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6. Performance or Result Tables</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Tables showing the outcomes of tests, experiments, or simulations, often with numerical or categorical results.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Tips for Effective List of Tables</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To ensure the List of Tables serves its purpose effectively, consider these tips: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Be Consistent: Use consistent numbering and titling throughout the document.</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Use Clear Titles: Table titles should clearly describe the content without being overly long.</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Cross-Verify Page Numbers: Always double-check page numbers before finalizing.</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Update Regularly: Keep the list updated as you add or remove tables.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Match Captions Exactly: Titles in the List of Tables must match the captions used in the actual tables.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Use Parallel Grammar: Use the same grammatical form for all table titles to maintain uniformity.</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Place the List Correctly: Usually, the List of Tables comes after the Table of Contents and List of Figures.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Common Mistakes to Avoid</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While preparing the List of Tables, several pitfalls can reduce its effectiveness: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Missing Tables: Forgetting to include a table in the list.</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Incorrect Page Numbers: Not updating page numbers after edits.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Inconsistent Titles: Using different wording in the list and in the actual table captions.</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Poor Formatting: Lack of alignment, inconsistent fonts, or missing leaders that make reading difficult.</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Excessive Detail: Including too long or technical titles that clutter the list.</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Conclusion</w:t>
      </w:r>
    </w:p>
    <w:p>
      <w:pPr>
        <w:spacing w:before="0" w:after="160" w:line="278"/>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The List of Tables is an essential navigational and organizational element in any comprehensive project report. It provides a snapshot of the tabular data contained within the document, allowing readers to quickly locate and reference tables. Through proper formatting, consistent numbering, clear titles, and regular updates, the List of Tables enhances the professionalism and accessibility of your report.</w:t>
      </w:r>
    </w:p>
    <w:p>
      <w:pPr>
        <w:spacing w:before="0" w:after="160" w:line="278"/>
        <w:ind w:right="0" w:left="0" w:firstLine="0"/>
        <w:jc w:val="left"/>
        <w:rPr>
          <w:rFonts w:ascii="Calibri" w:hAnsi="Calibri" w:cs="Calibri" w:eastAsia="Calibri"/>
          <w:color w:val="000000"/>
          <w:spacing w:val="0"/>
          <w:position w:val="0"/>
          <w:sz w:val="36"/>
          <w:shd w:fill="auto" w:val="clear"/>
        </w:rPr>
      </w:pPr>
    </w:p>
    <w:p>
      <w:pPr>
        <w:spacing w:before="0" w:after="160" w:line="278"/>
        <w:ind w:right="0" w:left="0" w:firstLine="0"/>
        <w:jc w:val="left"/>
        <w:rPr>
          <w:rFonts w:ascii="Calibri" w:hAnsi="Calibri" w:cs="Calibri" w:eastAsia="Calibri"/>
          <w:color w:val="8000FF"/>
          <w:spacing w:val="0"/>
          <w:position w:val="0"/>
          <w:sz w:val="36"/>
          <w:shd w:fill="auto" w:val="clear"/>
        </w:rPr>
      </w:pPr>
      <w:r>
        <w:rPr>
          <w:rFonts w:ascii="Calibri" w:hAnsi="Calibri" w:cs="Calibri" w:eastAsia="Calibri"/>
          <w:color w:val="000000"/>
          <w:spacing w:val="0"/>
          <w:position w:val="0"/>
          <w:sz w:val="36"/>
          <w:shd w:fill="auto" w:val="clear"/>
        </w:rPr>
        <w:t xml:space="preserve">For students and professionals alike, mastering the preparation of a precise and well-organized List of Tables demonstrates attention to detail and a commitment to clarity </w:t>
      </w:r>
      <w:r>
        <w:rPr>
          <w:rFonts w:ascii="Calibri" w:hAnsi="Calibri" w:cs="Calibri" w:eastAsia="Calibri"/>
          <w:color w:val="000000"/>
          <w:spacing w:val="0"/>
          <w:position w:val="0"/>
          <w:sz w:val="36"/>
          <w:shd w:fill="auto" w:val="clear"/>
        </w:rPr>
        <w:t xml:space="preserve">— both highly valued traits in academic and technical writing.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