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6E6" w:rsidRPr="00100FEB" w:rsidRDefault="00100FEB">
      <w:pPr>
        <w:rPr>
          <w:rFonts w:ascii="Comic Sans MS" w:hAnsi="Comic Sans MS"/>
          <w:b/>
          <w:sz w:val="96"/>
        </w:rPr>
      </w:pPr>
      <w:r w:rsidRPr="00100FEB">
        <w:rPr>
          <w:rFonts w:ascii="Comic Sans MS" w:hAnsi="Comic Sans MS"/>
          <w:b/>
          <w:sz w:val="48"/>
        </w:rPr>
        <w:t xml:space="preserve">Все материалы, использованные здесь, относятся к определенным правообладателям. Все персонажи и события, описываемые в этом романе, вымышлены.  </w:t>
      </w:r>
      <w:r w:rsidR="0088137E">
        <w:rPr>
          <w:rFonts w:ascii="Comic Sans MS" w:hAnsi="Comic Sans MS"/>
          <w:b/>
          <w:sz w:val="48"/>
        </w:rPr>
        <w:t>Любое</w:t>
      </w:r>
      <w:r w:rsidRPr="00100FEB">
        <w:rPr>
          <w:rFonts w:ascii="Comic Sans MS" w:hAnsi="Comic Sans MS"/>
          <w:b/>
          <w:sz w:val="48"/>
        </w:rPr>
        <w:t xml:space="preserve"> сходство с реальными людьми или событиями является лишь случайным совпадением. Ни в коем случае вам не следует пытаться прыгать с крыши; сталкивать кого-либо еще с крыши; верить в понятия типа бога, а</w:t>
      </w:r>
      <w:r w:rsidR="00B46797">
        <w:rPr>
          <w:rFonts w:ascii="Comic Sans MS" w:hAnsi="Comic Sans MS"/>
          <w:b/>
          <w:sz w:val="48"/>
        </w:rPr>
        <w:t>нгелов</w:t>
      </w:r>
      <w:r w:rsidR="00B46797" w:rsidRPr="00B46797">
        <w:rPr>
          <w:rFonts w:ascii="Comic Sans MS" w:hAnsi="Comic Sans MS"/>
          <w:b/>
          <w:sz w:val="48"/>
        </w:rPr>
        <w:t>;</w:t>
      </w:r>
      <w:bookmarkStart w:id="0" w:name="_GoBack"/>
      <w:bookmarkEnd w:id="0"/>
      <w:r w:rsidRPr="00100FEB">
        <w:rPr>
          <w:rFonts w:ascii="Comic Sans MS" w:hAnsi="Comic Sans MS"/>
          <w:b/>
          <w:sz w:val="48"/>
        </w:rPr>
        <w:t xml:space="preserve"> жизнь после смерти; реинкарнацию без достаточных и проверяемых оснований или любые другие абсурдные, неуместные точки зрения, изображенных в этом романе. </w:t>
      </w:r>
    </w:p>
    <w:sectPr w:rsidR="009976E6" w:rsidRPr="0010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FEB"/>
    <w:rsid w:val="00100FEB"/>
    <w:rsid w:val="00823462"/>
    <w:rsid w:val="0088137E"/>
    <w:rsid w:val="009976E6"/>
    <w:rsid w:val="00B4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F3E4"/>
  <w15:chartTrackingRefBased/>
  <w15:docId w15:val="{BCFB0AF7-4888-4C9E-997A-00390722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Аппппрп аппрпа</dc:creator>
  <cp:keywords/>
  <dc:description/>
  <cp:lastModifiedBy>Аппппрп аппрпа</cp:lastModifiedBy>
  <cp:revision>2</cp:revision>
  <dcterms:created xsi:type="dcterms:W3CDTF">2024-10-17T10:25:00Z</dcterms:created>
  <dcterms:modified xsi:type="dcterms:W3CDTF">2024-10-17T11:58:00Z</dcterms:modified>
</cp:coreProperties>
</file>