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Pr="002B6ED5" w:rsidRDefault="00D951ED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 w:rsidRPr="00D951ED">
              <w:rPr>
                <w:rFonts w:ascii="Times New Roman" w:hAnsi="Times New Roman"/>
                <w:caps/>
                <w:sz w:val="28"/>
              </w:rPr>
              <w:t>Численные методы решения СЛАУ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D951ED">
              <w:rPr>
                <w:rFonts w:ascii="Times New Roman" w:hAnsi="Times New Roman"/>
                <w:sz w:val="28"/>
              </w:rPr>
              <w:t>3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</w:t>
            </w:r>
            <w:proofErr w:type="spellStart"/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Юрукина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– доцент кафедры </w:t>
            </w:r>
            <w:proofErr w:type="spellStart"/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АиСУ</w:t>
            </w:r>
            <w:proofErr w:type="spellEnd"/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</w:t>
            </w:r>
            <w:proofErr w:type="spellStart"/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Смалев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D951ED">
        <w:rPr>
          <w:sz w:val="28"/>
          <w:szCs w:val="28"/>
        </w:rPr>
        <w:t>3</w:t>
      </w:r>
    </w:p>
    <w:p w:rsidR="00390FE6" w:rsidRPr="002B6ED5" w:rsidRDefault="00390FE6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 w:rsidRPr="00D951ED">
        <w:rPr>
          <w:rFonts w:ascii="Times New Roman" w:hAnsi="Times New Roman"/>
          <w:caps/>
          <w:sz w:val="28"/>
        </w:rPr>
        <w:t xml:space="preserve">Численные методы решения </w:t>
      </w:r>
      <w:r w:rsidR="00D951ED" w:rsidRPr="00D951ED">
        <w:rPr>
          <w:rFonts w:ascii="Times New Roman" w:hAnsi="Times New Roman"/>
          <w:caps/>
          <w:sz w:val="28"/>
        </w:rPr>
        <w:t>СЛАУ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Default="00D951ED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Решить систему нелинейных алгебраических уравнений методом</w:t>
      </w:r>
      <w:r w:rsidR="00FE2C4A">
        <w:rPr>
          <w:rFonts w:ascii="Times New Roman" w:hAnsi="Times New Roman"/>
          <w:sz w:val="28"/>
          <w:szCs w:val="28"/>
          <w:lang w:eastAsia="ru-RU"/>
        </w:rPr>
        <w:t xml:space="preserve"> простых итераций, </w:t>
      </w:r>
      <w:r w:rsidR="00FE2C4A" w:rsidRPr="00FE2C4A">
        <w:rPr>
          <w:rFonts w:ascii="Times New Roman" w:hAnsi="Times New Roman"/>
          <w:sz w:val="28"/>
          <w:szCs w:val="28"/>
          <w:lang w:eastAsia="ru-RU"/>
        </w:rPr>
        <w:t>с помощью операции обращения матрицы</w:t>
      </w:r>
      <w:r w:rsidR="00FE2C4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FE2C4A" w:rsidRPr="00FE2C4A">
        <w:rPr>
          <w:rFonts w:ascii="Times New Roman" w:hAnsi="Times New Roman"/>
          <w:sz w:val="28"/>
          <w:szCs w:val="28"/>
          <w:lang w:eastAsia="ru-RU"/>
        </w:rPr>
        <w:t>методом Гаусса с выбором ведущего элемента по столбцу</w:t>
      </w:r>
      <w:r w:rsidR="00DC3517">
        <w:rPr>
          <w:rFonts w:ascii="Times New Roman" w:hAnsi="Times New Roman"/>
          <w:sz w:val="28"/>
          <w:szCs w:val="28"/>
          <w:lang w:eastAsia="ru-RU"/>
        </w:rPr>
        <w:t>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7B7BF4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7B7BF4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sz w:val="28"/>
          <w:szCs w:val="28"/>
          <w:lang w:eastAsia="ru-RU"/>
        </w:rPr>
        <w:t>1</w:t>
      </w:r>
    </w:p>
    <w:p w:rsidR="00DC3517" w:rsidRDefault="00AC35F0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Решить </w:t>
      </w:r>
      <w:r w:rsidRPr="00AC35F0">
        <w:rPr>
          <w:rFonts w:ascii="Times New Roman" w:eastAsia="Times New Roman" w:hAnsi="Times New Roman"/>
          <w:sz w:val="28"/>
          <w:szCs w:val="28"/>
          <w:lang w:eastAsia="ru-RU"/>
        </w:rPr>
        <w:t>систему (3.1) с помощью операции обращения матрицы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 xml:space="preserve"> (вариант 27)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:rsidTr="001317AF">
        <w:tc>
          <w:tcPr>
            <w:tcW w:w="8613" w:type="dxa"/>
            <w:shd w:val="clear" w:color="auto" w:fill="auto"/>
          </w:tcPr>
          <w:p w:rsidR="000C0F37" w:rsidRPr="001317AF" w:rsidRDefault="00D951ED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A6B24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294.8pt;height:76.1pt;visibility:visible;mso-wrap-style:square">
                  <v:imagedata r:id="rId8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0C0F37" w:rsidRPr="001317AF" w:rsidRDefault="00D951ED" w:rsidP="001317A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1D7F53" w:rsidRPr="001317A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.1)</w:t>
            </w:r>
          </w:p>
        </w:tc>
      </w:tr>
    </w:tbl>
    <w:p w:rsidR="00AC35F0" w:rsidRDefault="003F141D" w:rsidP="000C0F3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Находим корни векторным произведением транспонированной матрицы коэффициентов и матрицы правых частей уравнения (рисунок 1).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C0F37" w:rsidRPr="001317AF" w:rsidTr="001317AF">
        <w:tc>
          <w:tcPr>
            <w:tcW w:w="9571" w:type="dxa"/>
            <w:shd w:val="clear" w:color="auto" w:fill="auto"/>
          </w:tcPr>
          <w:p w:rsidR="000C0F37" w:rsidRPr="001317AF" w:rsidRDefault="00AC35F0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A6B24">
              <w:rPr>
                <w:noProof/>
                <w:lang w:eastAsia="ru-RU"/>
              </w:rPr>
              <w:pict>
                <v:shape id="_x0000_i1026" type="#_x0000_t75" style="width:95.1pt;height:106.65pt;visibility:visible;mso-wrap-style:square">
                  <v:imagedata r:id="rId9" o:title=""/>
                </v:shape>
              </w:pict>
            </w:r>
          </w:p>
        </w:tc>
      </w:tr>
      <w:tr w:rsidR="000C0F37" w:rsidRPr="001317AF" w:rsidTr="001317AF">
        <w:tc>
          <w:tcPr>
            <w:tcW w:w="9571" w:type="dxa"/>
            <w:shd w:val="clear" w:color="auto" w:fill="auto"/>
          </w:tcPr>
          <w:p w:rsidR="000C0F37" w:rsidRPr="001317AF" w:rsidRDefault="000C0F37" w:rsidP="003F141D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Рисунок 1 – </w:t>
            </w:r>
            <w:r w:rsidR="003F141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Корни уравнения </w:t>
            </w:r>
          </w:p>
        </w:tc>
      </w:tr>
    </w:tbl>
    <w:p w:rsidR="003F141D" w:rsidRDefault="003F141D" w:rsidP="003F141D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0"/>
          <w:lang w:eastAsia="ru-RU"/>
        </w:rPr>
      </w:pPr>
      <w:r w:rsidRPr="003F141D">
        <w:rPr>
          <w:rFonts w:ascii="Times New Roman" w:eastAsia="Times New Roman" w:hAnsi="Times New Roman"/>
          <w:sz w:val="28"/>
          <w:szCs w:val="20"/>
          <w:lang w:eastAsia="ru-RU"/>
        </w:rPr>
        <w:t>Решение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м уравнения являются корни -0,8003, 6,9819, 8,0127, которые совпадают с заранее известными корнями.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Погрешность составляет 3,6380е-12</w:t>
      </w:r>
      <w:r w:rsidR="0059313B">
        <w:rPr>
          <w:rFonts w:ascii="Times New Roman" w:eastAsia="Times New Roman" w:hAnsi="Times New Roman"/>
          <w:sz w:val="28"/>
          <w:szCs w:val="20"/>
          <w:lang w:eastAsia="ru-RU"/>
        </w:rPr>
        <w:t xml:space="preserve"> – самый максимальный модуль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3F141D" w:rsidRPr="0059313B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clc</w:t>
      </w:r>
      <w:proofErr w:type="spellEnd"/>
      <w:proofErr w:type="gramEnd"/>
      <w:r w:rsidRPr="0059313B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A = [700 -8 7; 3.5 1400 6.5; -3 3 2100];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b = [-560; 9824; 16850];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x = A\b;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spellStart"/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"</w:t>
      </w:r>
      <w:proofErr w:type="spell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Корни</w:t>
      </w:r>
      <w:proofErr w:type="spell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:");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spellStart"/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x);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eps</w:t>
      </w:r>
      <w:proofErr w:type="gram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max(abs(b - A*x));</w:t>
      </w:r>
    </w:p>
    <w:p w:rsidR="003F141D" w:rsidRP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3F141D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3F141D">
        <w:rPr>
          <w:rFonts w:ascii="Courier New" w:eastAsia="Times New Roman" w:hAnsi="Courier New" w:cs="Courier New"/>
          <w:sz w:val="24"/>
          <w:szCs w:val="20"/>
          <w:lang w:eastAsia="ru-RU"/>
        </w:rPr>
        <w:t>"Погрешность:");</w:t>
      </w:r>
    </w:p>
    <w:p w:rsidR="003F141D" w:rsidRDefault="003F141D" w:rsidP="003F141D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proofErr w:type="gramStart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3F141D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3F141D">
        <w:rPr>
          <w:rFonts w:ascii="Courier New" w:eastAsia="Times New Roman" w:hAnsi="Courier New" w:cs="Courier New"/>
          <w:sz w:val="24"/>
          <w:szCs w:val="20"/>
          <w:lang w:val="en-US" w:eastAsia="ru-RU"/>
        </w:rPr>
        <w:t>eps</w:t>
      </w:r>
      <w:r w:rsidRPr="003F141D">
        <w:rPr>
          <w:rFonts w:ascii="Courier New" w:eastAsia="Times New Roman" w:hAnsi="Courier New" w:cs="Courier New"/>
          <w:sz w:val="24"/>
          <w:szCs w:val="20"/>
          <w:lang w:eastAsia="ru-RU"/>
        </w:rPr>
        <w:t>);</w:t>
      </w:r>
    </w:p>
    <w:p w:rsidR="00E511A4" w:rsidRDefault="00E511A4" w:rsidP="003F141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 1 – </w:t>
      </w:r>
      <w:r w:rsidR="003F141D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3F141D" w:rsidRPr="003F141D">
        <w:rPr>
          <w:rFonts w:ascii="Times New Roman" w:eastAsia="Times New Roman" w:hAnsi="Times New Roman"/>
          <w:sz w:val="28"/>
          <w:szCs w:val="28"/>
          <w:lang w:eastAsia="ru-RU"/>
        </w:rPr>
        <w:t>пераци</w:t>
      </w:r>
      <w:r w:rsidR="003F141D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3F141D" w:rsidRPr="003F141D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обращения матрицы</w:t>
      </w:r>
    </w:p>
    <w:p w:rsidR="003F141D" w:rsidRDefault="003F141D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9313B" w:rsidRPr="0059313B" w:rsidRDefault="0059313B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Задание 2.</w:t>
      </w:r>
    </w:p>
    <w:p w:rsidR="003F141D" w:rsidRDefault="0059313B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Решит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 xml:space="preserve"> СЛАУ (3.1) методом Гаусса с выбором ведущего элемента по столбцу.</w:t>
      </w:r>
    </w:p>
    <w:p w:rsidR="0059313B" w:rsidRPr="0059313B" w:rsidRDefault="0059313B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Алгоритм поиска решения методом Гаусса состоит из двух этапов:</w:t>
      </w:r>
    </w:p>
    <w:p w:rsidR="0059313B" w:rsidRPr="0059313B" w:rsidRDefault="0059313B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1) прямой ход – преобразование расширенной матрицы СЛАУ к верхней треугольной матрице, т. е. </w:t>
      </w:r>
      <w:proofErr w:type="spellStart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зануление</w:t>
      </w:r>
      <w:proofErr w:type="spellEnd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 xml:space="preserve"> всех элементов ниже главной диагонали и получение единиц на главной диагонали;</w:t>
      </w:r>
    </w:p>
    <w:p w:rsidR="0059313B" w:rsidRDefault="0059313B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2) обратный ход – преобразование верхней треугольной матрицы к диагональной, в которой все элементы, кроме главной диагонали, равны нулю.</w:t>
      </w:r>
      <w:proofErr w:type="gramEnd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 xml:space="preserve"> В этом случае правый столбец расширенной матрицы и будет решением СЛАУ.</w:t>
      </w:r>
    </w:p>
    <w:p w:rsidR="0059313B" w:rsidRDefault="0059313B" w:rsidP="00FC410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Кроме прямого и обратного хода метода Гаусса, необходимо реализовать проверку системы на наличие решений</w:t>
      </w:r>
      <w:proofErr w:type="gramStart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720735">
        <w:rPr>
          <w:position w:val="-14"/>
          <w:sz w:val="28"/>
          <w:szCs w:val="28"/>
          <w:lang w:val="en-US"/>
        </w:rPr>
        <w:object w:dxaOrig="1100" w:dyaOrig="400">
          <v:shape id="_x0000_i1027" type="#_x0000_t75" style="width:55pt;height:20.4pt" o:ole="">
            <v:imagedata r:id="rId10" o:title=""/>
          </v:shape>
          <o:OLEObject Type="Embed" ProgID="Equation.DSMT4" ShapeID="_x0000_i1027" DrawAspect="Content" ObjectID="_1726960534" r:id="rId11"/>
        </w:object>
      </w:r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proofErr w:type="gramEnd"/>
      <w:r w:rsidRPr="0059313B">
        <w:rPr>
          <w:rFonts w:ascii="Times New Roman" w:eastAsia="Times New Roman" w:hAnsi="Times New Roman"/>
          <w:sz w:val="28"/>
          <w:szCs w:val="28"/>
          <w:lang w:eastAsia="ru-RU"/>
        </w:rPr>
        <w:t>и перестановку строк матрицы с выбором ведущего элемента.</w:t>
      </w:r>
    </w:p>
    <w:p w:rsidR="0059313B" w:rsidRDefault="0087671E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671E">
        <w:rPr>
          <w:rFonts w:ascii="Times New Roman" w:eastAsia="Times New Roman" w:hAnsi="Times New Roman"/>
          <w:sz w:val="28"/>
          <w:szCs w:val="28"/>
          <w:lang w:eastAsia="ru-RU"/>
        </w:rPr>
        <w:t xml:space="preserve">На каждом шаге прямого хода метода Гаусса выбирается ведущая строка, которая делится на ведущий элемент и далее вычитается из всех нижележащих строк системы для </w:t>
      </w:r>
      <w:proofErr w:type="spellStart"/>
      <w:r w:rsidRPr="0087671E">
        <w:rPr>
          <w:rFonts w:ascii="Times New Roman" w:eastAsia="Times New Roman" w:hAnsi="Times New Roman"/>
          <w:sz w:val="28"/>
          <w:szCs w:val="28"/>
          <w:lang w:eastAsia="ru-RU"/>
        </w:rPr>
        <w:t>зануления</w:t>
      </w:r>
      <w:proofErr w:type="spellEnd"/>
      <w:r w:rsidRPr="0087671E">
        <w:rPr>
          <w:rFonts w:ascii="Times New Roman" w:eastAsia="Times New Roman" w:hAnsi="Times New Roman"/>
          <w:sz w:val="28"/>
          <w:szCs w:val="28"/>
          <w:lang w:eastAsia="ru-RU"/>
        </w:rPr>
        <w:t xml:space="preserve"> элементов в столбце под ведущим элементом. Перед выполнением операции деления необходимо убедиться в том, что ведущий элемент не равен нулю, иначе требуется переставить строки матрицы</w:t>
      </w:r>
      <w:r w:rsidR="00FC4108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(рисунки 2-4)</w:t>
      </w:r>
      <w:r w:rsidRPr="0087671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87671E" w:rsidRPr="008A7736" w:rsidTr="008A7736">
        <w:tc>
          <w:tcPr>
            <w:tcW w:w="9571" w:type="dxa"/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1028" type="#_x0000_t75" style="width:249.3pt;height:380.4pt;visibility:visible;mso-wrap-style:square">
                  <v:imagedata r:id="rId12" o:title=""/>
                </v:shape>
              </w:pict>
            </w:r>
          </w:p>
        </w:tc>
      </w:tr>
      <w:tr w:rsidR="0087671E" w:rsidRPr="008A7736" w:rsidTr="008A7736">
        <w:tc>
          <w:tcPr>
            <w:tcW w:w="9571" w:type="dxa"/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2 – Метод Гаусса (Прямой ход 1)</w:t>
            </w:r>
          </w:p>
        </w:tc>
      </w:tr>
      <w:tr w:rsidR="0087671E" w:rsidRPr="008A7736" w:rsidTr="008A7736">
        <w:tc>
          <w:tcPr>
            <w:tcW w:w="9571" w:type="dxa"/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noProof/>
                <w:lang w:eastAsia="ru-RU"/>
              </w:rPr>
              <w:lastRenderedPageBreak/>
              <w:pict>
                <v:shape id="_x0000_i1029" type="#_x0000_t75" style="width:245.2pt;height:363.4pt;visibility:visible;mso-wrap-style:square">
                  <v:imagedata r:id="rId13" o:title=""/>
                </v:shape>
              </w:pict>
            </w:r>
            <w:r w:rsidRPr="008A7736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1030" type="#_x0000_t75" style="width:225.5pt;height:311.75pt;visibility:visible;mso-wrap-style:square">
                  <v:imagedata r:id="rId14" o:title=""/>
                </v:shape>
              </w:pict>
            </w:r>
          </w:p>
        </w:tc>
      </w:tr>
      <w:tr w:rsidR="0087671E" w:rsidRPr="008A7736" w:rsidTr="008A7736">
        <w:tc>
          <w:tcPr>
            <w:tcW w:w="9571" w:type="dxa"/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</w:t>
            </w:r>
            <w:r w:rsidR="00FC4108"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Метод Гаусса (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Прямой ход 2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87671E" w:rsidRPr="008A7736" w:rsidTr="008A77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noProof/>
                <w:lang w:eastAsia="ru-RU"/>
              </w:rPr>
              <w:lastRenderedPageBreak/>
              <w:pict>
                <v:shape id="_x0000_i1031" type="#_x0000_t75" style="width:188.85pt;height:121.6pt;visibility:visible;mso-wrap-style:square">
                  <v:imagedata r:id="rId15" o:title=""/>
                </v:shape>
              </w:pict>
            </w:r>
          </w:p>
        </w:tc>
      </w:tr>
      <w:tr w:rsidR="0087671E" w:rsidRPr="008A7736" w:rsidTr="008A77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71E" w:rsidRPr="008A7736" w:rsidRDefault="0087671E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</w:t>
            </w:r>
            <w:r w:rsidR="00FC4108"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Метод Гаусса (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Обратный ход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87671E" w:rsidRDefault="00FC4108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Решением уравнения являются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-0,8003, 6,9819, 8,0127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совпадают с корнями из первого задания.</w:t>
      </w:r>
    </w:p>
    <w:p w:rsidR="0087671E" w:rsidRDefault="00FC4108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Погрешность составляет 3,6380е-12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которая тоже совпадает с погрешностью из первого задания.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A0 = [700 -8 7; 3.5 1400 6.5; -3 3 2100];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b = [-560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;9824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;16850];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eps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0.001;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if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det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(A0) == 0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</w:t>
      </w: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Решений</w:t>
      </w: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нет</w:t>
      </w: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!');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else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A = [A0 b];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('Расширенная матрица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:'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(A);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n = 3;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i = 1;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('Прямой ход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:'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k = 1:n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if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abs(A(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k,k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)) &lt; eps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[A] = fun_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1(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A, k);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 = (n+1):(-1):k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=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)/A(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k,k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(k+1):n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 = (n+1):-1:k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=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-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i,k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)*A(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);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</w:t>
      </w: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Обратный</w:t>
      </w: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ход</w:t>
      </w: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:');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(n):-1:1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X(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= A(i,n+1);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 = (i+1):n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X(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= X(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) -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)*X(j);           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X);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D = </w:t>
      </w: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max(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max(abs(b - A0*X')));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'MAX L-</w:t>
      </w:r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норма</w:t>
      </w: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:');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D);</w:t>
      </w:r>
    </w:p>
    <w:p w:rsid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  <w:proofErr w:type="spellEnd"/>
    </w:p>
    <w:p w:rsid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[A] = fun_1(A, k)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t = A (k);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k) = A(k+1);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A(</w:t>
      </w:r>
      <w:proofErr w:type="gramEnd"/>
      <w:r w:rsidRPr="000B7BF5">
        <w:rPr>
          <w:rFonts w:ascii="Courier New" w:eastAsia="Times New Roman" w:hAnsi="Courier New" w:cs="Courier New"/>
          <w:sz w:val="24"/>
          <w:szCs w:val="20"/>
          <w:lang w:val="en-US" w:eastAsia="ru-RU"/>
        </w:rPr>
        <w:t>k+1) = t;</w:t>
      </w:r>
    </w:p>
    <w:p w:rsid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  <w:proofErr w:type="spellEnd"/>
    </w:p>
    <w:p w:rsidR="000B7BF5" w:rsidRPr="000B7BF5" w:rsidRDefault="000B7BF5" w:rsidP="000B7BF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Листинг 2 – Первая версия кода метода Гаусса</w:t>
      </w:r>
    </w:p>
    <w:p w:rsidR="0087671E" w:rsidRDefault="000B7BF5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Вторая часть подразумевает выбор ведущего элемента, как самого большого снизу находящегося. Поэтому код примет немного иной вид: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A0 = [700 -8 7; 3.5 1400 6.5; -3 3 2100];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b = [-560;9824;16850];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eps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0.001;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if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det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(A0) == 0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Решений</w:t>
      </w: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нет</w:t>
      </w: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!');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 = [A0 b];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('Расширенная матрица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:'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(A);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n = 3;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('Прямой ход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:'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k = 1:n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[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t] =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max(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abs(A(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k:n,k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)));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 = k + t - 1;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 ~= k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[A] = fun_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1(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A, k,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 = (n+1):(-1):k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=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)/A(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k,k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(k+1):n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 = (n+1):-1:k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=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-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i,k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)*A(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);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fprintf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'k=%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j=%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\n',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k,i,j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Обратный</w:t>
      </w: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ход</w:t>
      </w: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:');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(n):-1:1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X(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= A(i,n+1);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 = (i+1):n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X(</w:t>
      </w:r>
      <w:proofErr w:type="spellStart"/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= X(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) - A(</w:t>
      </w: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i,j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)*X(j);            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X);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</w:t>
      </w:r>
      <w:proofErr w:type="gram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 = </w:t>
      </w: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max(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max(abs(b - A0*X')));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'MAX L-</w:t>
      </w:r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норма</w:t>
      </w: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:');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</w:t>
      </w:r>
      <w:proofErr w:type="spell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D);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[A] = fun_1(A, k, h)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t = A (k);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k) = A(h);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A(</w:t>
      </w:r>
      <w:proofErr w:type="gramEnd"/>
      <w:r w:rsidRPr="000B7BF5">
        <w:rPr>
          <w:rFonts w:ascii="Courier New" w:eastAsia="Times New Roman" w:hAnsi="Courier New" w:cs="Courier New"/>
          <w:sz w:val="24"/>
          <w:szCs w:val="24"/>
          <w:lang w:val="en-US" w:eastAsia="ru-RU"/>
        </w:rPr>
        <w:t>h) = t;</w:t>
      </w:r>
    </w:p>
    <w:p w:rsidR="000B7BF5" w:rsidRPr="000B7BF5" w:rsidRDefault="000B7BF5" w:rsidP="000B7B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B7BF5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</w:p>
    <w:p w:rsidR="000B7BF5" w:rsidRPr="000B7BF5" w:rsidRDefault="000B7BF5" w:rsidP="000B7BF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Листинг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 –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Вторая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версия кода метода Гаусса</w:t>
      </w:r>
    </w:p>
    <w:p w:rsidR="0059313B" w:rsidRDefault="000B7BF5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Результат от этих изменений никак не поменялся.</w:t>
      </w:r>
    </w:p>
    <w:p w:rsidR="000B7BF5" w:rsidRDefault="000B7BF5" w:rsidP="005931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B7BF5" w:rsidRPr="000B7BF5" w:rsidRDefault="000B7BF5" w:rsidP="000B7B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BF5">
        <w:rPr>
          <w:rFonts w:ascii="Times New Roman" w:eastAsia="Times New Roman" w:hAnsi="Times New Roman"/>
          <w:sz w:val="28"/>
          <w:szCs w:val="28"/>
          <w:lang w:eastAsia="ru-RU"/>
        </w:rPr>
        <w:t>Задание 3.</w:t>
      </w:r>
    </w:p>
    <w:p w:rsidR="000B7BF5" w:rsidRDefault="000B7BF5" w:rsidP="000B7B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Решить</w:t>
      </w:r>
      <w:r w:rsidRPr="000B7BF5">
        <w:rPr>
          <w:rFonts w:ascii="Times New Roman" w:eastAsia="Times New Roman" w:hAnsi="Times New Roman"/>
          <w:sz w:val="28"/>
          <w:szCs w:val="28"/>
          <w:lang w:eastAsia="ru-RU"/>
        </w:rPr>
        <w:t xml:space="preserve"> СЛАУ (3.1) методом простых итераций с точностью </w:t>
      </w:r>
      <w:r w:rsidRPr="006D1C18">
        <w:rPr>
          <w:position w:val="-6"/>
          <w:sz w:val="28"/>
          <w:szCs w:val="28"/>
        </w:rPr>
        <w:object w:dxaOrig="800" w:dyaOrig="320">
          <v:shape id="_x0000_i1032" type="#_x0000_t75" style="width:40.1pt;height:15.6pt" o:ole="">
            <v:imagedata r:id="rId16" o:title=""/>
          </v:shape>
          <o:OLEObject Type="Embed" ProgID="Equation.DSMT4" ShapeID="_x0000_i1032" DrawAspect="Content" ObjectID="_1726960535" r:id="rId17"/>
        </w:object>
      </w:r>
      <w:r w:rsidRPr="000B7BF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B7BF5" w:rsidRDefault="00C91DE1" w:rsidP="000B7B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этого задания понадобятся формулы приближения:</w:t>
      </w:r>
    </w:p>
    <w:tbl>
      <w:tblPr>
        <w:tblW w:w="956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684"/>
        <w:gridCol w:w="1072"/>
      </w:tblGrid>
      <w:tr w:rsidR="008A7736" w:rsidRPr="00C91DE1" w:rsidTr="008A7736"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DE1" w:rsidRPr="00C91DE1" w:rsidRDefault="00C91DE1" w:rsidP="008A773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DE1" w:rsidRPr="00C91DE1" w:rsidRDefault="00C91DE1" w:rsidP="008A7736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position w:val="-10"/>
                <w:sz w:val="24"/>
                <w:szCs w:val="24"/>
                <w:lang w:eastAsia="ru-RU"/>
              </w:rPr>
              <w:object w:dxaOrig="1520" w:dyaOrig="340">
                <v:shape id="_x0000_i1033" type="#_x0000_t75" style="width:74.7pt;height:17pt" o:ole="">
                  <v:imagedata r:id="rId18" o:title=""/>
                </v:shape>
                <o:OLEObject Type="Embed" ProgID="Equation.DSMT4" ShapeID="_x0000_i1033" DrawAspect="Content" ObjectID="_1726960536" r:id="rId19"/>
              </w:object>
            </w:r>
            <w:r w:rsidRPr="00C91DE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DE1" w:rsidRPr="00C91DE1" w:rsidRDefault="00C91DE1" w:rsidP="008A77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(3.2)</w:t>
            </w:r>
          </w:p>
        </w:tc>
      </w:tr>
      <w:tr w:rsidR="008A7736" w:rsidRPr="00C91DE1" w:rsidTr="008A7736"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1DE1" w:rsidRPr="00C91DE1" w:rsidRDefault="00C91DE1" w:rsidP="008A773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где</w:t>
            </w:r>
          </w:p>
        </w:tc>
        <w:tc>
          <w:tcPr>
            <w:tcW w:w="8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DE1" w:rsidRPr="00C91DE1" w:rsidRDefault="00C91DE1" w:rsidP="008A7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  <w:t>x</w:t>
            </w: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предыдущее (менее точное) приближение к решению;</w:t>
            </w:r>
          </w:p>
          <w:p w:rsidR="00C91DE1" w:rsidRPr="00C91DE1" w:rsidRDefault="00C91DE1" w:rsidP="008A7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  <w:t>x</w:t>
            </w:r>
            <w:r w:rsidRPr="00C91DE1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новое (более точное) приближение к решению;</w:t>
            </w:r>
          </w:p>
          <w:p w:rsidR="00C91DE1" w:rsidRPr="00C91DE1" w:rsidRDefault="00C91DE1" w:rsidP="008A7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position w:val="-10"/>
                <w:sz w:val="28"/>
                <w:szCs w:val="28"/>
                <w:lang w:eastAsia="ru-RU"/>
              </w:rPr>
              <w:object w:dxaOrig="720" w:dyaOrig="360">
                <v:shape id="_x0000_i1034" type="#_x0000_t75" style="width:36pt;height:18.35pt" o:ole="">
                  <v:imagedata r:id="rId20" o:title=""/>
                </v:shape>
                <o:OLEObject Type="Embed" ProgID="Equation.DSMT4" ShapeID="_x0000_i1034" DrawAspect="Content" ObjectID="_1726960537" r:id="rId21"/>
              </w:object>
            </w: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преобразованный вектор правых частей СЛАУ, элементы которого определяются по формуле</w:t>
            </w:r>
            <w:proofErr w:type="gramStart"/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: </w:t>
            </w:r>
            <w:r w:rsidRPr="00C91DE1">
              <w:rPr>
                <w:rFonts w:ascii="Times New Roman" w:eastAsia="Times New Roman" w:hAnsi="Times New Roman"/>
                <w:position w:val="-30"/>
                <w:sz w:val="28"/>
                <w:szCs w:val="28"/>
                <w:lang w:eastAsia="ru-RU"/>
              </w:rPr>
              <w:object w:dxaOrig="1680" w:dyaOrig="680">
                <v:shape id="_x0000_i1035" type="#_x0000_t75" style="width:84.25pt;height:33.95pt" o:ole="">
                  <v:imagedata r:id="rId22" o:title=""/>
                </v:shape>
                <o:OLEObject Type="Embed" ProgID="Equation.DSMT4" ShapeID="_x0000_i1035" DrawAspect="Content" ObjectID="_1726960538" r:id="rId23"/>
              </w:object>
            </w: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;</w:t>
            </w:r>
            <w:proofErr w:type="gramEnd"/>
          </w:p>
          <w:p w:rsidR="00C91DE1" w:rsidRPr="00C91DE1" w:rsidRDefault="00C91DE1" w:rsidP="008A7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1DE1">
              <w:rPr>
                <w:rFonts w:ascii="Times New Roman" w:eastAsia="Times New Roman" w:hAnsi="Times New Roman"/>
                <w:position w:val="-18"/>
                <w:sz w:val="28"/>
                <w:szCs w:val="28"/>
                <w:lang w:eastAsia="ru-RU"/>
              </w:rPr>
              <w:object w:dxaOrig="1180" w:dyaOrig="460">
                <v:shape id="_x0000_i1036" type="#_x0000_t75" style="width:59.1pt;height:23.1pt" o:ole="">
                  <v:imagedata r:id="rId24" o:title=""/>
                </v:shape>
                <o:OLEObject Type="Embed" ProgID="Equation.DSMT4" ShapeID="_x0000_i1036" DrawAspect="Content" ObjectID="_1726960539" r:id="rId25"/>
              </w:object>
            </w:r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преобразованная матрица коэффициентов СЛАУ, элементы которой определяются по формуле: </w:t>
            </w:r>
            <w:r w:rsidRPr="00C91DE1">
              <w:rPr>
                <w:rFonts w:ascii="Times New Roman" w:eastAsia="Times New Roman" w:hAnsi="Times New Roman"/>
                <w:position w:val="-50"/>
                <w:sz w:val="28"/>
                <w:szCs w:val="28"/>
                <w:lang w:eastAsia="ru-RU"/>
              </w:rPr>
              <w:object w:dxaOrig="3660" w:dyaOrig="1120">
                <v:shape id="_x0000_i1037" type="#_x0000_t75" style="width:182.7pt;height:56.4pt" o:ole="">
                  <v:imagedata r:id="rId26" o:title=""/>
                </v:shape>
                <o:OLEObject Type="Embed" ProgID="Equation.DSMT4" ShapeID="_x0000_i1037" DrawAspect="Content" ObjectID="_1726960540" r:id="rId27"/>
              </w:object>
            </w:r>
            <w:proofErr w:type="gramStart"/>
            <w:r w:rsidRPr="00C91D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proofErr w:type="gramEnd"/>
          </w:p>
        </w:tc>
      </w:tr>
    </w:tbl>
    <w:p w:rsidR="00C91DE1" w:rsidRDefault="00204871" w:rsidP="000B7B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Используя эти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формулы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находятся корни уравнения (рисунок 5).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204871" w:rsidRPr="008A7736" w:rsidTr="008A7736">
        <w:tc>
          <w:tcPr>
            <w:tcW w:w="9571" w:type="dxa"/>
            <w:shd w:val="clear" w:color="auto" w:fill="auto"/>
          </w:tcPr>
          <w:p w:rsidR="00204871" w:rsidRPr="008A7736" w:rsidRDefault="00204871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1038" type="#_x0000_t75" style="width:123.6pt;height:135.15pt;visibility:visible;mso-wrap-style:square">
                  <v:imagedata r:id="rId28" o:title=""/>
                </v:shape>
              </w:pict>
            </w:r>
          </w:p>
        </w:tc>
      </w:tr>
      <w:tr w:rsidR="00204871" w:rsidRPr="008A7736" w:rsidTr="008A7736">
        <w:tc>
          <w:tcPr>
            <w:tcW w:w="9571" w:type="dxa"/>
            <w:shd w:val="clear" w:color="auto" w:fill="auto"/>
          </w:tcPr>
          <w:p w:rsidR="00204871" w:rsidRPr="008A7736" w:rsidRDefault="00204871" w:rsidP="008A7736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7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5 – Корни уравнения, найденные методом простых итераций</w:t>
            </w:r>
          </w:p>
        </w:tc>
      </w:tr>
    </w:tbl>
    <w:p w:rsidR="00204871" w:rsidRDefault="00204871" w:rsidP="000B7B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Всего за 2 итерации корни нашлись, они такие же, как и в прошлых заданиях, однако погрешность отличается. Она составляет 2,9122е-04, что намного меньше прошлых результатов.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04871">
        <w:rPr>
          <w:rFonts w:ascii="Courier New" w:eastAsia="Times New Roman" w:hAnsi="Courier New" w:cs="Courier New"/>
          <w:szCs w:val="20"/>
          <w:lang w:eastAsia="ru-RU"/>
        </w:rPr>
        <w:t>A0 = [700 -8 7; 3.5 1400 6.5; -3 3 2100];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04871">
        <w:rPr>
          <w:rFonts w:ascii="Courier New" w:eastAsia="Times New Roman" w:hAnsi="Courier New" w:cs="Courier New"/>
          <w:szCs w:val="20"/>
          <w:lang w:eastAsia="ru-RU"/>
        </w:rPr>
        <w:t>b0 = [-560;9824;16850];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A = [A0 b0]; 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 = A0;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b = [0 0 0];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n = 3;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1:n 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j = 1:n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== j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a(</w:t>
      </w:r>
      <w:proofErr w:type="spellStart"/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i,j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 = 0;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a(</w:t>
      </w:r>
      <w:proofErr w:type="spellStart"/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i,j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 = -A0(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i,j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)/A0(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i,i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b(</w:t>
      </w:r>
      <w:proofErr w:type="spellStart"/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 = b0(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)/A0(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i,i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b);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eps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0.001;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k=1;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kmax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=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100;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x0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b; 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x0);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x1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a*x0'+b';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x1);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D =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max(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abs(x1'-x0));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while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(D&gt;eps) &amp;&amp; (k&lt;</w:t>
      </w:r>
      <w:proofErr w:type="spell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kmax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)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x0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x1;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x1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= a*x0+b';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k=k+1;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 xml:space="preserve">    D = </w:t>
      </w: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max(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abs(x1-x0));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x = x1;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204871">
        <w:rPr>
          <w:rFonts w:ascii="Courier New" w:eastAsia="Times New Roman" w:hAnsi="Courier New" w:cs="Courier New"/>
          <w:szCs w:val="20"/>
          <w:lang w:val="en-US" w:eastAsia="ru-RU"/>
        </w:rPr>
        <w:t>'</w:t>
      </w:r>
      <w:r w:rsidRPr="00204871">
        <w:rPr>
          <w:rFonts w:ascii="Courier New" w:eastAsia="Times New Roman" w:hAnsi="Courier New" w:cs="Courier New"/>
          <w:szCs w:val="20"/>
          <w:lang w:eastAsia="ru-RU"/>
        </w:rPr>
        <w:t>Корни</w:t>
      </w:r>
      <w:r w:rsidRPr="00204871">
        <w:rPr>
          <w:rFonts w:ascii="Courier New" w:eastAsia="Times New Roman" w:hAnsi="Courier New" w:cs="Courier New"/>
          <w:szCs w:val="20"/>
          <w:lang w:val="en-US" w:eastAsia="ru-RU"/>
        </w:rPr>
        <w:t>:');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eastAsia="ru-RU"/>
        </w:rPr>
        <w:t>(x);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eastAsia="ru-RU"/>
        </w:rPr>
        <w:t>('Количество итераций</w:t>
      </w:r>
      <w:proofErr w:type="gramStart"/>
      <w:r w:rsidRPr="00204871">
        <w:rPr>
          <w:rFonts w:ascii="Courier New" w:eastAsia="Times New Roman" w:hAnsi="Courier New" w:cs="Courier New"/>
          <w:szCs w:val="20"/>
          <w:lang w:eastAsia="ru-RU"/>
        </w:rPr>
        <w:t>:'</w:t>
      </w:r>
      <w:proofErr w:type="gramEnd"/>
      <w:r w:rsidRPr="00204871">
        <w:rPr>
          <w:rFonts w:ascii="Courier New" w:eastAsia="Times New Roman" w:hAnsi="Courier New" w:cs="Courier New"/>
          <w:szCs w:val="20"/>
          <w:lang w:eastAsia="ru-RU"/>
        </w:rPr>
        <w:t>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eastAsia="ru-RU"/>
        </w:rPr>
        <w:t>(k);</w:t>
      </w:r>
    </w:p>
    <w:p w:rsidR="00204871" w:rsidRP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eastAsia="ru-RU"/>
        </w:rPr>
        <w:t>('Погрешность</w:t>
      </w:r>
      <w:proofErr w:type="gramStart"/>
      <w:r w:rsidRPr="00204871">
        <w:rPr>
          <w:rFonts w:ascii="Courier New" w:eastAsia="Times New Roman" w:hAnsi="Courier New" w:cs="Courier New"/>
          <w:szCs w:val="20"/>
          <w:lang w:eastAsia="ru-RU"/>
        </w:rPr>
        <w:t>:'</w:t>
      </w:r>
      <w:proofErr w:type="gramEnd"/>
      <w:r w:rsidRPr="00204871">
        <w:rPr>
          <w:rFonts w:ascii="Courier New" w:eastAsia="Times New Roman" w:hAnsi="Courier New" w:cs="Courier New"/>
          <w:szCs w:val="20"/>
          <w:lang w:eastAsia="ru-RU"/>
        </w:rPr>
        <w:t>);</w:t>
      </w:r>
    </w:p>
    <w:p w:rsidR="00204871" w:rsidRDefault="00204871" w:rsidP="00204871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04871">
        <w:rPr>
          <w:rFonts w:ascii="Courier New" w:eastAsia="Times New Roman" w:hAnsi="Courier New" w:cs="Courier New"/>
          <w:szCs w:val="20"/>
          <w:lang w:eastAsia="ru-RU"/>
        </w:rPr>
        <w:t>disp</w:t>
      </w:r>
      <w:proofErr w:type="spellEnd"/>
      <w:r w:rsidRPr="00204871">
        <w:rPr>
          <w:rFonts w:ascii="Courier New" w:eastAsia="Times New Roman" w:hAnsi="Courier New" w:cs="Courier New"/>
          <w:szCs w:val="20"/>
          <w:lang w:eastAsia="ru-RU"/>
        </w:rPr>
        <w:t>(D);</w:t>
      </w:r>
    </w:p>
    <w:p w:rsidR="00204871" w:rsidRPr="00204871" w:rsidRDefault="00204871" w:rsidP="0020487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204871">
        <w:rPr>
          <w:rFonts w:ascii="Times New Roman" w:eastAsia="Times New Roman" w:hAnsi="Times New Roman"/>
          <w:sz w:val="28"/>
          <w:szCs w:val="20"/>
          <w:lang w:eastAsia="ru-RU"/>
        </w:rPr>
        <w:t>Листинг 4 – Код метода простых итераций</w:t>
      </w:r>
      <w:bookmarkStart w:id="0" w:name="_GoBack"/>
      <w:bookmarkEnd w:id="0"/>
    </w:p>
    <w:p w:rsidR="00204871" w:rsidRDefault="00204871" w:rsidP="00204871">
      <w:pPr>
        <w:spacing w:before="24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:rsidR="00204871" w:rsidRDefault="00204871" w:rsidP="00204871">
      <w:pPr>
        <w:spacing w:before="24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Таким образом, была решена система</w:t>
      </w:r>
      <w:r>
        <w:rPr>
          <w:rFonts w:ascii="Times New Roman" w:hAnsi="Times New Roman"/>
          <w:sz w:val="28"/>
          <w:szCs w:val="28"/>
          <w:lang w:eastAsia="ru-RU"/>
        </w:rPr>
        <w:t xml:space="preserve"> нелинейных алгебраических уравнений методом простых итераций, </w:t>
      </w:r>
      <w:r w:rsidRPr="00FE2C4A">
        <w:rPr>
          <w:rFonts w:ascii="Times New Roman" w:hAnsi="Times New Roman"/>
          <w:sz w:val="28"/>
          <w:szCs w:val="28"/>
          <w:lang w:eastAsia="ru-RU"/>
        </w:rPr>
        <w:t>с помощью операции обращения матрицы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FE2C4A">
        <w:rPr>
          <w:rFonts w:ascii="Times New Roman" w:hAnsi="Times New Roman"/>
          <w:sz w:val="28"/>
          <w:szCs w:val="28"/>
          <w:lang w:eastAsia="ru-RU"/>
        </w:rPr>
        <w:t>методом Гаусса с выбором ведущего элемента по столбцу</w:t>
      </w:r>
      <w:r>
        <w:rPr>
          <w:rFonts w:ascii="Times New Roman" w:hAnsi="Times New Roman"/>
          <w:sz w:val="28"/>
          <w:szCs w:val="28"/>
          <w:lang w:eastAsia="ru-RU"/>
        </w:rPr>
        <w:t>. Результаты корней получились одинаковыми, однако погрешность сильно отличалась в одном из случаев. Все методы достигли поставленной задачи.</w:t>
      </w:r>
    </w:p>
    <w:sectPr w:rsidR="00204871" w:rsidSect="00F91155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204871">
      <w:rPr>
        <w:rFonts w:ascii="Times New Roman" w:hAnsi="Times New Roman"/>
        <w:noProof/>
        <w:sz w:val="28"/>
        <w:szCs w:val="28"/>
      </w:rPr>
      <w:t>8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737DA"/>
    <w:rsid w:val="000B63F1"/>
    <w:rsid w:val="000B7BF5"/>
    <w:rsid w:val="000C0F37"/>
    <w:rsid w:val="000C43C3"/>
    <w:rsid w:val="000D285D"/>
    <w:rsid w:val="000D31EA"/>
    <w:rsid w:val="000F6A62"/>
    <w:rsid w:val="001317AF"/>
    <w:rsid w:val="001564D2"/>
    <w:rsid w:val="001665A1"/>
    <w:rsid w:val="00174238"/>
    <w:rsid w:val="001775E1"/>
    <w:rsid w:val="00194155"/>
    <w:rsid w:val="001A27BC"/>
    <w:rsid w:val="001A309E"/>
    <w:rsid w:val="001B2E63"/>
    <w:rsid w:val="001B445D"/>
    <w:rsid w:val="001D7F53"/>
    <w:rsid w:val="001E3734"/>
    <w:rsid w:val="001F20BF"/>
    <w:rsid w:val="001F4A56"/>
    <w:rsid w:val="00204871"/>
    <w:rsid w:val="00211011"/>
    <w:rsid w:val="00215E1E"/>
    <w:rsid w:val="00233711"/>
    <w:rsid w:val="0026634C"/>
    <w:rsid w:val="00273DB6"/>
    <w:rsid w:val="002749CA"/>
    <w:rsid w:val="002B6ED5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F1188"/>
    <w:rsid w:val="0050559F"/>
    <w:rsid w:val="005068AB"/>
    <w:rsid w:val="00512FE5"/>
    <w:rsid w:val="00581F96"/>
    <w:rsid w:val="00586865"/>
    <w:rsid w:val="0059313B"/>
    <w:rsid w:val="005A075B"/>
    <w:rsid w:val="005B3D13"/>
    <w:rsid w:val="005D4433"/>
    <w:rsid w:val="005D4AFF"/>
    <w:rsid w:val="005F21E0"/>
    <w:rsid w:val="00647997"/>
    <w:rsid w:val="0067634A"/>
    <w:rsid w:val="006D3BD3"/>
    <w:rsid w:val="0070015B"/>
    <w:rsid w:val="0070627A"/>
    <w:rsid w:val="007738ED"/>
    <w:rsid w:val="00773EC3"/>
    <w:rsid w:val="00796143"/>
    <w:rsid w:val="007B7BF4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457E8"/>
    <w:rsid w:val="00945E69"/>
    <w:rsid w:val="00966478"/>
    <w:rsid w:val="0096648A"/>
    <w:rsid w:val="009C0AD1"/>
    <w:rsid w:val="009C0DC1"/>
    <w:rsid w:val="009C7D7A"/>
    <w:rsid w:val="009E1100"/>
    <w:rsid w:val="00A4670A"/>
    <w:rsid w:val="00A50BA0"/>
    <w:rsid w:val="00A65282"/>
    <w:rsid w:val="00A702F7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55EC"/>
    <w:rsid w:val="00BA1DD9"/>
    <w:rsid w:val="00BA6746"/>
    <w:rsid w:val="00BC127E"/>
    <w:rsid w:val="00BC210D"/>
    <w:rsid w:val="00BE6FD1"/>
    <w:rsid w:val="00BF5AB7"/>
    <w:rsid w:val="00C043F1"/>
    <w:rsid w:val="00C254CC"/>
    <w:rsid w:val="00C55640"/>
    <w:rsid w:val="00C90658"/>
    <w:rsid w:val="00C91DE1"/>
    <w:rsid w:val="00C94DF6"/>
    <w:rsid w:val="00CA5D7E"/>
    <w:rsid w:val="00CB3E65"/>
    <w:rsid w:val="00CD250E"/>
    <w:rsid w:val="00CE0A67"/>
    <w:rsid w:val="00CF5A2C"/>
    <w:rsid w:val="00CF756F"/>
    <w:rsid w:val="00D77E64"/>
    <w:rsid w:val="00D92699"/>
    <w:rsid w:val="00D951ED"/>
    <w:rsid w:val="00DA36A3"/>
    <w:rsid w:val="00DB322E"/>
    <w:rsid w:val="00DC3517"/>
    <w:rsid w:val="00DC42BB"/>
    <w:rsid w:val="00E268A2"/>
    <w:rsid w:val="00E3481D"/>
    <w:rsid w:val="00E42600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6418B"/>
    <w:rsid w:val="00F91155"/>
    <w:rsid w:val="00F9136A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33</cp:revision>
  <dcterms:created xsi:type="dcterms:W3CDTF">2021-09-09T05:46:00Z</dcterms:created>
  <dcterms:modified xsi:type="dcterms:W3CDTF">2022-10-10T20:27:00Z</dcterms:modified>
</cp:coreProperties>
</file>