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D18B2" w14:textId="3B6AA8EE" w:rsidR="007D3B9A" w:rsidRPr="0034202E" w:rsidRDefault="007D3B9A" w:rsidP="007D3B9A">
      <w:pPr>
        <w:ind w:firstLine="426"/>
        <w:jc w:val="center"/>
        <w:rPr>
          <w:rFonts w:cs="Times New Roman"/>
          <w:sz w:val="22"/>
        </w:rPr>
      </w:pPr>
      <w:r w:rsidRPr="0034202E">
        <w:rPr>
          <w:rFonts w:cs="Times New Roman"/>
          <w:sz w:val="22"/>
        </w:rPr>
        <w:t>Агентский договор с ООО «ГЛОКАЛ ГРУПП»</w:t>
      </w:r>
    </w:p>
    <w:p w14:paraId="3E83D1C8" w14:textId="77777777" w:rsidR="007D3B9A" w:rsidRPr="0034202E" w:rsidRDefault="007D3B9A" w:rsidP="0098106D">
      <w:pPr>
        <w:ind w:firstLine="426"/>
        <w:rPr>
          <w:rFonts w:cs="Times New Roman"/>
          <w:sz w:val="22"/>
        </w:rPr>
      </w:pPr>
    </w:p>
    <w:p w14:paraId="3429CACB" w14:textId="735928EC" w:rsidR="00163C65" w:rsidRPr="0034202E" w:rsidRDefault="009E612A" w:rsidP="0098106D">
      <w:pPr>
        <w:ind w:firstLine="426"/>
        <w:rPr>
          <w:rFonts w:cs="Times New Roman"/>
          <w:sz w:val="22"/>
        </w:rPr>
      </w:pPr>
      <w:r w:rsidRPr="0034202E">
        <w:rPr>
          <w:rFonts w:cs="Times New Roman"/>
          <w:sz w:val="22"/>
        </w:rPr>
        <w:t>Настоящий договор является официальным предложением (публичной офертой по смыслу п.2 ст. 437) Общества с ограниченной ответственностью «ГЛОКАЛ ГРУПП» [ОГРН: 1107746194291, ИНН: 7715801058, КПП: 771601001] (далее – Агент) любому лицу, отвечающему требованиям, предъявленным к Принципалу</w:t>
      </w:r>
      <w:r w:rsidR="00EF5641" w:rsidRPr="0034202E">
        <w:rPr>
          <w:rFonts w:cs="Times New Roman"/>
          <w:sz w:val="22"/>
        </w:rPr>
        <w:t>, заключить агентский договор (далее – Договор) о нижеследующем:</w:t>
      </w:r>
    </w:p>
    <w:p w14:paraId="52D45E07" w14:textId="38281F7D" w:rsidR="00EF5641" w:rsidRPr="0034202E" w:rsidRDefault="00EF5641" w:rsidP="0098106D">
      <w:pPr>
        <w:ind w:firstLine="426"/>
        <w:rPr>
          <w:rFonts w:cs="Times New Roman"/>
          <w:sz w:val="22"/>
        </w:rPr>
      </w:pPr>
    </w:p>
    <w:p w14:paraId="764CDC4B" w14:textId="2822C3AA" w:rsidR="00EF5641" w:rsidRPr="0034202E" w:rsidRDefault="00EF5641" w:rsidP="0098106D">
      <w:pPr>
        <w:pStyle w:val="a3"/>
        <w:numPr>
          <w:ilvl w:val="0"/>
          <w:numId w:val="1"/>
        </w:numPr>
        <w:ind w:left="0" w:firstLine="426"/>
        <w:rPr>
          <w:rFonts w:cs="Times New Roman"/>
          <w:b/>
          <w:bCs/>
          <w:sz w:val="22"/>
        </w:rPr>
      </w:pPr>
      <w:r w:rsidRPr="0034202E">
        <w:rPr>
          <w:rFonts w:cs="Times New Roman"/>
          <w:b/>
          <w:bCs/>
          <w:sz w:val="22"/>
        </w:rPr>
        <w:t>Термины и сокращения, используемые в Договоре</w:t>
      </w:r>
    </w:p>
    <w:p w14:paraId="6CDF5447" w14:textId="10B09D4D" w:rsidR="00191111" w:rsidRPr="0034202E" w:rsidRDefault="0069197B" w:rsidP="0098106D">
      <w:pPr>
        <w:pStyle w:val="a3"/>
        <w:numPr>
          <w:ilvl w:val="1"/>
          <w:numId w:val="1"/>
        </w:numPr>
        <w:tabs>
          <w:tab w:val="left" w:pos="994"/>
        </w:tabs>
        <w:ind w:left="0" w:firstLine="426"/>
        <w:rPr>
          <w:rFonts w:cs="Times New Roman"/>
          <w:sz w:val="22"/>
        </w:rPr>
      </w:pPr>
      <w:r w:rsidRPr="0034202E">
        <w:rPr>
          <w:rFonts w:cs="Times New Roman"/>
          <w:sz w:val="22"/>
        </w:rPr>
        <w:t>Заявка</w:t>
      </w:r>
      <w:r w:rsidR="00E71D53" w:rsidRPr="0034202E">
        <w:rPr>
          <w:rFonts w:cs="Times New Roman"/>
          <w:sz w:val="22"/>
        </w:rPr>
        <w:t xml:space="preserve"> </w:t>
      </w:r>
      <w:r w:rsidRPr="0034202E">
        <w:rPr>
          <w:rFonts w:cs="Times New Roman"/>
          <w:sz w:val="22"/>
        </w:rPr>
        <w:t>– направ</w:t>
      </w:r>
      <w:r w:rsidR="00090C83" w:rsidRPr="0034202E">
        <w:rPr>
          <w:rFonts w:cs="Times New Roman"/>
          <w:sz w:val="22"/>
        </w:rPr>
        <w:t>ляемая</w:t>
      </w:r>
      <w:r w:rsidR="00191111" w:rsidRPr="0034202E">
        <w:rPr>
          <w:rFonts w:cs="Times New Roman"/>
          <w:sz w:val="22"/>
        </w:rPr>
        <w:t xml:space="preserve"> Принципалом</w:t>
      </w:r>
      <w:r w:rsidRPr="0034202E">
        <w:rPr>
          <w:rFonts w:cs="Times New Roman"/>
          <w:sz w:val="22"/>
        </w:rPr>
        <w:t xml:space="preserve"> </w:t>
      </w:r>
      <w:r w:rsidR="00191111" w:rsidRPr="0034202E">
        <w:rPr>
          <w:rFonts w:cs="Times New Roman"/>
          <w:sz w:val="22"/>
        </w:rPr>
        <w:t xml:space="preserve">Агенту </w:t>
      </w:r>
      <w:r w:rsidRPr="0034202E">
        <w:rPr>
          <w:rFonts w:cs="Times New Roman"/>
          <w:sz w:val="22"/>
        </w:rPr>
        <w:t xml:space="preserve">посредством использования </w:t>
      </w:r>
      <w:r w:rsidR="00191111" w:rsidRPr="0034202E">
        <w:rPr>
          <w:rFonts w:cs="Times New Roman"/>
          <w:sz w:val="22"/>
        </w:rPr>
        <w:t>электронного инструментария С</w:t>
      </w:r>
      <w:r w:rsidRPr="0034202E">
        <w:rPr>
          <w:rFonts w:cs="Times New Roman"/>
          <w:sz w:val="22"/>
        </w:rPr>
        <w:t xml:space="preserve">айта </w:t>
      </w:r>
      <w:r w:rsidR="00191111" w:rsidRPr="0034202E">
        <w:rPr>
          <w:rFonts w:cs="Times New Roman"/>
          <w:sz w:val="22"/>
        </w:rPr>
        <w:t xml:space="preserve">(кнопок «Оформить заказ», полей внесения информации, страницы Корзины и </w:t>
      </w:r>
      <w:proofErr w:type="spellStart"/>
      <w:r w:rsidR="00191111" w:rsidRPr="0034202E">
        <w:rPr>
          <w:rFonts w:cs="Times New Roman"/>
          <w:sz w:val="22"/>
        </w:rPr>
        <w:t>т.д</w:t>
      </w:r>
      <w:proofErr w:type="spellEnd"/>
      <w:r w:rsidR="00191111" w:rsidRPr="0034202E">
        <w:rPr>
          <w:rFonts w:cs="Times New Roman"/>
          <w:sz w:val="22"/>
        </w:rPr>
        <w:t>) информация о Товаре, содержащая:</w:t>
      </w:r>
    </w:p>
    <w:p w14:paraId="6F792D6F" w14:textId="54D4134F" w:rsidR="00191111" w:rsidRPr="0034202E" w:rsidRDefault="00191111" w:rsidP="0098106D">
      <w:pPr>
        <w:pStyle w:val="a3"/>
        <w:tabs>
          <w:tab w:val="left" w:pos="994"/>
        </w:tabs>
        <w:ind w:left="0" w:firstLine="426"/>
        <w:rPr>
          <w:rFonts w:cs="Times New Roman"/>
          <w:sz w:val="22"/>
        </w:rPr>
      </w:pPr>
      <w:r w:rsidRPr="0034202E">
        <w:rPr>
          <w:rFonts w:cs="Times New Roman"/>
          <w:sz w:val="22"/>
        </w:rPr>
        <w:t>- Интернет-ссылку на Профиль товара;</w:t>
      </w:r>
    </w:p>
    <w:p w14:paraId="0DF14370" w14:textId="283D24D4" w:rsidR="00191111" w:rsidRPr="0034202E" w:rsidRDefault="00191111" w:rsidP="0098106D">
      <w:pPr>
        <w:pStyle w:val="a3"/>
        <w:tabs>
          <w:tab w:val="left" w:pos="994"/>
        </w:tabs>
        <w:ind w:left="0" w:firstLine="426"/>
        <w:rPr>
          <w:rFonts w:cs="Times New Roman"/>
          <w:sz w:val="22"/>
        </w:rPr>
      </w:pPr>
      <w:r w:rsidRPr="0034202E">
        <w:rPr>
          <w:rFonts w:cs="Times New Roman"/>
          <w:sz w:val="22"/>
        </w:rPr>
        <w:t>- количество единиц Товара;</w:t>
      </w:r>
    </w:p>
    <w:p w14:paraId="277B20A4" w14:textId="3BF48112" w:rsidR="00BC1DB1" w:rsidRPr="0034202E" w:rsidRDefault="00191111" w:rsidP="0098106D">
      <w:pPr>
        <w:pStyle w:val="a3"/>
        <w:tabs>
          <w:tab w:val="left" w:pos="994"/>
        </w:tabs>
        <w:ind w:left="0" w:firstLine="426"/>
        <w:rPr>
          <w:rFonts w:cs="Times New Roman"/>
          <w:sz w:val="22"/>
        </w:rPr>
      </w:pPr>
      <w:r w:rsidRPr="0034202E">
        <w:rPr>
          <w:rFonts w:cs="Times New Roman"/>
          <w:sz w:val="22"/>
        </w:rPr>
        <w:t>- способ получения Товара Принципалом.</w:t>
      </w:r>
    </w:p>
    <w:p w14:paraId="58B90761" w14:textId="65FB07CF" w:rsidR="00EF5641" w:rsidRPr="0034202E" w:rsidRDefault="00E71D53" w:rsidP="0098106D">
      <w:pPr>
        <w:pStyle w:val="a3"/>
        <w:numPr>
          <w:ilvl w:val="1"/>
          <w:numId w:val="1"/>
        </w:numPr>
        <w:tabs>
          <w:tab w:val="left" w:pos="994"/>
        </w:tabs>
        <w:ind w:left="0" w:firstLine="426"/>
        <w:rPr>
          <w:rFonts w:cs="Times New Roman"/>
          <w:sz w:val="22"/>
        </w:rPr>
      </w:pPr>
      <w:r w:rsidRPr="0034202E">
        <w:rPr>
          <w:rFonts w:cs="Times New Roman"/>
          <w:sz w:val="22"/>
        </w:rPr>
        <w:t>Принципал – физическое лицо, имеющее на момент заключени</w:t>
      </w:r>
      <w:r w:rsidR="00610DA5" w:rsidRPr="0034202E">
        <w:rPr>
          <w:rFonts w:cs="Times New Roman"/>
          <w:sz w:val="22"/>
        </w:rPr>
        <w:t>я</w:t>
      </w:r>
      <w:r w:rsidRPr="0034202E">
        <w:rPr>
          <w:rFonts w:cs="Times New Roman"/>
          <w:sz w:val="22"/>
        </w:rPr>
        <w:t xml:space="preserve"> Договора действующий аккаунт на</w:t>
      </w:r>
      <w:r w:rsidR="00191111" w:rsidRPr="0034202E">
        <w:rPr>
          <w:rFonts w:cs="Times New Roman"/>
          <w:sz w:val="22"/>
        </w:rPr>
        <w:t xml:space="preserve"> Сайте</w:t>
      </w:r>
      <w:r w:rsidRPr="0034202E">
        <w:rPr>
          <w:rFonts w:cs="Times New Roman"/>
          <w:sz w:val="22"/>
        </w:rPr>
        <w:t>;</w:t>
      </w:r>
    </w:p>
    <w:p w14:paraId="3B119EE4" w14:textId="3299A15C" w:rsidR="00E71D53" w:rsidRPr="0034202E" w:rsidRDefault="0069197B" w:rsidP="0098106D">
      <w:pPr>
        <w:pStyle w:val="a3"/>
        <w:numPr>
          <w:ilvl w:val="1"/>
          <w:numId w:val="1"/>
        </w:numPr>
        <w:tabs>
          <w:tab w:val="left" w:pos="851"/>
        </w:tabs>
        <w:ind w:left="0" w:firstLine="426"/>
        <w:rPr>
          <w:rFonts w:cs="Times New Roman"/>
          <w:sz w:val="22"/>
        </w:rPr>
      </w:pPr>
      <w:r w:rsidRPr="0034202E">
        <w:rPr>
          <w:rFonts w:cs="Times New Roman"/>
          <w:sz w:val="22"/>
        </w:rPr>
        <w:t xml:space="preserve">Продавец – лицо, осуществляющее продажу товара посредством размещения соответствующей записи на сайте </w:t>
      </w:r>
      <w:hyperlink r:id="rId5" w:history="1">
        <w:r w:rsidRPr="0034202E">
          <w:rPr>
            <w:rStyle w:val="a4"/>
            <w:rFonts w:cs="Times New Roman"/>
            <w:sz w:val="22"/>
            <w:lang w:val="en-US"/>
          </w:rPr>
          <w:t>www</w:t>
        </w:r>
        <w:r w:rsidRPr="0034202E">
          <w:rPr>
            <w:rStyle w:val="a4"/>
            <w:rFonts w:cs="Times New Roman"/>
            <w:sz w:val="22"/>
          </w:rPr>
          <w:t>.</w:t>
        </w:r>
        <w:proofErr w:type="spellStart"/>
        <w:r w:rsidRPr="0034202E">
          <w:rPr>
            <w:rStyle w:val="a4"/>
            <w:rFonts w:cs="Times New Roman"/>
            <w:sz w:val="22"/>
            <w:lang w:val="en-US"/>
          </w:rPr>
          <w:t>ebay</w:t>
        </w:r>
        <w:proofErr w:type="spellEnd"/>
        <w:r w:rsidRPr="0034202E">
          <w:rPr>
            <w:rStyle w:val="a4"/>
            <w:rFonts w:cs="Times New Roman"/>
            <w:sz w:val="22"/>
          </w:rPr>
          <w:t>.</w:t>
        </w:r>
        <w:r w:rsidRPr="0034202E">
          <w:rPr>
            <w:rStyle w:val="a4"/>
            <w:rFonts w:cs="Times New Roman"/>
            <w:sz w:val="22"/>
            <w:lang w:val="en-US"/>
          </w:rPr>
          <w:t>com</w:t>
        </w:r>
      </w:hyperlink>
      <w:r w:rsidR="00D50EA9">
        <w:rPr>
          <w:rStyle w:val="a4"/>
          <w:rFonts w:cs="Times New Roman"/>
          <w:sz w:val="22"/>
        </w:rPr>
        <w:t>,</w:t>
      </w:r>
      <w:r w:rsidR="00DF540E">
        <w:rPr>
          <w:rFonts w:cs="Times New Roman"/>
          <w:sz w:val="22"/>
        </w:rPr>
        <w:t xml:space="preserve"> или, по предварительному согласованию с Агентом, иное лицо, реализующее товар по публичному предложению.</w:t>
      </w:r>
    </w:p>
    <w:p w14:paraId="303B29EF" w14:textId="5302EF0D" w:rsidR="00191111" w:rsidRPr="0034202E" w:rsidRDefault="00191111" w:rsidP="0098106D">
      <w:pPr>
        <w:pStyle w:val="a3"/>
        <w:numPr>
          <w:ilvl w:val="1"/>
          <w:numId w:val="1"/>
        </w:numPr>
        <w:tabs>
          <w:tab w:val="left" w:pos="851"/>
        </w:tabs>
        <w:ind w:left="0" w:firstLine="426"/>
        <w:rPr>
          <w:rFonts w:cs="Times New Roman"/>
          <w:sz w:val="22"/>
        </w:rPr>
      </w:pPr>
      <w:r w:rsidRPr="0034202E">
        <w:rPr>
          <w:rFonts w:cs="Times New Roman"/>
          <w:sz w:val="22"/>
        </w:rPr>
        <w:t xml:space="preserve">Профиль товара </w:t>
      </w:r>
      <w:r w:rsidR="00CA2738" w:rsidRPr="0034202E">
        <w:rPr>
          <w:rFonts w:cs="Times New Roman"/>
          <w:sz w:val="22"/>
        </w:rPr>
        <w:t>–</w:t>
      </w:r>
      <w:r w:rsidRPr="0034202E">
        <w:rPr>
          <w:rFonts w:cs="Times New Roman"/>
          <w:sz w:val="22"/>
        </w:rPr>
        <w:t xml:space="preserve"> </w:t>
      </w:r>
      <w:r w:rsidR="00CA2738" w:rsidRPr="0034202E">
        <w:rPr>
          <w:rFonts w:cs="Times New Roman"/>
          <w:sz w:val="22"/>
        </w:rPr>
        <w:t>Интернет-страница, содержащая предложение по продаже Товара на сайте</w:t>
      </w:r>
      <w:r w:rsidR="00D50EA9" w:rsidRPr="00D50EA9">
        <w:t xml:space="preserve"> </w:t>
      </w:r>
      <w:r w:rsidR="00D50EA9">
        <w:t>Продавца</w:t>
      </w:r>
      <w:r w:rsidR="00CA2738" w:rsidRPr="0034202E">
        <w:rPr>
          <w:rFonts w:cs="Times New Roman"/>
          <w:sz w:val="22"/>
        </w:rPr>
        <w:t>.</w:t>
      </w:r>
    </w:p>
    <w:p w14:paraId="5EC696C5" w14:textId="589CFC93" w:rsidR="0069197B" w:rsidRPr="0034202E" w:rsidRDefault="00191111" w:rsidP="0098106D">
      <w:pPr>
        <w:pStyle w:val="a3"/>
        <w:numPr>
          <w:ilvl w:val="1"/>
          <w:numId w:val="1"/>
        </w:numPr>
        <w:tabs>
          <w:tab w:val="left" w:pos="851"/>
        </w:tabs>
        <w:ind w:left="0" w:firstLine="426"/>
        <w:rPr>
          <w:rFonts w:cs="Times New Roman"/>
          <w:sz w:val="22"/>
        </w:rPr>
      </w:pPr>
      <w:r w:rsidRPr="0034202E">
        <w:rPr>
          <w:rFonts w:cs="Times New Roman"/>
          <w:sz w:val="22"/>
        </w:rPr>
        <w:t xml:space="preserve">Сайт - </w:t>
      </w:r>
      <w:r w:rsidRPr="0034202E">
        <w:rPr>
          <w:rFonts w:cs="Times New Roman"/>
          <w:sz w:val="22"/>
          <w:highlight w:val="red"/>
          <w:lang w:val="en-US"/>
        </w:rPr>
        <w:t>&lt;…&gt;</w:t>
      </w:r>
    </w:p>
    <w:p w14:paraId="19928153" w14:textId="0BB14F32" w:rsidR="00191111" w:rsidRPr="0034202E" w:rsidRDefault="00191111" w:rsidP="0098106D">
      <w:pPr>
        <w:pStyle w:val="a3"/>
        <w:numPr>
          <w:ilvl w:val="1"/>
          <w:numId w:val="1"/>
        </w:numPr>
        <w:tabs>
          <w:tab w:val="left" w:pos="851"/>
        </w:tabs>
        <w:ind w:left="0" w:firstLine="426"/>
        <w:rPr>
          <w:rFonts w:cs="Times New Roman"/>
          <w:sz w:val="22"/>
        </w:rPr>
      </w:pPr>
      <w:r w:rsidRPr="0034202E">
        <w:rPr>
          <w:rFonts w:cs="Times New Roman"/>
          <w:sz w:val="22"/>
        </w:rPr>
        <w:t xml:space="preserve">Товар – вещь, </w:t>
      </w:r>
      <w:r w:rsidR="00CA2738" w:rsidRPr="0034202E">
        <w:rPr>
          <w:rFonts w:cs="Times New Roman"/>
          <w:sz w:val="22"/>
        </w:rPr>
        <w:t xml:space="preserve">предложение по продаже которой размещено на сайте </w:t>
      </w:r>
      <w:hyperlink r:id="rId6" w:history="1">
        <w:r w:rsidR="00CA2738" w:rsidRPr="0034202E">
          <w:rPr>
            <w:rStyle w:val="a4"/>
            <w:rFonts w:cs="Times New Roman"/>
            <w:sz w:val="22"/>
            <w:lang w:val="en-US"/>
          </w:rPr>
          <w:t>www</w:t>
        </w:r>
        <w:r w:rsidR="00CA2738" w:rsidRPr="0034202E">
          <w:rPr>
            <w:rStyle w:val="a4"/>
            <w:rFonts w:cs="Times New Roman"/>
            <w:sz w:val="22"/>
          </w:rPr>
          <w:t>.</w:t>
        </w:r>
        <w:proofErr w:type="spellStart"/>
        <w:r w:rsidR="00CA2738" w:rsidRPr="0034202E">
          <w:rPr>
            <w:rStyle w:val="a4"/>
            <w:rFonts w:cs="Times New Roman"/>
            <w:sz w:val="22"/>
            <w:lang w:val="en-US"/>
          </w:rPr>
          <w:t>ebay</w:t>
        </w:r>
        <w:proofErr w:type="spellEnd"/>
        <w:r w:rsidR="00CA2738" w:rsidRPr="0034202E">
          <w:rPr>
            <w:rStyle w:val="a4"/>
            <w:rFonts w:cs="Times New Roman"/>
            <w:sz w:val="22"/>
          </w:rPr>
          <w:t>.</w:t>
        </w:r>
        <w:r w:rsidR="00CA2738" w:rsidRPr="0034202E">
          <w:rPr>
            <w:rStyle w:val="a4"/>
            <w:rFonts w:cs="Times New Roman"/>
            <w:sz w:val="22"/>
            <w:lang w:val="en-US"/>
          </w:rPr>
          <w:t>com</w:t>
        </w:r>
      </w:hyperlink>
      <w:r w:rsidR="00CA2738" w:rsidRPr="0034202E">
        <w:rPr>
          <w:rFonts w:cs="Times New Roman"/>
          <w:sz w:val="22"/>
        </w:rPr>
        <w:t xml:space="preserve"> </w:t>
      </w:r>
      <w:r w:rsidR="00373463">
        <w:rPr>
          <w:rFonts w:cs="Times New Roman"/>
          <w:sz w:val="22"/>
        </w:rPr>
        <w:t xml:space="preserve">или на ином другом сайте (по предварительному согласованию с Агентом) </w:t>
      </w:r>
      <w:r w:rsidR="00CA2738" w:rsidRPr="0034202E">
        <w:rPr>
          <w:rFonts w:cs="Times New Roman"/>
          <w:sz w:val="22"/>
        </w:rPr>
        <w:t xml:space="preserve">и </w:t>
      </w:r>
      <w:r w:rsidR="0069160A">
        <w:rPr>
          <w:rFonts w:cs="Times New Roman"/>
          <w:sz w:val="22"/>
        </w:rPr>
        <w:t>для</w:t>
      </w:r>
      <w:r w:rsidR="00CA2738" w:rsidRPr="0034202E">
        <w:rPr>
          <w:rFonts w:cs="Times New Roman"/>
          <w:sz w:val="22"/>
        </w:rPr>
        <w:t xml:space="preserve"> получени</w:t>
      </w:r>
      <w:r w:rsidR="0069160A">
        <w:rPr>
          <w:rFonts w:cs="Times New Roman"/>
          <w:sz w:val="22"/>
        </w:rPr>
        <w:t>я</w:t>
      </w:r>
      <w:r w:rsidR="00CA2738" w:rsidRPr="0034202E">
        <w:rPr>
          <w:rFonts w:cs="Times New Roman"/>
          <w:sz w:val="22"/>
        </w:rPr>
        <w:t xml:space="preserve"> которой Принципалом заключен Договор.</w:t>
      </w:r>
    </w:p>
    <w:p w14:paraId="68AAD764" w14:textId="77777777" w:rsidR="00E71D53" w:rsidRPr="0034202E" w:rsidRDefault="00E71D53" w:rsidP="0098106D">
      <w:pPr>
        <w:tabs>
          <w:tab w:val="left" w:pos="994"/>
        </w:tabs>
        <w:ind w:firstLine="426"/>
        <w:rPr>
          <w:rFonts w:cs="Times New Roman"/>
          <w:b/>
          <w:bCs/>
          <w:sz w:val="22"/>
        </w:rPr>
      </w:pPr>
    </w:p>
    <w:p w14:paraId="25DEC911" w14:textId="262F00BF" w:rsidR="00E71D53" w:rsidRPr="0034202E" w:rsidRDefault="00EF5641" w:rsidP="0098106D">
      <w:pPr>
        <w:pStyle w:val="a3"/>
        <w:numPr>
          <w:ilvl w:val="0"/>
          <w:numId w:val="1"/>
        </w:numPr>
        <w:ind w:left="0" w:firstLine="426"/>
        <w:rPr>
          <w:rFonts w:cs="Times New Roman"/>
          <w:b/>
          <w:bCs/>
          <w:sz w:val="22"/>
        </w:rPr>
      </w:pPr>
      <w:r w:rsidRPr="0034202E">
        <w:rPr>
          <w:rFonts w:cs="Times New Roman"/>
          <w:b/>
          <w:bCs/>
          <w:sz w:val="22"/>
        </w:rPr>
        <w:t>Предмет договора</w:t>
      </w:r>
    </w:p>
    <w:p w14:paraId="743C64C4" w14:textId="4D7C1C90" w:rsidR="00E71D53" w:rsidRPr="0034202E" w:rsidRDefault="00E71D53" w:rsidP="0098106D">
      <w:pPr>
        <w:pStyle w:val="a3"/>
        <w:numPr>
          <w:ilvl w:val="1"/>
          <w:numId w:val="1"/>
        </w:numPr>
        <w:ind w:left="0" w:firstLine="426"/>
        <w:rPr>
          <w:rFonts w:cs="Times New Roman"/>
          <w:sz w:val="22"/>
        </w:rPr>
      </w:pPr>
      <w:r w:rsidRPr="0034202E">
        <w:rPr>
          <w:rFonts w:cs="Times New Roman"/>
          <w:sz w:val="22"/>
        </w:rPr>
        <w:t xml:space="preserve"> Агент обязуется от своего имени и за счет Принципала заключить с Продавцом договор по приобретению </w:t>
      </w:r>
      <w:r w:rsidR="00CA2738" w:rsidRPr="0034202E">
        <w:rPr>
          <w:rFonts w:cs="Times New Roman"/>
          <w:sz w:val="22"/>
        </w:rPr>
        <w:t>Т</w:t>
      </w:r>
      <w:r w:rsidRPr="0034202E">
        <w:rPr>
          <w:rFonts w:cs="Times New Roman"/>
          <w:sz w:val="22"/>
        </w:rPr>
        <w:t>овара (-</w:t>
      </w:r>
      <w:proofErr w:type="spellStart"/>
      <w:r w:rsidRPr="0034202E">
        <w:rPr>
          <w:rFonts w:cs="Times New Roman"/>
          <w:sz w:val="22"/>
        </w:rPr>
        <w:t>ов</w:t>
      </w:r>
      <w:proofErr w:type="spellEnd"/>
      <w:r w:rsidRPr="0034202E">
        <w:rPr>
          <w:rFonts w:cs="Times New Roman"/>
          <w:sz w:val="22"/>
        </w:rPr>
        <w:t>), указанного (-ых) в Заявке.</w:t>
      </w:r>
    </w:p>
    <w:p w14:paraId="79ACD11E" w14:textId="61E0726E" w:rsidR="00E71D53" w:rsidRPr="0034202E" w:rsidRDefault="00E71D53" w:rsidP="0098106D">
      <w:pPr>
        <w:pStyle w:val="a3"/>
        <w:numPr>
          <w:ilvl w:val="1"/>
          <w:numId w:val="1"/>
        </w:numPr>
        <w:ind w:left="0" w:firstLine="426"/>
        <w:rPr>
          <w:rFonts w:cs="Times New Roman"/>
          <w:sz w:val="22"/>
        </w:rPr>
      </w:pPr>
      <w:r w:rsidRPr="0034202E">
        <w:rPr>
          <w:rFonts w:cs="Times New Roman"/>
          <w:sz w:val="22"/>
        </w:rPr>
        <w:t xml:space="preserve"> В рамках исполнения поручения Агент обязуется совершить следующие действия:</w:t>
      </w:r>
    </w:p>
    <w:p w14:paraId="7A92C08C" w14:textId="54204BB2" w:rsidR="00E71D53" w:rsidRPr="0034202E" w:rsidRDefault="00E71D53" w:rsidP="0098106D">
      <w:pPr>
        <w:pStyle w:val="a3"/>
        <w:numPr>
          <w:ilvl w:val="2"/>
          <w:numId w:val="1"/>
        </w:numPr>
        <w:ind w:left="0" w:firstLine="426"/>
        <w:rPr>
          <w:rFonts w:cs="Times New Roman"/>
          <w:sz w:val="22"/>
        </w:rPr>
      </w:pPr>
      <w:r w:rsidRPr="0034202E">
        <w:rPr>
          <w:rFonts w:cs="Times New Roman"/>
          <w:sz w:val="22"/>
        </w:rPr>
        <w:t>Совершить сделку по приобретению товара у Продавца.</w:t>
      </w:r>
    </w:p>
    <w:p w14:paraId="7604C187" w14:textId="357F4765" w:rsidR="00E71D53" w:rsidRPr="0034202E" w:rsidRDefault="00E71D53" w:rsidP="0098106D">
      <w:pPr>
        <w:pStyle w:val="a3"/>
        <w:numPr>
          <w:ilvl w:val="2"/>
          <w:numId w:val="1"/>
        </w:numPr>
        <w:ind w:left="0" w:firstLine="426"/>
        <w:rPr>
          <w:rFonts w:cs="Times New Roman"/>
          <w:sz w:val="22"/>
        </w:rPr>
      </w:pPr>
      <w:r w:rsidRPr="0034202E">
        <w:rPr>
          <w:rFonts w:cs="Times New Roman"/>
          <w:sz w:val="22"/>
        </w:rPr>
        <w:t>Получить приобретенный у продавца товар.</w:t>
      </w:r>
    </w:p>
    <w:p w14:paraId="3EF216A2" w14:textId="2297F799" w:rsidR="0069197B" w:rsidRPr="0034202E" w:rsidRDefault="0069197B" w:rsidP="0098106D">
      <w:pPr>
        <w:pStyle w:val="a3"/>
        <w:numPr>
          <w:ilvl w:val="2"/>
          <w:numId w:val="1"/>
        </w:numPr>
        <w:ind w:left="0" w:firstLine="426"/>
        <w:rPr>
          <w:rFonts w:cs="Times New Roman"/>
          <w:sz w:val="22"/>
        </w:rPr>
      </w:pPr>
      <w:r w:rsidRPr="0034202E">
        <w:rPr>
          <w:rFonts w:cs="Times New Roman"/>
          <w:sz w:val="22"/>
        </w:rPr>
        <w:t>Доставить товар в распоряжение Принципала в соответствии с указанным в заявке способом получения товара Принципалом.</w:t>
      </w:r>
    </w:p>
    <w:p w14:paraId="110D748D" w14:textId="62B0C11E" w:rsidR="00E71D53" w:rsidRPr="0034202E" w:rsidRDefault="00CA2738" w:rsidP="0098106D">
      <w:pPr>
        <w:pStyle w:val="a3"/>
        <w:numPr>
          <w:ilvl w:val="1"/>
          <w:numId w:val="1"/>
        </w:numPr>
        <w:ind w:left="0" w:firstLine="426"/>
        <w:rPr>
          <w:rFonts w:cs="Times New Roman"/>
          <w:sz w:val="22"/>
        </w:rPr>
      </w:pPr>
      <w:r w:rsidRPr="0034202E">
        <w:rPr>
          <w:rFonts w:cs="Times New Roman"/>
          <w:sz w:val="22"/>
        </w:rPr>
        <w:t xml:space="preserve"> Поручения направляются Агенту исключительно с использованием электронного инструментария Сайта.</w:t>
      </w:r>
    </w:p>
    <w:p w14:paraId="5A237C70" w14:textId="77777777" w:rsidR="00E71D53" w:rsidRPr="0034202E" w:rsidRDefault="00E71D53" w:rsidP="0098106D">
      <w:pPr>
        <w:ind w:firstLine="426"/>
        <w:rPr>
          <w:rFonts w:cs="Times New Roman"/>
          <w:b/>
          <w:bCs/>
          <w:sz w:val="22"/>
        </w:rPr>
      </w:pPr>
    </w:p>
    <w:p w14:paraId="031A482A" w14:textId="47140671" w:rsidR="00090C83" w:rsidRPr="0034202E" w:rsidRDefault="00EF5641" w:rsidP="0098106D">
      <w:pPr>
        <w:pStyle w:val="a3"/>
        <w:numPr>
          <w:ilvl w:val="0"/>
          <w:numId w:val="1"/>
        </w:numPr>
        <w:ind w:left="0" w:firstLine="426"/>
        <w:rPr>
          <w:rFonts w:cs="Times New Roman"/>
          <w:b/>
          <w:bCs/>
          <w:sz w:val="22"/>
        </w:rPr>
      </w:pPr>
      <w:r w:rsidRPr="0034202E">
        <w:rPr>
          <w:rFonts w:cs="Times New Roman"/>
          <w:b/>
          <w:bCs/>
          <w:sz w:val="22"/>
        </w:rPr>
        <w:t>Порядок выполнения поручения</w:t>
      </w:r>
    </w:p>
    <w:p w14:paraId="6647EDD2" w14:textId="431FECF7" w:rsidR="00090C83" w:rsidRPr="0034202E" w:rsidRDefault="00090C83" w:rsidP="0098106D">
      <w:pPr>
        <w:pStyle w:val="a3"/>
        <w:numPr>
          <w:ilvl w:val="1"/>
          <w:numId w:val="1"/>
        </w:numPr>
        <w:ind w:left="0" w:firstLine="426"/>
        <w:rPr>
          <w:rFonts w:cs="Times New Roman"/>
          <w:sz w:val="22"/>
        </w:rPr>
      </w:pPr>
      <w:r w:rsidRPr="0034202E">
        <w:rPr>
          <w:rFonts w:cs="Times New Roman"/>
          <w:sz w:val="22"/>
        </w:rPr>
        <w:t xml:space="preserve"> Оформление заявки</w:t>
      </w:r>
    </w:p>
    <w:p w14:paraId="3AD29872" w14:textId="60B6A750" w:rsidR="00090C83" w:rsidRPr="0034202E" w:rsidRDefault="00090C83" w:rsidP="0098106D">
      <w:pPr>
        <w:pStyle w:val="a3"/>
        <w:numPr>
          <w:ilvl w:val="2"/>
          <w:numId w:val="1"/>
        </w:numPr>
        <w:ind w:left="0" w:firstLine="426"/>
        <w:rPr>
          <w:rFonts w:cs="Times New Roman"/>
          <w:sz w:val="22"/>
        </w:rPr>
      </w:pPr>
      <w:r w:rsidRPr="0034202E">
        <w:rPr>
          <w:rFonts w:cs="Times New Roman"/>
          <w:sz w:val="22"/>
        </w:rPr>
        <w:t>Для оформления заявки Принципал должен быть авторизирован на Сайте.</w:t>
      </w:r>
    </w:p>
    <w:p w14:paraId="5A3D892B" w14:textId="00138F42" w:rsidR="00090C83" w:rsidRPr="0034202E" w:rsidRDefault="00090C83" w:rsidP="0098106D">
      <w:pPr>
        <w:pStyle w:val="a3"/>
        <w:numPr>
          <w:ilvl w:val="2"/>
          <w:numId w:val="1"/>
        </w:numPr>
        <w:ind w:left="0" w:firstLine="426"/>
        <w:rPr>
          <w:rFonts w:cs="Times New Roman"/>
          <w:sz w:val="22"/>
        </w:rPr>
      </w:pPr>
      <w:r w:rsidRPr="0034202E">
        <w:rPr>
          <w:rFonts w:cs="Times New Roman"/>
          <w:sz w:val="22"/>
        </w:rPr>
        <w:t>Информация о Товарах и Интернет-ссылки на Профили товаров, включаемые в состав Заявки, могут быть представлены на Сайте или указаны Принципалом самостоятельно.</w:t>
      </w:r>
    </w:p>
    <w:p w14:paraId="07868C9A" w14:textId="7E5DC821" w:rsidR="00090C83" w:rsidRPr="0034202E" w:rsidRDefault="00090C83" w:rsidP="0098106D">
      <w:pPr>
        <w:pStyle w:val="a3"/>
        <w:numPr>
          <w:ilvl w:val="2"/>
          <w:numId w:val="1"/>
        </w:numPr>
        <w:ind w:left="0" w:firstLine="426"/>
        <w:rPr>
          <w:rFonts w:cs="Times New Roman"/>
          <w:sz w:val="22"/>
        </w:rPr>
      </w:pPr>
      <w:r w:rsidRPr="0034202E">
        <w:rPr>
          <w:rFonts w:cs="Times New Roman"/>
          <w:sz w:val="22"/>
        </w:rPr>
        <w:t>В случае, если Принципал желает включить в состав заявки Товар, представленный на Сайте, ему необходимо добавить информацию о Товаре на страницу «Корзина».</w:t>
      </w:r>
    </w:p>
    <w:p w14:paraId="38552396" w14:textId="1605797A" w:rsidR="00BC1DB1" w:rsidRPr="0034202E" w:rsidRDefault="00090C83" w:rsidP="0098106D">
      <w:pPr>
        <w:pStyle w:val="a3"/>
        <w:numPr>
          <w:ilvl w:val="2"/>
          <w:numId w:val="1"/>
        </w:numPr>
        <w:ind w:left="0" w:firstLine="426"/>
        <w:rPr>
          <w:rFonts w:cs="Times New Roman"/>
          <w:sz w:val="22"/>
        </w:rPr>
      </w:pPr>
      <w:r w:rsidRPr="0034202E">
        <w:rPr>
          <w:rFonts w:cs="Times New Roman"/>
          <w:sz w:val="22"/>
        </w:rPr>
        <w:t xml:space="preserve">В случае, если Принципал желает включить в состав заявки Товар, путем самостоятельного указания ссылки на Профиль товара, ему необходимо </w:t>
      </w:r>
      <w:r w:rsidR="00BC1DB1" w:rsidRPr="0034202E">
        <w:rPr>
          <w:rFonts w:cs="Times New Roman"/>
          <w:sz w:val="22"/>
        </w:rPr>
        <w:t xml:space="preserve">ввести ссылку на Профиль товара на странице </w:t>
      </w:r>
      <w:r w:rsidR="00BC1DB1" w:rsidRPr="0034202E">
        <w:rPr>
          <w:rFonts w:cs="Times New Roman"/>
          <w:sz w:val="22"/>
          <w:highlight w:val="red"/>
        </w:rPr>
        <w:t>&lt;…&gt;</w:t>
      </w:r>
      <w:r w:rsidR="00BC1DB1" w:rsidRPr="0034202E">
        <w:rPr>
          <w:rFonts w:cs="Times New Roman"/>
          <w:sz w:val="22"/>
        </w:rPr>
        <w:t>.</w:t>
      </w:r>
    </w:p>
    <w:p w14:paraId="6B11EE52" w14:textId="4EFF0E84" w:rsidR="00BC1DB1" w:rsidRPr="0034202E" w:rsidRDefault="00BC1DB1" w:rsidP="0098106D">
      <w:pPr>
        <w:pStyle w:val="a3"/>
        <w:numPr>
          <w:ilvl w:val="2"/>
          <w:numId w:val="1"/>
        </w:numPr>
        <w:ind w:left="0" w:firstLine="426"/>
        <w:rPr>
          <w:rFonts w:cs="Times New Roman"/>
          <w:sz w:val="22"/>
        </w:rPr>
      </w:pPr>
      <w:r w:rsidRPr="0034202E">
        <w:rPr>
          <w:rFonts w:cs="Times New Roman"/>
          <w:sz w:val="22"/>
        </w:rPr>
        <w:t xml:space="preserve">Нажатием на кнопку </w:t>
      </w:r>
      <w:r w:rsidRPr="0034202E">
        <w:rPr>
          <w:rFonts w:cs="Times New Roman"/>
          <w:sz w:val="22"/>
          <w:highlight w:val="red"/>
        </w:rPr>
        <w:t>&lt;…&gt;</w:t>
      </w:r>
      <w:r w:rsidRPr="0034202E">
        <w:rPr>
          <w:rFonts w:cs="Times New Roman"/>
          <w:sz w:val="22"/>
        </w:rPr>
        <w:t xml:space="preserve"> Принципал направляет Заявку Агенту.</w:t>
      </w:r>
    </w:p>
    <w:p w14:paraId="29DCBE63" w14:textId="7152D97D" w:rsidR="00BC1DB1" w:rsidRPr="0034202E" w:rsidRDefault="00BC1DB1" w:rsidP="0098106D">
      <w:pPr>
        <w:pStyle w:val="a3"/>
        <w:numPr>
          <w:ilvl w:val="2"/>
          <w:numId w:val="1"/>
        </w:numPr>
        <w:ind w:left="0" w:firstLine="426"/>
        <w:rPr>
          <w:rFonts w:cs="Times New Roman"/>
          <w:sz w:val="22"/>
        </w:rPr>
      </w:pPr>
      <w:r w:rsidRPr="0034202E">
        <w:rPr>
          <w:rFonts w:cs="Times New Roman"/>
          <w:sz w:val="22"/>
        </w:rPr>
        <w:t xml:space="preserve">В </w:t>
      </w:r>
      <w:r w:rsidRPr="0034202E">
        <w:rPr>
          <w:rFonts w:cs="Times New Roman"/>
          <w:sz w:val="22"/>
          <w:highlight w:val="yellow"/>
        </w:rPr>
        <w:t xml:space="preserve">течение </w:t>
      </w:r>
      <w:r w:rsidR="00E1656B" w:rsidRPr="0034202E">
        <w:rPr>
          <w:rFonts w:cs="Times New Roman"/>
          <w:sz w:val="22"/>
          <w:highlight w:val="yellow"/>
        </w:rPr>
        <w:t>трех рабочих дней</w:t>
      </w:r>
      <w:r w:rsidRPr="0034202E">
        <w:rPr>
          <w:rFonts w:cs="Times New Roman"/>
          <w:sz w:val="22"/>
        </w:rPr>
        <w:t xml:space="preserve"> после направления Заявки Агент обязан связаться с Принципалом для согласования отдельных обстоятельств выполнения поручения, такие как срок выполнения поручения, окончательная сумма расходов и вознаграждения Агента</w:t>
      </w:r>
      <w:r w:rsidR="00804DDD" w:rsidRPr="0034202E">
        <w:rPr>
          <w:rFonts w:cs="Times New Roman"/>
          <w:sz w:val="22"/>
        </w:rPr>
        <w:t>, дополнительные действия в рамках исполнения поручения</w:t>
      </w:r>
      <w:r w:rsidRPr="0034202E">
        <w:rPr>
          <w:rFonts w:cs="Times New Roman"/>
          <w:sz w:val="22"/>
        </w:rPr>
        <w:t xml:space="preserve"> и другие; несогласованные обстоятельства выполнения поручения считаются определенными с учетом должного уровня добросовестности</w:t>
      </w:r>
      <w:r w:rsidR="00E1656B" w:rsidRPr="0034202E">
        <w:rPr>
          <w:rFonts w:cs="Times New Roman"/>
          <w:sz w:val="22"/>
        </w:rPr>
        <w:t>, обоснованности</w:t>
      </w:r>
      <w:r w:rsidRPr="0034202E">
        <w:rPr>
          <w:rFonts w:cs="Times New Roman"/>
          <w:sz w:val="22"/>
        </w:rPr>
        <w:t xml:space="preserve"> и обычаев делового оборота</w:t>
      </w:r>
      <w:r w:rsidR="00E1656B" w:rsidRPr="0034202E">
        <w:rPr>
          <w:rFonts w:cs="Times New Roman"/>
          <w:sz w:val="22"/>
        </w:rPr>
        <w:t>.</w:t>
      </w:r>
    </w:p>
    <w:p w14:paraId="47CBD5E6" w14:textId="3BE7DF70" w:rsidR="00E1656B" w:rsidRPr="0034202E" w:rsidRDefault="00E1656B" w:rsidP="0098106D">
      <w:pPr>
        <w:pStyle w:val="a3"/>
        <w:numPr>
          <w:ilvl w:val="2"/>
          <w:numId w:val="1"/>
        </w:numPr>
        <w:ind w:left="0" w:firstLine="426"/>
        <w:rPr>
          <w:rFonts w:cs="Times New Roman"/>
          <w:sz w:val="22"/>
        </w:rPr>
      </w:pPr>
      <w:r w:rsidRPr="0034202E">
        <w:rPr>
          <w:rFonts w:cs="Times New Roman"/>
          <w:sz w:val="22"/>
        </w:rPr>
        <w:t>В случае если Агент не связался с Принципалом в указанный срок, Заявка считается направленной только в случае последующего подтверждения Принципалом актуальности Заявки.</w:t>
      </w:r>
    </w:p>
    <w:p w14:paraId="49738F7F" w14:textId="508E9CC0" w:rsidR="00E1656B" w:rsidRPr="0034202E" w:rsidRDefault="00E1656B" w:rsidP="0098106D">
      <w:pPr>
        <w:pStyle w:val="a3"/>
        <w:numPr>
          <w:ilvl w:val="2"/>
          <w:numId w:val="1"/>
        </w:numPr>
        <w:ind w:left="0" w:firstLine="426"/>
        <w:rPr>
          <w:rFonts w:cs="Times New Roman"/>
          <w:sz w:val="22"/>
        </w:rPr>
      </w:pPr>
      <w:r w:rsidRPr="0034202E">
        <w:rPr>
          <w:rFonts w:cs="Times New Roman"/>
          <w:sz w:val="22"/>
        </w:rPr>
        <w:lastRenderedPageBreak/>
        <w:t xml:space="preserve">В случае если купить Товар, указанный в Заявке, не представляется для Агента возможным, </w:t>
      </w:r>
      <w:r w:rsidR="00EF0FB1" w:rsidRPr="0034202E">
        <w:rPr>
          <w:rFonts w:cs="Times New Roman"/>
          <w:sz w:val="22"/>
        </w:rPr>
        <w:t xml:space="preserve">он в праве отказаться от договора, при этом </w:t>
      </w:r>
      <w:r w:rsidRPr="0034202E">
        <w:rPr>
          <w:rFonts w:cs="Times New Roman"/>
          <w:sz w:val="22"/>
        </w:rPr>
        <w:t>он обязан уведомить об</w:t>
      </w:r>
      <w:r w:rsidR="00124B27">
        <w:rPr>
          <w:rFonts w:cs="Times New Roman"/>
          <w:sz w:val="22"/>
        </w:rPr>
        <w:t xml:space="preserve"> этом</w:t>
      </w:r>
      <w:r w:rsidRPr="0034202E">
        <w:rPr>
          <w:rFonts w:cs="Times New Roman"/>
          <w:sz w:val="22"/>
        </w:rPr>
        <w:t xml:space="preserve"> Принципала и возвратить все полученные для выполнения поручения денежные средства.</w:t>
      </w:r>
    </w:p>
    <w:p w14:paraId="442BBD50" w14:textId="448AC0CE" w:rsidR="00E1656B" w:rsidRPr="0034202E" w:rsidRDefault="00804DDD" w:rsidP="0098106D">
      <w:pPr>
        <w:pStyle w:val="a3"/>
        <w:numPr>
          <w:ilvl w:val="2"/>
          <w:numId w:val="1"/>
        </w:numPr>
        <w:ind w:left="0" w:firstLine="426"/>
        <w:rPr>
          <w:rFonts w:cs="Times New Roman"/>
          <w:sz w:val="22"/>
        </w:rPr>
      </w:pPr>
      <w:r w:rsidRPr="0034202E">
        <w:rPr>
          <w:rFonts w:cs="Times New Roman"/>
          <w:sz w:val="22"/>
        </w:rPr>
        <w:t>Оформление заявки возможно только после однозначного выражения согласия Принципалом со всеми вынесенными Агентом для согласования условиями выполнения поручения</w:t>
      </w:r>
      <w:r w:rsidR="00C0038D" w:rsidRPr="0034202E">
        <w:rPr>
          <w:rFonts w:cs="Times New Roman"/>
          <w:sz w:val="22"/>
        </w:rPr>
        <w:t xml:space="preserve"> и предварительного возмещения расходов Агента и оплаты агентского вознаграждения</w:t>
      </w:r>
      <w:r w:rsidRPr="0034202E">
        <w:rPr>
          <w:rFonts w:cs="Times New Roman"/>
          <w:sz w:val="22"/>
        </w:rPr>
        <w:t xml:space="preserve">. </w:t>
      </w:r>
    </w:p>
    <w:p w14:paraId="3D1D49B7" w14:textId="1F0AE10E" w:rsidR="00804DDD" w:rsidRPr="0034202E" w:rsidRDefault="00804DDD" w:rsidP="0098106D">
      <w:pPr>
        <w:pStyle w:val="a3"/>
        <w:numPr>
          <w:ilvl w:val="2"/>
          <w:numId w:val="1"/>
        </w:numPr>
        <w:ind w:left="0" w:firstLine="426"/>
        <w:rPr>
          <w:rFonts w:cs="Times New Roman"/>
          <w:sz w:val="22"/>
        </w:rPr>
      </w:pPr>
      <w:r w:rsidRPr="0034202E">
        <w:rPr>
          <w:rFonts w:cs="Times New Roman"/>
          <w:sz w:val="22"/>
        </w:rPr>
        <w:t>Заявка считается оформленной и принятой для исполнения поручения только после выраженного уведомления Принципала Агентом об ознакомлении с согласием, предусмотренным предыдущим пунктом Договора.</w:t>
      </w:r>
    </w:p>
    <w:p w14:paraId="0C45FB35" w14:textId="68E8839B" w:rsidR="00090C83" w:rsidRPr="0034202E" w:rsidRDefault="00090C83" w:rsidP="0098106D">
      <w:pPr>
        <w:pStyle w:val="a3"/>
        <w:numPr>
          <w:ilvl w:val="1"/>
          <w:numId w:val="1"/>
        </w:numPr>
        <w:ind w:left="0" w:firstLine="426"/>
        <w:rPr>
          <w:rFonts w:cs="Times New Roman"/>
          <w:sz w:val="22"/>
        </w:rPr>
      </w:pPr>
      <w:r w:rsidRPr="0034202E">
        <w:rPr>
          <w:rFonts w:cs="Times New Roman"/>
          <w:sz w:val="22"/>
        </w:rPr>
        <w:t xml:space="preserve"> </w:t>
      </w:r>
      <w:r w:rsidR="00893DDF" w:rsidRPr="0034202E">
        <w:rPr>
          <w:rFonts w:cs="Times New Roman"/>
          <w:sz w:val="22"/>
        </w:rPr>
        <w:t>Покупка и п</w:t>
      </w:r>
      <w:r w:rsidRPr="0034202E">
        <w:rPr>
          <w:rFonts w:cs="Times New Roman"/>
          <w:sz w:val="22"/>
        </w:rPr>
        <w:t>олучение товара</w:t>
      </w:r>
    </w:p>
    <w:p w14:paraId="5BBE99DF" w14:textId="4A83897B" w:rsidR="00090C83" w:rsidRPr="0034202E" w:rsidRDefault="00893DDF" w:rsidP="0098106D">
      <w:pPr>
        <w:pStyle w:val="a3"/>
        <w:numPr>
          <w:ilvl w:val="2"/>
          <w:numId w:val="1"/>
        </w:numPr>
        <w:ind w:left="0" w:firstLine="426"/>
        <w:rPr>
          <w:rFonts w:cs="Times New Roman"/>
          <w:sz w:val="22"/>
        </w:rPr>
      </w:pPr>
      <w:r w:rsidRPr="0034202E">
        <w:rPr>
          <w:rFonts w:cs="Times New Roman"/>
          <w:sz w:val="22"/>
        </w:rPr>
        <w:t>После оформления заявки Агент обязан от своего имени приобрести Товар, указанный в оформленной заявке, и принять его.</w:t>
      </w:r>
    </w:p>
    <w:p w14:paraId="07F228AA" w14:textId="74B7178C" w:rsidR="00893DDF" w:rsidRPr="0034202E" w:rsidRDefault="00893DDF" w:rsidP="0098106D">
      <w:pPr>
        <w:pStyle w:val="a3"/>
        <w:numPr>
          <w:ilvl w:val="2"/>
          <w:numId w:val="1"/>
        </w:numPr>
        <w:ind w:left="0" w:firstLine="426"/>
        <w:rPr>
          <w:rFonts w:cs="Times New Roman"/>
          <w:sz w:val="22"/>
        </w:rPr>
      </w:pPr>
      <w:r w:rsidRPr="0034202E">
        <w:rPr>
          <w:rFonts w:cs="Times New Roman"/>
          <w:sz w:val="22"/>
        </w:rPr>
        <w:t>В обязанности Агента не входит проверка комплектности, исправности и оригинальности товара, если иное не было согласовано при оформлении Заявки индивидуально.</w:t>
      </w:r>
    </w:p>
    <w:p w14:paraId="530182BB" w14:textId="3A21F2E1" w:rsidR="00090C83" w:rsidRPr="0034202E" w:rsidRDefault="00090C83" w:rsidP="0098106D">
      <w:pPr>
        <w:pStyle w:val="a3"/>
        <w:numPr>
          <w:ilvl w:val="1"/>
          <w:numId w:val="1"/>
        </w:numPr>
        <w:ind w:left="0" w:firstLine="426"/>
        <w:rPr>
          <w:rFonts w:cs="Times New Roman"/>
          <w:sz w:val="22"/>
        </w:rPr>
      </w:pPr>
      <w:r w:rsidRPr="0034202E">
        <w:rPr>
          <w:rFonts w:cs="Times New Roman"/>
          <w:sz w:val="22"/>
        </w:rPr>
        <w:t xml:space="preserve"> Доставка товара</w:t>
      </w:r>
    </w:p>
    <w:p w14:paraId="436F66AC" w14:textId="685A7B2E" w:rsidR="00090C83" w:rsidRPr="0034202E" w:rsidRDefault="00893DDF" w:rsidP="0098106D">
      <w:pPr>
        <w:pStyle w:val="a3"/>
        <w:numPr>
          <w:ilvl w:val="2"/>
          <w:numId w:val="1"/>
        </w:numPr>
        <w:ind w:left="0" w:firstLine="426"/>
        <w:rPr>
          <w:rFonts w:cs="Times New Roman"/>
          <w:sz w:val="22"/>
        </w:rPr>
      </w:pPr>
      <w:r w:rsidRPr="0034202E">
        <w:rPr>
          <w:rFonts w:cs="Times New Roman"/>
          <w:sz w:val="22"/>
        </w:rPr>
        <w:t>После получения Товара Агент обязан обеспечить его доставку в распоряжение Принципала в соответствии с указанным в заявке способом получения товара Принципалом.</w:t>
      </w:r>
    </w:p>
    <w:p w14:paraId="723491BD" w14:textId="0E8D46D8" w:rsidR="00893DDF" w:rsidRPr="0034202E" w:rsidRDefault="00893DDF" w:rsidP="0098106D">
      <w:pPr>
        <w:pStyle w:val="a3"/>
        <w:numPr>
          <w:ilvl w:val="2"/>
          <w:numId w:val="1"/>
        </w:numPr>
        <w:ind w:left="0" w:firstLine="426"/>
        <w:rPr>
          <w:rFonts w:cs="Times New Roman"/>
          <w:sz w:val="22"/>
        </w:rPr>
      </w:pPr>
      <w:r w:rsidRPr="0034202E">
        <w:rPr>
          <w:rFonts w:cs="Times New Roman"/>
          <w:sz w:val="22"/>
        </w:rPr>
        <w:t>В случае если способом получения Товара Принципалом является доставление этого Товара по адресу, указанному в Заявке, Агент обязан обеспечить доставку по указанному в Заявке адресу.</w:t>
      </w:r>
    </w:p>
    <w:p w14:paraId="5CE37920" w14:textId="1A978FA1" w:rsidR="00893DDF" w:rsidRPr="0034202E" w:rsidRDefault="00112658" w:rsidP="0098106D">
      <w:pPr>
        <w:pStyle w:val="a3"/>
        <w:numPr>
          <w:ilvl w:val="2"/>
          <w:numId w:val="1"/>
        </w:numPr>
        <w:ind w:left="0" w:firstLine="426"/>
        <w:rPr>
          <w:rFonts w:cs="Times New Roman"/>
          <w:sz w:val="22"/>
        </w:rPr>
      </w:pPr>
      <w:r w:rsidRPr="0034202E">
        <w:rPr>
          <w:rFonts w:cs="Times New Roman"/>
          <w:sz w:val="22"/>
        </w:rPr>
        <w:t>В случае если способом получения Товара Принципалом является доставление этого Товара в заранее определенный офис или склад Агента, последний обязан обеспечить доставку до указанного офиса или склада.</w:t>
      </w:r>
    </w:p>
    <w:p w14:paraId="436DC996" w14:textId="29F4ABE2" w:rsidR="00112658" w:rsidRPr="0034202E" w:rsidRDefault="00610DA5" w:rsidP="0098106D">
      <w:pPr>
        <w:pStyle w:val="a3"/>
        <w:numPr>
          <w:ilvl w:val="2"/>
          <w:numId w:val="1"/>
        </w:numPr>
        <w:ind w:left="0" w:firstLine="426"/>
        <w:rPr>
          <w:rFonts w:cs="Times New Roman"/>
          <w:sz w:val="22"/>
        </w:rPr>
      </w:pPr>
      <w:r w:rsidRPr="0034202E">
        <w:rPr>
          <w:rFonts w:cs="Times New Roman"/>
        </w:rPr>
        <w:t>В случае если возникают обстоятельства</w:t>
      </w:r>
      <w:r w:rsidR="00112658" w:rsidRPr="0034202E">
        <w:rPr>
          <w:rFonts w:cs="Times New Roman"/>
          <w:sz w:val="22"/>
        </w:rPr>
        <w:t>, которые делают доставку невозможной или экономически нецелесообразной, Агент имеет право изменить сроки доставки до необходимых пределов, о чем обязан сообщить Принципалу в течение трех рабочих дней.</w:t>
      </w:r>
    </w:p>
    <w:p w14:paraId="33CB3523" w14:textId="60B05CAB" w:rsidR="00306FF9" w:rsidRPr="0034202E" w:rsidRDefault="00306FF9" w:rsidP="0098106D">
      <w:pPr>
        <w:pStyle w:val="a3"/>
        <w:numPr>
          <w:ilvl w:val="2"/>
          <w:numId w:val="1"/>
        </w:numPr>
        <w:ind w:left="0" w:firstLine="426"/>
        <w:rPr>
          <w:rFonts w:cs="Times New Roman"/>
          <w:sz w:val="22"/>
        </w:rPr>
      </w:pPr>
      <w:r w:rsidRPr="0034202E">
        <w:rPr>
          <w:rFonts w:cs="Times New Roman"/>
          <w:sz w:val="22"/>
        </w:rPr>
        <w:t>Агент обязан сообщить Принципалу о поступлении Товара в его распоряжение и готовности передать ему Товар.</w:t>
      </w:r>
    </w:p>
    <w:p w14:paraId="0FA4F6F6" w14:textId="5FFBA5BE" w:rsidR="00306FF9" w:rsidRPr="0034202E" w:rsidRDefault="00306FF9" w:rsidP="0098106D">
      <w:pPr>
        <w:pStyle w:val="a3"/>
        <w:numPr>
          <w:ilvl w:val="2"/>
          <w:numId w:val="1"/>
        </w:numPr>
        <w:ind w:left="0" w:firstLine="426"/>
        <w:rPr>
          <w:rFonts w:cs="Times New Roman"/>
          <w:sz w:val="22"/>
        </w:rPr>
      </w:pPr>
      <w:r w:rsidRPr="0034202E">
        <w:rPr>
          <w:rFonts w:cs="Times New Roman"/>
          <w:sz w:val="22"/>
        </w:rPr>
        <w:t>Агент обеспечивает наличие товара в офисе или на складе в течение 3 дней, после чего имеет право перенести Товар в любое другое место и потребовать возмещения расходов на хранение товара.</w:t>
      </w:r>
    </w:p>
    <w:p w14:paraId="1C45612D" w14:textId="69F875AC" w:rsidR="00893DDF" w:rsidRPr="0034202E" w:rsidRDefault="00306FF9" w:rsidP="0098106D">
      <w:pPr>
        <w:pStyle w:val="a3"/>
        <w:numPr>
          <w:ilvl w:val="2"/>
          <w:numId w:val="1"/>
        </w:numPr>
        <w:ind w:left="0" w:firstLine="426"/>
        <w:rPr>
          <w:rFonts w:cs="Times New Roman"/>
          <w:sz w:val="22"/>
        </w:rPr>
      </w:pPr>
      <w:r w:rsidRPr="0034202E">
        <w:rPr>
          <w:rFonts w:cs="Times New Roman"/>
          <w:sz w:val="22"/>
        </w:rPr>
        <w:t>Получателем Товара должен являться непосредственно Принципал, Товар выдается при предъявлении паспорта или иного документа удостоверяющий личность. Допускается получение Товара иным уполномоченным на то лицом, при предъявлении нотариально заверенной доверенности.</w:t>
      </w:r>
    </w:p>
    <w:p w14:paraId="7BC730C1" w14:textId="0413BE54" w:rsidR="002628E4" w:rsidRPr="0034202E" w:rsidRDefault="002628E4" w:rsidP="0098106D">
      <w:pPr>
        <w:pStyle w:val="a3"/>
        <w:numPr>
          <w:ilvl w:val="1"/>
          <w:numId w:val="1"/>
        </w:numPr>
        <w:ind w:left="0" w:firstLine="426"/>
        <w:rPr>
          <w:rFonts w:cs="Times New Roman"/>
          <w:sz w:val="22"/>
        </w:rPr>
      </w:pPr>
      <w:r w:rsidRPr="0034202E">
        <w:rPr>
          <w:rFonts w:cs="Times New Roman"/>
          <w:sz w:val="22"/>
        </w:rPr>
        <w:t xml:space="preserve">В случае возникновения необходимости в возврате Товара, </w:t>
      </w:r>
      <w:r w:rsidR="00610DA5" w:rsidRPr="0034202E">
        <w:rPr>
          <w:rFonts w:cs="Times New Roman"/>
          <w:sz w:val="22"/>
        </w:rPr>
        <w:t>Принципал</w:t>
      </w:r>
      <w:r w:rsidRPr="0034202E">
        <w:rPr>
          <w:rFonts w:cs="Times New Roman"/>
          <w:sz w:val="22"/>
        </w:rPr>
        <w:t xml:space="preserve"> вправе вернуть полученный Товар Продавцу через </w:t>
      </w:r>
      <w:r w:rsidR="00610DA5" w:rsidRPr="0034202E">
        <w:rPr>
          <w:rFonts w:cs="Times New Roman"/>
          <w:sz w:val="22"/>
        </w:rPr>
        <w:t>Агента</w:t>
      </w:r>
      <w:r w:rsidRPr="0034202E">
        <w:rPr>
          <w:rFonts w:cs="Times New Roman"/>
          <w:sz w:val="22"/>
        </w:rPr>
        <w:t xml:space="preserve">, </w:t>
      </w:r>
      <w:r w:rsidR="00610DA5" w:rsidRPr="0034202E">
        <w:rPr>
          <w:rFonts w:cs="Times New Roman"/>
          <w:sz w:val="22"/>
        </w:rPr>
        <w:t>возместив</w:t>
      </w:r>
      <w:r w:rsidRPr="0034202E">
        <w:rPr>
          <w:rFonts w:cs="Times New Roman"/>
          <w:sz w:val="22"/>
        </w:rPr>
        <w:t xml:space="preserve"> при этом </w:t>
      </w:r>
      <w:r w:rsidR="00610DA5" w:rsidRPr="0034202E">
        <w:rPr>
          <w:rFonts w:cs="Times New Roman"/>
          <w:sz w:val="22"/>
        </w:rPr>
        <w:t>Агенту</w:t>
      </w:r>
      <w:r w:rsidRPr="0034202E">
        <w:rPr>
          <w:rFonts w:cs="Times New Roman"/>
          <w:sz w:val="22"/>
        </w:rPr>
        <w:t xml:space="preserve"> </w:t>
      </w:r>
      <w:r w:rsidR="00610DA5" w:rsidRPr="0034202E">
        <w:rPr>
          <w:rFonts w:cs="Times New Roman"/>
          <w:sz w:val="22"/>
        </w:rPr>
        <w:t>расход</w:t>
      </w:r>
      <w:r w:rsidR="00124B27">
        <w:rPr>
          <w:rFonts w:cs="Times New Roman"/>
          <w:sz w:val="22"/>
        </w:rPr>
        <w:t>ы</w:t>
      </w:r>
      <w:r w:rsidRPr="0034202E">
        <w:rPr>
          <w:rFonts w:cs="Times New Roman"/>
          <w:sz w:val="22"/>
        </w:rPr>
        <w:t xml:space="preserve"> по возврату Товара, </w:t>
      </w:r>
      <w:r w:rsidR="00124B27">
        <w:rPr>
          <w:rFonts w:cs="Times New Roman"/>
          <w:sz w:val="22"/>
        </w:rPr>
        <w:t>стоимость услуг</w:t>
      </w:r>
      <w:r w:rsidRPr="0034202E">
        <w:rPr>
          <w:rFonts w:cs="Times New Roman"/>
          <w:sz w:val="22"/>
        </w:rPr>
        <w:t xml:space="preserve"> по транспортировке и таможенному оформлению возврата Товара, и другие расходы </w:t>
      </w:r>
      <w:r w:rsidR="00610DA5" w:rsidRPr="0034202E">
        <w:rPr>
          <w:rFonts w:cs="Times New Roman"/>
          <w:sz w:val="22"/>
        </w:rPr>
        <w:t>Агента.</w:t>
      </w:r>
    </w:p>
    <w:p w14:paraId="72B6DCEB" w14:textId="77777777" w:rsidR="00090C83" w:rsidRPr="0034202E" w:rsidRDefault="00090C83" w:rsidP="0098106D">
      <w:pPr>
        <w:ind w:firstLine="426"/>
        <w:rPr>
          <w:rFonts w:cs="Times New Roman"/>
          <w:b/>
          <w:bCs/>
          <w:sz w:val="22"/>
        </w:rPr>
      </w:pPr>
    </w:p>
    <w:p w14:paraId="6399C5D8" w14:textId="79BCEB8E" w:rsidR="00EF5641" w:rsidRPr="0034202E" w:rsidRDefault="00EF5641" w:rsidP="0098106D">
      <w:pPr>
        <w:pStyle w:val="a3"/>
        <w:numPr>
          <w:ilvl w:val="0"/>
          <w:numId w:val="1"/>
        </w:numPr>
        <w:ind w:left="0" w:firstLine="426"/>
        <w:rPr>
          <w:rFonts w:cs="Times New Roman"/>
          <w:b/>
          <w:bCs/>
          <w:sz w:val="22"/>
        </w:rPr>
      </w:pPr>
      <w:r w:rsidRPr="0034202E">
        <w:rPr>
          <w:rFonts w:cs="Times New Roman"/>
          <w:b/>
          <w:bCs/>
          <w:sz w:val="22"/>
        </w:rPr>
        <w:t>Вознаграждение агента и возмещение расходов</w:t>
      </w:r>
    </w:p>
    <w:p w14:paraId="5FA597A7" w14:textId="0842057F" w:rsidR="00C0038D" w:rsidRPr="0034202E" w:rsidRDefault="00C0038D" w:rsidP="0098106D">
      <w:pPr>
        <w:pStyle w:val="a3"/>
        <w:numPr>
          <w:ilvl w:val="1"/>
          <w:numId w:val="1"/>
        </w:numPr>
        <w:ind w:left="0" w:firstLine="426"/>
        <w:rPr>
          <w:rFonts w:cs="Times New Roman"/>
          <w:sz w:val="22"/>
        </w:rPr>
      </w:pPr>
      <w:r w:rsidRPr="0034202E">
        <w:rPr>
          <w:rFonts w:cs="Times New Roman"/>
          <w:sz w:val="22"/>
        </w:rPr>
        <w:t xml:space="preserve"> Вознаграждение агента и возмещение его расходов на выполнение поручения формируют единую сумму </w:t>
      </w:r>
      <w:r w:rsidR="00610DA5" w:rsidRPr="0034202E">
        <w:rPr>
          <w:rFonts w:cs="Times New Roman"/>
          <w:sz w:val="22"/>
        </w:rPr>
        <w:t xml:space="preserve">стоимости </w:t>
      </w:r>
      <w:r w:rsidRPr="0034202E">
        <w:rPr>
          <w:rFonts w:cs="Times New Roman"/>
          <w:sz w:val="22"/>
        </w:rPr>
        <w:t>работ Агента, предварительный расчет которой производится в автоматическом режиме на Сайте, без выделения составных частей суммы.</w:t>
      </w:r>
    </w:p>
    <w:p w14:paraId="5F7DDBB1" w14:textId="4FA9C0AE" w:rsidR="00C0038D" w:rsidRPr="0034202E" w:rsidRDefault="00C0038D" w:rsidP="0098106D">
      <w:pPr>
        <w:pStyle w:val="a3"/>
        <w:numPr>
          <w:ilvl w:val="1"/>
          <w:numId w:val="1"/>
        </w:numPr>
        <w:ind w:left="0" w:firstLine="426"/>
        <w:rPr>
          <w:rFonts w:cs="Times New Roman"/>
          <w:sz w:val="22"/>
        </w:rPr>
      </w:pPr>
      <w:r w:rsidRPr="0034202E">
        <w:rPr>
          <w:rFonts w:cs="Times New Roman"/>
          <w:sz w:val="22"/>
        </w:rPr>
        <w:t xml:space="preserve"> Конечный расчет суммы</w:t>
      </w:r>
      <w:r w:rsidR="00610DA5" w:rsidRPr="0034202E">
        <w:rPr>
          <w:rFonts w:cs="Times New Roman"/>
          <w:sz w:val="22"/>
        </w:rPr>
        <w:t xml:space="preserve"> стоимости</w:t>
      </w:r>
      <w:r w:rsidRPr="0034202E">
        <w:rPr>
          <w:rFonts w:cs="Times New Roman"/>
          <w:sz w:val="22"/>
        </w:rPr>
        <w:t xml:space="preserve"> работ Агента производится при согласовании обстоятельств выполнения поручения при оформлении заявки.</w:t>
      </w:r>
    </w:p>
    <w:p w14:paraId="12EAFC35" w14:textId="17FC8EDD" w:rsidR="00EA7697" w:rsidRPr="0034202E" w:rsidRDefault="00C0038D" w:rsidP="0098106D">
      <w:pPr>
        <w:pStyle w:val="a3"/>
        <w:numPr>
          <w:ilvl w:val="1"/>
          <w:numId w:val="1"/>
        </w:numPr>
        <w:ind w:left="0" w:firstLine="426"/>
        <w:rPr>
          <w:rFonts w:cs="Times New Roman"/>
          <w:sz w:val="22"/>
        </w:rPr>
      </w:pPr>
      <w:r w:rsidRPr="0034202E">
        <w:rPr>
          <w:rFonts w:cs="Times New Roman"/>
          <w:sz w:val="22"/>
        </w:rPr>
        <w:t xml:space="preserve"> В случае если факт невозможности выполнить поручение был обнаружен после оплаты суммы </w:t>
      </w:r>
      <w:r w:rsidR="00610DA5" w:rsidRPr="0034202E">
        <w:rPr>
          <w:rFonts w:cs="Times New Roman"/>
          <w:sz w:val="22"/>
        </w:rPr>
        <w:t xml:space="preserve">стоимости </w:t>
      </w:r>
      <w:r w:rsidRPr="0034202E">
        <w:rPr>
          <w:rFonts w:cs="Times New Roman"/>
          <w:sz w:val="22"/>
        </w:rPr>
        <w:t>работ, но до покупки Товара у Продавца, Агент обязан вернуть всю полученную от Принципала сумму денег.</w:t>
      </w:r>
    </w:p>
    <w:p w14:paraId="6D032121" w14:textId="1E60ED7E" w:rsidR="00C0038D" w:rsidRPr="0034202E" w:rsidRDefault="00EA7697" w:rsidP="0098106D">
      <w:pPr>
        <w:pStyle w:val="a3"/>
        <w:numPr>
          <w:ilvl w:val="1"/>
          <w:numId w:val="1"/>
        </w:numPr>
        <w:ind w:left="0" w:firstLine="426"/>
        <w:rPr>
          <w:rFonts w:cs="Times New Roman"/>
          <w:sz w:val="22"/>
        </w:rPr>
      </w:pPr>
      <w:r w:rsidRPr="0034202E">
        <w:rPr>
          <w:rFonts w:cs="Times New Roman"/>
          <w:sz w:val="22"/>
        </w:rPr>
        <w:t xml:space="preserve"> Оплата</w:t>
      </w:r>
      <w:r w:rsidR="00C0038D" w:rsidRPr="0034202E">
        <w:rPr>
          <w:rFonts w:cs="Times New Roman"/>
          <w:sz w:val="22"/>
        </w:rPr>
        <w:t xml:space="preserve"> </w:t>
      </w:r>
      <w:r w:rsidRPr="0034202E">
        <w:rPr>
          <w:rFonts w:cs="Times New Roman"/>
          <w:sz w:val="22"/>
        </w:rPr>
        <w:t xml:space="preserve">производится Принципалом в рублях. В случае если расходы на выполнение поручения исчисляются в иной валюте, расчет проводится в рублях исходя из внутреннего курса, определенного на </w:t>
      </w:r>
      <w:r w:rsidR="00EF0FB1" w:rsidRPr="0034202E">
        <w:rPr>
          <w:rFonts w:cs="Times New Roman"/>
          <w:sz w:val="22"/>
        </w:rPr>
        <w:t>Сайте, в случае если</w:t>
      </w:r>
      <w:r w:rsidRPr="0034202E">
        <w:rPr>
          <w:rFonts w:cs="Times New Roman"/>
          <w:sz w:val="22"/>
        </w:rPr>
        <w:t xml:space="preserve"> внутренний курс не определен – исходя из курса валют, установленного на сайте Центрального Банка России на день оплаты.</w:t>
      </w:r>
    </w:p>
    <w:p w14:paraId="31B718F0" w14:textId="77777777" w:rsidR="00C0038D" w:rsidRPr="0034202E" w:rsidRDefault="00C0038D" w:rsidP="0098106D">
      <w:pPr>
        <w:ind w:firstLine="426"/>
        <w:rPr>
          <w:rFonts w:cs="Times New Roman"/>
          <w:b/>
          <w:bCs/>
          <w:sz w:val="22"/>
        </w:rPr>
      </w:pPr>
    </w:p>
    <w:p w14:paraId="52E94748" w14:textId="3AD36959" w:rsidR="00125B96" w:rsidRPr="0034202E" w:rsidRDefault="00C0038D" w:rsidP="0098106D">
      <w:pPr>
        <w:pStyle w:val="a3"/>
        <w:numPr>
          <w:ilvl w:val="0"/>
          <w:numId w:val="1"/>
        </w:numPr>
        <w:ind w:left="0" w:firstLine="426"/>
        <w:rPr>
          <w:rFonts w:cs="Times New Roman"/>
          <w:b/>
          <w:bCs/>
          <w:sz w:val="22"/>
        </w:rPr>
      </w:pPr>
      <w:r w:rsidRPr="0034202E">
        <w:rPr>
          <w:rFonts w:cs="Times New Roman"/>
          <w:b/>
          <w:bCs/>
          <w:sz w:val="22"/>
        </w:rPr>
        <w:t>Ответственность</w:t>
      </w:r>
    </w:p>
    <w:p w14:paraId="5B7D4BF4" w14:textId="0AFFC3BA" w:rsidR="00125B96" w:rsidRPr="0034202E" w:rsidRDefault="00EF0FB1" w:rsidP="0098106D">
      <w:pPr>
        <w:pStyle w:val="a3"/>
        <w:numPr>
          <w:ilvl w:val="1"/>
          <w:numId w:val="1"/>
        </w:numPr>
        <w:ind w:left="0" w:firstLine="426"/>
        <w:rPr>
          <w:rFonts w:cs="Times New Roman"/>
          <w:sz w:val="22"/>
        </w:rPr>
      </w:pPr>
      <w:r w:rsidRPr="0034202E">
        <w:rPr>
          <w:rFonts w:cs="Times New Roman"/>
          <w:sz w:val="22"/>
        </w:rPr>
        <w:t>Каждая из сторон обязана возместить другой стороне убытки, причиненные неисполнением или ненадлежащим исполнением своих обязательств.</w:t>
      </w:r>
    </w:p>
    <w:p w14:paraId="110463D5" w14:textId="26C00A9F" w:rsidR="00EF0FB1" w:rsidRPr="0034202E" w:rsidRDefault="00EF0FB1" w:rsidP="0098106D">
      <w:pPr>
        <w:pStyle w:val="a3"/>
        <w:numPr>
          <w:ilvl w:val="1"/>
          <w:numId w:val="1"/>
        </w:numPr>
        <w:ind w:left="0" w:firstLine="426"/>
        <w:rPr>
          <w:rFonts w:cs="Times New Roman"/>
          <w:sz w:val="22"/>
        </w:rPr>
      </w:pPr>
      <w:r w:rsidRPr="0034202E">
        <w:rPr>
          <w:rFonts w:cs="Times New Roman"/>
          <w:sz w:val="22"/>
        </w:rPr>
        <w:lastRenderedPageBreak/>
        <w:t>В случае просрочки Принципалом уплаты агентского вознаграждения Агент вправе потребовать уплаты Принципалом пеней в размере 0,1% суммы задолженности за каждый день просрочки.</w:t>
      </w:r>
    </w:p>
    <w:p w14:paraId="30642C3C" w14:textId="0C780888" w:rsidR="00EF0FB1" w:rsidRPr="0034202E" w:rsidRDefault="00EF0FB1" w:rsidP="0098106D">
      <w:pPr>
        <w:pStyle w:val="a3"/>
        <w:numPr>
          <w:ilvl w:val="1"/>
          <w:numId w:val="1"/>
        </w:numPr>
        <w:ind w:left="0" w:firstLine="426"/>
        <w:rPr>
          <w:rFonts w:cs="Times New Roman"/>
          <w:sz w:val="22"/>
        </w:rPr>
      </w:pPr>
      <w:r w:rsidRPr="0034202E">
        <w:rPr>
          <w:rFonts w:cs="Times New Roman"/>
          <w:sz w:val="22"/>
        </w:rPr>
        <w:t>В случае просрочки возмещения Принципалом расходов Агента, понесенных в связи с выполнением поручения, Агент вправе потребовать уплаты Принципалом пени в размере 0,1% суммы задолженности за каждый день просрочки.</w:t>
      </w:r>
    </w:p>
    <w:p w14:paraId="73EC07D2" w14:textId="478F7A0A" w:rsidR="00EF0FB1" w:rsidRPr="0034202E" w:rsidRDefault="00EF0FB1" w:rsidP="0098106D">
      <w:pPr>
        <w:pStyle w:val="a3"/>
        <w:numPr>
          <w:ilvl w:val="1"/>
          <w:numId w:val="1"/>
        </w:numPr>
        <w:ind w:left="0" w:firstLine="426"/>
        <w:rPr>
          <w:rFonts w:cs="Times New Roman"/>
          <w:sz w:val="22"/>
        </w:rPr>
      </w:pPr>
      <w:r w:rsidRPr="0034202E">
        <w:rPr>
          <w:rFonts w:cs="Times New Roman"/>
          <w:sz w:val="22"/>
        </w:rPr>
        <w:t>Агент вправе потребовать взыскания с Принципала убытков только в части, не покрытой неустойкой.</w:t>
      </w:r>
    </w:p>
    <w:p w14:paraId="37F8DE60" w14:textId="74F6302A" w:rsidR="00EF0FB1" w:rsidRPr="0034202E" w:rsidRDefault="00EF0FB1" w:rsidP="0098106D">
      <w:pPr>
        <w:pStyle w:val="a3"/>
        <w:numPr>
          <w:ilvl w:val="1"/>
          <w:numId w:val="1"/>
        </w:numPr>
        <w:ind w:left="0" w:firstLine="426"/>
        <w:rPr>
          <w:rFonts w:cs="Times New Roman"/>
          <w:sz w:val="22"/>
        </w:rPr>
      </w:pPr>
      <w:r w:rsidRPr="0034202E">
        <w:rPr>
          <w:rFonts w:cs="Times New Roman"/>
          <w:sz w:val="22"/>
        </w:rPr>
        <w:t>Агент не несет ответственность за отказ от договора, когда его исполнение не представляется для Агента возможным.</w:t>
      </w:r>
    </w:p>
    <w:p w14:paraId="457FDAD5" w14:textId="6CCBD385" w:rsidR="00EF0FB1" w:rsidRPr="0034202E" w:rsidRDefault="00EF0FB1" w:rsidP="0098106D">
      <w:pPr>
        <w:pStyle w:val="a3"/>
        <w:numPr>
          <w:ilvl w:val="1"/>
          <w:numId w:val="1"/>
        </w:numPr>
        <w:ind w:left="0" w:firstLine="426"/>
        <w:rPr>
          <w:rFonts w:cs="Times New Roman"/>
          <w:sz w:val="22"/>
        </w:rPr>
      </w:pPr>
      <w:r w:rsidRPr="0034202E">
        <w:rPr>
          <w:rFonts w:cs="Times New Roman"/>
          <w:sz w:val="22"/>
        </w:rPr>
        <w:t>Агент не несет ответственность за предоставление Продавцом Товара ненадлежащего качества, даже в случае, если недостатки Товара имели явный характер.</w:t>
      </w:r>
    </w:p>
    <w:p w14:paraId="2D28D61F" w14:textId="13E96415" w:rsidR="00EF0FB1" w:rsidRPr="0034202E" w:rsidRDefault="00EF0FB1" w:rsidP="0098106D">
      <w:pPr>
        <w:pStyle w:val="a3"/>
        <w:numPr>
          <w:ilvl w:val="1"/>
          <w:numId w:val="1"/>
        </w:numPr>
        <w:ind w:left="0" w:firstLine="426"/>
        <w:rPr>
          <w:rFonts w:cs="Times New Roman"/>
          <w:sz w:val="22"/>
        </w:rPr>
      </w:pPr>
      <w:r w:rsidRPr="0034202E">
        <w:rPr>
          <w:rFonts w:cs="Times New Roman"/>
          <w:sz w:val="22"/>
        </w:rPr>
        <w:t xml:space="preserve">Если иное не предусмотрено законом, сторона, не исполнившая или ненадлежащим образом исполнившая свои обязательства при осуществлении предпринимательской деятельности, несет ответственность, если не докажет, что надлежащее исполнение оказалось невозможным вследствие непреодолимой силы, то есть чрезвычайных и непредотвратимых при данных условиях обстоятельств. К таким обстоятельствам не относятся, в частности, нарушение обязанностей со стороны контрагентов </w:t>
      </w:r>
      <w:r w:rsidR="00124B27">
        <w:rPr>
          <w:rFonts w:cs="Times New Roman"/>
          <w:sz w:val="22"/>
        </w:rPr>
        <w:t>с</w:t>
      </w:r>
      <w:r w:rsidR="0034202E" w:rsidRPr="0034202E">
        <w:rPr>
          <w:rFonts w:cs="Times New Roman"/>
          <w:sz w:val="22"/>
        </w:rPr>
        <w:t>торон Договора</w:t>
      </w:r>
      <w:r w:rsidRPr="0034202E">
        <w:rPr>
          <w:rFonts w:cs="Times New Roman"/>
          <w:sz w:val="22"/>
        </w:rPr>
        <w:t xml:space="preserve">, отсутствие на рынке нужных для исполнения товаров, отсутствие у </w:t>
      </w:r>
      <w:r w:rsidR="00124B27">
        <w:rPr>
          <w:rFonts w:cs="Times New Roman"/>
          <w:sz w:val="22"/>
        </w:rPr>
        <w:t>с</w:t>
      </w:r>
      <w:r w:rsidR="0034202E" w:rsidRPr="0034202E">
        <w:rPr>
          <w:rFonts w:cs="Times New Roman"/>
          <w:sz w:val="22"/>
        </w:rPr>
        <w:t>тороны Договора</w:t>
      </w:r>
      <w:r w:rsidRPr="0034202E">
        <w:rPr>
          <w:rFonts w:cs="Times New Roman"/>
          <w:sz w:val="22"/>
        </w:rPr>
        <w:t xml:space="preserve"> необходимых денежных средств.</w:t>
      </w:r>
    </w:p>
    <w:p w14:paraId="516183C1" w14:textId="77777777" w:rsidR="000E097D" w:rsidRPr="0034202E" w:rsidRDefault="000E097D" w:rsidP="0098106D">
      <w:pPr>
        <w:ind w:firstLine="426"/>
        <w:rPr>
          <w:rFonts w:cs="Times New Roman"/>
          <w:sz w:val="22"/>
        </w:rPr>
      </w:pPr>
    </w:p>
    <w:p w14:paraId="3C753641" w14:textId="6FFFC765" w:rsidR="000E097D" w:rsidRPr="0034202E" w:rsidRDefault="000E097D" w:rsidP="0098106D">
      <w:pPr>
        <w:pStyle w:val="a3"/>
        <w:numPr>
          <w:ilvl w:val="0"/>
          <w:numId w:val="1"/>
        </w:numPr>
        <w:ind w:left="0" w:firstLine="426"/>
        <w:rPr>
          <w:rFonts w:cs="Times New Roman"/>
          <w:b/>
          <w:bCs/>
          <w:sz w:val="22"/>
        </w:rPr>
      </w:pPr>
      <w:r w:rsidRPr="0034202E">
        <w:rPr>
          <w:rFonts w:cs="Times New Roman"/>
          <w:b/>
          <w:bCs/>
          <w:sz w:val="22"/>
        </w:rPr>
        <w:t>Заключительные положения</w:t>
      </w:r>
    </w:p>
    <w:p w14:paraId="42917144" w14:textId="2A7FD09D" w:rsidR="000E097D" w:rsidRPr="0034202E" w:rsidRDefault="000E097D" w:rsidP="0098106D">
      <w:pPr>
        <w:pStyle w:val="a3"/>
        <w:numPr>
          <w:ilvl w:val="1"/>
          <w:numId w:val="1"/>
        </w:numPr>
        <w:ind w:left="0" w:firstLine="426"/>
        <w:rPr>
          <w:rFonts w:cs="Times New Roman"/>
          <w:sz w:val="22"/>
        </w:rPr>
      </w:pPr>
      <w:r w:rsidRPr="0034202E">
        <w:rPr>
          <w:rFonts w:cs="Times New Roman"/>
          <w:color w:val="000000"/>
          <w:sz w:val="22"/>
          <w:shd w:val="clear" w:color="auto" w:fill="FFFFFF"/>
        </w:rPr>
        <w:t>Договор заключается на неопределенный срок и действует до момента надлежащего исполнения сторонами своих обязательств по нему: выполнения поручения Агентом и уплаты агентского вознаграждения и возмещения расходов на выполнение поручения Принципалом.</w:t>
      </w:r>
    </w:p>
    <w:p w14:paraId="19B157B2" w14:textId="18B87114" w:rsidR="000E097D" w:rsidRPr="0034202E" w:rsidRDefault="000E097D" w:rsidP="0098106D">
      <w:pPr>
        <w:pStyle w:val="a3"/>
        <w:numPr>
          <w:ilvl w:val="1"/>
          <w:numId w:val="1"/>
        </w:numPr>
        <w:ind w:left="0" w:firstLine="426"/>
        <w:rPr>
          <w:rFonts w:cs="Times New Roman"/>
          <w:sz w:val="22"/>
        </w:rPr>
      </w:pPr>
      <w:r w:rsidRPr="0034202E">
        <w:rPr>
          <w:rFonts w:cs="Times New Roman"/>
          <w:color w:val="000000"/>
          <w:sz w:val="22"/>
          <w:shd w:val="clear" w:color="auto" w:fill="FFFFFF"/>
        </w:rPr>
        <w:t>Заявления, уведомления, извещения, требования или иные юридически значимые сообщения, с которыми закон или Договор связывают наступление гражданско-правовых последствий для другой стороны, могут направляться любым из нижеследующих способов:</w:t>
      </w:r>
    </w:p>
    <w:p w14:paraId="76D6DE02" w14:textId="111ECC5E" w:rsidR="000E097D" w:rsidRPr="0034202E" w:rsidRDefault="000E097D" w:rsidP="0098106D">
      <w:pPr>
        <w:pStyle w:val="a3"/>
        <w:ind w:left="0" w:firstLine="426"/>
        <w:rPr>
          <w:rFonts w:cs="Times New Roman"/>
          <w:color w:val="000000"/>
          <w:sz w:val="22"/>
          <w:shd w:val="clear" w:color="auto" w:fill="FFFFFF"/>
        </w:rPr>
      </w:pPr>
      <w:r w:rsidRPr="0034202E">
        <w:rPr>
          <w:rFonts w:cs="Times New Roman"/>
          <w:color w:val="000000"/>
          <w:sz w:val="22"/>
          <w:shd w:val="clear" w:color="auto" w:fill="FFFFFF"/>
        </w:rPr>
        <w:t>- в отношении Агента: по адресу электронной почты и телефону, указанному на сайте;</w:t>
      </w:r>
    </w:p>
    <w:p w14:paraId="61B4B7BA" w14:textId="01A79AEE" w:rsidR="000E097D" w:rsidRPr="0034202E" w:rsidRDefault="000E097D" w:rsidP="0098106D">
      <w:pPr>
        <w:pStyle w:val="a3"/>
        <w:ind w:left="0" w:firstLine="426"/>
        <w:rPr>
          <w:rFonts w:cs="Times New Roman"/>
          <w:color w:val="000000"/>
          <w:sz w:val="22"/>
          <w:shd w:val="clear" w:color="auto" w:fill="FFFFFF"/>
        </w:rPr>
      </w:pPr>
      <w:r w:rsidRPr="0034202E">
        <w:rPr>
          <w:rFonts w:cs="Times New Roman"/>
          <w:color w:val="000000"/>
          <w:sz w:val="22"/>
          <w:shd w:val="clear" w:color="auto" w:fill="FFFFFF"/>
        </w:rPr>
        <w:t>- в отношении Принципала: по любым контактным данным, указанным в таком качестве при регистрации аккаунта на Сайте и в ходе изменения такой информации при редактировании информации об аккаунте на Сайте.</w:t>
      </w:r>
    </w:p>
    <w:p w14:paraId="11EE108A" w14:textId="02E6A2FE" w:rsidR="000E097D" w:rsidRPr="0034202E" w:rsidRDefault="000E097D" w:rsidP="0098106D">
      <w:pPr>
        <w:pStyle w:val="a3"/>
        <w:numPr>
          <w:ilvl w:val="1"/>
          <w:numId w:val="1"/>
        </w:numPr>
        <w:ind w:left="0" w:firstLine="426"/>
        <w:rPr>
          <w:rFonts w:cs="Times New Roman"/>
          <w:color w:val="000000"/>
          <w:sz w:val="22"/>
          <w:shd w:val="clear" w:color="auto" w:fill="FFFFFF"/>
        </w:rPr>
      </w:pPr>
      <w:r w:rsidRPr="0034202E">
        <w:rPr>
          <w:rFonts w:cs="Times New Roman"/>
          <w:color w:val="000000"/>
          <w:sz w:val="22"/>
          <w:shd w:val="clear" w:color="auto" w:fill="FFFFFF"/>
        </w:rPr>
        <w:t>Если иное не предусмотрено законом, все юридически значимые сообщения по Договору влекут для получающей их стороны наступление гражданско-правовых последствий с момента доставки соответствующего сообщения ей или её представителю.</w:t>
      </w:r>
    </w:p>
    <w:p w14:paraId="0AAB4CF1" w14:textId="1FE901EC" w:rsidR="000E097D" w:rsidRPr="0034202E" w:rsidRDefault="000E097D" w:rsidP="0098106D">
      <w:pPr>
        <w:pStyle w:val="a3"/>
        <w:numPr>
          <w:ilvl w:val="1"/>
          <w:numId w:val="1"/>
        </w:numPr>
        <w:ind w:left="0" w:firstLine="426"/>
        <w:rPr>
          <w:rFonts w:cs="Times New Roman"/>
          <w:color w:val="000000"/>
          <w:sz w:val="22"/>
          <w:shd w:val="clear" w:color="auto" w:fill="FFFFFF"/>
        </w:rPr>
      </w:pPr>
      <w:r w:rsidRPr="0034202E">
        <w:rPr>
          <w:rFonts w:cs="Times New Roman"/>
          <w:color w:val="000000"/>
          <w:sz w:val="22"/>
          <w:shd w:val="clear" w:color="auto" w:fill="FFFFFF"/>
        </w:rPr>
        <w:t>Сообщение считается доставленным и в тех случаях, если оно поступило лицу, которому оно направлено (адресату), но по обстоятельствам, зависящим от него, не было ему доставлено или адресат не ознакомился с ним.</w:t>
      </w:r>
    </w:p>
    <w:p w14:paraId="48FB7ACC" w14:textId="0113702B" w:rsidR="000E097D" w:rsidRPr="0034202E" w:rsidRDefault="002628E4" w:rsidP="0098106D">
      <w:pPr>
        <w:pStyle w:val="a3"/>
        <w:numPr>
          <w:ilvl w:val="1"/>
          <w:numId w:val="1"/>
        </w:numPr>
        <w:ind w:left="0" w:firstLine="426"/>
        <w:rPr>
          <w:rFonts w:cs="Times New Roman"/>
          <w:color w:val="000000"/>
          <w:sz w:val="22"/>
          <w:shd w:val="clear" w:color="auto" w:fill="FFFFFF"/>
        </w:rPr>
      </w:pPr>
      <w:r w:rsidRPr="0034202E">
        <w:rPr>
          <w:rFonts w:cs="Times New Roman"/>
          <w:color w:val="000000"/>
          <w:sz w:val="22"/>
          <w:shd w:val="clear" w:color="auto" w:fill="FFFFFF"/>
        </w:rPr>
        <w:t>Агент обязуется не разглашать полученную от Принципала информацию. Не считается нарушением предоставление Исполнителем информации агентам и третьим лицам, действующим на основании договора с Продавцом, для исполнения обязательств перед Заказчиком. Не считается нарушением обязательств разглашение информации в соответствии с обоснованными и применимыми требованиями закона.</w:t>
      </w:r>
    </w:p>
    <w:p w14:paraId="3F322699" w14:textId="13F4F111" w:rsidR="0098106D" w:rsidRPr="0034202E" w:rsidRDefault="0098106D" w:rsidP="0098106D">
      <w:pPr>
        <w:pStyle w:val="a3"/>
        <w:numPr>
          <w:ilvl w:val="1"/>
          <w:numId w:val="1"/>
        </w:numPr>
        <w:ind w:left="0" w:firstLine="426"/>
        <w:rPr>
          <w:rFonts w:cs="Times New Roman"/>
          <w:color w:val="000000"/>
          <w:sz w:val="22"/>
          <w:shd w:val="clear" w:color="auto" w:fill="FFFFFF"/>
        </w:rPr>
      </w:pPr>
      <w:r w:rsidRPr="0034202E">
        <w:rPr>
          <w:rFonts w:cs="Times New Roman"/>
          <w:color w:val="000000"/>
          <w:sz w:val="22"/>
          <w:shd w:val="clear" w:color="auto" w:fill="FFFFFF"/>
        </w:rPr>
        <w:t>Заказчик ознакомлен и безусловно согласен с тем, что:</w:t>
      </w:r>
    </w:p>
    <w:p w14:paraId="01FF9DF8" w14:textId="5AB2AC6E" w:rsidR="0098106D" w:rsidRPr="0034202E" w:rsidRDefault="0098106D" w:rsidP="0098106D">
      <w:pPr>
        <w:ind w:firstLine="426"/>
        <w:rPr>
          <w:rFonts w:cs="Times New Roman"/>
          <w:color w:val="000000"/>
          <w:sz w:val="22"/>
          <w:shd w:val="clear" w:color="auto" w:fill="FFFFFF"/>
        </w:rPr>
      </w:pPr>
      <w:r w:rsidRPr="0034202E">
        <w:rPr>
          <w:rFonts w:cs="Times New Roman"/>
          <w:color w:val="000000"/>
          <w:sz w:val="22"/>
          <w:shd w:val="clear" w:color="auto" w:fill="FFFFFF"/>
        </w:rPr>
        <w:t>- Агент не является непосредственным производителем и продавцом товаров;</w:t>
      </w:r>
    </w:p>
    <w:p w14:paraId="465BD32A" w14:textId="05FC6957" w:rsidR="0098106D" w:rsidRPr="0034202E" w:rsidRDefault="0098106D" w:rsidP="0098106D">
      <w:pPr>
        <w:ind w:firstLine="426"/>
        <w:rPr>
          <w:rFonts w:cs="Times New Roman"/>
          <w:color w:val="000000"/>
          <w:sz w:val="22"/>
          <w:shd w:val="clear" w:color="auto" w:fill="FFFFFF"/>
        </w:rPr>
      </w:pPr>
      <w:r w:rsidRPr="0034202E">
        <w:rPr>
          <w:rFonts w:cs="Times New Roman"/>
          <w:color w:val="000000"/>
          <w:sz w:val="22"/>
          <w:shd w:val="clear" w:color="auto" w:fill="FFFFFF"/>
        </w:rPr>
        <w:t>- на Товар действуют правила продажи и гарантии, принятые на сай</w:t>
      </w:r>
      <w:r w:rsidR="004F7D69">
        <w:rPr>
          <w:rFonts w:cs="Times New Roman"/>
          <w:color w:val="000000"/>
          <w:sz w:val="22"/>
          <w:shd w:val="clear" w:color="auto" w:fill="FFFFFF"/>
        </w:rPr>
        <w:t>те продавца и составляющие его публичное предложение к заключению договора</w:t>
      </w:r>
      <w:r w:rsidRPr="0034202E">
        <w:rPr>
          <w:rFonts w:cs="Times New Roman"/>
          <w:color w:val="000000"/>
          <w:sz w:val="22"/>
          <w:shd w:val="clear" w:color="auto" w:fill="FFFFFF"/>
        </w:rPr>
        <w:t>, как то: соответствие товара его предложению на Сайте (описание, изображение и аннотация);</w:t>
      </w:r>
    </w:p>
    <w:p w14:paraId="4BC0C235" w14:textId="7A4315CE" w:rsidR="0098106D" w:rsidRPr="0034202E" w:rsidRDefault="0098106D" w:rsidP="0098106D">
      <w:pPr>
        <w:ind w:firstLine="426"/>
        <w:rPr>
          <w:rFonts w:cs="Times New Roman"/>
          <w:color w:val="000000"/>
          <w:sz w:val="22"/>
          <w:shd w:val="clear" w:color="auto" w:fill="FFFFFF"/>
        </w:rPr>
      </w:pPr>
      <w:r w:rsidRPr="0034202E">
        <w:rPr>
          <w:rFonts w:cs="Times New Roman"/>
          <w:color w:val="000000"/>
          <w:sz w:val="22"/>
          <w:shd w:val="clear" w:color="auto" w:fill="FFFFFF"/>
        </w:rPr>
        <w:t>- Агент не несет гарантийных обязательств перед Заказчиком;</w:t>
      </w:r>
    </w:p>
    <w:p w14:paraId="3CE754D4" w14:textId="409C52D0" w:rsidR="0098106D" w:rsidRPr="0034202E" w:rsidRDefault="0098106D" w:rsidP="0098106D">
      <w:pPr>
        <w:ind w:firstLine="426"/>
        <w:rPr>
          <w:rFonts w:cs="Times New Roman"/>
          <w:color w:val="000000"/>
          <w:sz w:val="22"/>
          <w:shd w:val="clear" w:color="auto" w:fill="FFFFFF"/>
        </w:rPr>
      </w:pPr>
      <w:r w:rsidRPr="0034202E">
        <w:rPr>
          <w:rFonts w:cs="Times New Roman"/>
          <w:color w:val="000000"/>
          <w:sz w:val="22"/>
          <w:shd w:val="clear" w:color="auto" w:fill="FFFFFF"/>
        </w:rPr>
        <w:t xml:space="preserve">- Агент не несет ответственность за достоверность информации, предоставляемой продавцом для каждого конкретного </w:t>
      </w:r>
      <w:r w:rsidR="0034202E">
        <w:rPr>
          <w:rFonts w:cs="Times New Roman"/>
          <w:color w:val="000000"/>
          <w:sz w:val="22"/>
          <w:shd w:val="clear" w:color="auto" w:fill="FFFFFF"/>
        </w:rPr>
        <w:t>Товара</w:t>
      </w:r>
      <w:r w:rsidRPr="0034202E">
        <w:rPr>
          <w:rFonts w:cs="Times New Roman"/>
          <w:color w:val="000000"/>
          <w:sz w:val="22"/>
          <w:shd w:val="clear" w:color="auto" w:fill="FFFFFF"/>
        </w:rPr>
        <w:t>;</w:t>
      </w:r>
    </w:p>
    <w:p w14:paraId="11AE203C" w14:textId="35A8C9A3" w:rsidR="0098106D" w:rsidRPr="0034202E" w:rsidRDefault="0098106D" w:rsidP="0098106D">
      <w:pPr>
        <w:ind w:firstLine="426"/>
        <w:rPr>
          <w:rFonts w:cs="Times New Roman"/>
          <w:color w:val="000000"/>
          <w:sz w:val="22"/>
          <w:shd w:val="clear" w:color="auto" w:fill="FFFFFF"/>
        </w:rPr>
      </w:pPr>
      <w:r w:rsidRPr="0034202E">
        <w:rPr>
          <w:rFonts w:cs="Times New Roman"/>
          <w:color w:val="000000"/>
          <w:sz w:val="22"/>
          <w:shd w:val="clear" w:color="auto" w:fill="FFFFFF"/>
        </w:rPr>
        <w:t xml:space="preserve">- Агент не несет ответственность за качество товара, на </w:t>
      </w:r>
      <w:r w:rsidR="0034202E">
        <w:rPr>
          <w:rFonts w:cs="Times New Roman"/>
          <w:color w:val="000000"/>
          <w:sz w:val="22"/>
          <w:shd w:val="clear" w:color="auto" w:fill="FFFFFF"/>
        </w:rPr>
        <w:t>Т</w:t>
      </w:r>
      <w:r w:rsidRPr="0034202E">
        <w:rPr>
          <w:rFonts w:cs="Times New Roman"/>
          <w:color w:val="000000"/>
          <w:sz w:val="22"/>
          <w:shd w:val="clear" w:color="auto" w:fill="FFFFFF"/>
        </w:rPr>
        <w:t xml:space="preserve">овар действует гарантия производителя или продавца </w:t>
      </w:r>
      <w:r w:rsidR="0034202E">
        <w:rPr>
          <w:rFonts w:cs="Times New Roman"/>
          <w:color w:val="000000"/>
          <w:sz w:val="22"/>
          <w:shd w:val="clear" w:color="auto" w:fill="FFFFFF"/>
        </w:rPr>
        <w:t>Т</w:t>
      </w:r>
      <w:r w:rsidRPr="0034202E">
        <w:rPr>
          <w:rFonts w:cs="Times New Roman"/>
          <w:color w:val="000000"/>
          <w:sz w:val="22"/>
          <w:shd w:val="clear" w:color="auto" w:fill="FFFFFF"/>
        </w:rPr>
        <w:t>овара в соответствии с гарантийными условиями.</w:t>
      </w:r>
    </w:p>
    <w:p w14:paraId="166BCAAC" w14:textId="77777777" w:rsidR="0098106D" w:rsidRPr="0034202E" w:rsidRDefault="0098106D" w:rsidP="0098106D">
      <w:pPr>
        <w:pStyle w:val="a3"/>
        <w:ind w:left="0" w:firstLine="426"/>
        <w:rPr>
          <w:rFonts w:cs="Times New Roman"/>
          <w:color w:val="000000"/>
          <w:sz w:val="22"/>
          <w:shd w:val="clear" w:color="auto" w:fill="FFFFFF"/>
        </w:rPr>
      </w:pPr>
    </w:p>
    <w:p w14:paraId="53B1BAB5" w14:textId="7577D35D" w:rsidR="002628E4" w:rsidRPr="0034202E" w:rsidRDefault="004C6FBE" w:rsidP="0098106D">
      <w:pPr>
        <w:pStyle w:val="a3"/>
        <w:numPr>
          <w:ilvl w:val="0"/>
          <w:numId w:val="1"/>
        </w:numPr>
        <w:ind w:left="0" w:firstLine="426"/>
        <w:rPr>
          <w:rFonts w:cs="Times New Roman"/>
          <w:b/>
          <w:bCs/>
          <w:color w:val="000000"/>
          <w:sz w:val="22"/>
          <w:shd w:val="clear" w:color="auto" w:fill="FFFFFF"/>
        </w:rPr>
      </w:pPr>
      <w:r w:rsidRPr="0034202E">
        <w:rPr>
          <w:rFonts w:cs="Times New Roman"/>
          <w:b/>
          <w:bCs/>
          <w:color w:val="000000"/>
          <w:sz w:val="22"/>
          <w:shd w:val="clear" w:color="auto" w:fill="FFFFFF"/>
        </w:rPr>
        <w:t>Разрешение споров</w:t>
      </w:r>
    </w:p>
    <w:p w14:paraId="10F49E2F" w14:textId="4C5B796E" w:rsidR="004C6FBE" w:rsidRPr="0034202E" w:rsidRDefault="004C6FBE" w:rsidP="0098106D">
      <w:pPr>
        <w:pStyle w:val="a3"/>
        <w:numPr>
          <w:ilvl w:val="1"/>
          <w:numId w:val="1"/>
        </w:numPr>
        <w:ind w:left="0" w:firstLine="426"/>
        <w:rPr>
          <w:rFonts w:cs="Times New Roman"/>
          <w:color w:val="000000"/>
          <w:sz w:val="22"/>
          <w:shd w:val="clear" w:color="auto" w:fill="FFFFFF"/>
        </w:rPr>
      </w:pPr>
      <w:r w:rsidRPr="0034202E">
        <w:rPr>
          <w:rFonts w:cs="Times New Roman"/>
          <w:color w:val="000000"/>
          <w:sz w:val="22"/>
          <w:shd w:val="clear" w:color="auto" w:fill="FFFFFF"/>
        </w:rPr>
        <w:t>До предъявления иска, вытекающего из Договора, сторона, которая считает, что ее права нарушены, обязана направить другой стороне письменную претензию.</w:t>
      </w:r>
    </w:p>
    <w:p w14:paraId="01126915" w14:textId="6C4E4806" w:rsidR="004C6FBE" w:rsidRPr="0034202E" w:rsidRDefault="0098106D" w:rsidP="0098106D">
      <w:pPr>
        <w:pStyle w:val="a3"/>
        <w:numPr>
          <w:ilvl w:val="1"/>
          <w:numId w:val="1"/>
        </w:numPr>
        <w:ind w:left="0" w:firstLine="426"/>
        <w:rPr>
          <w:rFonts w:cs="Times New Roman"/>
          <w:color w:val="000000"/>
          <w:sz w:val="22"/>
          <w:shd w:val="clear" w:color="auto" w:fill="FFFFFF"/>
        </w:rPr>
      </w:pPr>
      <w:r w:rsidRPr="0034202E">
        <w:rPr>
          <w:rFonts w:cs="Times New Roman"/>
          <w:color w:val="000000"/>
          <w:sz w:val="22"/>
          <w:shd w:val="clear" w:color="auto" w:fill="FFFFFF"/>
        </w:rPr>
        <w:lastRenderedPageBreak/>
        <w:t>Претензия должна содержать требования заинтересованной стороны и их обоснование с указанием нарушенных другой стороной норм законодательства и (или) условий Договора. К претензии необходимо приложить копии документов, подтверждающих изложенные в ней обстоятельства.</w:t>
      </w:r>
    </w:p>
    <w:p w14:paraId="122E10EF" w14:textId="1E94D863" w:rsidR="0098106D" w:rsidRPr="0034202E" w:rsidRDefault="0098106D" w:rsidP="0098106D">
      <w:pPr>
        <w:pStyle w:val="a3"/>
        <w:numPr>
          <w:ilvl w:val="1"/>
          <w:numId w:val="1"/>
        </w:numPr>
        <w:ind w:left="0" w:firstLine="426"/>
        <w:rPr>
          <w:rFonts w:cs="Times New Roman"/>
          <w:color w:val="000000"/>
          <w:sz w:val="22"/>
          <w:shd w:val="clear" w:color="auto" w:fill="FFFFFF"/>
        </w:rPr>
      </w:pPr>
      <w:r w:rsidRPr="0034202E">
        <w:rPr>
          <w:rFonts w:cs="Times New Roman"/>
          <w:color w:val="000000"/>
          <w:sz w:val="22"/>
          <w:shd w:val="clear" w:color="auto" w:fill="FFFFFF"/>
        </w:rPr>
        <w:t>Сторона, которая получила претензию, обязана ее рассмотреть и направить письменный мотивированный ответ другой стороне в течение 15 рабочих дней с момента получения претензии.</w:t>
      </w:r>
    </w:p>
    <w:p w14:paraId="5F7FD982" w14:textId="5FB2A485" w:rsidR="0098106D" w:rsidRPr="0034202E" w:rsidRDefault="0098106D" w:rsidP="0098106D">
      <w:pPr>
        <w:pStyle w:val="a3"/>
        <w:numPr>
          <w:ilvl w:val="1"/>
          <w:numId w:val="1"/>
        </w:numPr>
        <w:ind w:left="0" w:firstLine="426"/>
        <w:rPr>
          <w:rFonts w:cs="Times New Roman"/>
          <w:color w:val="000000"/>
          <w:sz w:val="22"/>
          <w:shd w:val="clear" w:color="auto" w:fill="FFFFFF"/>
        </w:rPr>
      </w:pPr>
      <w:r w:rsidRPr="0034202E">
        <w:rPr>
          <w:rFonts w:cs="Times New Roman"/>
          <w:color w:val="000000"/>
          <w:sz w:val="22"/>
          <w:shd w:val="clear" w:color="auto" w:fill="FFFFFF"/>
        </w:rPr>
        <w:t>Заинтересованная сторона вправе передать спор на рассмотрение суда по истечении 20 дней со дня направления претензии.</w:t>
      </w:r>
    </w:p>
    <w:p w14:paraId="635E64D8" w14:textId="2A8FF6CD" w:rsidR="0098106D" w:rsidRPr="0034202E" w:rsidRDefault="0098106D" w:rsidP="0098106D">
      <w:pPr>
        <w:rPr>
          <w:rFonts w:cs="Times New Roman"/>
          <w:color w:val="000000"/>
          <w:sz w:val="22"/>
          <w:shd w:val="clear" w:color="auto" w:fill="FFFFFF"/>
        </w:rPr>
      </w:pPr>
    </w:p>
    <w:p w14:paraId="6FFBE392" w14:textId="588FCE46" w:rsidR="0098106D" w:rsidRDefault="008B2C79" w:rsidP="008B2C79">
      <w:pPr>
        <w:pStyle w:val="a3"/>
        <w:numPr>
          <w:ilvl w:val="0"/>
          <w:numId w:val="1"/>
        </w:numPr>
        <w:rPr>
          <w:rFonts w:cs="Times New Roman"/>
          <w:b/>
          <w:bCs/>
          <w:color w:val="000000"/>
          <w:sz w:val="22"/>
          <w:shd w:val="clear" w:color="auto" w:fill="FFFFFF"/>
        </w:rPr>
      </w:pPr>
      <w:r w:rsidRPr="0034202E">
        <w:rPr>
          <w:rFonts w:cs="Times New Roman"/>
          <w:b/>
          <w:bCs/>
          <w:color w:val="000000"/>
          <w:sz w:val="22"/>
          <w:shd w:val="clear" w:color="auto" w:fill="FFFFFF"/>
        </w:rPr>
        <w:t>Реквизиты Агента</w:t>
      </w:r>
    </w:p>
    <w:p w14:paraId="1FE93464" w14:textId="77777777" w:rsidR="005F4352" w:rsidRPr="005F4352" w:rsidRDefault="005F4352" w:rsidP="005F4352">
      <w:pPr>
        <w:ind w:left="360"/>
        <w:rPr>
          <w:rFonts w:cs="Times New Roman"/>
          <w:b/>
          <w:bCs/>
          <w:color w:val="000000"/>
          <w:sz w:val="22"/>
          <w:shd w:val="clear" w:color="auto" w:fill="FFFFFF"/>
        </w:rPr>
      </w:pPr>
    </w:p>
    <w:tbl>
      <w:tblPr>
        <w:tblW w:w="8923"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8923"/>
      </w:tblGrid>
      <w:tr w:rsidR="008B2C79" w:rsidRPr="0034202E" w14:paraId="68714191" w14:textId="77777777" w:rsidTr="008B2C79">
        <w:trPr>
          <w:jc w:val="center"/>
        </w:trPr>
        <w:tc>
          <w:tcPr>
            <w:tcW w:w="8923" w:type="dxa"/>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vAlign w:val="center"/>
            <w:hideMark/>
          </w:tcPr>
          <w:p w14:paraId="016A5CA8" w14:textId="77777777" w:rsidR="008B2C79" w:rsidRPr="0034202E" w:rsidRDefault="008B2C79" w:rsidP="008B2C79">
            <w:pPr>
              <w:jc w:val="center"/>
              <w:rPr>
                <w:rFonts w:eastAsia="Times New Roman" w:cs="Times New Roman"/>
                <w:color w:val="000000"/>
                <w:sz w:val="22"/>
                <w:lang w:eastAsia="ru-RU"/>
              </w:rPr>
            </w:pPr>
            <w:r w:rsidRPr="0034202E">
              <w:rPr>
                <w:rFonts w:eastAsia="Times New Roman" w:cs="Times New Roman"/>
                <w:b/>
                <w:bCs/>
                <w:color w:val="000000"/>
                <w:sz w:val="22"/>
                <w:lang w:eastAsia="ru-RU"/>
              </w:rPr>
              <w:t>Агент</w:t>
            </w:r>
          </w:p>
        </w:tc>
      </w:tr>
      <w:tr w:rsidR="008B2C79" w:rsidRPr="0034202E" w14:paraId="5F59915B" w14:textId="77777777" w:rsidTr="008B2C79">
        <w:trPr>
          <w:jc w:val="center"/>
        </w:trPr>
        <w:tc>
          <w:tcPr>
            <w:tcW w:w="8923" w:type="dxa"/>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vAlign w:val="center"/>
            <w:hideMark/>
          </w:tcPr>
          <w:p w14:paraId="5BED3BC8" w14:textId="2F239115" w:rsidR="008B2C79" w:rsidRPr="0034202E" w:rsidRDefault="008B2C79" w:rsidP="008B2C79">
            <w:pPr>
              <w:rPr>
                <w:rFonts w:eastAsia="Times New Roman" w:cs="Times New Roman"/>
                <w:color w:val="000000"/>
                <w:sz w:val="22"/>
                <w:lang w:eastAsia="ru-RU"/>
              </w:rPr>
            </w:pPr>
            <w:r w:rsidRPr="0034202E">
              <w:rPr>
                <w:rFonts w:eastAsia="Times New Roman" w:cs="Times New Roman"/>
                <w:color w:val="000000"/>
                <w:sz w:val="22"/>
                <w:lang w:eastAsia="ru-RU"/>
              </w:rPr>
              <w:t>Наименование:</w:t>
            </w:r>
          </w:p>
          <w:p w14:paraId="371B405F" w14:textId="77777777" w:rsidR="008B2C79" w:rsidRPr="0034202E" w:rsidRDefault="008B2C79" w:rsidP="008B2C79">
            <w:pPr>
              <w:rPr>
                <w:rFonts w:eastAsia="Times New Roman" w:cs="Times New Roman"/>
                <w:color w:val="000000"/>
                <w:sz w:val="22"/>
                <w:lang w:eastAsia="ru-RU"/>
              </w:rPr>
            </w:pPr>
            <w:r w:rsidRPr="0034202E">
              <w:rPr>
                <w:rFonts w:eastAsia="Times New Roman" w:cs="Times New Roman"/>
                <w:color w:val="000000"/>
                <w:sz w:val="22"/>
                <w:lang w:eastAsia="ru-RU"/>
              </w:rPr>
              <w:t> </w:t>
            </w:r>
          </w:p>
          <w:p w14:paraId="2B8158C0" w14:textId="77777777" w:rsidR="008B2C79" w:rsidRPr="0034202E" w:rsidRDefault="008B2C79" w:rsidP="008B2C79">
            <w:pPr>
              <w:rPr>
                <w:rFonts w:eastAsia="Times New Roman" w:cs="Times New Roman"/>
                <w:color w:val="000000"/>
                <w:sz w:val="22"/>
                <w:lang w:eastAsia="ru-RU"/>
              </w:rPr>
            </w:pPr>
            <w:r w:rsidRPr="0034202E">
              <w:rPr>
                <w:rFonts w:eastAsia="Times New Roman" w:cs="Times New Roman"/>
                <w:color w:val="000000"/>
                <w:sz w:val="22"/>
                <w:lang w:eastAsia="ru-RU"/>
              </w:rPr>
              <w:t>Адрес, указанный в ЕГРЮЛ</w:t>
            </w:r>
          </w:p>
          <w:p w14:paraId="1C36883B" w14:textId="77777777" w:rsidR="008B2C79" w:rsidRPr="0034202E" w:rsidRDefault="008B2C79" w:rsidP="008B2C79">
            <w:pPr>
              <w:rPr>
                <w:rFonts w:eastAsia="Times New Roman" w:cs="Times New Roman"/>
                <w:color w:val="000000"/>
                <w:sz w:val="22"/>
                <w:lang w:eastAsia="ru-RU"/>
              </w:rPr>
            </w:pPr>
            <w:r w:rsidRPr="0034202E">
              <w:rPr>
                <w:rFonts w:eastAsia="Times New Roman" w:cs="Times New Roman"/>
                <w:color w:val="000000"/>
                <w:sz w:val="22"/>
                <w:lang w:eastAsia="ru-RU"/>
              </w:rPr>
              <w:br/>
              <w:t>Почтовый адрес</w:t>
            </w:r>
          </w:p>
          <w:p w14:paraId="73150809" w14:textId="77777777" w:rsidR="008B2C79" w:rsidRPr="0034202E" w:rsidRDefault="008B2C79" w:rsidP="008B2C79">
            <w:pPr>
              <w:rPr>
                <w:rFonts w:eastAsia="Times New Roman" w:cs="Times New Roman"/>
                <w:color w:val="000000"/>
                <w:sz w:val="22"/>
                <w:lang w:eastAsia="ru-RU"/>
              </w:rPr>
            </w:pPr>
            <w:r w:rsidRPr="0034202E">
              <w:rPr>
                <w:rFonts w:eastAsia="Times New Roman" w:cs="Times New Roman"/>
                <w:color w:val="000000"/>
                <w:sz w:val="22"/>
                <w:lang w:eastAsia="ru-RU"/>
              </w:rPr>
              <w:t> </w:t>
            </w:r>
          </w:p>
          <w:p w14:paraId="08E241DA" w14:textId="77777777" w:rsidR="008B2C79" w:rsidRPr="0034202E" w:rsidRDefault="008B2C79" w:rsidP="008B2C79">
            <w:pPr>
              <w:rPr>
                <w:rFonts w:eastAsia="Times New Roman" w:cs="Times New Roman"/>
                <w:color w:val="000000"/>
                <w:sz w:val="22"/>
                <w:lang w:eastAsia="ru-RU"/>
              </w:rPr>
            </w:pPr>
            <w:r w:rsidRPr="0034202E">
              <w:rPr>
                <w:rFonts w:eastAsia="Times New Roman" w:cs="Times New Roman"/>
                <w:color w:val="000000"/>
                <w:sz w:val="22"/>
                <w:lang w:eastAsia="ru-RU"/>
              </w:rPr>
              <w:t>Телефон</w:t>
            </w:r>
          </w:p>
          <w:p w14:paraId="6B04EFFB" w14:textId="77777777" w:rsidR="008B2C79" w:rsidRPr="0034202E" w:rsidRDefault="008B2C79" w:rsidP="008B2C79">
            <w:pPr>
              <w:rPr>
                <w:rFonts w:eastAsia="Times New Roman" w:cs="Times New Roman"/>
                <w:color w:val="000000"/>
                <w:sz w:val="22"/>
                <w:lang w:eastAsia="ru-RU"/>
              </w:rPr>
            </w:pPr>
            <w:r w:rsidRPr="0034202E">
              <w:rPr>
                <w:rFonts w:eastAsia="Times New Roman" w:cs="Times New Roman"/>
                <w:color w:val="000000"/>
                <w:sz w:val="22"/>
                <w:lang w:eastAsia="ru-RU"/>
              </w:rPr>
              <w:t> </w:t>
            </w:r>
          </w:p>
          <w:p w14:paraId="37775B55" w14:textId="77777777" w:rsidR="008B2C79" w:rsidRPr="0034202E" w:rsidRDefault="008B2C79" w:rsidP="008B2C79">
            <w:pPr>
              <w:rPr>
                <w:rFonts w:eastAsia="Times New Roman" w:cs="Times New Roman"/>
                <w:color w:val="000000"/>
                <w:sz w:val="22"/>
                <w:lang w:eastAsia="ru-RU"/>
              </w:rPr>
            </w:pPr>
            <w:r w:rsidRPr="0034202E">
              <w:rPr>
                <w:rFonts w:eastAsia="Times New Roman" w:cs="Times New Roman"/>
                <w:color w:val="000000"/>
                <w:sz w:val="22"/>
                <w:lang w:eastAsia="ru-RU"/>
              </w:rPr>
              <w:t>Факс</w:t>
            </w:r>
          </w:p>
          <w:p w14:paraId="78F79C20" w14:textId="77777777" w:rsidR="008B2C79" w:rsidRPr="0034202E" w:rsidRDefault="008B2C79" w:rsidP="008B2C79">
            <w:pPr>
              <w:rPr>
                <w:rFonts w:eastAsia="Times New Roman" w:cs="Times New Roman"/>
                <w:color w:val="000000"/>
                <w:sz w:val="22"/>
                <w:lang w:eastAsia="ru-RU"/>
              </w:rPr>
            </w:pPr>
            <w:r w:rsidRPr="0034202E">
              <w:rPr>
                <w:rFonts w:eastAsia="Times New Roman" w:cs="Times New Roman"/>
                <w:color w:val="000000"/>
                <w:sz w:val="22"/>
                <w:lang w:eastAsia="ru-RU"/>
              </w:rPr>
              <w:t> </w:t>
            </w:r>
          </w:p>
          <w:p w14:paraId="4E2D6612" w14:textId="77777777" w:rsidR="008B2C79" w:rsidRPr="0034202E" w:rsidRDefault="008B2C79" w:rsidP="008B2C79">
            <w:pPr>
              <w:rPr>
                <w:rFonts w:eastAsia="Times New Roman" w:cs="Times New Roman"/>
                <w:color w:val="000000"/>
                <w:sz w:val="22"/>
                <w:lang w:eastAsia="ru-RU"/>
              </w:rPr>
            </w:pPr>
            <w:r w:rsidRPr="0034202E">
              <w:rPr>
                <w:rFonts w:eastAsia="Times New Roman" w:cs="Times New Roman"/>
                <w:color w:val="000000"/>
                <w:sz w:val="22"/>
                <w:lang w:eastAsia="ru-RU"/>
              </w:rPr>
              <w:t>Электронная почта</w:t>
            </w:r>
          </w:p>
          <w:p w14:paraId="3EB1907D" w14:textId="77777777" w:rsidR="008B2C79" w:rsidRPr="0034202E" w:rsidRDefault="008B2C79" w:rsidP="008B2C79">
            <w:pPr>
              <w:rPr>
                <w:rFonts w:eastAsia="Times New Roman" w:cs="Times New Roman"/>
                <w:color w:val="000000"/>
                <w:sz w:val="22"/>
                <w:lang w:eastAsia="ru-RU"/>
              </w:rPr>
            </w:pPr>
            <w:r w:rsidRPr="0034202E">
              <w:rPr>
                <w:rFonts w:eastAsia="Times New Roman" w:cs="Times New Roman"/>
                <w:color w:val="000000"/>
                <w:sz w:val="22"/>
                <w:lang w:eastAsia="ru-RU"/>
              </w:rPr>
              <w:t> </w:t>
            </w:r>
          </w:p>
          <w:p w14:paraId="3D00DDFB" w14:textId="77777777" w:rsidR="008B2C79" w:rsidRPr="0034202E" w:rsidRDefault="008B2C79" w:rsidP="008B2C79">
            <w:pPr>
              <w:rPr>
                <w:rFonts w:eastAsia="Times New Roman" w:cs="Times New Roman"/>
                <w:color w:val="000000"/>
                <w:sz w:val="22"/>
                <w:lang w:eastAsia="ru-RU"/>
              </w:rPr>
            </w:pPr>
            <w:r w:rsidRPr="0034202E">
              <w:rPr>
                <w:rFonts w:eastAsia="Times New Roman" w:cs="Times New Roman"/>
                <w:color w:val="000000"/>
                <w:sz w:val="22"/>
                <w:lang w:eastAsia="ru-RU"/>
              </w:rPr>
              <w:t>ОГРН</w:t>
            </w:r>
          </w:p>
          <w:p w14:paraId="6550C677" w14:textId="77777777" w:rsidR="008B2C79" w:rsidRPr="0034202E" w:rsidRDefault="008B2C79" w:rsidP="008B2C79">
            <w:pPr>
              <w:rPr>
                <w:rFonts w:eastAsia="Times New Roman" w:cs="Times New Roman"/>
                <w:color w:val="000000"/>
                <w:sz w:val="22"/>
                <w:lang w:eastAsia="ru-RU"/>
              </w:rPr>
            </w:pPr>
            <w:r w:rsidRPr="0034202E">
              <w:rPr>
                <w:rFonts w:eastAsia="Times New Roman" w:cs="Times New Roman"/>
                <w:color w:val="000000"/>
                <w:sz w:val="22"/>
                <w:lang w:eastAsia="ru-RU"/>
              </w:rPr>
              <w:t>ИНН</w:t>
            </w:r>
          </w:p>
          <w:p w14:paraId="66DAACBA" w14:textId="77777777" w:rsidR="008B2C79" w:rsidRPr="0034202E" w:rsidRDefault="008B2C79" w:rsidP="008B2C79">
            <w:pPr>
              <w:rPr>
                <w:rFonts w:eastAsia="Times New Roman" w:cs="Times New Roman"/>
                <w:color w:val="000000"/>
                <w:sz w:val="22"/>
                <w:lang w:eastAsia="ru-RU"/>
              </w:rPr>
            </w:pPr>
            <w:r w:rsidRPr="0034202E">
              <w:rPr>
                <w:rFonts w:eastAsia="Times New Roman" w:cs="Times New Roman"/>
                <w:color w:val="000000"/>
                <w:sz w:val="22"/>
                <w:lang w:eastAsia="ru-RU"/>
              </w:rPr>
              <w:t>КПП</w:t>
            </w:r>
          </w:p>
          <w:p w14:paraId="6E21522E" w14:textId="77777777" w:rsidR="008B2C79" w:rsidRPr="0034202E" w:rsidRDefault="008B2C79" w:rsidP="008B2C79">
            <w:pPr>
              <w:rPr>
                <w:rFonts w:eastAsia="Times New Roman" w:cs="Times New Roman"/>
                <w:color w:val="000000"/>
                <w:sz w:val="22"/>
                <w:lang w:eastAsia="ru-RU"/>
              </w:rPr>
            </w:pPr>
            <w:r w:rsidRPr="0034202E">
              <w:rPr>
                <w:rFonts w:eastAsia="Times New Roman" w:cs="Times New Roman"/>
                <w:color w:val="000000"/>
                <w:sz w:val="22"/>
                <w:lang w:eastAsia="ru-RU"/>
              </w:rPr>
              <w:t>Р/с</w:t>
            </w:r>
          </w:p>
          <w:p w14:paraId="0F5A9D29" w14:textId="77777777" w:rsidR="008B2C79" w:rsidRPr="0034202E" w:rsidRDefault="008B2C79" w:rsidP="008B2C79">
            <w:pPr>
              <w:rPr>
                <w:rFonts w:eastAsia="Times New Roman" w:cs="Times New Roman"/>
                <w:color w:val="000000"/>
                <w:sz w:val="22"/>
                <w:lang w:eastAsia="ru-RU"/>
              </w:rPr>
            </w:pPr>
            <w:r w:rsidRPr="0034202E">
              <w:rPr>
                <w:rFonts w:eastAsia="Times New Roman" w:cs="Times New Roman"/>
                <w:color w:val="000000"/>
                <w:sz w:val="22"/>
                <w:lang w:eastAsia="ru-RU"/>
              </w:rPr>
              <w:t>в</w:t>
            </w:r>
          </w:p>
          <w:p w14:paraId="224BD77B" w14:textId="77777777" w:rsidR="008B2C79" w:rsidRPr="0034202E" w:rsidRDefault="008B2C79" w:rsidP="008B2C79">
            <w:pPr>
              <w:rPr>
                <w:rFonts w:eastAsia="Times New Roman" w:cs="Times New Roman"/>
                <w:color w:val="000000"/>
                <w:sz w:val="22"/>
                <w:lang w:eastAsia="ru-RU"/>
              </w:rPr>
            </w:pPr>
            <w:r w:rsidRPr="0034202E">
              <w:rPr>
                <w:rFonts w:eastAsia="Times New Roman" w:cs="Times New Roman"/>
                <w:color w:val="000000"/>
                <w:sz w:val="22"/>
                <w:lang w:eastAsia="ru-RU"/>
              </w:rPr>
              <w:t>К/с</w:t>
            </w:r>
          </w:p>
          <w:p w14:paraId="52965C41" w14:textId="77777777" w:rsidR="008B2C79" w:rsidRPr="0034202E" w:rsidRDefault="008B2C79" w:rsidP="008B2C79">
            <w:pPr>
              <w:rPr>
                <w:rFonts w:eastAsia="Times New Roman" w:cs="Times New Roman"/>
                <w:color w:val="000000"/>
                <w:sz w:val="22"/>
                <w:lang w:eastAsia="ru-RU"/>
              </w:rPr>
            </w:pPr>
            <w:r w:rsidRPr="0034202E">
              <w:rPr>
                <w:rFonts w:eastAsia="Times New Roman" w:cs="Times New Roman"/>
                <w:color w:val="000000"/>
                <w:sz w:val="22"/>
                <w:lang w:eastAsia="ru-RU"/>
              </w:rPr>
              <w:t>БИК</w:t>
            </w:r>
          </w:p>
        </w:tc>
      </w:tr>
      <w:tr w:rsidR="008B2C79" w:rsidRPr="0034202E" w14:paraId="2A5AD6D2" w14:textId="77777777" w:rsidTr="008B2C79">
        <w:trPr>
          <w:jc w:val="center"/>
        </w:trPr>
        <w:tc>
          <w:tcPr>
            <w:tcW w:w="8923" w:type="dxa"/>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vAlign w:val="center"/>
          </w:tcPr>
          <w:p w14:paraId="69B8CB7A" w14:textId="380CB1DD" w:rsidR="008B2C79" w:rsidRPr="0034202E" w:rsidRDefault="008B2C79" w:rsidP="008B2C79">
            <w:pPr>
              <w:pStyle w:val="a6"/>
              <w:shd w:val="clear" w:color="auto" w:fill="FFFFFF"/>
              <w:spacing w:before="0" w:beforeAutospacing="0" w:after="0" w:afterAutospacing="0"/>
              <w:jc w:val="both"/>
              <w:rPr>
                <w:color w:val="000000"/>
                <w:sz w:val="22"/>
                <w:szCs w:val="22"/>
              </w:rPr>
            </w:pPr>
            <w:r w:rsidRPr="0034202E">
              <w:rPr>
                <w:color w:val="000000"/>
                <w:sz w:val="22"/>
                <w:szCs w:val="22"/>
              </w:rPr>
              <w:t>от имени Агента:</w:t>
            </w:r>
          </w:p>
          <w:p w14:paraId="7162F77C" w14:textId="77777777" w:rsidR="008B2C79" w:rsidRPr="0034202E" w:rsidRDefault="008B2C79" w:rsidP="008B2C79">
            <w:pPr>
              <w:pStyle w:val="a6"/>
              <w:shd w:val="clear" w:color="auto" w:fill="FFFFFF"/>
              <w:spacing w:before="0" w:beforeAutospacing="0" w:after="0" w:afterAutospacing="0"/>
              <w:jc w:val="both"/>
              <w:rPr>
                <w:color w:val="000000"/>
                <w:sz w:val="22"/>
                <w:szCs w:val="22"/>
              </w:rPr>
            </w:pPr>
            <w:r w:rsidRPr="0034202E">
              <w:rPr>
                <w:rStyle w:val="placeholder"/>
                <w:i/>
                <w:iCs/>
                <w:color w:val="808080"/>
                <w:sz w:val="22"/>
                <w:szCs w:val="22"/>
              </w:rPr>
              <w:t>    (должность)    </w:t>
            </w:r>
          </w:p>
          <w:p w14:paraId="7CBD4D06" w14:textId="77777777" w:rsidR="008B2C79" w:rsidRPr="0034202E" w:rsidRDefault="008B2C79" w:rsidP="008B2C79">
            <w:pPr>
              <w:pStyle w:val="a6"/>
              <w:shd w:val="clear" w:color="auto" w:fill="FFFFFF"/>
              <w:spacing w:before="0" w:beforeAutospacing="0" w:after="0" w:afterAutospacing="0"/>
              <w:jc w:val="both"/>
              <w:rPr>
                <w:color w:val="000000"/>
                <w:sz w:val="22"/>
                <w:szCs w:val="22"/>
              </w:rPr>
            </w:pPr>
            <w:r w:rsidRPr="0034202E">
              <w:rPr>
                <w:color w:val="000000"/>
                <w:sz w:val="22"/>
                <w:szCs w:val="22"/>
              </w:rPr>
              <w:t> </w:t>
            </w:r>
          </w:p>
          <w:p w14:paraId="0540DE7D" w14:textId="77777777" w:rsidR="008B2C79" w:rsidRPr="0034202E" w:rsidRDefault="008B2C79" w:rsidP="008B2C79">
            <w:pPr>
              <w:pStyle w:val="a6"/>
              <w:shd w:val="clear" w:color="auto" w:fill="FFFFFF"/>
              <w:spacing w:before="0" w:beforeAutospacing="0" w:after="0" w:afterAutospacing="0"/>
              <w:jc w:val="both"/>
              <w:rPr>
                <w:color w:val="000000"/>
                <w:sz w:val="22"/>
                <w:szCs w:val="22"/>
              </w:rPr>
            </w:pPr>
            <w:r w:rsidRPr="0034202E">
              <w:rPr>
                <w:rStyle w:val="placeholder"/>
                <w:i/>
                <w:iCs/>
                <w:color w:val="808080"/>
                <w:sz w:val="22"/>
                <w:szCs w:val="22"/>
              </w:rPr>
              <w:t>    (</w:t>
            </w:r>
            <w:proofErr w:type="gramStart"/>
            <w:r w:rsidRPr="0034202E">
              <w:rPr>
                <w:rStyle w:val="placeholder"/>
                <w:i/>
                <w:iCs/>
                <w:color w:val="808080"/>
                <w:sz w:val="22"/>
                <w:szCs w:val="22"/>
              </w:rPr>
              <w:t xml:space="preserve">подпись)   </w:t>
            </w:r>
            <w:proofErr w:type="gramEnd"/>
            <w:r w:rsidRPr="0034202E">
              <w:rPr>
                <w:rStyle w:val="placeholder"/>
                <w:i/>
                <w:iCs/>
                <w:color w:val="808080"/>
                <w:sz w:val="22"/>
                <w:szCs w:val="22"/>
              </w:rPr>
              <w:t>   </w:t>
            </w:r>
            <w:r w:rsidRPr="0034202E">
              <w:rPr>
                <w:color w:val="000000"/>
                <w:sz w:val="22"/>
                <w:szCs w:val="22"/>
              </w:rPr>
              <w:t>/</w:t>
            </w:r>
            <w:r w:rsidRPr="0034202E">
              <w:rPr>
                <w:rStyle w:val="placeholder"/>
                <w:i/>
                <w:iCs/>
                <w:color w:val="808080"/>
                <w:sz w:val="22"/>
                <w:szCs w:val="22"/>
              </w:rPr>
              <w:t>        (Ф.И.О.)          </w:t>
            </w:r>
            <w:r w:rsidRPr="0034202E">
              <w:rPr>
                <w:color w:val="000000"/>
                <w:sz w:val="22"/>
                <w:szCs w:val="22"/>
              </w:rPr>
              <w:t>/</w:t>
            </w:r>
          </w:p>
          <w:p w14:paraId="169D4488" w14:textId="77777777" w:rsidR="008B2C79" w:rsidRPr="0034202E" w:rsidRDefault="008B2C79" w:rsidP="008B2C79">
            <w:pPr>
              <w:rPr>
                <w:rFonts w:eastAsia="Times New Roman" w:cs="Times New Roman"/>
                <w:color w:val="000000"/>
                <w:sz w:val="22"/>
                <w:lang w:eastAsia="ru-RU"/>
              </w:rPr>
            </w:pPr>
          </w:p>
        </w:tc>
      </w:tr>
    </w:tbl>
    <w:p w14:paraId="6F636189" w14:textId="77777777" w:rsidR="008B2C79" w:rsidRPr="0034202E" w:rsidRDefault="008B2C79" w:rsidP="008B2C79">
      <w:pPr>
        <w:rPr>
          <w:rFonts w:cs="Times New Roman"/>
          <w:color w:val="000000"/>
          <w:sz w:val="22"/>
          <w:shd w:val="clear" w:color="auto" w:fill="FFFFFF"/>
        </w:rPr>
      </w:pPr>
    </w:p>
    <w:sectPr w:rsidR="008B2C79" w:rsidRPr="0034202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80513"/>
    <w:multiLevelType w:val="multilevel"/>
    <w:tmpl w:val="C980B7C0"/>
    <w:lvl w:ilvl="0">
      <w:start w:val="1"/>
      <w:numFmt w:val="decimal"/>
      <w:lvlText w:val="%1."/>
      <w:lvlJc w:val="left"/>
      <w:pPr>
        <w:ind w:left="720"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num w:numId="1" w16cid:durableId="264076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ACA"/>
    <w:rsid w:val="00090C83"/>
    <w:rsid w:val="000E097D"/>
    <w:rsid w:val="00112658"/>
    <w:rsid w:val="00124B27"/>
    <w:rsid w:val="00125B96"/>
    <w:rsid w:val="00163C65"/>
    <w:rsid w:val="00191111"/>
    <w:rsid w:val="001A3402"/>
    <w:rsid w:val="002628E4"/>
    <w:rsid w:val="00306FF9"/>
    <w:rsid w:val="0034202E"/>
    <w:rsid w:val="00373463"/>
    <w:rsid w:val="003D0AED"/>
    <w:rsid w:val="004C6FBE"/>
    <w:rsid w:val="004F7D69"/>
    <w:rsid w:val="00556ACA"/>
    <w:rsid w:val="005F4352"/>
    <w:rsid w:val="00610DA5"/>
    <w:rsid w:val="0069160A"/>
    <w:rsid w:val="0069197B"/>
    <w:rsid w:val="007D25DF"/>
    <w:rsid w:val="007D3B9A"/>
    <w:rsid w:val="00804DDD"/>
    <w:rsid w:val="00893DDF"/>
    <w:rsid w:val="008B2C79"/>
    <w:rsid w:val="0098106D"/>
    <w:rsid w:val="00990CF1"/>
    <w:rsid w:val="009E612A"/>
    <w:rsid w:val="00A432B6"/>
    <w:rsid w:val="00A9425E"/>
    <w:rsid w:val="00B12B96"/>
    <w:rsid w:val="00BC1DB1"/>
    <w:rsid w:val="00C0038D"/>
    <w:rsid w:val="00CA2738"/>
    <w:rsid w:val="00D50EA9"/>
    <w:rsid w:val="00DF540E"/>
    <w:rsid w:val="00E1656B"/>
    <w:rsid w:val="00E71D53"/>
    <w:rsid w:val="00EA7697"/>
    <w:rsid w:val="00EE2787"/>
    <w:rsid w:val="00EF0FB1"/>
    <w:rsid w:val="00EF56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E81F0"/>
  <w15:chartTrackingRefBased/>
  <w15:docId w15:val="{B6594AC3-82E7-41D1-8C2D-84A82BD37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612A"/>
    <w:pPr>
      <w:spacing w:after="0" w:line="240" w:lineRule="auto"/>
      <w:jc w:val="both"/>
    </w:pPr>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F5641"/>
    <w:pPr>
      <w:ind w:left="720"/>
      <w:contextualSpacing/>
    </w:pPr>
  </w:style>
  <w:style w:type="character" w:styleId="a4">
    <w:name w:val="Hyperlink"/>
    <w:basedOn w:val="a0"/>
    <w:uiPriority w:val="99"/>
    <w:unhideWhenUsed/>
    <w:rsid w:val="0069197B"/>
    <w:rPr>
      <w:color w:val="0563C1" w:themeColor="hyperlink"/>
      <w:u w:val="single"/>
    </w:rPr>
  </w:style>
  <w:style w:type="character" w:styleId="a5">
    <w:name w:val="Unresolved Mention"/>
    <w:basedOn w:val="a0"/>
    <w:uiPriority w:val="99"/>
    <w:semiHidden/>
    <w:unhideWhenUsed/>
    <w:rsid w:val="0069197B"/>
    <w:rPr>
      <w:color w:val="605E5C"/>
      <w:shd w:val="clear" w:color="auto" w:fill="E1DFDD"/>
    </w:rPr>
  </w:style>
  <w:style w:type="paragraph" w:styleId="a6">
    <w:name w:val="Normal (Web)"/>
    <w:basedOn w:val="a"/>
    <w:uiPriority w:val="99"/>
    <w:semiHidden/>
    <w:unhideWhenUsed/>
    <w:rsid w:val="008B2C79"/>
    <w:pPr>
      <w:spacing w:before="100" w:beforeAutospacing="1" w:after="100" w:afterAutospacing="1"/>
      <w:jc w:val="left"/>
    </w:pPr>
    <w:rPr>
      <w:rFonts w:eastAsia="Times New Roman" w:cs="Times New Roman"/>
      <w:szCs w:val="24"/>
      <w:lang w:eastAsia="ru-RU"/>
    </w:rPr>
  </w:style>
  <w:style w:type="character" w:customStyle="1" w:styleId="placeholder">
    <w:name w:val="placeholder"/>
    <w:basedOn w:val="a0"/>
    <w:rsid w:val="008B2C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56099">
      <w:bodyDiv w:val="1"/>
      <w:marLeft w:val="0"/>
      <w:marRight w:val="0"/>
      <w:marTop w:val="0"/>
      <w:marBottom w:val="0"/>
      <w:divBdr>
        <w:top w:val="none" w:sz="0" w:space="0" w:color="auto"/>
        <w:left w:val="none" w:sz="0" w:space="0" w:color="auto"/>
        <w:bottom w:val="none" w:sz="0" w:space="0" w:color="auto"/>
        <w:right w:val="none" w:sz="0" w:space="0" w:color="auto"/>
      </w:divBdr>
    </w:div>
    <w:div w:id="568465219">
      <w:bodyDiv w:val="1"/>
      <w:marLeft w:val="0"/>
      <w:marRight w:val="0"/>
      <w:marTop w:val="0"/>
      <w:marBottom w:val="0"/>
      <w:divBdr>
        <w:top w:val="none" w:sz="0" w:space="0" w:color="auto"/>
        <w:left w:val="none" w:sz="0" w:space="0" w:color="auto"/>
        <w:bottom w:val="none" w:sz="0" w:space="0" w:color="auto"/>
        <w:right w:val="none" w:sz="0" w:space="0" w:color="auto"/>
      </w:divBdr>
    </w:div>
    <w:div w:id="647711077">
      <w:bodyDiv w:val="1"/>
      <w:marLeft w:val="0"/>
      <w:marRight w:val="0"/>
      <w:marTop w:val="0"/>
      <w:marBottom w:val="0"/>
      <w:divBdr>
        <w:top w:val="none" w:sz="0" w:space="0" w:color="auto"/>
        <w:left w:val="none" w:sz="0" w:space="0" w:color="auto"/>
        <w:bottom w:val="none" w:sz="0" w:space="0" w:color="auto"/>
        <w:right w:val="none" w:sz="0" w:space="0" w:color="auto"/>
      </w:divBdr>
    </w:div>
    <w:div w:id="942567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bay.com" TargetMode="External"/><Relationship Id="rId5" Type="http://schemas.openxmlformats.org/officeDocument/2006/relationships/hyperlink" Target="http://www.ebay.com"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4</Pages>
  <Words>1737</Words>
  <Characters>9907</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Soslan</dc:creator>
  <cp:keywords/>
  <dc:description/>
  <cp:lastModifiedBy>Soslan</cp:lastModifiedBy>
  <cp:revision>20</cp:revision>
  <dcterms:created xsi:type="dcterms:W3CDTF">2023-02-19T11:30:00Z</dcterms:created>
  <dcterms:modified xsi:type="dcterms:W3CDTF">2023-03-05T13:28:00Z</dcterms:modified>
</cp:coreProperties>
</file>