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892A" w14:textId="77777777" w:rsidR="00101DF6"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AI-Powered Case Study Generator</w:t>
      </w:r>
    </w:p>
    <w:p w14:paraId="3DE3E813" w14:textId="77777777" w:rsidR="00101DF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Complete Technical Explanation Document</w:t>
      </w:r>
    </w:p>
    <w:p w14:paraId="6B4AF63E" w14:textId="59C3609D" w:rsidR="00101DF6" w:rsidRDefault="00DA4AE5">
      <w:pPr>
        <w:jc w:val="both"/>
        <w:rPr>
          <w:rFonts w:ascii="Times New Roman" w:eastAsia="Times New Roman" w:hAnsi="Times New Roman" w:cs="Times New Roman"/>
        </w:rPr>
      </w:pPr>
      <w:r>
        <w:rPr>
          <w:rFonts w:ascii="Times New Roman" w:eastAsia="Times New Roman" w:hAnsi="Times New Roman" w:cs="Times New Roman"/>
        </w:rPr>
        <w:t>Date: 19 June, Version 2</w:t>
      </w:r>
    </w:p>
    <w:p w14:paraId="35D5A475" w14:textId="77777777" w:rsidR="00101DF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w:t>
      </w:r>
    </w:p>
    <w:tbl>
      <w:tblPr>
        <w:tblStyle w:val="a"/>
        <w:tblW w:w="935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46"/>
        <w:gridCol w:w="6804"/>
        <w:gridCol w:w="1709"/>
      </w:tblGrid>
      <w:tr w:rsidR="00101DF6" w14:paraId="7BAE90EB" w14:textId="77777777" w:rsidTr="00FF6BE0">
        <w:trPr>
          <w:trHeight w:val="588"/>
        </w:trPr>
        <w:tc>
          <w:tcPr>
            <w:tcW w:w="846" w:type="dxa"/>
            <w:vAlign w:val="center"/>
          </w:tcPr>
          <w:p w14:paraId="6012E0C3"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6804" w:type="dxa"/>
            <w:vAlign w:val="center"/>
          </w:tcPr>
          <w:p w14:paraId="4F4584E3"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Item</w:t>
            </w:r>
          </w:p>
        </w:tc>
        <w:tc>
          <w:tcPr>
            <w:tcW w:w="1709" w:type="dxa"/>
            <w:vAlign w:val="center"/>
          </w:tcPr>
          <w:p w14:paraId="3907CF75"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Page no.</w:t>
            </w:r>
          </w:p>
        </w:tc>
      </w:tr>
      <w:tr w:rsidR="00101DF6" w14:paraId="562A4A88" w14:textId="77777777" w:rsidTr="00FF6BE0">
        <w:trPr>
          <w:trHeight w:val="588"/>
        </w:trPr>
        <w:tc>
          <w:tcPr>
            <w:tcW w:w="846" w:type="dxa"/>
            <w:vAlign w:val="center"/>
          </w:tcPr>
          <w:p w14:paraId="72FA8A45"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6804" w:type="dxa"/>
            <w:vAlign w:val="center"/>
          </w:tcPr>
          <w:p w14:paraId="10975F7F"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Introduction and Core Objective</w:t>
            </w:r>
          </w:p>
        </w:tc>
        <w:tc>
          <w:tcPr>
            <w:tcW w:w="1709" w:type="dxa"/>
            <w:vAlign w:val="center"/>
          </w:tcPr>
          <w:p w14:paraId="1A374A4E"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tc>
      </w:tr>
      <w:tr w:rsidR="00101DF6" w14:paraId="3E82FDD5" w14:textId="77777777" w:rsidTr="00FF6BE0">
        <w:trPr>
          <w:trHeight w:val="588"/>
        </w:trPr>
        <w:tc>
          <w:tcPr>
            <w:tcW w:w="846" w:type="dxa"/>
            <w:vAlign w:val="center"/>
          </w:tcPr>
          <w:p w14:paraId="2F7A2617"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6804" w:type="dxa"/>
            <w:vAlign w:val="center"/>
          </w:tcPr>
          <w:p w14:paraId="7C13FC4B"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System Overview</w:t>
            </w:r>
          </w:p>
        </w:tc>
        <w:tc>
          <w:tcPr>
            <w:tcW w:w="1709" w:type="dxa"/>
            <w:vAlign w:val="center"/>
          </w:tcPr>
          <w:p w14:paraId="25C2D570"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r>
      <w:tr w:rsidR="00101DF6" w14:paraId="445590DE" w14:textId="77777777" w:rsidTr="00FF6BE0">
        <w:trPr>
          <w:trHeight w:val="562"/>
        </w:trPr>
        <w:tc>
          <w:tcPr>
            <w:tcW w:w="846" w:type="dxa"/>
            <w:vAlign w:val="center"/>
          </w:tcPr>
          <w:p w14:paraId="4250AD8B"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6804" w:type="dxa"/>
            <w:vAlign w:val="center"/>
          </w:tcPr>
          <w:p w14:paraId="2C1E8D2E"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Complete Project Walkthrough</w:t>
            </w:r>
          </w:p>
        </w:tc>
        <w:tc>
          <w:tcPr>
            <w:tcW w:w="1709" w:type="dxa"/>
            <w:vAlign w:val="center"/>
          </w:tcPr>
          <w:p w14:paraId="2B1AF5D4"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r>
      <w:tr w:rsidR="00101DF6" w14:paraId="20C4ABB2" w14:textId="77777777" w:rsidTr="00FF6BE0">
        <w:trPr>
          <w:trHeight w:val="588"/>
        </w:trPr>
        <w:tc>
          <w:tcPr>
            <w:tcW w:w="846" w:type="dxa"/>
            <w:vAlign w:val="center"/>
          </w:tcPr>
          <w:p w14:paraId="21A38019"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6804" w:type="dxa"/>
            <w:vAlign w:val="center"/>
          </w:tcPr>
          <w:p w14:paraId="187604B1"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The 4-Agent Pipeline</w:t>
            </w:r>
          </w:p>
        </w:tc>
        <w:tc>
          <w:tcPr>
            <w:tcW w:w="1709" w:type="dxa"/>
            <w:vAlign w:val="center"/>
          </w:tcPr>
          <w:p w14:paraId="029ECA54"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14</w:t>
            </w:r>
          </w:p>
        </w:tc>
      </w:tr>
      <w:tr w:rsidR="00101DF6" w14:paraId="74C58A05" w14:textId="77777777" w:rsidTr="00FF6BE0">
        <w:trPr>
          <w:trHeight w:val="588"/>
        </w:trPr>
        <w:tc>
          <w:tcPr>
            <w:tcW w:w="846" w:type="dxa"/>
            <w:vAlign w:val="center"/>
          </w:tcPr>
          <w:p w14:paraId="33FB8177"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tc>
        <w:tc>
          <w:tcPr>
            <w:tcW w:w="6804" w:type="dxa"/>
            <w:vAlign w:val="center"/>
          </w:tcPr>
          <w:p w14:paraId="52A28CBE"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Data Flow and Session State Management</w:t>
            </w:r>
          </w:p>
        </w:tc>
        <w:tc>
          <w:tcPr>
            <w:tcW w:w="1709" w:type="dxa"/>
            <w:vAlign w:val="center"/>
          </w:tcPr>
          <w:p w14:paraId="40FE3F0C"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15</w:t>
            </w:r>
          </w:p>
        </w:tc>
      </w:tr>
      <w:tr w:rsidR="00101DF6" w14:paraId="2EDC8149" w14:textId="77777777" w:rsidTr="00FF6BE0">
        <w:trPr>
          <w:trHeight w:val="588"/>
        </w:trPr>
        <w:tc>
          <w:tcPr>
            <w:tcW w:w="846" w:type="dxa"/>
            <w:vAlign w:val="center"/>
          </w:tcPr>
          <w:p w14:paraId="594CD9C6"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tc>
        <w:tc>
          <w:tcPr>
            <w:tcW w:w="6804" w:type="dxa"/>
            <w:vAlign w:val="center"/>
          </w:tcPr>
          <w:p w14:paraId="744B79C9"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Quality Assurance Layers</w:t>
            </w:r>
          </w:p>
        </w:tc>
        <w:tc>
          <w:tcPr>
            <w:tcW w:w="1709" w:type="dxa"/>
            <w:vAlign w:val="center"/>
          </w:tcPr>
          <w:p w14:paraId="0E8C13B3"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16</w:t>
            </w:r>
          </w:p>
        </w:tc>
      </w:tr>
      <w:tr w:rsidR="00101DF6" w14:paraId="70D6B56D" w14:textId="77777777" w:rsidTr="00FF6BE0">
        <w:trPr>
          <w:trHeight w:val="588"/>
        </w:trPr>
        <w:tc>
          <w:tcPr>
            <w:tcW w:w="846" w:type="dxa"/>
            <w:vAlign w:val="center"/>
          </w:tcPr>
          <w:p w14:paraId="5C589D64"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7</w:t>
            </w:r>
          </w:p>
        </w:tc>
        <w:tc>
          <w:tcPr>
            <w:tcW w:w="6804" w:type="dxa"/>
            <w:vAlign w:val="center"/>
          </w:tcPr>
          <w:p w14:paraId="4E9AF74B"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Gaps and Fixes</w:t>
            </w:r>
          </w:p>
        </w:tc>
        <w:tc>
          <w:tcPr>
            <w:tcW w:w="1709" w:type="dxa"/>
            <w:vAlign w:val="center"/>
          </w:tcPr>
          <w:p w14:paraId="2A0DDCA7"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16</w:t>
            </w:r>
          </w:p>
        </w:tc>
      </w:tr>
      <w:tr w:rsidR="00101DF6" w14:paraId="104628E9" w14:textId="77777777" w:rsidTr="00FF6BE0">
        <w:trPr>
          <w:trHeight w:val="588"/>
        </w:trPr>
        <w:tc>
          <w:tcPr>
            <w:tcW w:w="846" w:type="dxa"/>
            <w:vAlign w:val="center"/>
          </w:tcPr>
          <w:p w14:paraId="77FB10BA"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8</w:t>
            </w:r>
          </w:p>
        </w:tc>
        <w:tc>
          <w:tcPr>
            <w:tcW w:w="6804" w:type="dxa"/>
            <w:vAlign w:val="center"/>
          </w:tcPr>
          <w:p w14:paraId="75BDB2C4"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Quote Extraction from Audio Files</w:t>
            </w:r>
          </w:p>
        </w:tc>
        <w:tc>
          <w:tcPr>
            <w:tcW w:w="1709" w:type="dxa"/>
            <w:vAlign w:val="center"/>
          </w:tcPr>
          <w:p w14:paraId="09800B82"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17</w:t>
            </w:r>
          </w:p>
        </w:tc>
      </w:tr>
      <w:tr w:rsidR="00101DF6" w14:paraId="6E5012FA" w14:textId="77777777" w:rsidTr="00FF6BE0">
        <w:trPr>
          <w:trHeight w:val="588"/>
        </w:trPr>
        <w:tc>
          <w:tcPr>
            <w:tcW w:w="846" w:type="dxa"/>
            <w:vAlign w:val="center"/>
          </w:tcPr>
          <w:p w14:paraId="6E9C2C56"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9</w:t>
            </w:r>
          </w:p>
        </w:tc>
        <w:tc>
          <w:tcPr>
            <w:tcW w:w="6804" w:type="dxa"/>
            <w:vAlign w:val="center"/>
          </w:tcPr>
          <w:p w14:paraId="785DDA32"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Technical Summary Table</w:t>
            </w:r>
          </w:p>
        </w:tc>
        <w:tc>
          <w:tcPr>
            <w:tcW w:w="1709" w:type="dxa"/>
            <w:vAlign w:val="center"/>
          </w:tcPr>
          <w:p w14:paraId="4388B337"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18</w:t>
            </w:r>
          </w:p>
        </w:tc>
      </w:tr>
      <w:tr w:rsidR="00101DF6" w14:paraId="481F09D7" w14:textId="77777777" w:rsidTr="00FF6BE0">
        <w:trPr>
          <w:trHeight w:val="588"/>
        </w:trPr>
        <w:tc>
          <w:tcPr>
            <w:tcW w:w="846" w:type="dxa"/>
            <w:vAlign w:val="center"/>
          </w:tcPr>
          <w:p w14:paraId="10F50466"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10</w:t>
            </w:r>
          </w:p>
        </w:tc>
        <w:tc>
          <w:tcPr>
            <w:tcW w:w="6804" w:type="dxa"/>
            <w:vAlign w:val="center"/>
          </w:tcPr>
          <w:p w14:paraId="22B66F09" w14:textId="77777777" w:rsidR="00101DF6" w:rsidRDefault="00000000">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1709" w:type="dxa"/>
            <w:vAlign w:val="center"/>
          </w:tcPr>
          <w:p w14:paraId="4BCE65AA" w14:textId="77777777" w:rsidR="00101DF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19</w:t>
            </w:r>
          </w:p>
        </w:tc>
      </w:tr>
    </w:tbl>
    <w:p w14:paraId="69C96A33" w14:textId="77777777" w:rsidR="00101DF6" w:rsidRDefault="00101DF6">
      <w:pPr>
        <w:jc w:val="center"/>
        <w:rPr>
          <w:rFonts w:ascii="Times New Roman" w:eastAsia="Times New Roman" w:hAnsi="Times New Roman" w:cs="Times New Roman"/>
          <w:b/>
          <w:bCs/>
        </w:rPr>
      </w:pPr>
    </w:p>
    <w:p w14:paraId="6EFC1259" w14:textId="77777777" w:rsidR="00101DF6" w:rsidRDefault="00000000">
      <w:pPr>
        <w:rPr>
          <w:rFonts w:ascii="Times New Roman" w:eastAsia="Times New Roman" w:hAnsi="Times New Roman" w:cs="Times New Roman"/>
          <w:sz w:val="28"/>
          <w:szCs w:val="28"/>
        </w:rPr>
      </w:pPr>
      <w:r>
        <w:br w:type="page"/>
      </w:r>
    </w:p>
    <w:p w14:paraId="5758C8C8" w14:textId="77777777" w:rsidR="00101DF6" w:rsidRDefault="00000000">
      <w:pPr>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Introduction and Core Objective</w:t>
      </w:r>
    </w:p>
    <w:p w14:paraId="041B8297"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Problem we solve</w:t>
      </w:r>
    </w:p>
    <w:p w14:paraId="2E6D9DD8"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Writing a high-quality business case study often takes weeks or even months of manual effort. Analysts need to collect and review information for multiple sources such as annual reports, interview recordings, presentations, spreadsheets, etc., before they can develop a complete accurate case study.</w:t>
      </w:r>
    </w:p>
    <w:p w14:paraId="3E4D29C8"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Generic AI tools such as ChatGPT can struggle with this process because they may hallucinate and generate inaccurate information when working with large volumes of mixed data. This can lead to fabricated financial figures, incorrect dates or even events that never occurred, thus reducing the reliability of the final case study.</w:t>
      </w:r>
    </w:p>
    <w:p w14:paraId="3148ADFB"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Core Objective</w:t>
      </w:r>
    </w:p>
    <w:p w14:paraId="4C47453C"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build an AI powered Web Application that automates Case Study generation while ensuring factual accuracy. The system can process messy </w:t>
      </w:r>
      <w:proofErr w:type="gramStart"/>
      <w:r>
        <w:rPr>
          <w:rFonts w:ascii="Times New Roman" w:eastAsia="Times New Roman" w:hAnsi="Times New Roman" w:cs="Times New Roman"/>
        </w:rPr>
        <w:t>real world</w:t>
      </w:r>
      <w:proofErr w:type="gramEnd"/>
      <w:r>
        <w:rPr>
          <w:rFonts w:ascii="Times New Roman" w:eastAsia="Times New Roman" w:hAnsi="Times New Roman" w:cs="Times New Roman"/>
        </w:rPr>
        <w:t xml:space="preserve"> data, like scanned PDFs, audio recordings, spreadsheets and URLs, and output a structured Standard Case study.</w:t>
      </w:r>
    </w:p>
    <w:p w14:paraId="6537DA79"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b/>
          <w:bCs/>
        </w:rPr>
        <w:t>How do we mitigate Hallucinations?</w:t>
      </w:r>
    </w:p>
    <w:p w14:paraId="2AC53F55"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We use a 4-Agent Pipeline that strictly separates factual extraction from creative writing, combined with factual verification check (truth integrity),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rPr>
        <w:t xml:space="preserve"> validation (structural integrity and a manual review/ adjustment editor.</w:t>
      </w:r>
      <w:r>
        <w:br w:type="page"/>
      </w:r>
    </w:p>
    <w:p w14:paraId="6C1B5E84" w14:textId="77777777" w:rsidR="00101DF6" w:rsidRDefault="00000000">
      <w:pPr>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System Overview</w:t>
      </w:r>
    </w:p>
    <w:p w14:paraId="7105E875"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application is a </w:t>
      </w:r>
      <w:proofErr w:type="spellStart"/>
      <w:r>
        <w:rPr>
          <w:rFonts w:ascii="Times New Roman" w:eastAsia="Times New Roman" w:hAnsi="Times New Roman" w:cs="Times New Roman"/>
          <w:b/>
          <w:bCs/>
        </w:rPr>
        <w:t>Streamlit</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Web App running locally on device.</w:t>
      </w:r>
      <w:r>
        <w:rPr>
          <w:rFonts w:ascii="Times New Roman" w:eastAsia="Times New Roman" w:hAnsi="Times New Roman" w:cs="Times New Roman"/>
        </w:rPr>
        <w:br/>
        <w:t>It consists of 5 screens through which one can navigate by clicking on “BACK” and “NEXT” buttons. This also ensures no steps are skipped.</w:t>
      </w:r>
    </w:p>
    <w:sdt>
      <w:sdtPr>
        <w:tag w:val="goog_rdk_0"/>
        <w:id w:val="-1484665771"/>
        <w:lock w:val="contentLocked"/>
      </w:sdtPr>
      <w:sdtContent>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01DF6" w14:paraId="5BD09F67" w14:textId="77777777">
            <w:trPr>
              <w:trHeight w:val="419"/>
            </w:trPr>
            <w:tc>
              <w:tcPr>
                <w:tcW w:w="3120" w:type="dxa"/>
                <w:tcMar>
                  <w:top w:w="100" w:type="dxa"/>
                  <w:left w:w="100" w:type="dxa"/>
                  <w:bottom w:w="100" w:type="dxa"/>
                  <w:right w:w="100" w:type="dxa"/>
                </w:tcMar>
              </w:tcPr>
              <w:p w14:paraId="0AB3D01C"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Page</w:t>
                </w:r>
              </w:p>
            </w:tc>
            <w:tc>
              <w:tcPr>
                <w:tcW w:w="3120" w:type="dxa"/>
                <w:tcMar>
                  <w:top w:w="100" w:type="dxa"/>
                  <w:left w:w="100" w:type="dxa"/>
                  <w:bottom w:w="100" w:type="dxa"/>
                  <w:right w:w="100" w:type="dxa"/>
                </w:tcMar>
              </w:tcPr>
              <w:p w14:paraId="2F438289"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File Name</w:t>
                </w:r>
              </w:p>
            </w:tc>
            <w:tc>
              <w:tcPr>
                <w:tcW w:w="3120" w:type="dxa"/>
                <w:tcMar>
                  <w:top w:w="100" w:type="dxa"/>
                  <w:left w:w="100" w:type="dxa"/>
                  <w:bottom w:w="100" w:type="dxa"/>
                  <w:right w:w="100" w:type="dxa"/>
                </w:tcMar>
              </w:tcPr>
              <w:p w14:paraId="4BF39CBB"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User Action</w:t>
                </w:r>
              </w:p>
            </w:tc>
          </w:tr>
          <w:tr w:rsidR="00101DF6" w14:paraId="32325FE5" w14:textId="77777777">
            <w:trPr>
              <w:trHeight w:val="896"/>
            </w:trPr>
            <w:tc>
              <w:tcPr>
                <w:tcW w:w="3120" w:type="dxa"/>
                <w:tcMar>
                  <w:top w:w="100" w:type="dxa"/>
                  <w:left w:w="100" w:type="dxa"/>
                  <w:bottom w:w="100" w:type="dxa"/>
                  <w:right w:w="100" w:type="dxa"/>
                </w:tcMar>
              </w:tcPr>
              <w:p w14:paraId="6D801AB7"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100" w:type="dxa"/>
                  <w:left w:w="100" w:type="dxa"/>
                  <w:bottom w:w="100" w:type="dxa"/>
                  <w:right w:w="100" w:type="dxa"/>
                </w:tcMar>
              </w:tcPr>
              <w:p w14:paraId="668DD8B0"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1_Upload_Docs.py</w:t>
                </w:r>
              </w:p>
            </w:tc>
            <w:tc>
              <w:tcPr>
                <w:tcW w:w="3120" w:type="dxa"/>
                <w:tcMar>
                  <w:top w:w="100" w:type="dxa"/>
                  <w:left w:w="100" w:type="dxa"/>
                  <w:bottom w:w="100" w:type="dxa"/>
                  <w:right w:w="100" w:type="dxa"/>
                </w:tcMar>
              </w:tcPr>
              <w:p w14:paraId="6ABEBBA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Drag and drop files(PDF, audio, Excel, URL). Click NEXT</w:t>
                </w:r>
              </w:p>
            </w:tc>
          </w:tr>
          <w:tr w:rsidR="00101DF6" w14:paraId="6B712DF5" w14:textId="77777777">
            <w:trPr>
              <w:trHeight w:val="896"/>
            </w:trPr>
            <w:tc>
              <w:tcPr>
                <w:tcW w:w="3120" w:type="dxa"/>
                <w:tcMar>
                  <w:top w:w="100" w:type="dxa"/>
                  <w:left w:w="100" w:type="dxa"/>
                  <w:bottom w:w="100" w:type="dxa"/>
                  <w:right w:w="100" w:type="dxa"/>
                </w:tcMar>
              </w:tcPr>
              <w:p w14:paraId="5195A6B0"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100" w:type="dxa"/>
                  <w:left w:w="100" w:type="dxa"/>
                  <w:bottom w:w="100" w:type="dxa"/>
                  <w:right w:w="100" w:type="dxa"/>
                </w:tcMar>
              </w:tcPr>
              <w:p w14:paraId="75288740"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2_Config_CaseStudy.py</w:t>
                </w:r>
              </w:p>
            </w:tc>
            <w:tc>
              <w:tcPr>
                <w:tcW w:w="3120" w:type="dxa"/>
                <w:tcMar>
                  <w:top w:w="100" w:type="dxa"/>
                  <w:left w:w="100" w:type="dxa"/>
                  <w:bottom w:w="100" w:type="dxa"/>
                  <w:right w:w="100" w:type="dxa"/>
                </w:tcMar>
              </w:tcPr>
              <w:p w14:paraId="2ED98FDF"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Select tone, audience, purpose, theme, privacy, citation format. Click NEXT </w:t>
                </w:r>
              </w:p>
            </w:tc>
          </w:tr>
          <w:tr w:rsidR="00101DF6" w14:paraId="2F1C449F" w14:textId="77777777">
            <w:trPr>
              <w:trHeight w:val="1373"/>
            </w:trPr>
            <w:tc>
              <w:tcPr>
                <w:tcW w:w="3120" w:type="dxa"/>
                <w:tcMar>
                  <w:top w:w="100" w:type="dxa"/>
                  <w:left w:w="100" w:type="dxa"/>
                  <w:bottom w:w="100" w:type="dxa"/>
                  <w:right w:w="100" w:type="dxa"/>
                </w:tcMar>
              </w:tcPr>
              <w:p w14:paraId="6FFD08F0"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120" w:type="dxa"/>
                <w:tcMar>
                  <w:top w:w="100" w:type="dxa"/>
                  <w:left w:w="100" w:type="dxa"/>
                  <w:bottom w:w="100" w:type="dxa"/>
                  <w:right w:w="100" w:type="dxa"/>
                </w:tcMar>
              </w:tcPr>
              <w:p w14:paraId="594CBF9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3_Analyse_SelectAngle.py</w:t>
                </w:r>
              </w:p>
            </w:tc>
            <w:tc>
              <w:tcPr>
                <w:tcW w:w="3120" w:type="dxa"/>
                <w:tcMar>
                  <w:top w:w="100" w:type="dxa"/>
                  <w:left w:w="100" w:type="dxa"/>
                  <w:bottom w:w="100" w:type="dxa"/>
                  <w:right w:w="100" w:type="dxa"/>
                </w:tcMar>
              </w:tcPr>
              <w:p w14:paraId="706007E8"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Watch progress bar spin as Agent 1 extracts facts. Then pick which theme(eg HR vs Supply Chain) to focus on. Click NEXT</w:t>
                </w:r>
              </w:p>
            </w:tc>
          </w:tr>
          <w:tr w:rsidR="00101DF6" w14:paraId="0D6ABAE9" w14:textId="77777777">
            <w:trPr>
              <w:trHeight w:val="896"/>
            </w:trPr>
            <w:tc>
              <w:tcPr>
                <w:tcW w:w="3120" w:type="dxa"/>
                <w:tcMar>
                  <w:top w:w="100" w:type="dxa"/>
                  <w:left w:w="100" w:type="dxa"/>
                  <w:bottom w:w="100" w:type="dxa"/>
                  <w:right w:w="100" w:type="dxa"/>
                </w:tcMar>
              </w:tcPr>
              <w:p w14:paraId="6A814C9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3120" w:type="dxa"/>
                <w:tcMar>
                  <w:top w:w="100" w:type="dxa"/>
                  <w:left w:w="100" w:type="dxa"/>
                  <w:bottom w:w="100" w:type="dxa"/>
                  <w:right w:w="100" w:type="dxa"/>
                </w:tcMar>
              </w:tcPr>
              <w:p w14:paraId="7D6546D3"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4_Generate_CaseStudy.py</w:t>
                </w:r>
              </w:p>
            </w:tc>
            <w:tc>
              <w:tcPr>
                <w:tcW w:w="3120" w:type="dxa"/>
                <w:tcMar>
                  <w:top w:w="100" w:type="dxa"/>
                  <w:left w:w="100" w:type="dxa"/>
                  <w:bottom w:w="100" w:type="dxa"/>
                  <w:right w:w="100" w:type="dxa"/>
                </w:tcMar>
              </w:tcPr>
              <w:p w14:paraId="315B0F67"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New progress bar spins as Agent 2, 3 &amp; 4 write and fact check. Click NEXT</w:t>
                </w:r>
              </w:p>
            </w:tc>
          </w:tr>
          <w:tr w:rsidR="00101DF6" w14:paraId="682769F0" w14:textId="77777777">
            <w:trPr>
              <w:trHeight w:val="1135"/>
            </w:trPr>
            <w:tc>
              <w:tcPr>
                <w:tcW w:w="3120" w:type="dxa"/>
                <w:tcMar>
                  <w:top w:w="100" w:type="dxa"/>
                  <w:left w:w="100" w:type="dxa"/>
                  <w:bottom w:w="100" w:type="dxa"/>
                  <w:right w:w="100" w:type="dxa"/>
                </w:tcMar>
              </w:tcPr>
              <w:p w14:paraId="529143F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3120" w:type="dxa"/>
                <w:tcMar>
                  <w:top w:w="100" w:type="dxa"/>
                  <w:left w:w="100" w:type="dxa"/>
                  <w:bottom w:w="100" w:type="dxa"/>
                  <w:right w:w="100" w:type="dxa"/>
                </w:tcMar>
              </w:tcPr>
              <w:p w14:paraId="29E9A4A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5_Edit_Export.py</w:t>
                </w:r>
              </w:p>
            </w:tc>
            <w:tc>
              <w:tcPr>
                <w:tcW w:w="3120" w:type="dxa"/>
                <w:tcMar>
                  <w:top w:w="100" w:type="dxa"/>
                  <w:left w:w="100" w:type="dxa"/>
                  <w:bottom w:w="100" w:type="dxa"/>
                  <w:right w:w="100" w:type="dxa"/>
                </w:tcMar>
              </w:tcPr>
              <w:p w14:paraId="035ED53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Review final text, edit the case study manually if required, then download as word or pdf.</w:t>
                </w:r>
              </w:p>
            </w:tc>
          </w:tr>
        </w:tbl>
      </w:sdtContent>
    </w:sdt>
    <w:p w14:paraId="4B1801CA" w14:textId="77777777" w:rsidR="00101DF6" w:rsidRDefault="00101DF6">
      <w:pPr>
        <w:jc w:val="both"/>
        <w:rPr>
          <w:rFonts w:ascii="Times New Roman" w:eastAsia="Times New Roman" w:hAnsi="Times New Roman" w:cs="Times New Roman"/>
        </w:rPr>
      </w:pPr>
    </w:p>
    <w:p w14:paraId="730987E8"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The workflow of the above is as follows:</w:t>
      </w:r>
    </w:p>
    <w:p w14:paraId="4FAFD434" w14:textId="77777777" w:rsidR="00101DF6" w:rsidRDefault="00000000">
      <w:pPr>
        <w:numPr>
          <w:ilvl w:val="0"/>
          <w:numId w:val="29"/>
        </w:numPr>
        <w:shd w:val="clear" w:color="auto" w:fill="FFFFFF"/>
        <w:spacing w:before="200" w:after="0"/>
        <w:ind w:left="940"/>
      </w:pPr>
      <w:r>
        <w:rPr>
          <w:rFonts w:ascii="Times New Roman" w:eastAsia="Times New Roman" w:hAnsi="Times New Roman" w:cs="Times New Roman"/>
          <w:b/>
          <w:bCs/>
          <w:color w:val="222222"/>
        </w:rPr>
        <w:t xml:space="preserve">Upload: </w:t>
      </w:r>
      <w:r>
        <w:rPr>
          <w:rFonts w:ascii="Times New Roman" w:eastAsia="Times New Roman" w:hAnsi="Times New Roman" w:cs="Times New Roman"/>
          <w:color w:val="222222"/>
        </w:rPr>
        <w:t>The user uploads files on Page 1, where all data is extracted locally before proceeding to the next step.</w:t>
      </w:r>
    </w:p>
    <w:p w14:paraId="276CB1B9" w14:textId="77777777" w:rsidR="00101DF6" w:rsidRDefault="00000000">
      <w:pPr>
        <w:numPr>
          <w:ilvl w:val="0"/>
          <w:numId w:val="29"/>
        </w:numPr>
        <w:shd w:val="clear" w:color="auto" w:fill="FFFFFF"/>
        <w:spacing w:after="0"/>
        <w:ind w:left="940"/>
      </w:pPr>
      <w:r>
        <w:rPr>
          <w:rFonts w:ascii="Times New Roman" w:eastAsia="Times New Roman" w:hAnsi="Times New Roman" w:cs="Times New Roman"/>
          <w:b/>
          <w:bCs/>
          <w:color w:val="222222"/>
        </w:rPr>
        <w:t xml:space="preserve">Configure: </w:t>
      </w:r>
      <w:r>
        <w:rPr>
          <w:rFonts w:ascii="Times New Roman" w:eastAsia="Times New Roman" w:hAnsi="Times New Roman" w:cs="Times New Roman"/>
          <w:color w:val="222222"/>
        </w:rPr>
        <w:t>The user configures the required settings and inputs on Page 2 and then clicks Next.</w:t>
      </w:r>
    </w:p>
    <w:p w14:paraId="0FEAD017" w14:textId="77777777" w:rsidR="00101DF6" w:rsidRDefault="00000000">
      <w:pPr>
        <w:numPr>
          <w:ilvl w:val="0"/>
          <w:numId w:val="29"/>
        </w:numPr>
        <w:shd w:val="clear" w:color="auto" w:fill="FFFFFF"/>
        <w:spacing w:after="0"/>
        <w:ind w:left="940"/>
      </w:pPr>
      <w:r>
        <w:rPr>
          <w:rFonts w:ascii="Times New Roman" w:eastAsia="Times New Roman" w:hAnsi="Times New Roman" w:cs="Times New Roman"/>
          <w:b/>
          <w:bCs/>
          <w:color w:val="222222"/>
        </w:rPr>
        <w:t xml:space="preserve">Chunk: </w:t>
      </w:r>
      <w:r>
        <w:rPr>
          <w:rFonts w:ascii="Times New Roman" w:eastAsia="Times New Roman" w:hAnsi="Times New Roman" w:cs="Times New Roman"/>
          <w:color w:val="222222"/>
        </w:rPr>
        <w:t>The system automatically divides the extracted content into 1,000 token chunks in the background.</w:t>
      </w:r>
    </w:p>
    <w:p w14:paraId="3E3DB994" w14:textId="77777777" w:rsidR="00101DF6" w:rsidRDefault="00000000">
      <w:pPr>
        <w:numPr>
          <w:ilvl w:val="0"/>
          <w:numId w:val="29"/>
        </w:numPr>
        <w:shd w:val="clear" w:color="auto" w:fill="FFFFFF"/>
        <w:spacing w:after="0"/>
        <w:ind w:left="940"/>
      </w:pPr>
      <w:r>
        <w:rPr>
          <w:rFonts w:ascii="Times New Roman" w:eastAsia="Times New Roman" w:hAnsi="Times New Roman" w:cs="Times New Roman"/>
          <w:b/>
          <w:bCs/>
          <w:color w:val="222222"/>
        </w:rPr>
        <w:t>Agent 1:</w:t>
      </w:r>
      <w:r>
        <w:rPr>
          <w:rFonts w:ascii="Times New Roman" w:eastAsia="Times New Roman" w:hAnsi="Times New Roman" w:cs="Times New Roman"/>
          <w:color w:val="222222"/>
        </w:rPr>
        <w:t xml:space="preserve"> It extracts facts, identifies key themes, and generates a structured </w:t>
      </w:r>
      <w:proofErr w:type="spellStart"/>
      <w:r>
        <w:rPr>
          <w:rFonts w:ascii="Times New Roman" w:eastAsia="Times New Roman" w:hAnsi="Times New Roman" w:cs="Times New Roman"/>
          <w:color w:val="222222"/>
        </w:rPr>
        <w:t>FactSheet</w:t>
      </w:r>
      <w:proofErr w:type="spellEnd"/>
      <w:r>
        <w:rPr>
          <w:rFonts w:ascii="Times New Roman" w:eastAsia="Times New Roman" w:hAnsi="Times New Roman" w:cs="Times New Roman"/>
          <w:color w:val="222222"/>
        </w:rPr>
        <w:t>.</w:t>
      </w:r>
    </w:p>
    <w:p w14:paraId="61053795" w14:textId="537A650B" w:rsidR="00101DF6" w:rsidRDefault="00DA4AE5">
      <w:pPr>
        <w:numPr>
          <w:ilvl w:val="0"/>
          <w:numId w:val="29"/>
        </w:numPr>
        <w:shd w:val="clear" w:color="auto" w:fill="FFFFFF"/>
        <w:spacing w:after="0"/>
        <w:ind w:left="940"/>
      </w:pPr>
      <w:r w:rsidRPr="00DA4AE5">
        <w:rPr>
          <w:rFonts w:ascii="Times New Roman" w:eastAsia="Times New Roman" w:hAnsi="Times New Roman" w:cs="Times New Roman"/>
          <w:b/>
          <w:bCs/>
          <w:color w:val="222222"/>
          <w:highlight w:val="yellow"/>
        </w:rPr>
        <w:t>Theme</w:t>
      </w:r>
      <w:r>
        <w:rPr>
          <w:rFonts w:ascii="Times New Roman" w:eastAsia="Times New Roman" w:hAnsi="Times New Roman" w:cs="Times New Roman"/>
          <w:b/>
          <w:bCs/>
          <w:color w:val="222222"/>
        </w:rPr>
        <w:t xml:space="preserve"> Selection:</w:t>
      </w:r>
      <w:r>
        <w:rPr>
          <w:rFonts w:ascii="Times New Roman" w:eastAsia="Times New Roman" w:hAnsi="Times New Roman" w:cs="Times New Roman"/>
          <w:color w:val="222222"/>
        </w:rPr>
        <w:t xml:space="preserve"> The user reviews the discovered themes on Page 3, selects a preferred case study </w:t>
      </w:r>
      <w:r w:rsidRPr="00DA4AE5">
        <w:rPr>
          <w:rFonts w:ascii="Times New Roman" w:eastAsia="Times New Roman" w:hAnsi="Times New Roman" w:cs="Times New Roman"/>
          <w:color w:val="222222"/>
          <w:highlight w:val="yellow"/>
        </w:rPr>
        <w:t>theme</w:t>
      </w:r>
      <w:r>
        <w:rPr>
          <w:rFonts w:ascii="Times New Roman" w:eastAsia="Times New Roman" w:hAnsi="Times New Roman" w:cs="Times New Roman"/>
          <w:color w:val="222222"/>
        </w:rPr>
        <w:t>, and clicks Next.</w:t>
      </w:r>
    </w:p>
    <w:p w14:paraId="203240A6" w14:textId="77777777" w:rsidR="00101DF6" w:rsidRDefault="00000000">
      <w:pPr>
        <w:numPr>
          <w:ilvl w:val="0"/>
          <w:numId w:val="29"/>
        </w:numPr>
        <w:shd w:val="clear" w:color="auto" w:fill="FFFFFF"/>
        <w:spacing w:after="0"/>
        <w:ind w:left="940"/>
      </w:pPr>
      <w:r>
        <w:rPr>
          <w:rFonts w:ascii="Times New Roman" w:eastAsia="Times New Roman" w:hAnsi="Times New Roman" w:cs="Times New Roman"/>
          <w:b/>
          <w:bCs/>
          <w:color w:val="222222"/>
        </w:rPr>
        <w:lastRenderedPageBreak/>
        <w:t>Agents 2 and 3:</w:t>
      </w:r>
      <w:r>
        <w:rPr>
          <w:rFonts w:ascii="Times New Roman" w:eastAsia="Times New Roman" w:hAnsi="Times New Roman" w:cs="Times New Roman"/>
          <w:color w:val="222222"/>
        </w:rPr>
        <w:t xml:space="preserve"> On Page 4, the second and third agents simultaneously generate the case study narrative and supporting exhibits.</w:t>
      </w:r>
    </w:p>
    <w:p w14:paraId="42E6DAE6" w14:textId="77777777" w:rsidR="00101DF6" w:rsidRDefault="00000000">
      <w:pPr>
        <w:numPr>
          <w:ilvl w:val="0"/>
          <w:numId w:val="29"/>
        </w:numPr>
        <w:shd w:val="clear" w:color="auto" w:fill="FFFFFF"/>
        <w:spacing w:after="0"/>
        <w:ind w:left="940"/>
      </w:pPr>
      <w:r>
        <w:rPr>
          <w:rFonts w:ascii="Times New Roman" w:eastAsia="Times New Roman" w:hAnsi="Times New Roman" w:cs="Times New Roman"/>
          <w:b/>
          <w:bCs/>
          <w:color w:val="222222"/>
        </w:rPr>
        <w:t>Agent 4:</w:t>
      </w:r>
      <w:r>
        <w:rPr>
          <w:rFonts w:ascii="Times New Roman" w:eastAsia="Times New Roman" w:hAnsi="Times New Roman" w:cs="Times New Roman"/>
          <w:color w:val="222222"/>
        </w:rPr>
        <w:t xml:space="preserve"> The final agent performs editing, fact checking, bias detection, privacy masking, and citation generation.</w:t>
      </w:r>
    </w:p>
    <w:p w14:paraId="2D68850B" w14:textId="77777777" w:rsidR="00101DF6" w:rsidRDefault="00000000">
      <w:pPr>
        <w:numPr>
          <w:ilvl w:val="0"/>
          <w:numId w:val="29"/>
        </w:numPr>
        <w:shd w:val="clear" w:color="auto" w:fill="FFFFFF"/>
        <w:spacing w:after="200"/>
        <w:ind w:left="940"/>
      </w:pPr>
      <w:r>
        <w:rPr>
          <w:rFonts w:ascii="Times New Roman" w:eastAsia="Times New Roman" w:hAnsi="Times New Roman" w:cs="Times New Roman"/>
          <w:b/>
          <w:bCs/>
          <w:color w:val="222222"/>
        </w:rPr>
        <w:t>Edit and Export</w:t>
      </w:r>
      <w:r>
        <w:rPr>
          <w:rFonts w:ascii="Times New Roman" w:eastAsia="Times New Roman" w:hAnsi="Times New Roman" w:cs="Times New Roman"/>
          <w:color w:val="222222"/>
        </w:rPr>
        <w:t>: On Page 5, the user reviews and edits the final case study before exporting it in the desired format.</w:t>
      </w:r>
    </w:p>
    <w:p w14:paraId="1DC4C885"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All intermediate data will live in </w:t>
      </w:r>
      <w:proofErr w:type="spellStart"/>
      <w:proofErr w:type="gramStart"/>
      <w:r>
        <w:rPr>
          <w:rFonts w:ascii="Times New Roman" w:eastAsia="Times New Roman" w:hAnsi="Times New Roman" w:cs="Times New Roman"/>
          <w:b/>
          <w:bCs/>
        </w:rPr>
        <w:t>st.session</w:t>
      </w:r>
      <w:proofErr w:type="gramEnd"/>
      <w:r>
        <w:rPr>
          <w:rFonts w:ascii="Times New Roman" w:eastAsia="Times New Roman" w:hAnsi="Times New Roman" w:cs="Times New Roman"/>
          <w:b/>
          <w:bCs/>
        </w:rPr>
        <w:t>_state</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(with local JSON backup to survive browser refresh)</w:t>
      </w:r>
    </w:p>
    <w:p w14:paraId="30AC9909" w14:textId="77777777" w:rsidR="00101DF6" w:rsidRDefault="00000000">
      <w:pPr>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Complete Walkthrough</w:t>
      </w:r>
    </w:p>
    <w:p w14:paraId="6877B945"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Step 1: Upload Document (Page 1)</w:t>
      </w:r>
    </w:p>
    <w:p w14:paraId="540B8573"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user sees</w:t>
      </w:r>
    </w:p>
    <w:p w14:paraId="590B7081" w14:textId="77777777" w:rsidR="00101DF6" w:rsidRDefault="00000000">
      <w:pPr>
        <w:numPr>
          <w:ilvl w:val="0"/>
          <w:numId w:val="27"/>
        </w:numPr>
        <w:spacing w:after="0"/>
        <w:jc w:val="both"/>
        <w:rPr>
          <w:rFonts w:ascii="Times New Roman" w:eastAsia="Times New Roman" w:hAnsi="Times New Roman" w:cs="Times New Roman"/>
        </w:rPr>
      </w:pPr>
      <w:r>
        <w:rPr>
          <w:rFonts w:ascii="Times New Roman" w:eastAsia="Times New Roman" w:hAnsi="Times New Roman" w:cs="Times New Roman"/>
        </w:rPr>
        <w:t>A drag and drop area labeled as “Upload source files” will be displayed on the first page.</w:t>
      </w:r>
    </w:p>
    <w:p w14:paraId="26E7FC00" w14:textId="77777777" w:rsidR="00101DF6" w:rsidRDefault="00000000">
      <w:pPr>
        <w:numPr>
          <w:ilvl w:val="0"/>
          <w:numId w:val="27"/>
        </w:numPr>
        <w:spacing w:after="0"/>
        <w:jc w:val="both"/>
        <w:rPr>
          <w:rFonts w:ascii="Times New Roman" w:eastAsia="Times New Roman" w:hAnsi="Times New Roman" w:cs="Times New Roman"/>
        </w:rPr>
      </w:pPr>
      <w:r>
        <w:rPr>
          <w:rFonts w:ascii="Times New Roman" w:eastAsia="Times New Roman" w:hAnsi="Times New Roman" w:cs="Times New Roman"/>
        </w:rPr>
        <w:t xml:space="preserve">User can upload, for example, a </w:t>
      </w:r>
      <w:proofErr w:type="gramStart"/>
      <w:r>
        <w:rPr>
          <w:rFonts w:ascii="Times New Roman" w:eastAsia="Times New Roman" w:hAnsi="Times New Roman" w:cs="Times New Roman"/>
        </w:rPr>
        <w:t>60 page</w:t>
      </w:r>
      <w:proofErr w:type="gramEnd"/>
      <w:r>
        <w:rPr>
          <w:rFonts w:ascii="Times New Roman" w:eastAsia="Times New Roman" w:hAnsi="Times New Roman" w:cs="Times New Roman"/>
        </w:rPr>
        <w:t xml:space="preserve"> annual report pdf, a 25 min interview mp3, an excel file of financial data and/ or a URL to an article online.</w:t>
      </w:r>
    </w:p>
    <w:p w14:paraId="2CBB5E7F" w14:textId="77777777" w:rsidR="00101DF6" w:rsidRDefault="00000000">
      <w:pPr>
        <w:numPr>
          <w:ilvl w:val="0"/>
          <w:numId w:val="27"/>
        </w:numPr>
        <w:spacing w:after="0"/>
        <w:jc w:val="both"/>
        <w:rPr>
          <w:rFonts w:ascii="Times New Roman" w:eastAsia="Times New Roman" w:hAnsi="Times New Roman" w:cs="Times New Roman"/>
        </w:rPr>
      </w:pPr>
      <w:r>
        <w:rPr>
          <w:rFonts w:ascii="Times New Roman" w:eastAsia="Times New Roman" w:hAnsi="Times New Roman" w:cs="Times New Roman"/>
        </w:rPr>
        <w:t>After each successful upload, a green checkmark will appear next to the corresponding file name.</w:t>
      </w:r>
    </w:p>
    <w:p w14:paraId="2B250774" w14:textId="77777777" w:rsidR="00101DF6" w:rsidRDefault="00000000">
      <w:pPr>
        <w:numPr>
          <w:ilvl w:val="0"/>
          <w:numId w:val="27"/>
        </w:numPr>
        <w:jc w:val="both"/>
        <w:rPr>
          <w:rFonts w:ascii="Times New Roman" w:eastAsia="Times New Roman" w:hAnsi="Times New Roman" w:cs="Times New Roman"/>
        </w:rPr>
      </w:pPr>
      <w:r>
        <w:rPr>
          <w:rFonts w:ascii="Times New Roman" w:eastAsia="Times New Roman" w:hAnsi="Times New Roman" w:cs="Times New Roman"/>
        </w:rPr>
        <w:t>User clicks on the NEXT button at the bottom of the page to continue to the next step.</w:t>
      </w:r>
    </w:p>
    <w:p w14:paraId="469BB466"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Behind the scene</w:t>
      </w:r>
    </w:p>
    <w:p w14:paraId="5E647CED"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PDF:</w:t>
      </w:r>
    </w:p>
    <w:p w14:paraId="50198210" w14:textId="77777777" w:rsidR="00101DF6" w:rsidRDefault="00000000">
      <w:pPr>
        <w:numPr>
          <w:ilvl w:val="0"/>
          <w:numId w:val="28"/>
        </w:numPr>
        <w:spacing w:after="0"/>
        <w:jc w:val="both"/>
        <w:rPr>
          <w:rFonts w:ascii="Times New Roman" w:eastAsia="Times New Roman" w:hAnsi="Times New Roman" w:cs="Times New Roman"/>
        </w:rPr>
      </w:pPr>
      <w:r>
        <w:rPr>
          <w:rFonts w:ascii="Times New Roman" w:eastAsia="Times New Roman" w:hAnsi="Times New Roman" w:cs="Times New Roman"/>
        </w:rPr>
        <w:t xml:space="preserve">IBM </w:t>
      </w:r>
      <w:proofErr w:type="spellStart"/>
      <w:r>
        <w:rPr>
          <w:rFonts w:ascii="Times New Roman" w:eastAsia="Times New Roman" w:hAnsi="Times New Roman" w:cs="Times New Roman"/>
        </w:rPr>
        <w:t>Docling</w:t>
      </w:r>
      <w:proofErr w:type="spellEnd"/>
      <w:r>
        <w:rPr>
          <w:rFonts w:ascii="Times New Roman" w:eastAsia="Times New Roman" w:hAnsi="Times New Roman" w:cs="Times New Roman"/>
        </w:rPr>
        <w:t xml:space="preserve"> extracts text while preserving document structure.</w:t>
      </w:r>
    </w:p>
    <w:p w14:paraId="7D9F8437" w14:textId="77777777" w:rsidR="00101DF6" w:rsidRDefault="00000000">
      <w:pPr>
        <w:numPr>
          <w:ilvl w:val="0"/>
          <w:numId w:val="28"/>
        </w:numPr>
        <w:spacing w:after="0"/>
        <w:jc w:val="both"/>
        <w:rPr>
          <w:rFonts w:ascii="Times New Roman" w:eastAsia="Times New Roman" w:hAnsi="Times New Roman" w:cs="Times New Roman"/>
        </w:rPr>
      </w:pPr>
      <w:r>
        <w:rPr>
          <w:rFonts w:ascii="Times New Roman" w:eastAsia="Times New Roman" w:hAnsi="Times New Roman" w:cs="Times New Roman"/>
        </w:rPr>
        <w:t>OCR processes scanned pages automatically.</w:t>
      </w:r>
    </w:p>
    <w:p w14:paraId="6BA01B1A" w14:textId="77777777" w:rsidR="00101DF6" w:rsidRDefault="00000000">
      <w:pPr>
        <w:numPr>
          <w:ilvl w:val="0"/>
          <w:numId w:val="28"/>
        </w:numPr>
        <w:spacing w:after="0"/>
        <w:jc w:val="both"/>
        <w:rPr>
          <w:rFonts w:ascii="Times New Roman" w:eastAsia="Times New Roman" w:hAnsi="Times New Roman" w:cs="Times New Roman"/>
        </w:rPr>
      </w:pPr>
      <w:r>
        <w:rPr>
          <w:rFonts w:ascii="Times New Roman" w:eastAsia="Times New Roman" w:hAnsi="Times New Roman" w:cs="Times New Roman"/>
        </w:rPr>
        <w:t>Tables are converted into clean Markdown format.</w:t>
      </w:r>
    </w:p>
    <w:p w14:paraId="783CAEA6" w14:textId="77777777" w:rsidR="00101DF6" w:rsidRDefault="00000000">
      <w:pPr>
        <w:numPr>
          <w:ilvl w:val="0"/>
          <w:numId w:val="28"/>
        </w:numPr>
        <w:jc w:val="both"/>
        <w:rPr>
          <w:rFonts w:ascii="Times New Roman" w:eastAsia="Times New Roman" w:hAnsi="Times New Roman" w:cs="Times New Roman"/>
        </w:rPr>
      </w:pPr>
      <w:r>
        <w:rPr>
          <w:rFonts w:ascii="Times New Roman" w:eastAsia="Times New Roman" w:hAnsi="Times New Roman" w:cs="Times New Roman"/>
        </w:rPr>
        <w:t>Extracted content is tagged with source filename and page number.</w:t>
      </w:r>
    </w:p>
    <w:p w14:paraId="4B052066" w14:textId="77777777" w:rsidR="00101DF6" w:rsidRDefault="00000000">
      <w:pPr>
        <w:ind w:left="720"/>
        <w:jc w:val="both"/>
        <w:rPr>
          <w:rFonts w:ascii="Times New Roman" w:eastAsia="Times New Roman" w:hAnsi="Times New Roman" w:cs="Times New Roman"/>
          <w:b/>
          <w:bCs/>
        </w:rPr>
      </w:pPr>
      <w:r>
        <w:rPr>
          <w:rFonts w:ascii="Times New Roman" w:eastAsia="Times New Roman" w:hAnsi="Times New Roman" w:cs="Times New Roman"/>
          <w:b/>
          <w:bCs/>
        </w:rPr>
        <w:t>Error handling for Corrupted or Password protected PDFs:</w:t>
      </w:r>
    </w:p>
    <w:p w14:paraId="1EB8B9E8" w14:textId="77777777" w:rsidR="00101DF6" w:rsidRDefault="00000000">
      <w:pPr>
        <w:numPr>
          <w:ilvl w:val="0"/>
          <w:numId w:val="13"/>
        </w:numPr>
        <w:spacing w:after="0"/>
        <w:ind w:left="1440"/>
        <w:jc w:val="both"/>
        <w:rPr>
          <w:rFonts w:ascii="Times New Roman" w:eastAsia="Times New Roman" w:hAnsi="Times New Roman" w:cs="Times New Roman"/>
        </w:rPr>
      </w:pPr>
      <w:r>
        <w:rPr>
          <w:rFonts w:ascii="Times New Roman" w:eastAsia="Times New Roman" w:hAnsi="Times New Roman" w:cs="Times New Roman"/>
        </w:rPr>
        <w:t>Extraction runs inside a try/ except block</w:t>
      </w:r>
    </w:p>
    <w:p w14:paraId="2FC0AC62" w14:textId="77777777" w:rsidR="00101DF6" w:rsidRDefault="00000000">
      <w:pPr>
        <w:numPr>
          <w:ilvl w:val="0"/>
          <w:numId w:val="13"/>
        </w:numPr>
        <w:spacing w:after="0"/>
        <w:ind w:left="1440"/>
        <w:jc w:val="both"/>
        <w:rPr>
          <w:rFonts w:ascii="Times New Roman" w:eastAsia="Times New Roman" w:hAnsi="Times New Roman" w:cs="Times New Roman"/>
        </w:rPr>
      </w:pPr>
      <w:r>
        <w:rPr>
          <w:rFonts w:ascii="Times New Roman" w:eastAsia="Times New Roman" w:hAnsi="Times New Roman" w:cs="Times New Roman"/>
        </w:rPr>
        <w:t>Clean error messages are shown for corrupted or password protected files.</w:t>
      </w:r>
    </w:p>
    <w:p w14:paraId="0DA200CC" w14:textId="77777777" w:rsidR="00101DF6" w:rsidRDefault="00000000">
      <w:pPr>
        <w:numPr>
          <w:ilvl w:val="0"/>
          <w:numId w:val="13"/>
        </w:numPr>
        <w:ind w:left="1440"/>
        <w:jc w:val="both"/>
        <w:rPr>
          <w:rFonts w:ascii="Times New Roman" w:eastAsia="Times New Roman" w:hAnsi="Times New Roman" w:cs="Times New Roman"/>
        </w:rPr>
      </w:pPr>
      <w:r>
        <w:rPr>
          <w:rFonts w:ascii="Times New Roman" w:eastAsia="Times New Roman" w:hAnsi="Times New Roman" w:cs="Times New Roman"/>
        </w:rPr>
        <w:t>The workflow pauses until all files are processed successfully.</w:t>
      </w:r>
    </w:p>
    <w:p w14:paraId="1B0559BE"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Audio (MP3, MP4, M4</w:t>
      </w:r>
      <w:proofErr w:type="gramStart"/>
      <w:r>
        <w:rPr>
          <w:rFonts w:ascii="Times New Roman" w:eastAsia="Times New Roman" w:hAnsi="Times New Roman" w:cs="Times New Roman"/>
          <w:b/>
          <w:bCs/>
        </w:rPr>
        <w:t>A,WAV</w:t>
      </w:r>
      <w:proofErr w:type="gramEnd"/>
      <w:r>
        <w:rPr>
          <w:rFonts w:ascii="Times New Roman" w:eastAsia="Times New Roman" w:hAnsi="Times New Roman" w:cs="Times New Roman"/>
          <w:b/>
          <w:bCs/>
        </w:rPr>
        <w:t>, MPEG, MPGA and WEBM):</w:t>
      </w:r>
    </w:p>
    <w:p w14:paraId="37509A60" w14:textId="77777777" w:rsidR="00101DF6" w:rsidRDefault="00000000">
      <w:pPr>
        <w:numPr>
          <w:ilvl w:val="0"/>
          <w:numId w:val="19"/>
        </w:numPr>
        <w:spacing w:after="0"/>
        <w:jc w:val="both"/>
        <w:rPr>
          <w:rFonts w:ascii="Times New Roman" w:eastAsia="Times New Roman" w:hAnsi="Times New Roman" w:cs="Times New Roman"/>
        </w:rPr>
      </w:pPr>
      <w:r>
        <w:rPr>
          <w:rFonts w:ascii="Times New Roman" w:eastAsia="Times New Roman" w:hAnsi="Times New Roman" w:cs="Times New Roman"/>
        </w:rPr>
        <w:t>Open AI Whisper runs locally on the device.</w:t>
      </w:r>
    </w:p>
    <w:p w14:paraId="2A3F323D" w14:textId="77777777" w:rsidR="00101DF6" w:rsidRDefault="00000000">
      <w:pPr>
        <w:numPr>
          <w:ilvl w:val="0"/>
          <w:numId w:val="19"/>
        </w:numPr>
        <w:spacing w:after="0"/>
        <w:jc w:val="both"/>
        <w:rPr>
          <w:rFonts w:ascii="Times New Roman" w:eastAsia="Times New Roman" w:hAnsi="Times New Roman" w:cs="Times New Roman"/>
        </w:rPr>
      </w:pPr>
      <w:r>
        <w:rPr>
          <w:rFonts w:ascii="Times New Roman" w:eastAsia="Times New Roman" w:hAnsi="Times New Roman" w:cs="Times New Roman"/>
        </w:rPr>
        <w:t xml:space="preserve">User can choose from tiny (fastest), base (balanced), small (accurate), medium </w:t>
      </w:r>
      <w:proofErr w:type="gramStart"/>
      <w:r>
        <w:rPr>
          <w:rFonts w:ascii="Times New Roman" w:eastAsia="Times New Roman" w:hAnsi="Times New Roman" w:cs="Times New Roman"/>
        </w:rPr>
        <w:t>( recommended</w:t>
      </w:r>
      <w:proofErr w:type="gramEnd"/>
      <w:r>
        <w:rPr>
          <w:rFonts w:ascii="Times New Roman" w:eastAsia="Times New Roman" w:hAnsi="Times New Roman" w:cs="Times New Roman"/>
        </w:rPr>
        <w:t xml:space="preserve"> for Indian English), large (most accurate, take 45+ minutes for </w:t>
      </w:r>
      <w:proofErr w:type="gramStart"/>
      <w:r>
        <w:rPr>
          <w:rFonts w:ascii="Times New Roman" w:eastAsia="Times New Roman" w:hAnsi="Times New Roman" w:cs="Times New Roman"/>
        </w:rPr>
        <w:t>30 minute</w:t>
      </w:r>
      <w:proofErr w:type="gramEnd"/>
      <w:r>
        <w:rPr>
          <w:rFonts w:ascii="Times New Roman" w:eastAsia="Times New Roman" w:hAnsi="Times New Roman" w:cs="Times New Roman"/>
        </w:rPr>
        <w:t xml:space="preserve"> recording)</w:t>
      </w:r>
    </w:p>
    <w:p w14:paraId="55770E13" w14:textId="77777777" w:rsidR="00101DF6" w:rsidRDefault="00000000">
      <w:pPr>
        <w:numPr>
          <w:ilvl w:val="0"/>
          <w:numId w:val="19"/>
        </w:numPr>
        <w:spacing w:after="0"/>
        <w:jc w:val="both"/>
        <w:rPr>
          <w:rFonts w:ascii="Times New Roman" w:eastAsia="Times New Roman" w:hAnsi="Times New Roman" w:cs="Times New Roman"/>
        </w:rPr>
      </w:pPr>
      <w:r>
        <w:rPr>
          <w:rFonts w:ascii="Times New Roman" w:eastAsia="Times New Roman" w:hAnsi="Times New Roman" w:cs="Times New Roman"/>
        </w:rPr>
        <w:t>Voice activity detection removes silence and background noise.</w:t>
      </w:r>
    </w:p>
    <w:p w14:paraId="5363C66B" w14:textId="77777777" w:rsidR="00101DF6" w:rsidRDefault="00000000">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Audio is transcribed in chunks and tagged with the source file name.</w:t>
      </w:r>
    </w:p>
    <w:p w14:paraId="35BFD6B5" w14:textId="77777777" w:rsidR="00101DF6" w:rsidRDefault="00000000">
      <w:pPr>
        <w:ind w:left="720"/>
        <w:jc w:val="both"/>
        <w:rPr>
          <w:rFonts w:ascii="Times New Roman" w:eastAsia="Times New Roman" w:hAnsi="Times New Roman" w:cs="Times New Roman"/>
          <w:b/>
          <w:bCs/>
        </w:rPr>
      </w:pPr>
      <w:r>
        <w:rPr>
          <w:rFonts w:ascii="Times New Roman" w:eastAsia="Times New Roman" w:hAnsi="Times New Roman" w:cs="Times New Roman"/>
          <w:b/>
          <w:bCs/>
        </w:rPr>
        <w:lastRenderedPageBreak/>
        <w:t>Timeout Handling:</w:t>
      </w:r>
    </w:p>
    <w:p w14:paraId="1B9C9D72" w14:textId="77777777" w:rsidR="00101DF6" w:rsidRDefault="00000000">
      <w:pPr>
        <w:numPr>
          <w:ilvl w:val="0"/>
          <w:numId w:val="14"/>
        </w:numPr>
        <w:spacing w:after="0"/>
        <w:ind w:left="1440"/>
        <w:jc w:val="both"/>
        <w:rPr>
          <w:rFonts w:ascii="Times New Roman" w:eastAsia="Times New Roman" w:hAnsi="Times New Roman" w:cs="Times New Roman"/>
        </w:rPr>
      </w:pPr>
      <w:r>
        <w:rPr>
          <w:rFonts w:ascii="Times New Roman" w:eastAsia="Times New Roman" w:hAnsi="Times New Roman" w:cs="Times New Roman"/>
        </w:rPr>
        <w:t>Transcription runs in a background thread.</w:t>
      </w:r>
    </w:p>
    <w:p w14:paraId="6250E106" w14:textId="77777777" w:rsidR="00101DF6" w:rsidRDefault="00000000">
      <w:pPr>
        <w:numPr>
          <w:ilvl w:val="0"/>
          <w:numId w:val="14"/>
        </w:numPr>
        <w:spacing w:after="0"/>
        <w:ind w:left="1440"/>
        <w:jc w:val="both"/>
        <w:rPr>
          <w:rFonts w:ascii="Times New Roman" w:eastAsia="Times New Roman" w:hAnsi="Times New Roman" w:cs="Times New Roman"/>
        </w:rPr>
      </w:pPr>
      <w:r>
        <w:rPr>
          <w:rFonts w:ascii="Times New Roman" w:eastAsia="Times New Roman" w:hAnsi="Times New Roman" w:cs="Times New Roman"/>
        </w:rPr>
        <w:t>A progress spinner displays estimated completion time.</w:t>
      </w:r>
    </w:p>
    <w:p w14:paraId="53D58F60" w14:textId="77777777" w:rsidR="00101DF6" w:rsidRDefault="00000000">
      <w:pPr>
        <w:numPr>
          <w:ilvl w:val="0"/>
          <w:numId w:val="14"/>
        </w:numPr>
        <w:spacing w:after="0"/>
        <w:ind w:left="1440"/>
        <w:jc w:val="both"/>
        <w:rPr>
          <w:rFonts w:ascii="Times New Roman" w:eastAsia="Times New Roman" w:hAnsi="Times New Roman" w:cs="Times New Roman"/>
        </w:rPr>
      </w:pPr>
      <w:r>
        <w:rPr>
          <w:rFonts w:ascii="Times New Roman" w:eastAsia="Times New Roman" w:hAnsi="Times New Roman" w:cs="Times New Roman"/>
        </w:rPr>
        <w:t>User can continue working while transcription runs.</w:t>
      </w:r>
    </w:p>
    <w:p w14:paraId="42EA3ACE" w14:textId="77777777" w:rsidR="00101DF6" w:rsidRDefault="00000000">
      <w:pPr>
        <w:numPr>
          <w:ilvl w:val="0"/>
          <w:numId w:val="14"/>
        </w:numPr>
        <w:ind w:left="1440"/>
        <w:jc w:val="both"/>
        <w:rPr>
          <w:rFonts w:ascii="Times New Roman" w:eastAsia="Times New Roman" w:hAnsi="Times New Roman" w:cs="Times New Roman"/>
        </w:rPr>
      </w:pPr>
      <w:r>
        <w:rPr>
          <w:rFonts w:ascii="Times New Roman" w:eastAsia="Times New Roman" w:hAnsi="Times New Roman" w:cs="Times New Roman"/>
        </w:rPr>
        <w:t xml:space="preserve">Completed transcripts are stored in </w:t>
      </w:r>
      <w:proofErr w:type="spellStart"/>
      <w:proofErr w:type="gramStart"/>
      <w:r>
        <w:rPr>
          <w:rFonts w:ascii="Times New Roman" w:eastAsia="Times New Roman" w:hAnsi="Times New Roman" w:cs="Times New Roman"/>
        </w:rPr>
        <w:t>st.session</w:t>
      </w:r>
      <w:proofErr w:type="gramEnd"/>
      <w:r>
        <w:rPr>
          <w:rFonts w:ascii="Times New Roman" w:eastAsia="Times New Roman" w:hAnsi="Times New Roman" w:cs="Times New Roman"/>
        </w:rPr>
        <w:t>_state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master_transcript</w:t>
      </w:r>
      <w:proofErr w:type="spellEnd"/>
      <w:r>
        <w:rPr>
          <w:rFonts w:ascii="Times New Roman" w:eastAsia="Times New Roman" w:hAnsi="Times New Roman" w:cs="Times New Roman"/>
        </w:rPr>
        <w:t>’].</w:t>
      </w:r>
    </w:p>
    <w:p w14:paraId="2EDEBE03"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Excel/ CSV files:</w:t>
      </w:r>
    </w:p>
    <w:p w14:paraId="322C5660" w14:textId="77777777" w:rsidR="00101DF6" w:rsidRDefault="00000000">
      <w:pPr>
        <w:numPr>
          <w:ilvl w:val="0"/>
          <w:numId w:val="24"/>
        </w:numPr>
        <w:spacing w:after="0"/>
        <w:jc w:val="both"/>
        <w:rPr>
          <w:rFonts w:ascii="Times New Roman" w:eastAsia="Times New Roman" w:hAnsi="Times New Roman" w:cs="Times New Roman"/>
        </w:rPr>
      </w:pPr>
      <w:r>
        <w:rPr>
          <w:rFonts w:ascii="Times New Roman" w:eastAsia="Times New Roman" w:hAnsi="Times New Roman" w:cs="Times New Roman"/>
        </w:rPr>
        <w:t>Pandas loads the spreadsheet data.</w:t>
      </w:r>
    </w:p>
    <w:p w14:paraId="69FA802E" w14:textId="77777777" w:rsidR="00101DF6" w:rsidRDefault="00000000">
      <w:pPr>
        <w:numPr>
          <w:ilvl w:val="0"/>
          <w:numId w:val="24"/>
        </w:numPr>
        <w:spacing w:after="0"/>
        <w:jc w:val="both"/>
        <w:rPr>
          <w:rFonts w:ascii="Times New Roman" w:eastAsia="Times New Roman" w:hAnsi="Times New Roman" w:cs="Times New Roman"/>
        </w:rPr>
      </w:pPr>
      <w:proofErr w:type="spellStart"/>
      <w:r>
        <w:rPr>
          <w:rFonts w:ascii="Times New Roman" w:eastAsia="Times New Roman" w:hAnsi="Times New Roman" w:cs="Times New Roman"/>
        </w:rPr>
        <w:t>Dataframes</w:t>
      </w:r>
      <w:proofErr w:type="spellEnd"/>
      <w:r>
        <w:rPr>
          <w:rFonts w:ascii="Times New Roman" w:eastAsia="Times New Roman" w:hAnsi="Times New Roman" w:cs="Times New Roman"/>
        </w:rPr>
        <w:t xml:space="preserve"> are converted into markdown tables.</w:t>
      </w:r>
    </w:p>
    <w:p w14:paraId="4A1466B6" w14:textId="77777777" w:rsidR="00101DF6" w:rsidRDefault="00000000">
      <w:pPr>
        <w:numPr>
          <w:ilvl w:val="0"/>
          <w:numId w:val="24"/>
        </w:numPr>
        <w:spacing w:after="0"/>
        <w:jc w:val="both"/>
        <w:rPr>
          <w:rFonts w:ascii="Times New Roman" w:eastAsia="Times New Roman" w:hAnsi="Times New Roman" w:cs="Times New Roman"/>
        </w:rPr>
      </w:pPr>
      <w:r>
        <w:rPr>
          <w:rFonts w:ascii="Times New Roman" w:eastAsia="Times New Roman" w:hAnsi="Times New Roman" w:cs="Times New Roman"/>
        </w:rPr>
        <w:t>Rows, columns and numeric formatting are preserved.</w:t>
      </w:r>
    </w:p>
    <w:p w14:paraId="0BB53394" w14:textId="77777777" w:rsidR="00101DF6" w:rsidRDefault="00000000">
      <w:pPr>
        <w:numPr>
          <w:ilvl w:val="0"/>
          <w:numId w:val="24"/>
        </w:numPr>
        <w:jc w:val="both"/>
        <w:rPr>
          <w:rFonts w:ascii="Times New Roman" w:eastAsia="Times New Roman" w:hAnsi="Times New Roman" w:cs="Times New Roman"/>
        </w:rPr>
      </w:pPr>
      <w:r>
        <w:rPr>
          <w:rFonts w:ascii="Times New Roman" w:eastAsia="Times New Roman" w:hAnsi="Times New Roman" w:cs="Times New Roman"/>
        </w:rPr>
        <w:t>Extracted data is tagged with the source filename.</w:t>
      </w:r>
    </w:p>
    <w:p w14:paraId="418877FA"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Web URL:</w:t>
      </w:r>
    </w:p>
    <w:p w14:paraId="2B6F890A" w14:textId="77777777" w:rsidR="00101DF6" w:rsidRDefault="00000000">
      <w:pPr>
        <w:numPr>
          <w:ilvl w:val="0"/>
          <w:numId w:val="25"/>
        </w:numPr>
        <w:spacing w:after="0"/>
        <w:jc w:val="both"/>
        <w:rPr>
          <w:rFonts w:ascii="Times New Roman" w:eastAsia="Times New Roman" w:hAnsi="Times New Roman" w:cs="Times New Roman"/>
        </w:rPr>
      </w:pPr>
      <w:proofErr w:type="spellStart"/>
      <w:r>
        <w:rPr>
          <w:rFonts w:ascii="Times New Roman" w:eastAsia="Times New Roman" w:hAnsi="Times New Roman" w:cs="Times New Roman"/>
        </w:rPr>
        <w:t>Beautifulsoup</w:t>
      </w:r>
      <w:proofErr w:type="spellEnd"/>
      <w:r>
        <w:rPr>
          <w:rFonts w:ascii="Times New Roman" w:eastAsia="Times New Roman" w:hAnsi="Times New Roman" w:cs="Times New Roman"/>
        </w:rPr>
        <w:t xml:space="preserve"> extracts webpage content.</w:t>
      </w:r>
    </w:p>
    <w:p w14:paraId="70E90897" w14:textId="77777777" w:rsidR="00101DF6" w:rsidRDefault="00000000">
      <w:pPr>
        <w:numPr>
          <w:ilvl w:val="0"/>
          <w:numId w:val="25"/>
        </w:numPr>
        <w:spacing w:after="0"/>
        <w:jc w:val="both"/>
        <w:rPr>
          <w:rFonts w:ascii="Times New Roman" w:eastAsia="Times New Roman" w:hAnsi="Times New Roman" w:cs="Times New Roman"/>
        </w:rPr>
      </w:pPr>
      <w:r>
        <w:rPr>
          <w:rFonts w:ascii="Times New Roman" w:eastAsia="Times New Roman" w:hAnsi="Times New Roman" w:cs="Times New Roman"/>
        </w:rPr>
        <w:t>Script and Styles elements are removed automatically.</w:t>
      </w:r>
    </w:p>
    <w:p w14:paraId="36FB7F65" w14:textId="77777777" w:rsidR="00101DF6" w:rsidRDefault="00000000">
      <w:pPr>
        <w:numPr>
          <w:ilvl w:val="0"/>
          <w:numId w:val="25"/>
        </w:numPr>
        <w:jc w:val="both"/>
        <w:rPr>
          <w:rFonts w:ascii="Times New Roman" w:eastAsia="Times New Roman" w:hAnsi="Times New Roman" w:cs="Times New Roman"/>
        </w:rPr>
      </w:pPr>
      <w:r>
        <w:rPr>
          <w:rFonts w:ascii="Times New Roman" w:eastAsia="Times New Roman" w:hAnsi="Times New Roman" w:cs="Times New Roman"/>
        </w:rPr>
        <w:t>Plain text is tagged with the source URL.</w:t>
      </w:r>
    </w:p>
    <w:p w14:paraId="695306F4"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All extracted text from all sources is merged into a single python dictionary called Master Transcript, keyed by source file name. This is stored in </w:t>
      </w:r>
      <w:proofErr w:type="spellStart"/>
      <w:proofErr w:type="gramStart"/>
      <w:r>
        <w:rPr>
          <w:rFonts w:ascii="Times New Roman" w:eastAsia="Times New Roman" w:hAnsi="Times New Roman" w:cs="Times New Roman"/>
        </w:rPr>
        <w:t>st.session</w:t>
      </w:r>
      <w:proofErr w:type="gramEnd"/>
      <w:r>
        <w:rPr>
          <w:rFonts w:ascii="Times New Roman" w:eastAsia="Times New Roman" w:hAnsi="Times New Roman" w:cs="Times New Roman"/>
        </w:rPr>
        <w:t>_state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master_transcript</w:t>
      </w:r>
      <w:proofErr w:type="spellEnd"/>
      <w:r>
        <w:rPr>
          <w:rFonts w:ascii="Times New Roman" w:eastAsia="Times New Roman" w:hAnsi="Times New Roman" w:cs="Times New Roman"/>
        </w:rPr>
        <w:t>’].</w:t>
      </w:r>
    </w:p>
    <w:p w14:paraId="313EA080"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Step 2: Configure Case Study (Page 2)</w:t>
      </w:r>
    </w:p>
    <w:p w14:paraId="4AA00A84"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user sees</w:t>
      </w:r>
    </w:p>
    <w:p w14:paraId="78C056BF" w14:textId="77777777" w:rsidR="00101DF6" w:rsidRDefault="00000000">
      <w:pPr>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 xml:space="preserve">A configuration panel with 8 inputs (dropdown, toggle and text fields). </w:t>
      </w:r>
    </w:p>
    <w:p w14:paraId="05CCD3B4" w14:textId="77777777" w:rsidR="00101DF6"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User clicks on the NEXT button at the bottom of the page to continue to the next step.</w:t>
      </w:r>
    </w:p>
    <w:p w14:paraId="1DE24CAD"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User selects the following:</w:t>
      </w:r>
    </w:p>
    <w:p w14:paraId="0DA449BD"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Output Purpose</w:t>
      </w:r>
    </w:p>
    <w:p w14:paraId="72AD96AC"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Dropdown Menu</w:t>
      </w:r>
    </w:p>
    <w:p w14:paraId="087A3B79"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 to select from:</w:t>
      </w:r>
    </w:p>
    <w:p w14:paraId="54485584"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IFQM Teaching Case (Standard academic format)</w:t>
      </w:r>
    </w:p>
    <w:p w14:paraId="76058A82"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Corporate Post-Mortem (Internal lessons learnt report)</w:t>
      </w:r>
    </w:p>
    <w:p w14:paraId="4D9F8A19"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In</w:t>
      </w:r>
      <w:commentRangeStart w:id="0"/>
      <w:r>
        <w:rPr>
          <w:rFonts w:ascii="Times New Roman" w:eastAsia="Times New Roman" w:hAnsi="Times New Roman" w:cs="Times New Roman"/>
        </w:rPr>
        <w:t>vesto</w:t>
      </w:r>
      <w:commentRangeEnd w:id="0"/>
      <w:r w:rsidR="00DA4AE5">
        <w:rPr>
          <w:rStyle w:val="CommentReference"/>
          <w:rFonts w:ascii="Times New Roman" w:eastAsia="Times New Roman" w:hAnsi="Times New Roman" w:cs="Times New Roman"/>
          <w:sz w:val="24"/>
          <w:szCs w:val="24"/>
        </w:rPr>
        <w:commentReference w:id="0"/>
      </w:r>
      <w:r>
        <w:rPr>
          <w:rFonts w:ascii="Times New Roman" w:eastAsia="Times New Roman" w:hAnsi="Times New Roman" w:cs="Times New Roman"/>
        </w:rPr>
        <w:t>r Memo (Financial and risk heavy brief)</w:t>
      </w:r>
    </w:p>
    <w:p w14:paraId="7C81B812"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B2B Marketing Story (Success story for client)</w:t>
      </w:r>
    </w:p>
    <w:p w14:paraId="177F8653"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Executive Summary (Short, bullet point heavy)</w:t>
      </w:r>
    </w:p>
    <w:p w14:paraId="1250D454"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Business Discipline</w:t>
      </w:r>
    </w:p>
    <w:p w14:paraId="41EE5A81"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Dropdown Menu</w:t>
      </w:r>
    </w:p>
    <w:p w14:paraId="7012E558"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 to select f</w:t>
      </w:r>
      <w:commentRangeStart w:id="1"/>
      <w:r>
        <w:rPr>
          <w:rFonts w:ascii="Times New Roman" w:eastAsia="Times New Roman" w:hAnsi="Times New Roman" w:cs="Times New Roman"/>
          <w:b/>
          <w:bCs/>
        </w:rPr>
        <w:t>ro</w:t>
      </w:r>
      <w:commentRangeEnd w:id="1"/>
      <w:r w:rsidR="00DA4AE5">
        <w:rPr>
          <w:rStyle w:val="CommentReference"/>
          <w:rFonts w:ascii="Times New Roman" w:eastAsia="Times New Roman" w:hAnsi="Times New Roman" w:cs="Times New Roman"/>
          <w:b/>
          <w:bCs/>
          <w:sz w:val="24"/>
          <w:szCs w:val="24"/>
        </w:rPr>
        <w:commentReference w:id="1"/>
      </w:r>
      <w:r>
        <w:rPr>
          <w:rFonts w:ascii="Times New Roman" w:eastAsia="Times New Roman" w:hAnsi="Times New Roman" w:cs="Times New Roman"/>
          <w:b/>
          <w:bCs/>
        </w:rPr>
        <w:t>m:</w:t>
      </w:r>
    </w:p>
    <w:p w14:paraId="1FF5630C" w14:textId="33CF38DE"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 xml:space="preserve">Strategy </w:t>
      </w:r>
    </w:p>
    <w:p w14:paraId="23E5836D" w14:textId="0031F19C" w:rsidR="00101DF6" w:rsidRDefault="0003614F">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Operations</w:t>
      </w:r>
    </w:p>
    <w:p w14:paraId="36EFABB0" w14:textId="30922C91" w:rsidR="00101DF6" w:rsidRDefault="0003614F">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HR</w:t>
      </w:r>
    </w:p>
    <w:p w14:paraId="239A5688" w14:textId="62BF82F0" w:rsidR="00101DF6" w:rsidRDefault="0003614F">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lastRenderedPageBreak/>
        <w:t>Brand and marketing</w:t>
      </w:r>
    </w:p>
    <w:p w14:paraId="240FDE40" w14:textId="613F0B01" w:rsidR="0003614F" w:rsidRDefault="0003614F">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Supply chain</w:t>
      </w:r>
    </w:p>
    <w:p w14:paraId="77C55B8D" w14:textId="7222EAB3" w:rsidR="0003614F" w:rsidRDefault="0003614F">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 xml:space="preserve">Quality </w:t>
      </w:r>
    </w:p>
    <w:p w14:paraId="72F65FD8"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Finance and Accounting</w:t>
      </w:r>
    </w:p>
    <w:p w14:paraId="70C7C366"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Tone of Voice</w:t>
      </w:r>
    </w:p>
    <w:p w14:paraId="3AA0097B"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Dropdown Menu</w:t>
      </w:r>
    </w:p>
    <w:p w14:paraId="28987D0A"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 to select from:</w:t>
      </w:r>
    </w:p>
    <w:p w14:paraId="7D01BBCD" w14:textId="1F7DA1D1"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Optimistic and</w:t>
      </w:r>
      <w:r w:rsidR="00DA4AE5">
        <w:rPr>
          <w:rFonts w:ascii="Times New Roman" w:eastAsia="Times New Roman" w:hAnsi="Times New Roman" w:cs="Times New Roman"/>
        </w:rPr>
        <w:t xml:space="preserve"> </w:t>
      </w:r>
      <w:r>
        <w:rPr>
          <w:rFonts w:ascii="Times New Roman" w:eastAsia="Times New Roman" w:hAnsi="Times New Roman" w:cs="Times New Roman"/>
        </w:rPr>
        <w:t>Journalistic (Neutral, facts only)</w:t>
      </w:r>
    </w:p>
    <w:p w14:paraId="468E9924"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Highly Critical and Diagnostic (Focuses heavily on flaws and mistakes.)</w:t>
      </w:r>
    </w:p>
    <w:p w14:paraId="6795C2AE"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Persuasive and Visionary (Inspiring and forward looking)</w:t>
      </w:r>
    </w:p>
    <w:p w14:paraId="775A8DC9"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Target Audience</w:t>
      </w:r>
    </w:p>
    <w:p w14:paraId="67FE4C88"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 xml:space="preserve">UI Element: </w:t>
      </w:r>
      <w:r>
        <w:rPr>
          <w:rFonts w:ascii="Times New Roman" w:eastAsia="Times New Roman" w:hAnsi="Times New Roman" w:cs="Times New Roman"/>
        </w:rPr>
        <w:t>Dropdown Menu</w:t>
      </w:r>
    </w:p>
    <w:p w14:paraId="21CAE8A1"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 to select from:</w:t>
      </w:r>
    </w:p>
    <w:p w14:paraId="004B3F8F"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Undergraduate/ BBA (simpler vocabulary, explains business concepts)</w:t>
      </w:r>
    </w:p>
    <w:p w14:paraId="61D206F9"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Graduate/ MBA (Standard Harvard/ IFQM case level)</w:t>
      </w:r>
    </w:p>
    <w:p w14:paraId="516256E0"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C-Suite Executives (Highly Strategic)</w:t>
      </w:r>
    </w:p>
    <w:p w14:paraId="44AB9E20"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General Public (Accessible to non-business readers)</w:t>
      </w:r>
    </w:p>
    <w:p w14:paraId="06DE07CC"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Theme</w:t>
      </w:r>
    </w:p>
    <w:p w14:paraId="0EDDCC3E"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Short Text Input Box</w:t>
      </w:r>
    </w:p>
    <w:p w14:paraId="6DF123AA"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w:t>
      </w:r>
    </w:p>
    <w:p w14:paraId="56F212FD"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None, user types freely.</w:t>
      </w:r>
      <w:r>
        <w:rPr>
          <w:rFonts w:ascii="Times New Roman" w:eastAsia="Times New Roman" w:hAnsi="Times New Roman" w:cs="Times New Roman"/>
        </w:rPr>
        <w:br/>
        <w:t>E.g., “Sustainability, Digital Transformation”</w:t>
      </w:r>
    </w:p>
    <w:p w14:paraId="1FCF52D9"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Custom Instructions</w:t>
      </w:r>
    </w:p>
    <w:p w14:paraId="6FAA07A0"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Large Text Input Box</w:t>
      </w:r>
    </w:p>
    <w:p w14:paraId="68F37930"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w:t>
      </w:r>
    </w:p>
    <w:p w14:paraId="5F7D0E36"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rPr>
        <w:t>None, user types freely.</w:t>
      </w:r>
      <w:r>
        <w:rPr>
          <w:rFonts w:ascii="Times New Roman" w:eastAsia="Times New Roman" w:hAnsi="Times New Roman" w:cs="Times New Roman"/>
        </w:rPr>
        <w:br/>
        <w:t>E.g., “Make sure to heavily emphasize CEO Ratan Tata’s leadership style during the 2008 crisis”</w:t>
      </w:r>
    </w:p>
    <w:p w14:paraId="5B971D69"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Data Privacy Masking</w:t>
      </w:r>
    </w:p>
    <w:p w14:paraId="4F501F48"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Toggle Switch</w:t>
      </w:r>
    </w:p>
    <w:p w14:paraId="4FCCFAB3" w14:textId="77777777" w:rsidR="00101DF6" w:rsidRDefault="00000000">
      <w:pPr>
        <w:numPr>
          <w:ilvl w:val="1"/>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Options:</w:t>
      </w:r>
    </w:p>
    <w:p w14:paraId="05BA944D" w14:textId="77777777" w:rsidR="00101DF6" w:rsidRDefault="00000000">
      <w:pPr>
        <w:numPr>
          <w:ilvl w:val="2"/>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ON:</w:t>
      </w:r>
      <w:r>
        <w:rPr>
          <w:rFonts w:ascii="Times New Roman" w:eastAsia="Times New Roman" w:hAnsi="Times New Roman" w:cs="Times New Roman"/>
        </w:rPr>
        <w:t xml:space="preserve"> Scrub financial numbers and replace them with percentage trends. (to protect company secrets)</w:t>
      </w:r>
    </w:p>
    <w:p w14:paraId="61D7F755" w14:textId="77777777" w:rsidR="00101DF6" w:rsidRDefault="00000000">
      <w:pPr>
        <w:numPr>
          <w:ilvl w:val="2"/>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OFF:</w:t>
      </w:r>
      <w:r>
        <w:rPr>
          <w:rFonts w:ascii="Times New Roman" w:eastAsia="Times New Roman" w:hAnsi="Times New Roman" w:cs="Times New Roman"/>
        </w:rPr>
        <w:t xml:space="preserve"> Use the exact raw numbers found in data uploaded.</w:t>
      </w:r>
    </w:p>
    <w:p w14:paraId="35385BE9" w14:textId="77777777" w:rsidR="00101DF6" w:rsidRDefault="00000000">
      <w:pPr>
        <w:numPr>
          <w:ilvl w:val="0"/>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Citation Format</w:t>
      </w:r>
    </w:p>
    <w:p w14:paraId="4E2ABFED" w14:textId="77777777" w:rsidR="00101DF6" w:rsidRDefault="00000000">
      <w:pPr>
        <w:numPr>
          <w:ilvl w:val="1"/>
          <w:numId w:val="15"/>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UI Element: </w:t>
      </w:r>
      <w:r>
        <w:rPr>
          <w:rFonts w:ascii="Times New Roman" w:eastAsia="Times New Roman" w:hAnsi="Times New Roman" w:cs="Times New Roman"/>
        </w:rPr>
        <w:t>Dropdown Menu</w:t>
      </w:r>
    </w:p>
    <w:p w14:paraId="5911CF79" w14:textId="77777777" w:rsidR="00101DF6" w:rsidRDefault="00101DF6">
      <w:pPr>
        <w:numPr>
          <w:ilvl w:val="1"/>
          <w:numId w:val="15"/>
        </w:numPr>
        <w:spacing w:after="0"/>
        <w:jc w:val="both"/>
        <w:rPr>
          <w:rFonts w:ascii="Times New Roman" w:eastAsia="Times New Roman" w:hAnsi="Times New Roman" w:cs="Times New Roman"/>
        </w:rPr>
      </w:pPr>
      <w:hyperlink r:id="rId12">
        <w:r>
          <w:rPr>
            <w:rFonts w:ascii="Times New Roman" w:eastAsia="Times New Roman" w:hAnsi="Times New Roman" w:cs="Times New Roman"/>
            <w:b/>
            <w:bCs/>
            <w:color w:val="1155CC"/>
            <w:u w:val="single"/>
          </w:rPr>
          <w:t>Options to select from</w:t>
        </w:r>
      </w:hyperlink>
      <w:r>
        <w:rPr>
          <w:rFonts w:ascii="Times New Roman" w:eastAsia="Times New Roman" w:hAnsi="Times New Roman" w:cs="Times New Roman"/>
          <w:b/>
          <w:bCs/>
        </w:rPr>
        <w:t>:</w:t>
      </w:r>
    </w:p>
    <w:p w14:paraId="1B512FC6"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 xml:space="preserve">APA (7th edition): </w:t>
      </w:r>
      <w:r>
        <w:rPr>
          <w:rFonts w:ascii="Times New Roman" w:eastAsia="Times New Roman" w:hAnsi="Times New Roman" w:cs="Times New Roman"/>
        </w:rPr>
        <w:t>focuses on Author and publication year</w:t>
      </w:r>
      <w:r>
        <w:rPr>
          <w:rFonts w:ascii="Times New Roman" w:eastAsia="Times New Roman" w:hAnsi="Times New Roman" w:cs="Times New Roman"/>
          <w:b/>
          <w:bCs/>
        </w:rPr>
        <w:br/>
        <w:t xml:space="preserve">For: </w:t>
      </w:r>
      <w:r>
        <w:rPr>
          <w:rFonts w:ascii="Times New Roman" w:eastAsia="Times New Roman" w:hAnsi="Times New Roman" w:cs="Times New Roman"/>
        </w:rPr>
        <w:t>Business, management, psychology,</w:t>
      </w:r>
      <w:r>
        <w:rPr>
          <w:rFonts w:ascii="Times New Roman" w:eastAsia="Times New Roman" w:hAnsi="Times New Roman" w:cs="Times New Roman"/>
          <w:b/>
          <w:bCs/>
        </w:rPr>
        <w:br/>
        <w:t>In-text citation example</w:t>
      </w:r>
      <w:r>
        <w:rPr>
          <w:rFonts w:ascii="Times New Roman" w:eastAsia="Times New Roman" w:hAnsi="Times New Roman" w:cs="Times New Roman"/>
        </w:rPr>
        <w:t>: (Tata Motors Ltd., 2024)</w:t>
      </w:r>
      <w:r>
        <w:rPr>
          <w:rFonts w:ascii="Times New Roman" w:eastAsia="Times New Roman" w:hAnsi="Times New Roman" w:cs="Times New Roman"/>
        </w:rPr>
        <w:br/>
      </w:r>
      <w:r>
        <w:rPr>
          <w:rFonts w:ascii="Times New Roman" w:eastAsia="Times New Roman" w:hAnsi="Times New Roman" w:cs="Times New Roman"/>
          <w:b/>
          <w:bCs/>
        </w:rPr>
        <w:lastRenderedPageBreak/>
        <w:t>Reference list example:</w:t>
      </w:r>
      <w:r>
        <w:rPr>
          <w:rFonts w:ascii="Times New Roman" w:eastAsia="Times New Roman" w:hAnsi="Times New Roman" w:cs="Times New Roman"/>
        </w:rPr>
        <w:t xml:space="preserve"> Tata Motors Ltd. (2024). </w:t>
      </w:r>
      <w:r>
        <w:rPr>
          <w:rFonts w:ascii="Times New Roman" w:eastAsia="Times New Roman" w:hAnsi="Times New Roman" w:cs="Times New Roman"/>
          <w:i/>
          <w:iCs/>
        </w:rPr>
        <w:t>Annual report 2023-2024.</w:t>
      </w:r>
      <w:r>
        <w:rPr>
          <w:rFonts w:ascii="Times New Roman" w:eastAsia="Times New Roman" w:hAnsi="Times New Roman" w:cs="Times New Roman"/>
        </w:rPr>
        <w:t xml:space="preserve"> https://www.tatamotors.com</w:t>
      </w:r>
    </w:p>
    <w:p w14:paraId="14A2781A"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 xml:space="preserve">MLA (9th edition): </w:t>
      </w:r>
      <w:r>
        <w:rPr>
          <w:rFonts w:ascii="Times New Roman" w:eastAsia="Times New Roman" w:hAnsi="Times New Roman" w:cs="Times New Roman"/>
        </w:rPr>
        <w:t>focuses on Author and publication year</w:t>
      </w:r>
      <w:r>
        <w:rPr>
          <w:rFonts w:ascii="Times New Roman" w:eastAsia="Times New Roman" w:hAnsi="Times New Roman" w:cs="Times New Roman"/>
          <w:b/>
          <w:bCs/>
        </w:rPr>
        <w:br/>
        <w:t xml:space="preserve">For: </w:t>
      </w:r>
      <w:r>
        <w:rPr>
          <w:rFonts w:ascii="Times New Roman" w:eastAsia="Times New Roman" w:hAnsi="Times New Roman" w:cs="Times New Roman"/>
          <w:color w:val="222222"/>
          <w:highlight w:val="white"/>
        </w:rPr>
        <w:t>Literature, humanities, language studies</w:t>
      </w:r>
      <w:r>
        <w:rPr>
          <w:rFonts w:ascii="Times New Roman" w:eastAsia="Times New Roman" w:hAnsi="Times New Roman" w:cs="Times New Roman"/>
          <w:b/>
          <w:bCs/>
        </w:rPr>
        <w:br/>
        <w:t>In-text citation example</w:t>
      </w:r>
      <w:r>
        <w:rPr>
          <w:rFonts w:ascii="Times New Roman" w:eastAsia="Times New Roman" w:hAnsi="Times New Roman" w:cs="Times New Roman"/>
        </w:rPr>
        <w:t xml:space="preserve">: </w:t>
      </w:r>
      <w:r>
        <w:rPr>
          <w:rFonts w:ascii="Times New Roman" w:eastAsia="Times New Roman" w:hAnsi="Times New Roman" w:cs="Times New Roman"/>
          <w:color w:val="222222"/>
          <w:highlight w:val="white"/>
        </w:rPr>
        <w:t>(Tata Motors 34)</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Reference list example:</w:t>
      </w:r>
      <w:r>
        <w:rPr>
          <w:rFonts w:ascii="Times New Roman" w:eastAsia="Times New Roman" w:hAnsi="Times New Roman" w:cs="Times New Roman"/>
        </w:rPr>
        <w:t xml:space="preserve"> Tata Motors Ltd. </w:t>
      </w:r>
      <w:r>
        <w:rPr>
          <w:rFonts w:ascii="Times New Roman" w:eastAsia="Times New Roman" w:hAnsi="Times New Roman" w:cs="Times New Roman"/>
          <w:i/>
          <w:iCs/>
        </w:rPr>
        <w:t xml:space="preserve">Annual report 2023-2024. </w:t>
      </w:r>
      <w:r>
        <w:rPr>
          <w:rFonts w:ascii="Times New Roman" w:eastAsia="Times New Roman" w:hAnsi="Times New Roman" w:cs="Times New Roman"/>
        </w:rPr>
        <w:t>(2024), https://www.tatamotors.com</w:t>
      </w:r>
    </w:p>
    <w:p w14:paraId="37E647A0" w14:textId="77777777" w:rsidR="00101DF6" w:rsidRDefault="00000000">
      <w:pPr>
        <w:numPr>
          <w:ilvl w:val="2"/>
          <w:numId w:val="15"/>
        </w:numPr>
        <w:spacing w:after="0"/>
        <w:jc w:val="both"/>
        <w:rPr>
          <w:rFonts w:ascii="Times New Roman" w:eastAsia="Times New Roman" w:hAnsi="Times New Roman" w:cs="Times New Roman"/>
        </w:rPr>
      </w:pPr>
      <w:r>
        <w:rPr>
          <w:rFonts w:ascii="Times New Roman" w:eastAsia="Times New Roman" w:hAnsi="Times New Roman" w:cs="Times New Roman"/>
          <w:b/>
          <w:bCs/>
        </w:rPr>
        <w:t xml:space="preserve">Chicago (17th edition): </w:t>
      </w:r>
      <w:r>
        <w:rPr>
          <w:rFonts w:ascii="Times New Roman" w:eastAsia="Times New Roman" w:hAnsi="Times New Roman" w:cs="Times New Roman"/>
          <w:color w:val="222222"/>
          <w:highlight w:val="white"/>
        </w:rPr>
        <w:t>Uses footnotes or endnotes. (Notes and Bibliography)</w:t>
      </w:r>
      <w:r>
        <w:rPr>
          <w:rFonts w:ascii="Times New Roman" w:eastAsia="Times New Roman" w:hAnsi="Times New Roman" w:cs="Times New Roman"/>
          <w:b/>
          <w:bCs/>
        </w:rPr>
        <w:br/>
        <w:t xml:space="preserve">For: </w:t>
      </w:r>
      <w:r>
        <w:rPr>
          <w:rFonts w:ascii="Times New Roman" w:eastAsia="Times New Roman" w:hAnsi="Times New Roman" w:cs="Times New Roman"/>
          <w:color w:val="222222"/>
          <w:highlight w:val="white"/>
        </w:rPr>
        <w:t xml:space="preserve"> History, publishing, some business programs</w:t>
      </w:r>
      <w:r>
        <w:rPr>
          <w:rFonts w:ascii="Times New Roman" w:eastAsia="Times New Roman" w:hAnsi="Times New Roman" w:cs="Times New Roman"/>
          <w:b/>
          <w:bCs/>
        </w:rPr>
        <w:t xml:space="preserve"> </w:t>
      </w:r>
      <w:r>
        <w:rPr>
          <w:rFonts w:ascii="Times New Roman" w:eastAsia="Times New Roman" w:hAnsi="Times New Roman" w:cs="Times New Roman"/>
          <w:b/>
          <w:bCs/>
        </w:rPr>
        <w:br/>
        <w:t>In-text citation example</w:t>
      </w:r>
      <w:r>
        <w:rPr>
          <w:rFonts w:ascii="Times New Roman" w:eastAsia="Times New Roman" w:hAnsi="Times New Roman" w:cs="Times New Roman"/>
        </w:rPr>
        <w:t xml:space="preserve">: </w:t>
      </w:r>
      <w:r>
        <w:rPr>
          <w:rFonts w:ascii="Times New Roman" w:eastAsia="Times New Roman" w:hAnsi="Times New Roman" w:cs="Times New Roman"/>
          <w:color w:val="222222"/>
          <w:highlight w:val="white"/>
        </w:rPr>
        <w:t>¹ (superscript footnote number)</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Footnote example:</w:t>
      </w:r>
      <w:r>
        <w:rPr>
          <w:rFonts w:ascii="Times New Roman" w:eastAsia="Times New Roman" w:hAnsi="Times New Roman" w:cs="Times New Roman"/>
        </w:rPr>
        <w:t xml:space="preserve"> </w:t>
      </w:r>
      <w:r>
        <w:rPr>
          <w:rFonts w:ascii="Times New Roman" w:eastAsia="Times New Roman" w:hAnsi="Times New Roman" w:cs="Times New Roman"/>
          <w:color w:val="222222"/>
          <w:highlight w:val="white"/>
        </w:rPr>
        <w:t xml:space="preserve">¹Tata Motors Ltd., </w:t>
      </w:r>
      <w:r>
        <w:rPr>
          <w:rFonts w:ascii="Times New Roman" w:eastAsia="Times New Roman" w:hAnsi="Times New Roman" w:cs="Times New Roman"/>
          <w:i/>
          <w:iCs/>
          <w:color w:val="222222"/>
          <w:highlight w:val="white"/>
        </w:rPr>
        <w:t xml:space="preserve">Annual Report 2023-24 </w:t>
      </w:r>
      <w:r>
        <w:rPr>
          <w:rFonts w:ascii="Times New Roman" w:eastAsia="Times New Roman" w:hAnsi="Times New Roman" w:cs="Times New Roman"/>
          <w:color w:val="222222"/>
          <w:highlight w:val="white"/>
        </w:rPr>
        <w:t>(Mumbai: Tata Motors, 2024), 34.</w:t>
      </w:r>
      <w:r>
        <w:rPr>
          <w:rFonts w:ascii="Times New Roman" w:eastAsia="Times New Roman" w:hAnsi="Times New Roman" w:cs="Times New Roman"/>
        </w:rPr>
        <w:t xml:space="preserve"> </w:t>
      </w:r>
    </w:p>
    <w:p w14:paraId="18569839" w14:textId="77777777" w:rsidR="00101DF6" w:rsidRDefault="00000000">
      <w:pPr>
        <w:numPr>
          <w:ilvl w:val="2"/>
          <w:numId w:val="15"/>
        </w:numPr>
        <w:jc w:val="both"/>
        <w:rPr>
          <w:rFonts w:ascii="Times New Roman" w:eastAsia="Times New Roman" w:hAnsi="Times New Roman" w:cs="Times New Roman"/>
        </w:rPr>
      </w:pPr>
      <w:r>
        <w:rPr>
          <w:rFonts w:ascii="Times New Roman" w:eastAsia="Times New Roman" w:hAnsi="Times New Roman" w:cs="Times New Roman"/>
          <w:b/>
          <w:bCs/>
        </w:rPr>
        <w:t>IFQM Custom:</w:t>
      </w:r>
      <w:r>
        <w:rPr>
          <w:rFonts w:ascii="Times New Roman" w:eastAsia="Times New Roman" w:hAnsi="Times New Roman" w:cs="Times New Roman"/>
          <w:b/>
          <w:bCs/>
        </w:rPr>
        <w:br/>
        <w:t>In-text citation example</w:t>
      </w:r>
      <w:r>
        <w:rPr>
          <w:rFonts w:ascii="Times New Roman" w:eastAsia="Times New Roman" w:hAnsi="Times New Roman" w:cs="Times New Roman"/>
        </w:rPr>
        <w:t xml:space="preserve">: </w:t>
      </w:r>
      <w:r>
        <w:rPr>
          <w:rFonts w:ascii="Times New Roman" w:eastAsia="Times New Roman" w:hAnsi="Times New Roman" w:cs="Times New Roman"/>
          <w:color w:val="222222"/>
          <w:highlight w:val="white"/>
        </w:rPr>
        <w:t>[Source: Tata_AR_2024.pdf, p. 34]</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Reference list example:</w:t>
      </w:r>
      <w:r>
        <w:rPr>
          <w:rFonts w:ascii="Times New Roman" w:eastAsia="Times New Roman" w:hAnsi="Times New Roman" w:cs="Times New Roman"/>
        </w:rPr>
        <w:t xml:space="preserve"> </w:t>
      </w:r>
      <w:r>
        <w:rPr>
          <w:rFonts w:ascii="Times New Roman" w:eastAsia="Times New Roman" w:hAnsi="Times New Roman" w:cs="Times New Roman"/>
          <w:color w:val="222222"/>
        </w:rPr>
        <w:t>Tata Motors Ltd. (2024). Annual Report 2023-24, p. 34. Retrieved from company records.</w:t>
      </w:r>
    </w:p>
    <w:p w14:paraId="4D1A870B" w14:textId="77777777" w:rsidR="00101DF6" w:rsidRDefault="00000000">
      <w:pPr>
        <w:shd w:val="clear" w:color="auto" w:fill="FFFFFF"/>
        <w:spacing w:before="200" w:after="200"/>
        <w:jc w:val="both"/>
        <w:rPr>
          <w:rFonts w:ascii="Times New Roman" w:eastAsia="Times New Roman" w:hAnsi="Times New Roman" w:cs="Times New Roman"/>
          <w:b/>
          <w:bCs/>
        </w:rPr>
      </w:pPr>
      <w:r>
        <w:rPr>
          <w:rFonts w:ascii="Times New Roman" w:eastAsia="Times New Roman" w:hAnsi="Times New Roman" w:cs="Times New Roman"/>
          <w:b/>
          <w:bCs/>
          <w:color w:val="222222"/>
        </w:rPr>
        <w:t>APA (7th Edition) is selected by default.</w:t>
      </w:r>
    </w:p>
    <w:p w14:paraId="0DBB7DA7"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We will use a combination of both, in-text citations and references list, but with a strong emphasis on references list at the end. To keep the document looking highly professional, we will instruct the Agents to do the following:</w:t>
      </w:r>
    </w:p>
    <w:p w14:paraId="6CD01C2C" w14:textId="77777777" w:rsidR="00101DF6" w:rsidRDefault="00000000">
      <w:pPr>
        <w:jc w:val="both"/>
        <w:rPr>
          <w:rFonts w:ascii="Times New Roman" w:eastAsia="Times New Roman" w:hAnsi="Times New Roman" w:cs="Times New Roman"/>
          <w:i/>
          <w:iCs/>
        </w:rPr>
      </w:pPr>
      <w:r>
        <w:rPr>
          <w:rFonts w:ascii="Times New Roman" w:eastAsia="Times New Roman" w:hAnsi="Times New Roman" w:cs="Times New Roman"/>
        </w:rPr>
        <w:t>In-Text Citations: Agent 2 will only use in-text citations if it is a direct quote from a person.</w:t>
      </w:r>
      <w:r>
        <w:rPr>
          <w:rFonts w:ascii="Times New Roman" w:eastAsia="Times New Roman" w:hAnsi="Times New Roman" w:cs="Times New Roman"/>
        </w:rPr>
        <w:br/>
        <w:t xml:space="preserve">Example: </w:t>
      </w:r>
      <w:r>
        <w:rPr>
          <w:rFonts w:ascii="Times New Roman" w:eastAsia="Times New Roman" w:hAnsi="Times New Roman" w:cs="Times New Roman"/>
          <w:i/>
          <w:iCs/>
        </w:rPr>
        <w:t>“We had to completely restructure our supply chain”, said CEO Ratan Tata (Source: CFO_Interview.mp3)</w:t>
      </w:r>
    </w:p>
    <w:p w14:paraId="06D5C025"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Reference List: Agent 4 will compile a numbered reference list for everything else (e.g., revenue numbers, dates) at the very end of the document.</w:t>
      </w:r>
      <w:r>
        <w:br w:type="page"/>
      </w:r>
    </w:p>
    <w:p w14:paraId="5138FE2B"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Step 3: Chunking (in background)</w:t>
      </w:r>
    </w:p>
    <w:p w14:paraId="127B9057"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This step happens automatically after the user leaves page 2 but before page 3 loads. The user sees a spinner saying “Preparing your documents for analysis”.</w:t>
      </w:r>
    </w:p>
    <w:p w14:paraId="295D0F7B"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happens behind the scene:</w:t>
      </w:r>
    </w:p>
    <w:p w14:paraId="7227AC29"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Master transcript may exceed 100k tokens which are too large to send to LLM in one API call. We use </w:t>
      </w:r>
      <w:proofErr w:type="spellStart"/>
      <w:r>
        <w:rPr>
          <w:rFonts w:ascii="Times New Roman" w:eastAsia="Times New Roman" w:hAnsi="Times New Roman" w:cs="Times New Roman"/>
        </w:rPr>
        <w:t>LangChain’s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RecursiveCharachterTextSplitter</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to split the transcript into chunks of exactly 1k </w:t>
      </w:r>
      <w:proofErr w:type="gramStart"/>
      <w:r>
        <w:rPr>
          <w:rFonts w:ascii="Times New Roman" w:eastAsia="Times New Roman" w:hAnsi="Times New Roman" w:cs="Times New Roman"/>
        </w:rPr>
        <w:t xml:space="preserve">tokens( </w:t>
      </w:r>
      <w:proofErr w:type="spellStart"/>
      <w:r>
        <w:rPr>
          <w:rFonts w:ascii="Times New Roman" w:eastAsia="Times New Roman" w:hAnsi="Times New Roman" w:cs="Times New Roman"/>
        </w:rPr>
        <w:t>approx</w:t>
      </w:r>
      <w:proofErr w:type="spellEnd"/>
      <w:proofErr w:type="gramEnd"/>
      <w:r>
        <w:rPr>
          <w:rFonts w:ascii="Times New Roman" w:eastAsia="Times New Roman" w:hAnsi="Times New Roman" w:cs="Times New Roman"/>
        </w:rPr>
        <w:t xml:space="preserve"> 750 words). We set an overlap of 200 tokens between adjacent chunks which ensures that a sentence split across two chunks does not lose its semantic meaning. Each chunk retains the source metadata of its original text.</w:t>
      </w:r>
      <w:r>
        <w:rPr>
          <w:rFonts w:ascii="Times New Roman" w:eastAsia="Times New Roman" w:hAnsi="Times New Roman" w:cs="Times New Roman"/>
        </w:rPr>
        <w:br/>
        <w:t xml:space="preserve">The resulting list of chunks is stored in </w:t>
      </w:r>
      <w:proofErr w:type="spellStart"/>
      <w:proofErr w:type="gramStart"/>
      <w:r>
        <w:rPr>
          <w:rFonts w:ascii="Times New Roman" w:eastAsia="Times New Roman" w:hAnsi="Times New Roman" w:cs="Times New Roman"/>
        </w:rPr>
        <w:t>st.session</w:t>
      </w:r>
      <w:proofErr w:type="gramEnd"/>
      <w:r>
        <w:rPr>
          <w:rFonts w:ascii="Times New Roman" w:eastAsia="Times New Roman" w:hAnsi="Times New Roman" w:cs="Times New Roman"/>
        </w:rPr>
        <w:t>_state</w:t>
      </w:r>
      <w:proofErr w:type="spellEnd"/>
      <w:r>
        <w:rPr>
          <w:rFonts w:ascii="Times New Roman" w:eastAsia="Times New Roman" w:hAnsi="Times New Roman" w:cs="Times New Roman"/>
        </w:rPr>
        <w:t>[‘chunks’].</w:t>
      </w:r>
    </w:p>
    <w:p w14:paraId="77048FDC"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Handling Context Window Overflow:</w:t>
      </w:r>
    </w:p>
    <w:p w14:paraId="050FEB94"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If the total number of chunks still exceeds Gemini’s context </w:t>
      </w:r>
      <w:proofErr w:type="gramStart"/>
      <w:r>
        <w:rPr>
          <w:rFonts w:ascii="Times New Roman" w:eastAsia="Times New Roman" w:hAnsi="Times New Roman" w:cs="Times New Roman"/>
        </w:rPr>
        <w:t>window(</w:t>
      </w:r>
      <w:proofErr w:type="gramEnd"/>
      <w:r>
        <w:rPr>
          <w:rFonts w:ascii="Times New Roman" w:eastAsia="Times New Roman" w:hAnsi="Times New Roman" w:cs="Times New Roman"/>
        </w:rPr>
        <w:t xml:space="preserve">e.g., 200 chunks), we do not send all chunks at once. Instead, Agent 1 processes chunks in batches of 10-15 at a time, thus producing a particle Fact Sheet per batch. A merge step then deduplicates and combines all partial </w:t>
      </w:r>
      <w:proofErr w:type="spellStart"/>
      <w:r>
        <w:rPr>
          <w:rFonts w:ascii="Times New Roman" w:eastAsia="Times New Roman" w:hAnsi="Times New Roman" w:cs="Times New Roman"/>
        </w:rPr>
        <w:t>FactSheets</w:t>
      </w:r>
      <w:proofErr w:type="spellEnd"/>
      <w:r>
        <w:rPr>
          <w:rFonts w:ascii="Times New Roman" w:eastAsia="Times New Roman" w:hAnsi="Times New Roman" w:cs="Times New Roman"/>
        </w:rPr>
        <w:t xml:space="preserve"> into 1 final </w:t>
      </w:r>
      <w:proofErr w:type="spellStart"/>
      <w:r>
        <w:rPr>
          <w:rFonts w:ascii="Times New Roman" w:eastAsia="Times New Roman" w:hAnsi="Times New Roman" w:cs="Times New Roman"/>
        </w:rPr>
        <w:t>FactSheet</w:t>
      </w:r>
      <w:proofErr w:type="spellEnd"/>
      <w:r>
        <w:rPr>
          <w:rFonts w:ascii="Times New Roman" w:eastAsia="Times New Roman" w:hAnsi="Times New Roman" w:cs="Times New Roman"/>
        </w:rPr>
        <w:t xml:space="preserve">. This logic will be implemented in </w:t>
      </w:r>
      <w:r>
        <w:rPr>
          <w:rFonts w:ascii="Times New Roman" w:eastAsia="Times New Roman" w:hAnsi="Times New Roman" w:cs="Times New Roman"/>
          <w:i/>
          <w:iCs/>
        </w:rPr>
        <w:t>pipeline/agents/agent_extrcator.py</w:t>
      </w:r>
      <w:r>
        <w:rPr>
          <w:rFonts w:ascii="Times New Roman" w:eastAsia="Times New Roman" w:hAnsi="Times New Roman" w:cs="Times New Roman"/>
        </w:rPr>
        <w:t>.</w:t>
      </w:r>
      <w:r>
        <w:rPr>
          <w:rFonts w:ascii="Times New Roman" w:eastAsia="Times New Roman" w:hAnsi="Times New Roman" w:cs="Times New Roman"/>
        </w:rPr>
        <w:br/>
        <w:t>After chunking completes, page 3 loads automatically (no user click required).</w:t>
      </w:r>
    </w:p>
    <w:p w14:paraId="4ECD3B98" w14:textId="77777777" w:rsidR="00101DF6" w:rsidRDefault="00101DF6">
      <w:pPr>
        <w:jc w:val="both"/>
        <w:rPr>
          <w:rFonts w:ascii="Times New Roman" w:eastAsia="Times New Roman" w:hAnsi="Times New Roman" w:cs="Times New Roman"/>
        </w:rPr>
      </w:pPr>
    </w:p>
    <w:p w14:paraId="32742437"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Step 4: Agent 1, Fact extraction and Theme Discovery (page 3, fist half)</w:t>
      </w:r>
    </w:p>
    <w:p w14:paraId="2C9E1E55"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the user sees on page 3</w:t>
      </w:r>
    </w:p>
    <w:p w14:paraId="48FE803D" w14:textId="77777777" w:rsidR="00101DF6" w:rsidRDefault="00000000">
      <w:pPr>
        <w:jc w:val="both"/>
        <w:rPr>
          <w:rFonts w:ascii="Times New Roman" w:eastAsia="Times New Roman" w:hAnsi="Times New Roman" w:cs="Times New Roman"/>
        </w:rPr>
      </w:pPr>
      <w:r>
        <w:rPr>
          <w:rFonts w:ascii="Times New Roman" w:eastAsia="Times New Roman" w:hAnsi="Times New Roman" w:cs="Times New Roman"/>
        </w:rPr>
        <w:t>Before any theme selection, a progress bar on page 3: “Agent 1 is reading your documents and extracting facts”</w:t>
      </w:r>
    </w:p>
    <w:p w14:paraId="668A8A6F" w14:textId="77777777" w:rsidR="00101DF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What happens behind the screen?</w:t>
      </w:r>
    </w:p>
    <w:p w14:paraId="6BEDC234"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rPr>
        <w:t>We call Google Gemini API. Agent 1’s system prompt will be strictly objective:</w:t>
      </w:r>
      <w:r>
        <w:rPr>
          <w:rFonts w:ascii="Times New Roman" w:eastAsia="Times New Roman" w:hAnsi="Times New Roman" w:cs="Times New Roman"/>
        </w:rPr>
        <w:br/>
        <w:t>“</w:t>
      </w:r>
      <w:r>
        <w:rPr>
          <w:rFonts w:ascii="Times New Roman" w:eastAsia="Times New Roman" w:hAnsi="Times New Roman" w:cs="Times New Roman"/>
          <w:color w:val="222222"/>
          <w:highlight w:val="white"/>
        </w:rPr>
        <w:t xml:space="preserve">You are a fact extractor. Read the provided text chunks. Extract every hard fact: dates, financial figures, people’s names, quotes, challenges, outcomes. Group the facts into distinct narrative themes (e.g., ‘Supply Chain Crisis’, ‘HR Culture Crisis’). Do not </w:t>
      </w:r>
      <w:proofErr w:type="spellStart"/>
      <w:r>
        <w:rPr>
          <w:rFonts w:ascii="Times New Roman" w:eastAsia="Times New Roman" w:hAnsi="Times New Roman" w:cs="Times New Roman"/>
          <w:color w:val="222222"/>
          <w:highlight w:val="white"/>
        </w:rPr>
        <w:t>editorialise</w:t>
      </w:r>
      <w:proofErr w:type="spellEnd"/>
      <w:r>
        <w:rPr>
          <w:rFonts w:ascii="Times New Roman" w:eastAsia="Times New Roman" w:hAnsi="Times New Roman" w:cs="Times New Roman"/>
          <w:color w:val="222222"/>
          <w:highlight w:val="white"/>
        </w:rPr>
        <w:t xml:space="preserve">. Do not apply any tone. Output only valid JSON according to the provided </w:t>
      </w:r>
      <w:proofErr w:type="spellStart"/>
      <w:r>
        <w:rPr>
          <w:rFonts w:ascii="Times New Roman" w:eastAsia="Times New Roman" w:hAnsi="Times New Roman" w:cs="Times New Roman"/>
          <w:color w:val="222222"/>
          <w:highlight w:val="white"/>
        </w:rPr>
        <w:t>Pydantic</w:t>
      </w:r>
      <w:proofErr w:type="spellEnd"/>
      <w:r>
        <w:rPr>
          <w:rFonts w:ascii="Times New Roman" w:eastAsia="Times New Roman" w:hAnsi="Times New Roman" w:cs="Times New Roman"/>
          <w:color w:val="222222"/>
          <w:highlight w:val="white"/>
        </w:rPr>
        <w:t xml:space="preserve"> schema.”</w:t>
      </w:r>
    </w:p>
    <w:p w14:paraId="1B4024BA"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Batch processing and merging:</w:t>
      </w:r>
    </w:p>
    <w:p w14:paraId="06CDB357"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We send chunks in batches of 10-15. For each batch, Agent 1 returns a particle Fact </w:t>
      </w:r>
      <w:proofErr w:type="gramStart"/>
      <w:r>
        <w:rPr>
          <w:rFonts w:ascii="Times New Roman" w:eastAsia="Times New Roman" w:hAnsi="Times New Roman" w:cs="Times New Roman"/>
          <w:color w:val="222222"/>
          <w:highlight w:val="white"/>
        </w:rPr>
        <w:t>Sheet(</w:t>
      </w:r>
      <w:proofErr w:type="gramEnd"/>
      <w:r>
        <w:rPr>
          <w:rFonts w:ascii="Times New Roman" w:eastAsia="Times New Roman" w:hAnsi="Times New Roman" w:cs="Times New Roman"/>
          <w:color w:val="222222"/>
          <w:highlight w:val="white"/>
        </w:rPr>
        <w:t xml:space="preserve">a JSON object with fields like </w:t>
      </w:r>
      <w:proofErr w:type="spellStart"/>
      <w:r>
        <w:rPr>
          <w:rFonts w:ascii="Times New Roman" w:eastAsia="Times New Roman" w:hAnsi="Times New Roman" w:cs="Times New Roman"/>
          <w:color w:val="222222"/>
          <w:highlight w:val="white"/>
        </w:rPr>
        <w:t>company_name</w:t>
      </w:r>
      <w:proofErr w:type="spellEnd"/>
      <w:r>
        <w:rPr>
          <w:rFonts w:ascii="Times New Roman" w:eastAsia="Times New Roman" w:hAnsi="Times New Roman" w:cs="Times New Roman"/>
          <w:color w:val="222222"/>
          <w:highlight w:val="white"/>
        </w:rPr>
        <w:t xml:space="preserve">, </w:t>
      </w:r>
      <w:proofErr w:type="spellStart"/>
      <w:r>
        <w:rPr>
          <w:rFonts w:ascii="Times New Roman" w:eastAsia="Times New Roman" w:hAnsi="Times New Roman" w:cs="Times New Roman"/>
          <w:color w:val="222222"/>
          <w:highlight w:val="white"/>
        </w:rPr>
        <w:t>founding_year</w:t>
      </w:r>
      <w:proofErr w:type="spellEnd"/>
      <w:r>
        <w:rPr>
          <w:rFonts w:ascii="Times New Roman" w:eastAsia="Times New Roman" w:hAnsi="Times New Roman" w:cs="Times New Roman"/>
          <w:color w:val="222222"/>
          <w:highlight w:val="white"/>
        </w:rPr>
        <w:t xml:space="preserve">, revenue, </w:t>
      </w:r>
      <w:proofErr w:type="spellStart"/>
      <w:r>
        <w:rPr>
          <w:rFonts w:ascii="Times New Roman" w:eastAsia="Times New Roman" w:hAnsi="Times New Roman" w:cs="Times New Roman"/>
          <w:color w:val="222222"/>
          <w:highlight w:val="white"/>
        </w:rPr>
        <w:t>timeline_events</w:t>
      </w:r>
      <w:proofErr w:type="spellEnd"/>
      <w:r>
        <w:rPr>
          <w:rFonts w:ascii="Times New Roman" w:eastAsia="Times New Roman" w:hAnsi="Times New Roman" w:cs="Times New Roman"/>
          <w:color w:val="222222"/>
          <w:highlight w:val="white"/>
        </w:rPr>
        <w:t xml:space="preserve">, </w:t>
      </w:r>
      <w:proofErr w:type="gramStart"/>
      <w:r>
        <w:rPr>
          <w:rFonts w:ascii="Times New Roman" w:eastAsia="Times New Roman" w:hAnsi="Times New Roman" w:cs="Times New Roman"/>
          <w:color w:val="222222"/>
          <w:highlight w:val="white"/>
        </w:rPr>
        <w:t>themes[</w:t>
      </w:r>
      <w:proofErr w:type="gramEnd"/>
      <w:r>
        <w:rPr>
          <w:rFonts w:ascii="Times New Roman" w:eastAsia="Times New Roman" w:hAnsi="Times New Roman" w:cs="Times New Roman"/>
          <w:color w:val="222222"/>
          <w:highlight w:val="white"/>
        </w:rPr>
        <w:t>]).</w:t>
      </w:r>
    </w:p>
    <w:p w14:paraId="1C65B3D3"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After all batches are processed, a merge </w:t>
      </w:r>
      <w:proofErr w:type="gramStart"/>
      <w:r>
        <w:rPr>
          <w:rFonts w:ascii="Times New Roman" w:eastAsia="Times New Roman" w:hAnsi="Times New Roman" w:cs="Times New Roman"/>
          <w:color w:val="222222"/>
          <w:highlight w:val="white"/>
        </w:rPr>
        <w:t>function  does</w:t>
      </w:r>
      <w:proofErr w:type="gramEnd"/>
      <w:r>
        <w:rPr>
          <w:rFonts w:ascii="Times New Roman" w:eastAsia="Times New Roman" w:hAnsi="Times New Roman" w:cs="Times New Roman"/>
          <w:color w:val="222222"/>
          <w:highlight w:val="white"/>
        </w:rPr>
        <w:t xml:space="preserve"> the following:</w:t>
      </w:r>
    </w:p>
    <w:p w14:paraId="04B0675E" w14:textId="77777777" w:rsidR="00101DF6" w:rsidRDefault="00000000">
      <w:pPr>
        <w:numPr>
          <w:ilvl w:val="0"/>
          <w:numId w:val="10"/>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Deduplicates identical facts (e.g., same revenue figure from two chunks)</w:t>
      </w:r>
    </w:p>
    <w:p w14:paraId="7E7A4016" w14:textId="77777777" w:rsidR="00101DF6" w:rsidRDefault="00000000">
      <w:pPr>
        <w:numPr>
          <w:ilvl w:val="0"/>
          <w:numId w:val="10"/>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lastRenderedPageBreak/>
        <w:t>Combines facts from different batches into a single JSON structure.</w:t>
      </w:r>
    </w:p>
    <w:p w14:paraId="32F97C03" w14:textId="77777777" w:rsidR="00101DF6" w:rsidRDefault="00000000">
      <w:pPr>
        <w:numPr>
          <w:ilvl w:val="0"/>
          <w:numId w:val="10"/>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Preserves source metadata for every </w:t>
      </w:r>
      <w:proofErr w:type="gramStart"/>
      <w:r>
        <w:rPr>
          <w:rFonts w:ascii="Times New Roman" w:eastAsia="Times New Roman" w:hAnsi="Times New Roman" w:cs="Times New Roman"/>
          <w:color w:val="222222"/>
          <w:highlight w:val="white"/>
        </w:rPr>
        <w:t>fact(</w:t>
      </w:r>
      <w:proofErr w:type="gramEnd"/>
      <w:r>
        <w:rPr>
          <w:rFonts w:ascii="Times New Roman" w:eastAsia="Times New Roman" w:hAnsi="Times New Roman" w:cs="Times New Roman"/>
          <w:color w:val="222222"/>
          <w:highlight w:val="white"/>
        </w:rPr>
        <w:t>used later for citations).</w:t>
      </w:r>
    </w:p>
    <w:p w14:paraId="281747D9" w14:textId="77777777" w:rsidR="00101DF6" w:rsidRDefault="00000000">
      <w:pPr>
        <w:jc w:val="both"/>
        <w:rPr>
          <w:rFonts w:ascii="Times New Roman" w:eastAsia="Times New Roman" w:hAnsi="Times New Roman" w:cs="Times New Roman"/>
          <w:b/>
          <w:bCs/>
          <w:color w:val="222222"/>
          <w:highlight w:val="white"/>
        </w:rPr>
      </w:pPr>
      <w:proofErr w:type="spellStart"/>
      <w:r>
        <w:rPr>
          <w:rFonts w:ascii="Times New Roman" w:eastAsia="Times New Roman" w:hAnsi="Times New Roman" w:cs="Times New Roman"/>
          <w:b/>
          <w:bCs/>
          <w:color w:val="222222"/>
          <w:highlight w:val="white"/>
        </w:rPr>
        <w:t>Pydantic</w:t>
      </w:r>
      <w:proofErr w:type="spellEnd"/>
      <w:r>
        <w:rPr>
          <w:rFonts w:ascii="Times New Roman" w:eastAsia="Times New Roman" w:hAnsi="Times New Roman" w:cs="Times New Roman"/>
          <w:b/>
          <w:bCs/>
          <w:color w:val="222222"/>
          <w:highlight w:val="white"/>
        </w:rPr>
        <w:t xml:space="preserve"> validation along with auto retry:</w:t>
      </w:r>
    </w:p>
    <w:p w14:paraId="202C119F"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 strict </w:t>
      </w:r>
      <w:proofErr w:type="spellStart"/>
      <w:r>
        <w:rPr>
          <w:rFonts w:ascii="Times New Roman" w:eastAsia="Times New Roman" w:hAnsi="Times New Roman" w:cs="Times New Roman"/>
          <w:color w:val="222222"/>
          <w:highlight w:val="white"/>
        </w:rPr>
        <w:t>Pydantic</w:t>
      </w:r>
      <w:proofErr w:type="spellEnd"/>
      <w:r>
        <w:rPr>
          <w:rFonts w:ascii="Times New Roman" w:eastAsia="Times New Roman" w:hAnsi="Times New Roman" w:cs="Times New Roman"/>
          <w:color w:val="222222"/>
          <w:highlight w:val="white"/>
        </w:rPr>
        <w:t xml:space="preserve"> Schema is defined to enforce the expected structure and datatypes of the generated output:</w:t>
      </w:r>
    </w:p>
    <w:p w14:paraId="55ACC6AB"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revenue: float</w:t>
      </w:r>
    </w:p>
    <w:p w14:paraId="604E7A04"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founding year: integer</w:t>
      </w:r>
    </w:p>
    <w:p w14:paraId="3DABDADF"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themes: list[str]</w:t>
      </w:r>
    </w:p>
    <w:p w14:paraId="04F87AAD"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application sends a prompt to Gemini requesting JSON response that matches the schema exactly.</w:t>
      </w:r>
    </w:p>
    <w:p w14:paraId="4B86F445"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If Gemini returns malformed or invalid </w:t>
      </w:r>
      <w:proofErr w:type="gramStart"/>
      <w:r>
        <w:rPr>
          <w:rFonts w:ascii="Times New Roman" w:eastAsia="Times New Roman" w:hAnsi="Times New Roman" w:cs="Times New Roman"/>
          <w:color w:val="222222"/>
          <w:highlight w:val="white"/>
        </w:rPr>
        <w:t>JSON(</w:t>
      </w:r>
      <w:proofErr w:type="gramEnd"/>
      <w:r>
        <w:rPr>
          <w:rFonts w:ascii="Times New Roman" w:eastAsia="Times New Roman" w:hAnsi="Times New Roman" w:cs="Times New Roman"/>
          <w:color w:val="222222"/>
          <w:highlight w:val="white"/>
        </w:rPr>
        <w:t xml:space="preserve">missing commas, incorrect datatypes, missing fields), </w:t>
      </w:r>
      <w:proofErr w:type="spellStart"/>
      <w:r>
        <w:rPr>
          <w:rFonts w:ascii="Times New Roman" w:eastAsia="Times New Roman" w:hAnsi="Times New Roman" w:cs="Times New Roman"/>
          <w:color w:val="222222"/>
          <w:highlight w:val="white"/>
        </w:rPr>
        <w:t>Pydatic</w:t>
      </w:r>
      <w:proofErr w:type="spellEnd"/>
      <w:r>
        <w:rPr>
          <w:rFonts w:ascii="Times New Roman" w:eastAsia="Times New Roman" w:hAnsi="Times New Roman" w:cs="Times New Roman"/>
          <w:color w:val="222222"/>
          <w:highlight w:val="white"/>
        </w:rPr>
        <w:t xml:space="preserve"> raises a </w:t>
      </w:r>
      <w:proofErr w:type="spellStart"/>
      <w:r>
        <w:rPr>
          <w:rFonts w:ascii="Times New Roman" w:eastAsia="Times New Roman" w:hAnsi="Times New Roman" w:cs="Times New Roman"/>
          <w:b/>
          <w:bCs/>
          <w:color w:val="222222"/>
          <w:highlight w:val="white"/>
        </w:rPr>
        <w:t>ValidationError</w:t>
      </w:r>
      <w:proofErr w:type="spellEnd"/>
      <w:r>
        <w:rPr>
          <w:rFonts w:ascii="Times New Roman" w:eastAsia="Times New Roman" w:hAnsi="Times New Roman" w:cs="Times New Roman"/>
          <w:b/>
          <w:bCs/>
          <w:color w:val="222222"/>
          <w:highlight w:val="white"/>
        </w:rPr>
        <w:t>.</w:t>
      </w:r>
    </w:p>
    <w:p w14:paraId="1355E877"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validation error details are appended to the original prompt along with correction instructions such as “You made a JSON syntax or schema error. Fix it and return a valid JSON object”</w:t>
      </w:r>
    </w:p>
    <w:p w14:paraId="61C3D833"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corrected prompt is resent to Gemini automatically.</w:t>
      </w:r>
    </w:p>
    <w:p w14:paraId="3149F47F"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auto </w:t>
      </w:r>
      <w:proofErr w:type="gramStart"/>
      <w:r>
        <w:rPr>
          <w:rFonts w:ascii="Times New Roman" w:eastAsia="Times New Roman" w:hAnsi="Times New Roman" w:cs="Times New Roman"/>
          <w:color w:val="222222"/>
          <w:highlight w:val="white"/>
        </w:rPr>
        <w:t>retry</w:t>
      </w:r>
      <w:proofErr w:type="gramEnd"/>
      <w:r>
        <w:rPr>
          <w:rFonts w:ascii="Times New Roman" w:eastAsia="Times New Roman" w:hAnsi="Times New Roman" w:cs="Times New Roman"/>
          <w:color w:val="222222"/>
          <w:highlight w:val="white"/>
        </w:rPr>
        <w:t xml:space="preserve"> loop runs for up to 3 attempts, ensuring the output conforms to the required schema.</w:t>
      </w:r>
    </w:p>
    <w:p w14:paraId="7D35690D"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Once a validation succeeds, the final structured response is stored in the following manner:</w:t>
      </w:r>
    </w:p>
    <w:p w14:paraId="050C0B6A"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w:t>
      </w:r>
      <w:proofErr w:type="spellStart"/>
      <w:r>
        <w:rPr>
          <w:rFonts w:ascii="Times New Roman" w:eastAsia="Times New Roman" w:hAnsi="Times New Roman" w:cs="Times New Roman"/>
          <w:color w:val="222222"/>
          <w:highlight w:val="white"/>
        </w:rPr>
        <w:t>fact_sheet</w:t>
      </w:r>
      <w:proofErr w:type="spellEnd"/>
      <w:r>
        <w:rPr>
          <w:rFonts w:ascii="Times New Roman" w:eastAsia="Times New Roman" w:hAnsi="Times New Roman" w:cs="Times New Roman"/>
          <w:color w:val="222222"/>
          <w:highlight w:val="white"/>
        </w:rPr>
        <w:t>’</w:t>
      </w:r>
      <w:proofErr w:type="gramStart"/>
      <w:r>
        <w:rPr>
          <w:rFonts w:ascii="Times New Roman" w:eastAsia="Times New Roman" w:hAnsi="Times New Roman" w:cs="Times New Roman"/>
          <w:color w:val="222222"/>
          <w:highlight w:val="white"/>
        </w:rPr>
        <w:t>] :</w:t>
      </w:r>
      <w:proofErr w:type="gramEnd"/>
      <w:r>
        <w:rPr>
          <w:rFonts w:ascii="Times New Roman" w:eastAsia="Times New Roman" w:hAnsi="Times New Roman" w:cs="Times New Roman"/>
          <w:color w:val="222222"/>
          <w:highlight w:val="white"/>
        </w:rPr>
        <w:t xml:space="preserve"> complete validation Fact Sheet object</w:t>
      </w:r>
    </w:p>
    <w:p w14:paraId="3A1EA65E"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[‘themes’]: extracted list of themes</w:t>
      </w:r>
    </w:p>
    <w:p w14:paraId="44E13B37" w14:textId="77777777" w:rsidR="00101DF6" w:rsidRDefault="00000000">
      <w:pPr>
        <w:numPr>
          <w:ilvl w:val="0"/>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This approach ensures the following:</w:t>
      </w:r>
    </w:p>
    <w:p w14:paraId="0FA9895F"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Consistent JSON formatting</w:t>
      </w:r>
    </w:p>
    <w:p w14:paraId="7607B390"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Strict type safety</w:t>
      </w:r>
    </w:p>
    <w:p w14:paraId="2080820B" w14:textId="77777777" w:rsidR="00101DF6" w:rsidRDefault="00000000">
      <w:pPr>
        <w:numPr>
          <w:ilvl w:val="1"/>
          <w:numId w:val="2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Reduced manual error handling</w:t>
      </w:r>
    </w:p>
    <w:p w14:paraId="7D0994AB" w14:textId="77777777" w:rsidR="00101DF6" w:rsidRDefault="00000000">
      <w:pPr>
        <w:numPr>
          <w:ilvl w:val="1"/>
          <w:numId w:val="21"/>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Reliable downstream processing and UI rendering</w:t>
      </w:r>
    </w:p>
    <w:p w14:paraId="7399588F" w14:textId="77777777" w:rsidR="00101DF6" w:rsidRDefault="00101DF6">
      <w:pPr>
        <w:jc w:val="both"/>
        <w:rPr>
          <w:rFonts w:ascii="Times New Roman" w:eastAsia="Times New Roman" w:hAnsi="Times New Roman" w:cs="Times New Roman"/>
          <w:color w:val="222222"/>
          <w:highlight w:val="white"/>
        </w:rPr>
      </w:pPr>
    </w:p>
    <w:p w14:paraId="5CE74A47"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Step 5: Angle Selection</w:t>
      </w:r>
    </w:p>
    <w:p w14:paraId="30196806"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What the user sees (after Agent 1 finishes):</w:t>
      </w:r>
    </w:p>
    <w:p w14:paraId="59B88D0A" w14:textId="366ED2A9" w:rsidR="00101DF6" w:rsidRDefault="00000000">
      <w:pPr>
        <w:numPr>
          <w:ilvl w:val="0"/>
          <w:numId w:val="18"/>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pipeline pauses after Agent 1 completes its analysis. When it extracts facts, it also attaches “theme tag” to every single one.</w:t>
      </w:r>
      <w:r>
        <w:rPr>
          <w:rFonts w:ascii="Times New Roman" w:eastAsia="Times New Roman" w:hAnsi="Times New Roman" w:cs="Times New Roman"/>
          <w:color w:val="222222"/>
          <w:highlight w:val="white"/>
        </w:rPr>
        <w:br/>
      </w:r>
      <w:r>
        <w:rPr>
          <w:rFonts w:ascii="Times New Roman" w:eastAsia="Times New Roman" w:hAnsi="Times New Roman" w:cs="Times New Roman"/>
          <w:i/>
          <w:iCs/>
          <w:color w:val="222222"/>
          <w:highlight w:val="white"/>
        </w:rPr>
        <w:t>Example: Fact 1: Shipping costs rose 400% [Tag: Supply Chain]</w:t>
      </w:r>
    </w:p>
    <w:p w14:paraId="180790D4" w14:textId="77777777" w:rsidR="00101DF6" w:rsidRDefault="00000000">
      <w:pPr>
        <w:numPr>
          <w:ilvl w:val="0"/>
          <w:numId w:val="18"/>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screen displays: “Document </w:t>
      </w:r>
      <w:proofErr w:type="spellStart"/>
      <w:r>
        <w:rPr>
          <w:rFonts w:ascii="Times New Roman" w:eastAsia="Times New Roman" w:hAnsi="Times New Roman" w:cs="Times New Roman"/>
          <w:color w:val="222222"/>
          <w:highlight w:val="white"/>
        </w:rPr>
        <w:t>analysed</w:t>
      </w:r>
      <w:proofErr w:type="spellEnd"/>
      <w:r>
        <w:rPr>
          <w:rFonts w:ascii="Times New Roman" w:eastAsia="Times New Roman" w:hAnsi="Times New Roman" w:cs="Times New Roman"/>
          <w:color w:val="222222"/>
          <w:highlight w:val="white"/>
        </w:rPr>
        <w:t xml:space="preserve"> and found 3 major themes. Which angle should case study focus on?”</w:t>
      </w:r>
    </w:p>
    <w:p w14:paraId="754BC079" w14:textId="77777777" w:rsidR="00101DF6" w:rsidRDefault="00000000">
      <w:pPr>
        <w:numPr>
          <w:ilvl w:val="0"/>
          <w:numId w:val="18"/>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Interactive buttons are shown for each identified theme (e.g., supply chain crisis, HR culture crisis, debt restructuring).</w:t>
      </w:r>
    </w:p>
    <w:p w14:paraId="7623C948" w14:textId="77777777" w:rsidR="00101DF6" w:rsidRDefault="00000000">
      <w:pPr>
        <w:numPr>
          <w:ilvl w:val="0"/>
          <w:numId w:val="18"/>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After selecting the theme, the user clicks on the NEXT button.</w:t>
      </w:r>
    </w:p>
    <w:p w14:paraId="55EDBB94"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lastRenderedPageBreak/>
        <w:t>What happens behind the scenes:</w:t>
      </w:r>
    </w:p>
    <w:p w14:paraId="1C41F050" w14:textId="77777777" w:rsidR="00101DF6" w:rsidRDefault="00000000">
      <w:pPr>
        <w:numPr>
          <w:ilvl w:val="0"/>
          <w:numId w:val="7"/>
        </w:numPr>
        <w:spacing w:after="0"/>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Streamlit</w:t>
      </w:r>
      <w:proofErr w:type="spellEnd"/>
      <w:r>
        <w:rPr>
          <w:rFonts w:ascii="Times New Roman" w:eastAsia="Times New Roman" w:hAnsi="Times New Roman" w:cs="Times New Roman"/>
          <w:color w:val="222222"/>
          <w:highlight w:val="white"/>
        </w:rPr>
        <w:t xml:space="preserve"> pauses further execution using button widgets, no additional AI calls are made during this stage.</w:t>
      </w:r>
    </w:p>
    <w:p w14:paraId="28ACF4D8" w14:textId="77777777" w:rsidR="00101DF6" w:rsidRDefault="00000000">
      <w:pPr>
        <w:numPr>
          <w:ilvl w:val="0"/>
          <w:numId w:val="7"/>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Once a theme is selected, </w:t>
      </w:r>
      <w:proofErr w:type="gramStart"/>
      <w:r>
        <w:rPr>
          <w:rFonts w:ascii="Times New Roman" w:eastAsia="Times New Roman" w:hAnsi="Times New Roman" w:cs="Times New Roman"/>
          <w:color w:val="222222"/>
          <w:highlight w:val="white"/>
        </w:rPr>
        <w:t>The</w:t>
      </w:r>
      <w:proofErr w:type="gramEnd"/>
      <w:r>
        <w:rPr>
          <w:rFonts w:ascii="Times New Roman" w:eastAsia="Times New Roman" w:hAnsi="Times New Roman" w:cs="Times New Roman"/>
          <w:color w:val="222222"/>
          <w:highlight w:val="white"/>
        </w:rPr>
        <w:t xml:space="preserve"> backend creates a </w:t>
      </w:r>
      <w:proofErr w:type="spellStart"/>
      <w:r>
        <w:rPr>
          <w:rFonts w:ascii="Times New Roman" w:eastAsia="Times New Roman" w:hAnsi="Times New Roman" w:cs="Times New Roman"/>
          <w:b/>
          <w:bCs/>
          <w:color w:val="222222"/>
          <w:highlight w:val="white"/>
        </w:rPr>
        <w:t>filtered_factsheet</w:t>
      </w:r>
      <w:proofErr w:type="spellEnd"/>
      <w:r>
        <w:rPr>
          <w:rFonts w:ascii="Times New Roman" w:eastAsia="Times New Roman" w:hAnsi="Times New Roman" w:cs="Times New Roman"/>
          <w:b/>
          <w:bCs/>
          <w:color w:val="222222"/>
          <w:highlight w:val="white"/>
        </w:rPr>
        <w:t xml:space="preserve"> </w:t>
      </w:r>
      <w:r>
        <w:rPr>
          <w:rFonts w:ascii="Times New Roman" w:eastAsia="Times New Roman" w:hAnsi="Times New Roman" w:cs="Times New Roman"/>
          <w:color w:val="222222"/>
          <w:highlight w:val="white"/>
        </w:rPr>
        <w:t>containing only the facts associated with the chosen theme.</w:t>
      </w:r>
    </w:p>
    <w:p w14:paraId="0E39DCC3" w14:textId="77777777" w:rsidR="00101DF6" w:rsidRDefault="00000000">
      <w:pPr>
        <w:numPr>
          <w:ilvl w:val="0"/>
          <w:numId w:val="7"/>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Fats related to other themes are temporarily executed to ensure Agent 2 and 3 focus on a single coherent narrative.</w:t>
      </w:r>
    </w:p>
    <w:p w14:paraId="5CD6D398" w14:textId="77777777" w:rsidR="00101DF6" w:rsidRDefault="00000000">
      <w:pPr>
        <w:numPr>
          <w:ilvl w:val="0"/>
          <w:numId w:val="7"/>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filtered data is stored in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w:t>
      </w:r>
      <w:proofErr w:type="spellStart"/>
      <w:r>
        <w:rPr>
          <w:rFonts w:ascii="Times New Roman" w:eastAsia="Times New Roman" w:hAnsi="Times New Roman" w:cs="Times New Roman"/>
          <w:color w:val="222222"/>
          <w:highlight w:val="white"/>
        </w:rPr>
        <w:t>filtered_fact_sheet</w:t>
      </w:r>
      <w:proofErr w:type="spellEnd"/>
      <w:r>
        <w:rPr>
          <w:rFonts w:ascii="Times New Roman" w:eastAsia="Times New Roman" w:hAnsi="Times New Roman" w:cs="Times New Roman"/>
          <w:color w:val="222222"/>
          <w:highlight w:val="white"/>
        </w:rPr>
        <w:t>’]</w:t>
      </w:r>
    </w:p>
    <w:p w14:paraId="3880553F" w14:textId="77777777" w:rsidR="00101DF6"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222222"/>
          <w:highlight w:val="white"/>
        </w:rPr>
        <w:t>When the user clicks on NEXT, it navigates to page 4 (pages/</w:t>
      </w:r>
      <w:r>
        <w:rPr>
          <w:rFonts w:ascii="Times New Roman" w:eastAsia="Times New Roman" w:hAnsi="Times New Roman" w:cs="Times New Roman"/>
        </w:rPr>
        <w:t>4_Generate_CaseStudy.py). A BACK button on page 3 allows users to return to page 2 and update their configuration setting.</w:t>
      </w:r>
    </w:p>
    <w:p w14:paraId="2E53225C"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Step 6: Parallel Generation: Agent 2 &amp; Agent 3 (Page 4)</w:t>
      </w:r>
    </w:p>
    <w:p w14:paraId="465A0068"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What the user sees:</w:t>
      </w:r>
    </w:p>
    <w:p w14:paraId="05CE7F95"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Page 4 shows a progress bar with two simultaneous indicators: “Agent 2 is writing the narrative…” and “Agent 3 is building the exhibits…” When both finish, a “NEXT” button appears. A “BACK” button returns to Page 3 to select a different angle.</w:t>
      </w:r>
    </w:p>
    <w:p w14:paraId="5E013CE3"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What happens behind the scenes:</w:t>
      </w:r>
    </w:p>
    <w:p w14:paraId="7089AE6C"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Using Python’s threading module, we run two separate API calls to Gemini in parallel.</w:t>
      </w:r>
    </w:p>
    <w:p w14:paraId="6CF55CE4"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Agent 2 (Storyteller):</w:t>
      </w:r>
    </w:p>
    <w:p w14:paraId="1BF99A2E" w14:textId="77777777" w:rsidR="00101DF6" w:rsidRDefault="00000000">
      <w:pPr>
        <w:numPr>
          <w:ilvl w:val="0"/>
          <w:numId w:val="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Inputs:</w:t>
      </w:r>
    </w:p>
    <w:p w14:paraId="519C9A38" w14:textId="77777777" w:rsidR="00101DF6" w:rsidRDefault="00000000">
      <w:pPr>
        <w:numPr>
          <w:ilvl w:val="1"/>
          <w:numId w:val="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Filtered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w:t>
      </w:r>
      <w:proofErr w:type="spellStart"/>
      <w:r>
        <w:rPr>
          <w:rFonts w:ascii="Times New Roman" w:eastAsia="Times New Roman" w:hAnsi="Times New Roman" w:cs="Times New Roman"/>
          <w:color w:val="222222"/>
          <w:highlight w:val="white"/>
        </w:rPr>
        <w:t>filtered_fact_sheet</w:t>
      </w:r>
      <w:proofErr w:type="spellEnd"/>
      <w:r>
        <w:rPr>
          <w:rFonts w:ascii="Times New Roman" w:eastAsia="Times New Roman" w:hAnsi="Times New Roman" w:cs="Times New Roman"/>
          <w:color w:val="222222"/>
          <w:highlight w:val="white"/>
        </w:rPr>
        <w:t>'])</w:t>
      </w:r>
    </w:p>
    <w:p w14:paraId="7FD5496E" w14:textId="77777777" w:rsidR="00101DF6" w:rsidRDefault="00000000">
      <w:pPr>
        <w:numPr>
          <w:ilvl w:val="1"/>
          <w:numId w:val="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UI config: Tone, Audience, Core Theme, Custom Instructions, Business Discipline</w:t>
      </w:r>
    </w:p>
    <w:p w14:paraId="346F012A" w14:textId="77777777" w:rsidR="00101DF6" w:rsidRDefault="00000000">
      <w:pPr>
        <w:numPr>
          <w:ilvl w:val="1"/>
          <w:numId w:val="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w:t>
      </w:r>
      <w:r>
        <w:rPr>
          <w:rFonts w:ascii="Times New Roman" w:eastAsia="Times New Roman" w:hAnsi="Times New Roman" w:cs="Times New Roman"/>
          <w:b/>
          <w:bCs/>
          <w:color w:val="222222"/>
          <w:highlight w:val="white"/>
        </w:rPr>
        <w:t>emplates/</w:t>
      </w:r>
      <w:proofErr w:type="spellStart"/>
      <w:r>
        <w:rPr>
          <w:rFonts w:ascii="Times New Roman" w:eastAsia="Times New Roman" w:hAnsi="Times New Roman" w:cs="Times New Roman"/>
          <w:b/>
          <w:bCs/>
          <w:color w:val="222222"/>
          <w:highlight w:val="white"/>
        </w:rPr>
        <w:t>case_template.json</w:t>
      </w:r>
      <w:proofErr w:type="spellEnd"/>
      <w:r>
        <w:rPr>
          <w:rFonts w:ascii="Times New Roman" w:eastAsia="Times New Roman" w:hAnsi="Times New Roman" w:cs="Times New Roman"/>
          <w:color w:val="222222"/>
          <w:highlight w:val="white"/>
        </w:rPr>
        <w:t xml:space="preserve"> defines required sections (Background, Industry Context, Challenge, Intervention, Results, Learnings) and word limits (min 400, max 1200 per section).</w:t>
      </w:r>
    </w:p>
    <w:p w14:paraId="218C7A02" w14:textId="77777777" w:rsidR="00101DF6" w:rsidRDefault="00000000">
      <w:pPr>
        <w:numPr>
          <w:ilvl w:val="1"/>
          <w:numId w:val="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templates/</w:t>
      </w:r>
      <w:proofErr w:type="spellStart"/>
      <w:r>
        <w:rPr>
          <w:rFonts w:ascii="Times New Roman" w:eastAsia="Times New Roman" w:hAnsi="Times New Roman" w:cs="Times New Roman"/>
          <w:b/>
          <w:bCs/>
          <w:color w:val="222222"/>
          <w:highlight w:val="white"/>
        </w:rPr>
        <w:t>few_shot_examples.json</w:t>
      </w:r>
      <w:proofErr w:type="spellEnd"/>
      <w:r>
        <w:rPr>
          <w:rFonts w:ascii="Times New Roman" w:eastAsia="Times New Roman" w:hAnsi="Times New Roman" w:cs="Times New Roman"/>
          <w:color w:val="222222"/>
          <w:highlight w:val="white"/>
        </w:rPr>
        <w:t xml:space="preserve"> contains 2 perfect example paragraphs for each section, taken from real published case studies (from 18 cases </w:t>
      </w:r>
      <w:proofErr w:type="spellStart"/>
      <w:r>
        <w:rPr>
          <w:rFonts w:ascii="Times New Roman" w:eastAsia="Times New Roman" w:hAnsi="Times New Roman" w:cs="Times New Roman"/>
          <w:color w:val="222222"/>
          <w:highlight w:val="white"/>
        </w:rPr>
        <w:t>analysed</w:t>
      </w:r>
      <w:proofErr w:type="spellEnd"/>
      <w:r>
        <w:rPr>
          <w:rFonts w:ascii="Times New Roman" w:eastAsia="Times New Roman" w:hAnsi="Times New Roman" w:cs="Times New Roman"/>
          <w:color w:val="222222"/>
          <w:highlight w:val="white"/>
        </w:rPr>
        <w:t>).</w:t>
      </w:r>
    </w:p>
    <w:p w14:paraId="253158B9" w14:textId="77777777" w:rsidR="00101DF6" w:rsidRDefault="00000000">
      <w:pPr>
        <w:numPr>
          <w:ilvl w:val="0"/>
          <w:numId w:val="1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System prompt:</w:t>
      </w:r>
    </w:p>
    <w:p w14:paraId="71257B4F" w14:textId="77777777" w:rsidR="00101DF6" w:rsidRDefault="00000000">
      <w:pPr>
        <w:numPr>
          <w:ilvl w:val="1"/>
          <w:numId w:val="1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“You are a case study storyteller. Write flowing prose for the required sections. Use the provided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only. Do not invent any number or fact not in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Follow the template structure exactly. Mimic the tone and vocabulary from the few‑shot examples.”</w:t>
      </w:r>
    </w:p>
    <w:p w14:paraId="45F87831" w14:textId="77777777" w:rsidR="00101DF6" w:rsidRDefault="00000000">
      <w:pPr>
        <w:numPr>
          <w:ilvl w:val="0"/>
          <w:numId w:val="11"/>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Output: Markdown text for Background, Industry Context, Challenge, Intervention, Results, Learning Outcomes.</w:t>
      </w:r>
    </w:p>
    <w:p w14:paraId="6827B841"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Agent 3 (Analyst):</w:t>
      </w:r>
    </w:p>
    <w:p w14:paraId="56D48841" w14:textId="77777777" w:rsidR="00101DF6" w:rsidRDefault="00000000">
      <w:pPr>
        <w:numPr>
          <w:ilvl w:val="0"/>
          <w:numId w:val="1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lastRenderedPageBreak/>
        <w:t>Inputs:</w:t>
      </w:r>
    </w:p>
    <w:p w14:paraId="327BFC02" w14:textId="5220FCE7" w:rsidR="00101DF6" w:rsidRDefault="00000000">
      <w:pPr>
        <w:numPr>
          <w:ilvl w:val="1"/>
          <w:numId w:val="1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Filtered Fact</w:t>
      </w:r>
      <w:r w:rsidR="000F1E9D">
        <w:rPr>
          <w:rFonts w:ascii="Times New Roman" w:eastAsia="Times New Roman" w:hAnsi="Times New Roman" w:cs="Times New Roman"/>
          <w:color w:val="222222"/>
          <w:highlight w:val="white"/>
        </w:rPr>
        <w:t xml:space="preserve"> </w:t>
      </w:r>
      <w:r>
        <w:rPr>
          <w:rFonts w:ascii="Times New Roman" w:eastAsia="Times New Roman" w:hAnsi="Times New Roman" w:cs="Times New Roman"/>
          <w:color w:val="222222"/>
          <w:highlight w:val="white"/>
        </w:rPr>
        <w:t>Sheet</w:t>
      </w:r>
    </w:p>
    <w:p w14:paraId="597F9CC3" w14:textId="77777777" w:rsidR="00101DF6" w:rsidRDefault="00000000">
      <w:pPr>
        <w:numPr>
          <w:ilvl w:val="1"/>
          <w:numId w:val="1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UI config: Audience (only)</w:t>
      </w:r>
    </w:p>
    <w:p w14:paraId="0FADBBFC" w14:textId="77777777" w:rsidR="00101DF6" w:rsidRDefault="00000000">
      <w:pPr>
        <w:numPr>
          <w:ilvl w:val="0"/>
          <w:numId w:val="1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System prompt:</w:t>
      </w:r>
    </w:p>
    <w:p w14:paraId="17116F8B" w14:textId="77777777" w:rsidR="00101DF6" w:rsidRDefault="00000000">
      <w:pPr>
        <w:numPr>
          <w:ilvl w:val="1"/>
          <w:numId w:val="1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“You are a case study analyst. Generate exhibits as Markdown tables (financial comparisons, KPI before/after) and discussion questions. If Audience = Undergraduate, generate 3 comprehension‑level questions. If Audience = MBA/C‑Suite, generate 5 complex strategic synthesis questions. Do not invent numbers.”</w:t>
      </w:r>
    </w:p>
    <w:p w14:paraId="12F0D56E" w14:textId="77777777" w:rsidR="00101DF6" w:rsidRDefault="00000000">
      <w:pPr>
        <w:numPr>
          <w:ilvl w:val="0"/>
          <w:numId w:val="16"/>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Output: Markdown tables for Exhibits section and list of Discussion Questions.</w:t>
      </w:r>
    </w:p>
    <w:p w14:paraId="3C389DB3"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Both outputs are stored separately in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 xml:space="preserve">['narrative'] and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['exhibits'].</w:t>
      </w:r>
    </w:p>
    <w:p w14:paraId="6306B378"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Section level regeneration:</w:t>
      </w:r>
    </w:p>
    <w:p w14:paraId="131FDB76"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architecture includes a function </w:t>
      </w:r>
      <w:proofErr w:type="spellStart"/>
      <w:r>
        <w:rPr>
          <w:rFonts w:ascii="Times New Roman" w:eastAsia="Times New Roman" w:hAnsi="Times New Roman" w:cs="Times New Roman"/>
          <w:color w:val="222222"/>
          <w:highlight w:val="white"/>
        </w:rPr>
        <w:t>regenerate_</w:t>
      </w:r>
      <w:proofErr w:type="gramStart"/>
      <w:r>
        <w:rPr>
          <w:rFonts w:ascii="Times New Roman" w:eastAsia="Times New Roman" w:hAnsi="Times New Roman" w:cs="Times New Roman"/>
          <w:color w:val="222222"/>
          <w:highlight w:val="white"/>
        </w:rPr>
        <w:t>section</w:t>
      </w:r>
      <w:proofErr w:type="spellEnd"/>
      <w:r>
        <w:rPr>
          <w:rFonts w:ascii="Times New Roman" w:eastAsia="Times New Roman" w:hAnsi="Times New Roman" w:cs="Times New Roman"/>
          <w:color w:val="222222"/>
          <w:highlight w:val="white"/>
        </w:rPr>
        <w:t>(</w:t>
      </w:r>
      <w:proofErr w:type="spellStart"/>
      <w:proofErr w:type="gramEnd"/>
      <w:r>
        <w:rPr>
          <w:rFonts w:ascii="Times New Roman" w:eastAsia="Times New Roman" w:hAnsi="Times New Roman" w:cs="Times New Roman"/>
          <w:color w:val="222222"/>
          <w:highlight w:val="white"/>
        </w:rPr>
        <w:t>section_name</w:t>
      </w:r>
      <w:proofErr w:type="spellEnd"/>
      <w:r>
        <w:rPr>
          <w:rFonts w:ascii="Times New Roman" w:eastAsia="Times New Roman" w:hAnsi="Times New Roman" w:cs="Times New Roman"/>
          <w:color w:val="222222"/>
          <w:highlight w:val="white"/>
        </w:rPr>
        <w:t xml:space="preserve">, factsheet, </w:t>
      </w:r>
      <w:proofErr w:type="spellStart"/>
      <w:r>
        <w:rPr>
          <w:rFonts w:ascii="Times New Roman" w:eastAsia="Times New Roman" w:hAnsi="Times New Roman" w:cs="Times New Roman"/>
          <w:color w:val="222222"/>
          <w:highlight w:val="white"/>
        </w:rPr>
        <w:t>ui_config</w:t>
      </w:r>
      <w:proofErr w:type="spellEnd"/>
      <w:r>
        <w:rPr>
          <w:rFonts w:ascii="Times New Roman" w:eastAsia="Times New Roman" w:hAnsi="Times New Roman" w:cs="Times New Roman"/>
          <w:color w:val="222222"/>
          <w:highlight w:val="white"/>
        </w:rPr>
        <w:t>) that calls Agent 2 again for only one section (e.g., “Challenge”) while keeping the rest unchanged. This is exposed on Page 5 as a “Regenerate this section” button next to each section heading.</w:t>
      </w:r>
    </w:p>
    <w:p w14:paraId="483301AD"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When generation finishes, the “NEXT” button appears. Clicking it switches to pages/5_Edit_Export.py.</w:t>
      </w:r>
    </w:p>
    <w:p w14:paraId="67D43272" w14:textId="77777777" w:rsidR="00101DF6" w:rsidRDefault="00101DF6">
      <w:pPr>
        <w:jc w:val="both"/>
        <w:rPr>
          <w:rFonts w:ascii="Times New Roman" w:eastAsia="Times New Roman" w:hAnsi="Times New Roman" w:cs="Times New Roman"/>
          <w:color w:val="222222"/>
          <w:highlight w:val="white"/>
        </w:rPr>
      </w:pPr>
    </w:p>
    <w:p w14:paraId="52A02F22"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Step 7: Agent 4 (Editor, Fact‑Checker, Bias Detector, Privacy Masker, Citation Generator)</w:t>
      </w:r>
    </w:p>
    <w:p w14:paraId="663CFE85"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Agent 4 runs automatically as soon as Page 5 loads, the user sees a brief progress message: “Agent 4 is fact checking and formatting the final document…” before the editable text area appears.</w:t>
      </w:r>
    </w:p>
    <w:p w14:paraId="4CFD25FB"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What happens behind the scenes:</w:t>
      </w:r>
    </w:p>
    <w:p w14:paraId="26A6FD14"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Agent 4 receives:</w:t>
      </w:r>
    </w:p>
    <w:p w14:paraId="6F47BB82" w14:textId="77777777" w:rsidR="00101DF6" w:rsidRDefault="00000000">
      <w:pPr>
        <w:numPr>
          <w:ilvl w:val="0"/>
          <w:numId w:val="2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Agent 2’s narrative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['narrative'])</w:t>
      </w:r>
    </w:p>
    <w:p w14:paraId="2DF162DD" w14:textId="77777777" w:rsidR="00101DF6" w:rsidRDefault="00000000">
      <w:pPr>
        <w:numPr>
          <w:ilvl w:val="0"/>
          <w:numId w:val="2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Agent 3’s exhibits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['exhibits'])</w:t>
      </w:r>
    </w:p>
    <w:p w14:paraId="206A7CD9" w14:textId="77777777" w:rsidR="00101DF6" w:rsidRDefault="00000000">
      <w:pPr>
        <w:numPr>
          <w:ilvl w:val="0"/>
          <w:numId w:val="2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original (unfiltered) Fact Sheet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w:t>
      </w:r>
      <w:proofErr w:type="spellStart"/>
      <w:r>
        <w:rPr>
          <w:rFonts w:ascii="Times New Roman" w:eastAsia="Times New Roman" w:hAnsi="Times New Roman" w:cs="Times New Roman"/>
          <w:color w:val="222222"/>
          <w:highlight w:val="white"/>
        </w:rPr>
        <w:t>fact_sheet</w:t>
      </w:r>
      <w:proofErr w:type="spellEnd"/>
      <w:r>
        <w:rPr>
          <w:rFonts w:ascii="Times New Roman" w:eastAsia="Times New Roman" w:hAnsi="Times New Roman" w:cs="Times New Roman"/>
          <w:color w:val="222222"/>
          <w:highlight w:val="white"/>
        </w:rPr>
        <w:t>']) used for cross checking all facts, not just filtered ones.</w:t>
      </w:r>
    </w:p>
    <w:p w14:paraId="30444C07" w14:textId="77777777" w:rsidR="00101DF6" w:rsidRDefault="00000000">
      <w:pPr>
        <w:numPr>
          <w:ilvl w:val="0"/>
          <w:numId w:val="26"/>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UI config: Output Purpose, Data Privacy toggle, Citation Format.</w:t>
      </w:r>
    </w:p>
    <w:p w14:paraId="47256F0D"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It performs five sequential operations:</w:t>
      </w:r>
    </w:p>
    <w:p w14:paraId="02221CA5" w14:textId="77777777" w:rsidR="00101DF6" w:rsidRDefault="00000000">
      <w:pPr>
        <w:numPr>
          <w:ilvl w:val="0"/>
          <w:numId w:val="3"/>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Merge: </w:t>
      </w:r>
      <w:r>
        <w:rPr>
          <w:rFonts w:ascii="Times New Roman" w:eastAsia="Times New Roman" w:hAnsi="Times New Roman" w:cs="Times New Roman"/>
          <w:color w:val="222222"/>
          <w:highlight w:val="white"/>
        </w:rPr>
        <w:t>Combines narrative and exhibits into a single Markdown document in the correct section order: Title, Background, Industry Context, Challenge, Intervention, Results, Exhibits, Discussion Questions, References.</w:t>
      </w:r>
    </w:p>
    <w:p w14:paraId="71B18E06" w14:textId="77777777" w:rsidR="00101DF6" w:rsidRDefault="00000000">
      <w:pPr>
        <w:numPr>
          <w:ilvl w:val="0"/>
          <w:numId w:val="3"/>
        </w:numPr>
        <w:spacing w:after="0"/>
        <w:jc w:val="both"/>
        <w:rPr>
          <w:rFonts w:ascii="Times New Roman" w:eastAsia="Times New Roman" w:hAnsi="Times New Roman" w:cs="Times New Roman"/>
        </w:rPr>
      </w:pPr>
      <w:r>
        <w:rPr>
          <w:rFonts w:ascii="Times New Roman" w:eastAsia="Times New Roman" w:hAnsi="Times New Roman" w:cs="Times New Roman"/>
          <w:b/>
          <w:bCs/>
        </w:rPr>
        <w:t>Factual Verification Check</w:t>
      </w:r>
      <w:r>
        <w:rPr>
          <w:rFonts w:ascii="Times New Roman" w:eastAsia="Times New Roman" w:hAnsi="Times New Roman" w:cs="Times New Roman"/>
          <w:b/>
          <w:bCs/>
          <w:color w:val="222222"/>
          <w:highlight w:val="white"/>
        </w:rPr>
        <w:t>:</w:t>
      </w:r>
      <w:r>
        <w:rPr>
          <w:rFonts w:ascii="Times New Roman" w:eastAsia="Times New Roman" w:hAnsi="Times New Roman" w:cs="Times New Roman"/>
          <w:color w:val="222222"/>
          <w:highlight w:val="white"/>
        </w:rPr>
        <w:t xml:space="preserve"> Scans every number and date in the narrative. For each figure, it checks whether that exact figure exists anywhere in the original Fact Sheet. If not, </w:t>
      </w:r>
      <w:r>
        <w:rPr>
          <w:rFonts w:ascii="Times New Roman" w:eastAsia="Times New Roman" w:hAnsi="Times New Roman" w:cs="Times New Roman"/>
          <w:color w:val="222222"/>
          <w:highlight w:val="white"/>
        </w:rPr>
        <w:lastRenderedPageBreak/>
        <w:t xml:space="preserve">the sentence containing the figure is flagged and rewritten to remove the unverified claim. Example: If Agent 2 wrote “Revenue reached ₹4.38 lakh crore in 2024” but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only contains revenue for 2023, Agent 4 deletes the sentence or replaces it with a verified statement.</w:t>
      </w:r>
    </w:p>
    <w:p w14:paraId="43A28334" w14:textId="77777777" w:rsidR="00101DF6" w:rsidRDefault="00000000">
      <w:pPr>
        <w:numPr>
          <w:ilvl w:val="0"/>
          <w:numId w:val="3"/>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Bias detection (quality layer):</w:t>
      </w:r>
      <w:r>
        <w:rPr>
          <w:rFonts w:ascii="Times New Roman" w:eastAsia="Times New Roman" w:hAnsi="Times New Roman" w:cs="Times New Roman"/>
          <w:color w:val="222222"/>
          <w:highlight w:val="white"/>
        </w:rPr>
        <w:t xml:space="preserve"> A </w:t>
      </w:r>
      <w:proofErr w:type="spellStart"/>
      <w:r>
        <w:rPr>
          <w:rFonts w:ascii="Times New Roman" w:eastAsia="Times New Roman" w:hAnsi="Times New Roman" w:cs="Times New Roman"/>
          <w:color w:val="222222"/>
          <w:highlight w:val="white"/>
        </w:rPr>
        <w:t>specialised</w:t>
      </w:r>
      <w:proofErr w:type="spellEnd"/>
      <w:r>
        <w:rPr>
          <w:rFonts w:ascii="Times New Roman" w:eastAsia="Times New Roman" w:hAnsi="Times New Roman" w:cs="Times New Roman"/>
          <w:color w:val="222222"/>
          <w:highlight w:val="white"/>
        </w:rPr>
        <w:t xml:space="preserve"> prompt checks the final narrative for promotional language:</w:t>
      </w:r>
      <w:r>
        <w:rPr>
          <w:rFonts w:ascii="Times New Roman" w:eastAsia="Times New Roman" w:hAnsi="Times New Roman" w:cs="Times New Roman"/>
          <w:color w:val="222222"/>
          <w:highlight w:val="white"/>
        </w:rPr>
        <w:br/>
        <w:t xml:space="preserve">“Analyze this text for promotional bias. If the text uses unsupported superlatives (e.g., ‘the best company’, ‘revolutionary product’) without quantitative data from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suggest neutral </w:t>
      </w:r>
      <w:proofErr w:type="spellStart"/>
      <w:r>
        <w:rPr>
          <w:rFonts w:ascii="Times New Roman" w:eastAsia="Times New Roman" w:hAnsi="Times New Roman" w:cs="Times New Roman"/>
          <w:color w:val="222222"/>
          <w:highlight w:val="white"/>
        </w:rPr>
        <w:t>rephrasings</w:t>
      </w:r>
      <w:proofErr w:type="spellEnd"/>
      <w:r>
        <w:rPr>
          <w:rFonts w:ascii="Times New Roman" w:eastAsia="Times New Roman" w:hAnsi="Times New Roman" w:cs="Times New Roman"/>
          <w:color w:val="222222"/>
          <w:highlight w:val="white"/>
        </w:rPr>
        <w:t>.”</w:t>
      </w:r>
      <w:r>
        <w:rPr>
          <w:rFonts w:ascii="Times New Roman" w:eastAsia="Times New Roman" w:hAnsi="Times New Roman" w:cs="Times New Roman"/>
          <w:color w:val="222222"/>
          <w:highlight w:val="white"/>
        </w:rPr>
        <w:br/>
        <w:t>Agent 4 then rewrites any biased sentences to neutral academic language.</w:t>
      </w:r>
    </w:p>
    <w:p w14:paraId="4C903895" w14:textId="77777777" w:rsidR="00101DF6" w:rsidRDefault="00000000">
      <w:pPr>
        <w:numPr>
          <w:ilvl w:val="0"/>
          <w:numId w:val="3"/>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Data privacy masking:</w:t>
      </w:r>
      <w:r>
        <w:rPr>
          <w:rFonts w:ascii="Times New Roman" w:eastAsia="Times New Roman" w:hAnsi="Times New Roman" w:cs="Times New Roman"/>
          <w:color w:val="222222"/>
          <w:highlight w:val="white"/>
        </w:rPr>
        <w:t xml:space="preserve"> If the user toggled </w:t>
      </w:r>
      <w:r>
        <w:rPr>
          <w:rFonts w:ascii="Times New Roman" w:eastAsia="Times New Roman" w:hAnsi="Times New Roman" w:cs="Times New Roman"/>
          <w:b/>
          <w:bCs/>
          <w:color w:val="222222"/>
          <w:highlight w:val="white"/>
        </w:rPr>
        <w:t>Data Privacy = ON</w:t>
      </w:r>
      <w:r>
        <w:rPr>
          <w:rFonts w:ascii="Times New Roman" w:eastAsia="Times New Roman" w:hAnsi="Times New Roman" w:cs="Times New Roman"/>
          <w:color w:val="222222"/>
          <w:highlight w:val="white"/>
        </w:rPr>
        <w:t>, Agent 4 replaces all exact financial figures with directional language (not fabricated percentages). For example:</w:t>
      </w:r>
    </w:p>
    <w:p w14:paraId="53D78C09" w14:textId="77777777" w:rsidR="00101DF6" w:rsidRDefault="00000000">
      <w:pPr>
        <w:numPr>
          <w:ilvl w:val="1"/>
          <w:numId w:val="3"/>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“Profit was ₹2.1 crore” into “Profit increased significantly during this period.”</w:t>
      </w:r>
    </w:p>
    <w:p w14:paraId="0F24224B" w14:textId="77777777" w:rsidR="00101DF6" w:rsidRDefault="00000000">
      <w:pPr>
        <w:numPr>
          <w:ilvl w:val="1"/>
          <w:numId w:val="3"/>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“Revenue of ₹50,000 crore” into “Revenue grew substantially.”</w:t>
      </w:r>
    </w:p>
    <w:p w14:paraId="784455BC" w14:textId="77777777" w:rsidR="00101DF6" w:rsidRDefault="00000000">
      <w:pPr>
        <w:numPr>
          <w:ilvl w:val="1"/>
          <w:numId w:val="3"/>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If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already contains a percentage change (e.g., “revenue grew by 15%”), that percentage is kept. Only absolute numbers are masked.</w:t>
      </w:r>
    </w:p>
    <w:p w14:paraId="7099F9DE" w14:textId="77777777" w:rsidR="00101DF6" w:rsidRDefault="00000000">
      <w:pPr>
        <w:ind w:left="72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Note: We will not use regex to fabricate percentages, as that would be misleading.</w:t>
      </w:r>
    </w:p>
    <w:p w14:paraId="5E139B21" w14:textId="77777777" w:rsidR="00101DF6" w:rsidRDefault="00000000">
      <w:pPr>
        <w:numPr>
          <w:ilvl w:val="0"/>
          <w:numId w:val="3"/>
        </w:num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Citation engine:</w:t>
      </w:r>
      <w:r>
        <w:rPr>
          <w:rFonts w:ascii="Times New Roman" w:eastAsia="Times New Roman" w:hAnsi="Times New Roman" w:cs="Times New Roman"/>
          <w:color w:val="222222"/>
          <w:highlight w:val="white"/>
        </w:rPr>
        <w:t xml:space="preserve"> Agent 4 compiles all source metadata tags attached to each fact in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It then generates a “References” section at the end of the document in the selected Citation Format (APA, MLA, Chicago, or IFQM custom). Each reference includes the source filename, page number (if available), and URL (if web source).</w:t>
      </w:r>
    </w:p>
    <w:p w14:paraId="313326F8"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final, complete Markdown document is stored in </w:t>
      </w:r>
      <w:proofErr w:type="spellStart"/>
      <w:proofErr w:type="gramStart"/>
      <w:r>
        <w:rPr>
          <w:rFonts w:ascii="Times New Roman" w:eastAsia="Times New Roman" w:hAnsi="Times New Roman" w:cs="Times New Roman"/>
          <w:color w:val="222222"/>
          <w:highlight w:val="white"/>
        </w:rPr>
        <w:t>st.session</w:t>
      </w:r>
      <w:proofErr w:type="gramEnd"/>
      <w:r>
        <w:rPr>
          <w:rFonts w:ascii="Times New Roman" w:eastAsia="Times New Roman" w:hAnsi="Times New Roman" w:cs="Times New Roman"/>
          <w:color w:val="222222"/>
          <w:highlight w:val="white"/>
        </w:rPr>
        <w:t>_state</w:t>
      </w:r>
      <w:proofErr w:type="spellEnd"/>
      <w:r>
        <w:rPr>
          <w:rFonts w:ascii="Times New Roman" w:eastAsia="Times New Roman" w:hAnsi="Times New Roman" w:cs="Times New Roman"/>
          <w:color w:val="222222"/>
          <w:highlight w:val="white"/>
        </w:rPr>
        <w:t>['</w:t>
      </w:r>
      <w:proofErr w:type="spellStart"/>
      <w:r>
        <w:rPr>
          <w:rFonts w:ascii="Times New Roman" w:eastAsia="Times New Roman" w:hAnsi="Times New Roman" w:cs="Times New Roman"/>
          <w:color w:val="222222"/>
          <w:highlight w:val="white"/>
        </w:rPr>
        <w:t>final_markdown</w:t>
      </w:r>
      <w:proofErr w:type="spellEnd"/>
      <w:r>
        <w:rPr>
          <w:rFonts w:ascii="Times New Roman" w:eastAsia="Times New Roman" w:hAnsi="Times New Roman" w:cs="Times New Roman"/>
          <w:color w:val="222222"/>
          <w:highlight w:val="white"/>
        </w:rPr>
        <w:t>'] and displayed in the editable text area on Page 5.</w:t>
      </w:r>
    </w:p>
    <w:p w14:paraId="126AB3BD" w14:textId="77777777" w:rsidR="00101DF6" w:rsidRDefault="00101DF6">
      <w:pPr>
        <w:jc w:val="both"/>
        <w:rPr>
          <w:rFonts w:ascii="Times New Roman" w:eastAsia="Times New Roman" w:hAnsi="Times New Roman" w:cs="Times New Roman"/>
          <w:color w:val="222222"/>
          <w:highlight w:val="white"/>
        </w:rPr>
      </w:pPr>
    </w:p>
    <w:p w14:paraId="227E239E"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Step 8: Human Review &amp; Export (Page 5)</w:t>
      </w:r>
    </w:p>
    <w:p w14:paraId="5C292296"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What the user sees:</w:t>
      </w:r>
    </w:p>
    <w:p w14:paraId="522DD21D" w14:textId="543A691E"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complete case study appears inside a large editable text area (</w:t>
      </w:r>
      <w:proofErr w:type="spellStart"/>
      <w:r>
        <w:rPr>
          <w:rFonts w:ascii="Times New Roman" w:eastAsia="Times New Roman" w:hAnsi="Times New Roman" w:cs="Times New Roman"/>
          <w:color w:val="222222"/>
          <w:highlight w:val="white"/>
        </w:rPr>
        <w:t>Streamlit’s</w:t>
      </w:r>
      <w:proofErr w:type="spellEnd"/>
      <w:r>
        <w:rPr>
          <w:rFonts w:ascii="Times New Roman" w:eastAsia="Times New Roman" w:hAnsi="Times New Roman" w:cs="Times New Roman"/>
          <w:color w:val="222222"/>
          <w:highlight w:val="white"/>
        </w:rPr>
        <w:t xml:space="preserve"> </w:t>
      </w:r>
      <w:proofErr w:type="spellStart"/>
      <w:r>
        <w:rPr>
          <w:rFonts w:ascii="Times New Roman" w:eastAsia="Times New Roman" w:hAnsi="Times New Roman" w:cs="Times New Roman"/>
          <w:color w:val="222222"/>
          <w:highlight w:val="white"/>
        </w:rPr>
        <w:t>st.text_area</w:t>
      </w:r>
      <w:proofErr w:type="spellEnd"/>
      <w:r>
        <w:rPr>
          <w:rFonts w:ascii="Times New Roman" w:eastAsia="Times New Roman" w:hAnsi="Times New Roman" w:cs="Times New Roman"/>
          <w:color w:val="222222"/>
          <w:highlight w:val="white"/>
        </w:rPr>
        <w:t>). The user reads through the text, changes sentences, fixes typing errors or adjusts tables. Next to each section heading, there is a “Regenerate this section” button (implements the section level regeneration feature).</w:t>
      </w:r>
    </w:p>
    <w:p w14:paraId="42E27FF9"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At the bottom of the page: “BACK” (returns to Page 4 to regenerate with the same settings) and “Download as Word (.docx)” and “Download as PDF” buttons. No “NEXT” button as this is the final page.</w:t>
      </w:r>
    </w:p>
    <w:p w14:paraId="06543A58"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What happens behind the scenes:</w:t>
      </w:r>
    </w:p>
    <w:p w14:paraId="684EEF00" w14:textId="77777777" w:rsidR="00101DF6" w:rsidRDefault="00000000">
      <w:pPr>
        <w:numPr>
          <w:ilvl w:val="0"/>
          <w:numId w:val="17"/>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lastRenderedPageBreak/>
        <w:t xml:space="preserve">Word export: </w:t>
      </w:r>
      <w:r>
        <w:rPr>
          <w:rFonts w:ascii="Times New Roman" w:eastAsia="Times New Roman" w:hAnsi="Times New Roman" w:cs="Times New Roman"/>
          <w:color w:val="222222"/>
          <w:highlight w:val="white"/>
        </w:rPr>
        <w:t xml:space="preserve">We use the python docx library. It takes the final </w:t>
      </w:r>
      <w:r>
        <w:rPr>
          <w:rFonts w:ascii="Times New Roman" w:eastAsia="Times New Roman" w:hAnsi="Times New Roman" w:cs="Times New Roman"/>
          <w:b/>
          <w:bCs/>
          <w:color w:val="222222"/>
          <w:highlight w:val="white"/>
        </w:rPr>
        <w:t xml:space="preserve">Markdown </w:t>
      </w:r>
      <w:r>
        <w:rPr>
          <w:rFonts w:ascii="Times New Roman" w:eastAsia="Times New Roman" w:hAnsi="Times New Roman" w:cs="Times New Roman"/>
          <w:color w:val="222222"/>
          <w:highlight w:val="white"/>
        </w:rPr>
        <w:t>string and converts as follows:</w:t>
      </w:r>
    </w:p>
    <w:p w14:paraId="3733B335" w14:textId="77777777" w:rsidR="00101DF6" w:rsidRDefault="00000000">
      <w:pPr>
        <w:numPr>
          <w:ilvl w:val="0"/>
          <w:numId w:val="17"/>
        </w:numPr>
        <w:spacing w:after="0"/>
        <w:ind w:left="144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Heading 1: Word “Heading 1” style.</w:t>
      </w:r>
    </w:p>
    <w:p w14:paraId="556EDAC9" w14:textId="77777777" w:rsidR="00101DF6" w:rsidRDefault="00000000">
      <w:pPr>
        <w:numPr>
          <w:ilvl w:val="0"/>
          <w:numId w:val="17"/>
        </w:numPr>
        <w:spacing w:after="0"/>
        <w:ind w:left="144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Heading 2:  Word “Heading 2” style.</w:t>
      </w:r>
    </w:p>
    <w:p w14:paraId="18CC2564" w14:textId="77777777" w:rsidR="00101DF6" w:rsidRDefault="00000000">
      <w:pPr>
        <w:numPr>
          <w:ilvl w:val="0"/>
          <w:numId w:val="17"/>
        </w:numPr>
        <w:spacing w:after="0"/>
        <w:ind w:left="144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**bold**: bold text.</w:t>
      </w:r>
    </w:p>
    <w:p w14:paraId="6AC33508" w14:textId="77777777" w:rsidR="00101DF6" w:rsidRDefault="00000000">
      <w:pPr>
        <w:numPr>
          <w:ilvl w:val="0"/>
          <w:numId w:val="17"/>
        </w:numPr>
        <w:spacing w:after="0"/>
        <w:ind w:left="144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Markdown pipe tables (| col1 | col2 |):  native Word table objects.</w:t>
      </w:r>
    </w:p>
    <w:p w14:paraId="5DD66D97" w14:textId="77777777" w:rsidR="00101DF6" w:rsidRDefault="00000000">
      <w:pPr>
        <w:numPr>
          <w:ilvl w:val="0"/>
          <w:numId w:val="17"/>
        </w:numPr>
        <w:spacing w:after="0"/>
        <w:ind w:left="144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Margins and fonts are set to match IFQM standards from the Standard Template (e.g., Times New Roman, 12pt, 1-inch margins).</w:t>
      </w:r>
    </w:p>
    <w:p w14:paraId="06371319" w14:textId="77777777" w:rsidR="00101DF6" w:rsidRDefault="00000000">
      <w:pPr>
        <w:numPr>
          <w:ilvl w:val="0"/>
          <w:numId w:val="17"/>
        </w:numPr>
        <w:spacing w:after="0"/>
        <w:ind w:left="144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resulting .docx file is served via </w:t>
      </w:r>
      <w:proofErr w:type="spellStart"/>
      <w:proofErr w:type="gramStart"/>
      <w:r>
        <w:rPr>
          <w:rFonts w:ascii="Times New Roman" w:eastAsia="Times New Roman" w:hAnsi="Times New Roman" w:cs="Times New Roman"/>
          <w:color w:val="222222"/>
          <w:highlight w:val="white"/>
        </w:rPr>
        <w:t>st.download</w:t>
      </w:r>
      <w:proofErr w:type="gramEnd"/>
      <w:r>
        <w:rPr>
          <w:rFonts w:ascii="Times New Roman" w:eastAsia="Times New Roman" w:hAnsi="Times New Roman" w:cs="Times New Roman"/>
          <w:color w:val="222222"/>
          <w:highlight w:val="white"/>
        </w:rPr>
        <w:t>_button</w:t>
      </w:r>
      <w:proofErr w:type="spellEnd"/>
      <w:r>
        <w:rPr>
          <w:rFonts w:ascii="Times New Roman" w:eastAsia="Times New Roman" w:hAnsi="Times New Roman" w:cs="Times New Roman"/>
          <w:color w:val="222222"/>
          <w:highlight w:val="white"/>
        </w:rPr>
        <w:t>.</w:t>
      </w:r>
    </w:p>
    <w:p w14:paraId="09E46660" w14:textId="77777777" w:rsidR="00101DF6" w:rsidRDefault="00000000">
      <w:pPr>
        <w:numPr>
          <w:ilvl w:val="0"/>
          <w:numId w:val="1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PDF export: </w:t>
      </w:r>
      <w:r>
        <w:rPr>
          <w:rFonts w:ascii="Times New Roman" w:eastAsia="Times New Roman" w:hAnsi="Times New Roman" w:cs="Times New Roman"/>
          <w:color w:val="222222"/>
          <w:highlight w:val="white"/>
        </w:rPr>
        <w:t xml:space="preserve">We convert the Markdown to HTML (using a simple Markdown‑to‑HTML converter) and then generate a PDF using </w:t>
      </w:r>
      <w:proofErr w:type="spellStart"/>
      <w:r>
        <w:rPr>
          <w:rFonts w:ascii="Times New Roman" w:eastAsia="Times New Roman" w:hAnsi="Times New Roman" w:cs="Times New Roman"/>
          <w:color w:val="222222"/>
          <w:highlight w:val="white"/>
        </w:rPr>
        <w:t>WeasyPrint</w:t>
      </w:r>
      <w:proofErr w:type="spellEnd"/>
      <w:r>
        <w:rPr>
          <w:rFonts w:ascii="Times New Roman" w:eastAsia="Times New Roman" w:hAnsi="Times New Roman" w:cs="Times New Roman"/>
          <w:color w:val="222222"/>
          <w:highlight w:val="white"/>
        </w:rPr>
        <w:t xml:space="preserve"> (a free, local HTML‑to‑PDF engine). The PDF preserves all formatting, tables, and fonts.</w:t>
      </w:r>
    </w:p>
    <w:p w14:paraId="1A381E82" w14:textId="77777777" w:rsidR="00101DF6" w:rsidRDefault="00000000">
      <w:pPr>
        <w:numPr>
          <w:ilvl w:val="0"/>
          <w:numId w:val="1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Session persistence (gap fix):</w:t>
      </w:r>
      <w:r>
        <w:rPr>
          <w:rFonts w:ascii="Times New Roman" w:eastAsia="Times New Roman" w:hAnsi="Times New Roman" w:cs="Times New Roman"/>
          <w:color w:val="222222"/>
          <w:highlight w:val="white"/>
        </w:rPr>
        <w:t xml:space="preserve"> After generation, the system saves the final Markdown and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to a local output/ folder with a timestamp. If the user refreshes the browser, the app checks for existing saved sessions and offers to restore thus preventing loss of work.</w:t>
      </w:r>
    </w:p>
    <w:p w14:paraId="75F72C74" w14:textId="77777777" w:rsidR="00101DF6" w:rsidRDefault="00000000">
      <w:pPr>
        <w:numPr>
          <w:ilvl w:val="0"/>
          <w:numId w:val="12"/>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All generated case studies are also saved to a local SQLite database (</w:t>
      </w:r>
      <w:proofErr w:type="spellStart"/>
      <w:r>
        <w:rPr>
          <w:rFonts w:ascii="Times New Roman" w:eastAsia="Times New Roman" w:hAnsi="Times New Roman" w:cs="Times New Roman"/>
          <w:color w:val="222222"/>
          <w:highlight w:val="white"/>
        </w:rPr>
        <w:t>case_history.db</w:t>
      </w:r>
      <w:proofErr w:type="spellEnd"/>
      <w:r>
        <w:rPr>
          <w:rFonts w:ascii="Times New Roman" w:eastAsia="Times New Roman" w:hAnsi="Times New Roman" w:cs="Times New Roman"/>
          <w:color w:val="222222"/>
          <w:highlight w:val="white"/>
        </w:rPr>
        <w:t>) with timestamps, allowing users to revisit past work. A separate “My Case Studies” page (accessible from the sidebar) lists all previously generated cases.</w:t>
      </w:r>
      <w:r>
        <w:br w:type="page"/>
      </w:r>
    </w:p>
    <w:p w14:paraId="26714611" w14:textId="77777777" w:rsidR="00101DF6" w:rsidRDefault="00000000">
      <w:pPr>
        <w:jc w:val="both"/>
        <w:rPr>
          <w:rFonts w:ascii="Times New Roman" w:eastAsia="Times New Roman" w:hAnsi="Times New Roman" w:cs="Times New Roman"/>
          <w:b/>
          <w:bCs/>
          <w:color w:val="222222"/>
          <w:sz w:val="28"/>
          <w:szCs w:val="28"/>
          <w:highlight w:val="white"/>
          <w:u w:val="single"/>
        </w:rPr>
      </w:pPr>
      <w:r>
        <w:rPr>
          <w:rFonts w:ascii="Times New Roman" w:eastAsia="Times New Roman" w:hAnsi="Times New Roman" w:cs="Times New Roman"/>
          <w:b/>
          <w:bCs/>
          <w:color w:val="222222"/>
          <w:sz w:val="28"/>
          <w:szCs w:val="28"/>
          <w:highlight w:val="white"/>
          <w:u w:val="single"/>
        </w:rPr>
        <w:lastRenderedPageBreak/>
        <w:t xml:space="preserve">The 4‑Agent Pipeline </w:t>
      </w:r>
    </w:p>
    <w:p w14:paraId="6299D19E"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Agent 1: Fact Extractor</w:t>
      </w:r>
    </w:p>
    <w:p w14:paraId="420B7343" w14:textId="77777777" w:rsidR="00101DF6" w:rsidRDefault="00000000">
      <w:pPr>
        <w:numPr>
          <w:ilvl w:val="0"/>
          <w:numId w:val="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Inputs: Chunked Master Transcript (batches of 10–15 chunks).</w:t>
      </w:r>
    </w:p>
    <w:p w14:paraId="4C51BB83" w14:textId="77777777" w:rsidR="00101DF6" w:rsidRDefault="00000000">
      <w:pPr>
        <w:numPr>
          <w:ilvl w:val="0"/>
          <w:numId w:val="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Outputs: </w:t>
      </w:r>
      <w:proofErr w:type="spellStart"/>
      <w:r>
        <w:rPr>
          <w:rFonts w:ascii="Times New Roman" w:eastAsia="Times New Roman" w:hAnsi="Times New Roman" w:cs="Times New Roman"/>
          <w:color w:val="222222"/>
          <w:highlight w:val="white"/>
        </w:rPr>
        <w:t>Pydantic</w:t>
      </w:r>
      <w:proofErr w:type="spellEnd"/>
      <w:r>
        <w:rPr>
          <w:rFonts w:ascii="Times New Roman" w:eastAsia="Times New Roman" w:hAnsi="Times New Roman" w:cs="Times New Roman"/>
          <w:color w:val="222222"/>
          <w:highlight w:val="white"/>
        </w:rPr>
        <w:t xml:space="preserve">‑validated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JSON + list of discovered themes.</w:t>
      </w:r>
    </w:p>
    <w:p w14:paraId="76937930" w14:textId="77777777" w:rsidR="00101DF6" w:rsidRDefault="00000000">
      <w:pPr>
        <w:numPr>
          <w:ilvl w:val="0"/>
          <w:numId w:val="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Does NOT receive: Any UI configuration (tone, audience, etc.).</w:t>
      </w:r>
    </w:p>
    <w:p w14:paraId="129D1629" w14:textId="77777777" w:rsidR="00101DF6" w:rsidRDefault="00000000">
      <w:pPr>
        <w:numPr>
          <w:ilvl w:val="0"/>
          <w:numId w:val="6"/>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Retry logic: Up to 3 auto‑retries on JSON validation errors.</w:t>
      </w:r>
    </w:p>
    <w:p w14:paraId="2F67CFC7" w14:textId="77777777" w:rsidR="00101DF6" w:rsidRDefault="00000000">
      <w:pPr>
        <w:numPr>
          <w:ilvl w:val="0"/>
          <w:numId w:val="6"/>
        </w:num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Runs: Sequentially after chunking, before angle selection (Page 3).</w:t>
      </w:r>
    </w:p>
    <w:p w14:paraId="3C9AD791"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Agent 2: Storyteller</w:t>
      </w:r>
    </w:p>
    <w:p w14:paraId="1B4C9A16" w14:textId="77777777" w:rsidR="00101DF6" w:rsidRDefault="00000000">
      <w:pPr>
        <w:numPr>
          <w:ilvl w:val="0"/>
          <w:numId w:val="8"/>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Inputs:</w:t>
      </w:r>
      <w:r>
        <w:rPr>
          <w:rFonts w:ascii="Times New Roman" w:eastAsia="Times New Roman" w:hAnsi="Times New Roman" w:cs="Times New Roman"/>
          <w:color w:val="222222"/>
          <w:highlight w:val="white"/>
        </w:rPr>
        <w:t xml:space="preserve"> Filtered Fact Sheet, UI config (Tone, Audience, Theme, Custom, Discipline), </w:t>
      </w:r>
      <w:proofErr w:type="spellStart"/>
      <w:r>
        <w:rPr>
          <w:rFonts w:ascii="Times New Roman" w:eastAsia="Times New Roman" w:hAnsi="Times New Roman" w:cs="Times New Roman"/>
          <w:color w:val="222222"/>
          <w:highlight w:val="white"/>
        </w:rPr>
        <w:t>case_</w:t>
      </w:r>
      <w:proofErr w:type="gramStart"/>
      <w:r>
        <w:rPr>
          <w:rFonts w:ascii="Times New Roman" w:eastAsia="Times New Roman" w:hAnsi="Times New Roman" w:cs="Times New Roman"/>
          <w:color w:val="222222"/>
          <w:highlight w:val="white"/>
        </w:rPr>
        <w:t>template.json</w:t>
      </w:r>
      <w:proofErr w:type="spellEnd"/>
      <w:proofErr w:type="gramEnd"/>
      <w:r>
        <w:rPr>
          <w:rFonts w:ascii="Times New Roman" w:eastAsia="Times New Roman" w:hAnsi="Times New Roman" w:cs="Times New Roman"/>
          <w:color w:val="222222"/>
          <w:highlight w:val="white"/>
        </w:rPr>
        <w:t xml:space="preserve"> , </w:t>
      </w:r>
      <w:proofErr w:type="spellStart"/>
      <w:r>
        <w:rPr>
          <w:rFonts w:ascii="Times New Roman" w:eastAsia="Times New Roman" w:hAnsi="Times New Roman" w:cs="Times New Roman"/>
          <w:color w:val="222222"/>
          <w:highlight w:val="white"/>
        </w:rPr>
        <w:t>few_shot_</w:t>
      </w:r>
      <w:proofErr w:type="gramStart"/>
      <w:r>
        <w:rPr>
          <w:rFonts w:ascii="Times New Roman" w:eastAsia="Times New Roman" w:hAnsi="Times New Roman" w:cs="Times New Roman"/>
          <w:color w:val="222222"/>
          <w:highlight w:val="white"/>
        </w:rPr>
        <w:t>examples.json</w:t>
      </w:r>
      <w:proofErr w:type="spellEnd"/>
      <w:proofErr w:type="gramEnd"/>
      <w:r>
        <w:rPr>
          <w:rFonts w:ascii="Times New Roman" w:eastAsia="Times New Roman" w:hAnsi="Times New Roman" w:cs="Times New Roman"/>
          <w:color w:val="222222"/>
          <w:highlight w:val="white"/>
        </w:rPr>
        <w:t>.</w:t>
      </w:r>
    </w:p>
    <w:p w14:paraId="64C0119C" w14:textId="77777777" w:rsidR="00101DF6" w:rsidRDefault="00000000">
      <w:pPr>
        <w:numPr>
          <w:ilvl w:val="0"/>
          <w:numId w:val="8"/>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Outputs:</w:t>
      </w:r>
      <w:r>
        <w:rPr>
          <w:rFonts w:ascii="Times New Roman" w:eastAsia="Times New Roman" w:hAnsi="Times New Roman" w:cs="Times New Roman"/>
          <w:color w:val="222222"/>
          <w:highlight w:val="white"/>
        </w:rPr>
        <w:t xml:space="preserve"> Markdown prose for Background, Industry Context, Challenge, Intervention, Results, Learnings.</w:t>
      </w:r>
    </w:p>
    <w:p w14:paraId="377082C9" w14:textId="77777777" w:rsidR="00101DF6" w:rsidRDefault="00000000">
      <w:pPr>
        <w:numPr>
          <w:ilvl w:val="0"/>
          <w:numId w:val="8"/>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Prohibited from: </w:t>
      </w:r>
      <w:r>
        <w:rPr>
          <w:rFonts w:ascii="Times New Roman" w:eastAsia="Times New Roman" w:hAnsi="Times New Roman" w:cs="Times New Roman"/>
          <w:color w:val="222222"/>
          <w:highlight w:val="white"/>
        </w:rPr>
        <w:t>Inventing any number not in the Fact Sheet.</w:t>
      </w:r>
    </w:p>
    <w:p w14:paraId="72562F2F" w14:textId="77777777" w:rsidR="00101DF6" w:rsidRDefault="00000000">
      <w:pPr>
        <w:numPr>
          <w:ilvl w:val="0"/>
          <w:numId w:val="8"/>
        </w:num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Runs:</w:t>
      </w:r>
      <w:r>
        <w:rPr>
          <w:rFonts w:ascii="Times New Roman" w:eastAsia="Times New Roman" w:hAnsi="Times New Roman" w:cs="Times New Roman"/>
          <w:color w:val="222222"/>
          <w:highlight w:val="white"/>
        </w:rPr>
        <w:t xml:space="preserve"> In parallel with Agent 3 on Page 4.</w:t>
      </w:r>
    </w:p>
    <w:p w14:paraId="6F5D19EE"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Agent 3: Analyst</w:t>
      </w:r>
    </w:p>
    <w:p w14:paraId="61B8A30A" w14:textId="77777777" w:rsidR="00101DF6" w:rsidRDefault="00000000">
      <w:pPr>
        <w:numPr>
          <w:ilvl w:val="0"/>
          <w:numId w:val="2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Inputs: </w:t>
      </w:r>
      <w:r>
        <w:rPr>
          <w:rFonts w:ascii="Times New Roman" w:eastAsia="Times New Roman" w:hAnsi="Times New Roman" w:cs="Times New Roman"/>
          <w:color w:val="222222"/>
          <w:highlight w:val="white"/>
        </w:rPr>
        <w:t xml:space="preserve">Filtered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UI config (Audience only).</w:t>
      </w:r>
    </w:p>
    <w:p w14:paraId="03539FE9" w14:textId="77777777" w:rsidR="00101DF6" w:rsidRDefault="00000000">
      <w:pPr>
        <w:numPr>
          <w:ilvl w:val="0"/>
          <w:numId w:val="2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Outputs:</w:t>
      </w:r>
      <w:r>
        <w:rPr>
          <w:rFonts w:ascii="Times New Roman" w:eastAsia="Times New Roman" w:hAnsi="Times New Roman" w:cs="Times New Roman"/>
          <w:color w:val="222222"/>
          <w:highlight w:val="white"/>
        </w:rPr>
        <w:t xml:space="preserve"> Markdown exhibits (tables) + Discussion Questions.</w:t>
      </w:r>
    </w:p>
    <w:p w14:paraId="3A2A68FD" w14:textId="77777777" w:rsidR="00101DF6" w:rsidRDefault="00000000">
      <w:pPr>
        <w:numPr>
          <w:ilvl w:val="0"/>
          <w:numId w:val="22"/>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Prohibited from: </w:t>
      </w:r>
      <w:r>
        <w:rPr>
          <w:rFonts w:ascii="Times New Roman" w:eastAsia="Times New Roman" w:hAnsi="Times New Roman" w:cs="Times New Roman"/>
          <w:color w:val="222222"/>
          <w:highlight w:val="white"/>
        </w:rPr>
        <w:t>Writing narrative prose.</w:t>
      </w:r>
    </w:p>
    <w:p w14:paraId="080A865C" w14:textId="77777777" w:rsidR="00101DF6" w:rsidRDefault="00000000">
      <w:pPr>
        <w:numPr>
          <w:ilvl w:val="0"/>
          <w:numId w:val="22"/>
        </w:num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Runs</w:t>
      </w:r>
      <w:r>
        <w:rPr>
          <w:rFonts w:ascii="Times New Roman" w:eastAsia="Times New Roman" w:hAnsi="Times New Roman" w:cs="Times New Roman"/>
          <w:color w:val="222222"/>
          <w:highlight w:val="white"/>
        </w:rPr>
        <w:t>: In parallel with Agent 2 on Page 4.</w:t>
      </w:r>
    </w:p>
    <w:p w14:paraId="16D136BD"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Agent 4: Editor &amp; Verifier</w:t>
      </w:r>
    </w:p>
    <w:p w14:paraId="732DB6CA" w14:textId="77777777" w:rsidR="00101DF6" w:rsidRDefault="00000000">
      <w:pPr>
        <w:numPr>
          <w:ilvl w:val="0"/>
          <w:numId w:val="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Inputs:</w:t>
      </w:r>
      <w:r>
        <w:rPr>
          <w:rFonts w:ascii="Times New Roman" w:eastAsia="Times New Roman" w:hAnsi="Times New Roman" w:cs="Times New Roman"/>
          <w:color w:val="222222"/>
          <w:highlight w:val="white"/>
        </w:rPr>
        <w:t xml:space="preserve"> Agent 2 output, Agent 3 output, original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UI config (Purpose, Privacy, Citation Format).</w:t>
      </w:r>
    </w:p>
    <w:p w14:paraId="3BCA642F" w14:textId="77777777" w:rsidR="00101DF6" w:rsidRDefault="00000000">
      <w:pPr>
        <w:numPr>
          <w:ilvl w:val="0"/>
          <w:numId w:val="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Operations:</w:t>
      </w:r>
      <w:r>
        <w:rPr>
          <w:rFonts w:ascii="Times New Roman" w:eastAsia="Times New Roman" w:hAnsi="Times New Roman" w:cs="Times New Roman"/>
          <w:color w:val="222222"/>
          <w:highlight w:val="white"/>
        </w:rPr>
        <w:t xml:space="preserve"> Merge, </w:t>
      </w:r>
      <w:r>
        <w:rPr>
          <w:rFonts w:ascii="Times New Roman" w:eastAsia="Times New Roman" w:hAnsi="Times New Roman" w:cs="Times New Roman"/>
        </w:rPr>
        <w:t>factual verification check</w:t>
      </w:r>
      <w:r>
        <w:rPr>
          <w:rFonts w:ascii="Times New Roman" w:eastAsia="Times New Roman" w:hAnsi="Times New Roman" w:cs="Times New Roman"/>
          <w:color w:val="222222"/>
          <w:highlight w:val="white"/>
        </w:rPr>
        <w:t>, bias detection, privacy masking, citation generation.</w:t>
      </w:r>
    </w:p>
    <w:p w14:paraId="5E724234" w14:textId="77777777" w:rsidR="00101DF6" w:rsidRDefault="00000000">
      <w:pPr>
        <w:numPr>
          <w:ilvl w:val="0"/>
          <w:numId w:val="1"/>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Outputs:</w:t>
      </w:r>
      <w:r>
        <w:rPr>
          <w:rFonts w:ascii="Times New Roman" w:eastAsia="Times New Roman" w:hAnsi="Times New Roman" w:cs="Times New Roman"/>
          <w:color w:val="222222"/>
          <w:highlight w:val="white"/>
        </w:rPr>
        <w:t xml:space="preserve"> Final Markdown case study (editable on Page 5).</w:t>
      </w:r>
    </w:p>
    <w:p w14:paraId="6062AAA4" w14:textId="77777777" w:rsidR="00101DF6" w:rsidRDefault="00000000">
      <w:pPr>
        <w:numPr>
          <w:ilvl w:val="0"/>
          <w:numId w:val="1"/>
        </w:num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Runs:</w:t>
      </w:r>
      <w:r>
        <w:rPr>
          <w:rFonts w:ascii="Times New Roman" w:eastAsia="Times New Roman" w:hAnsi="Times New Roman" w:cs="Times New Roman"/>
          <w:color w:val="222222"/>
          <w:highlight w:val="white"/>
        </w:rPr>
        <w:t xml:space="preserve"> After Agents 2 and 3 complete, triggered when Page 5 loads.</w:t>
      </w:r>
      <w:r>
        <w:br w:type="page"/>
      </w:r>
    </w:p>
    <w:p w14:paraId="4439490B" w14:textId="77777777" w:rsidR="00101DF6" w:rsidRDefault="00000000">
      <w:pPr>
        <w:spacing w:after="0" w:line="240" w:lineRule="auto"/>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Data Flow and Session State Management</w:t>
      </w:r>
    </w:p>
    <w:p w14:paraId="64B40150" w14:textId="77777777" w:rsidR="00101DF6" w:rsidRDefault="00101DF6">
      <w:pPr>
        <w:spacing w:after="0" w:line="240" w:lineRule="auto"/>
        <w:rPr>
          <w:rFonts w:ascii="Times New Roman" w:eastAsia="Times New Roman" w:hAnsi="Times New Roman" w:cs="Times New Roman"/>
          <w:b/>
          <w:bCs/>
          <w:sz w:val="28"/>
          <w:szCs w:val="28"/>
          <w:u w:val="single"/>
        </w:rPr>
      </w:pPr>
    </w:p>
    <w:p w14:paraId="68A33D7D" w14:textId="77777777" w:rsidR="00101DF6" w:rsidRDefault="00000000">
      <w:pP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What lives in </w:t>
      </w:r>
      <w:proofErr w:type="spellStart"/>
      <w:proofErr w:type="gramStart"/>
      <w:r>
        <w:rPr>
          <w:rFonts w:ascii="Times New Roman" w:eastAsia="Times New Roman" w:hAnsi="Times New Roman" w:cs="Times New Roman"/>
          <w:b/>
          <w:bCs/>
          <w:color w:val="222222"/>
          <w:highlight w:val="white"/>
        </w:rPr>
        <w:t>st.session</w:t>
      </w:r>
      <w:proofErr w:type="gramEnd"/>
      <w:r>
        <w:rPr>
          <w:rFonts w:ascii="Times New Roman" w:eastAsia="Times New Roman" w:hAnsi="Times New Roman" w:cs="Times New Roman"/>
          <w:b/>
          <w:bCs/>
          <w:color w:val="222222"/>
          <w:highlight w:val="white"/>
        </w:rPr>
        <w:t>_state</w:t>
      </w:r>
      <w:proofErr w:type="spellEnd"/>
      <w:r>
        <w:rPr>
          <w:rFonts w:ascii="Times New Roman" w:eastAsia="Times New Roman" w:hAnsi="Times New Roman" w:cs="Times New Roman"/>
          <w:color w:val="222222"/>
          <w:highlight w:val="white"/>
        </w:rPr>
        <w:t>:</w:t>
      </w:r>
    </w:p>
    <w:p w14:paraId="597AE609" w14:textId="77777777" w:rsidR="00101DF6" w:rsidRDefault="00000000">
      <w:pPr>
        <w:numPr>
          <w:ilvl w:val="0"/>
          <w:numId w:val="20"/>
        </w:numPr>
        <w:spacing w:after="0" w:line="240" w:lineRule="auto"/>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Master_transcript</w:t>
      </w:r>
      <w:proofErr w:type="spellEnd"/>
      <w:r>
        <w:rPr>
          <w:rFonts w:ascii="Times New Roman" w:eastAsia="Times New Roman" w:hAnsi="Times New Roman" w:cs="Times New Roman"/>
          <w:color w:val="222222"/>
          <w:highlight w:val="white"/>
        </w:rPr>
        <w:t>: dictionary of all extracted text, keyed by source filename.</w:t>
      </w:r>
    </w:p>
    <w:p w14:paraId="5AD7CA40"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Chunks: list of text chunks after </w:t>
      </w:r>
      <w:proofErr w:type="spellStart"/>
      <w:r>
        <w:rPr>
          <w:rFonts w:ascii="Times New Roman" w:eastAsia="Times New Roman" w:hAnsi="Times New Roman" w:cs="Times New Roman"/>
          <w:color w:val="222222"/>
          <w:highlight w:val="white"/>
        </w:rPr>
        <w:t>LangChain</w:t>
      </w:r>
      <w:proofErr w:type="spellEnd"/>
      <w:r>
        <w:rPr>
          <w:rFonts w:ascii="Times New Roman" w:eastAsia="Times New Roman" w:hAnsi="Times New Roman" w:cs="Times New Roman"/>
          <w:color w:val="222222"/>
          <w:highlight w:val="white"/>
        </w:rPr>
        <w:t xml:space="preserve"> splitting.</w:t>
      </w:r>
    </w:p>
    <w:p w14:paraId="2376D111"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Fact_sheet</w:t>
      </w:r>
      <w:proofErr w:type="spellEnd"/>
      <w:r>
        <w:rPr>
          <w:rFonts w:ascii="Times New Roman" w:eastAsia="Times New Roman" w:hAnsi="Times New Roman" w:cs="Times New Roman"/>
          <w:color w:val="222222"/>
          <w:highlight w:val="white"/>
        </w:rPr>
        <w:t xml:space="preserve">: validated </w:t>
      </w:r>
      <w:proofErr w:type="spellStart"/>
      <w:r>
        <w:rPr>
          <w:rFonts w:ascii="Times New Roman" w:eastAsia="Times New Roman" w:hAnsi="Times New Roman" w:cs="Times New Roman"/>
          <w:color w:val="222222"/>
          <w:highlight w:val="white"/>
        </w:rPr>
        <w:t>Pydantic</w:t>
      </w:r>
      <w:proofErr w:type="spellEnd"/>
      <w:r>
        <w:rPr>
          <w:rFonts w:ascii="Times New Roman" w:eastAsia="Times New Roman" w:hAnsi="Times New Roman" w:cs="Times New Roman"/>
          <w:color w:val="222222"/>
          <w:highlight w:val="white"/>
        </w:rPr>
        <w:t xml:space="preserv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JSON from Agent 1.</w:t>
      </w:r>
    </w:p>
    <w:p w14:paraId="203F4E85"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Themes: list of discovered narrative themes.</w:t>
      </w:r>
    </w:p>
    <w:p w14:paraId="37B419E3"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Selected_theme</w:t>
      </w:r>
      <w:proofErr w:type="spellEnd"/>
      <w:r>
        <w:rPr>
          <w:rFonts w:ascii="Times New Roman" w:eastAsia="Times New Roman" w:hAnsi="Times New Roman" w:cs="Times New Roman"/>
          <w:color w:val="222222"/>
          <w:highlight w:val="white"/>
        </w:rPr>
        <w:t>: theme user picked on angle selection page.</w:t>
      </w:r>
    </w:p>
    <w:p w14:paraId="1351DD94"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Filtered_factsheet</w:t>
      </w:r>
      <w:proofErr w:type="spellEnd"/>
      <w:r>
        <w:rPr>
          <w:rFonts w:ascii="Times New Roman" w:eastAsia="Times New Roman" w:hAnsi="Times New Roman" w:cs="Times New Roman"/>
          <w:color w:val="222222"/>
          <w:highlight w:val="white"/>
        </w:rPr>
        <w:t xml:space="preserv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 xml:space="preserve"> filtered to selected theme only.</w:t>
      </w:r>
    </w:p>
    <w:p w14:paraId="46AE2E83"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Ui_config</w:t>
      </w:r>
      <w:proofErr w:type="spellEnd"/>
      <w:r>
        <w:rPr>
          <w:rFonts w:ascii="Times New Roman" w:eastAsia="Times New Roman" w:hAnsi="Times New Roman" w:cs="Times New Roman"/>
          <w:color w:val="222222"/>
          <w:highlight w:val="white"/>
        </w:rPr>
        <w:t>: dictionary of all UI inputs.</w:t>
      </w:r>
    </w:p>
    <w:p w14:paraId="233B36D3"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Narrative: Agent 2 output (prose).</w:t>
      </w:r>
    </w:p>
    <w:p w14:paraId="31B31153" w14:textId="77777777" w:rsidR="00101DF6" w:rsidRDefault="00000000">
      <w:pPr>
        <w:numPr>
          <w:ilvl w:val="0"/>
          <w:numId w:val="20"/>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Exhibits: Agent 3 output (tables/questions).</w:t>
      </w:r>
    </w:p>
    <w:p w14:paraId="3DAC5A5F" w14:textId="77777777" w:rsidR="00101DF6" w:rsidRDefault="00000000">
      <w:pPr>
        <w:numPr>
          <w:ilvl w:val="0"/>
          <w:numId w:val="20"/>
        </w:numPr>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Final_markdown</w:t>
      </w:r>
      <w:proofErr w:type="spellEnd"/>
      <w:r>
        <w:rPr>
          <w:rFonts w:ascii="Times New Roman" w:eastAsia="Times New Roman" w:hAnsi="Times New Roman" w:cs="Times New Roman"/>
          <w:color w:val="222222"/>
          <w:highlight w:val="white"/>
        </w:rPr>
        <w:t>: Agent 4 output, editable by user.</w:t>
      </w:r>
    </w:p>
    <w:p w14:paraId="1813B15A"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Persistence against browser refresh:</w:t>
      </w:r>
    </w:p>
    <w:p w14:paraId="46877E12"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After Agent 1 completes, we save </w:t>
      </w:r>
      <w:proofErr w:type="spellStart"/>
      <w:r>
        <w:rPr>
          <w:rFonts w:ascii="Times New Roman" w:eastAsia="Times New Roman" w:hAnsi="Times New Roman" w:cs="Times New Roman"/>
          <w:color w:val="222222"/>
          <w:highlight w:val="white"/>
        </w:rPr>
        <w:t>fact_sheet</w:t>
      </w:r>
      <w:proofErr w:type="spellEnd"/>
      <w:r>
        <w:rPr>
          <w:rFonts w:ascii="Times New Roman" w:eastAsia="Times New Roman" w:hAnsi="Times New Roman" w:cs="Times New Roman"/>
          <w:color w:val="222222"/>
          <w:highlight w:val="white"/>
        </w:rPr>
        <w:t xml:space="preserve"> to output/</w:t>
      </w:r>
      <w:proofErr w:type="spellStart"/>
      <w:r>
        <w:rPr>
          <w:rFonts w:ascii="Times New Roman" w:eastAsia="Times New Roman" w:hAnsi="Times New Roman" w:cs="Times New Roman"/>
          <w:color w:val="222222"/>
          <w:highlight w:val="white"/>
        </w:rPr>
        <w:t>fact_sheet</w:t>
      </w:r>
      <w:proofErr w:type="spellEnd"/>
      <w:r>
        <w:rPr>
          <w:rFonts w:ascii="Times New Roman" w:eastAsia="Times New Roman" w:hAnsi="Times New Roman" w:cs="Times New Roman"/>
          <w:color w:val="222222"/>
          <w:highlight w:val="white"/>
        </w:rPr>
        <w:t>_[timestamp</w:t>
      </w:r>
      <w:proofErr w:type="gramStart"/>
      <w:r>
        <w:rPr>
          <w:rFonts w:ascii="Times New Roman" w:eastAsia="Times New Roman" w:hAnsi="Times New Roman" w:cs="Times New Roman"/>
          <w:color w:val="222222"/>
          <w:highlight w:val="white"/>
        </w:rPr>
        <w:t>].</w:t>
      </w:r>
      <w:proofErr w:type="spellStart"/>
      <w:r>
        <w:rPr>
          <w:rFonts w:ascii="Times New Roman" w:eastAsia="Times New Roman" w:hAnsi="Times New Roman" w:cs="Times New Roman"/>
          <w:color w:val="222222"/>
          <w:highlight w:val="white"/>
        </w:rPr>
        <w:t>json</w:t>
      </w:r>
      <w:proofErr w:type="spellEnd"/>
      <w:proofErr w:type="gramEnd"/>
      <w:r>
        <w:rPr>
          <w:rFonts w:ascii="Times New Roman" w:eastAsia="Times New Roman" w:hAnsi="Times New Roman" w:cs="Times New Roman"/>
          <w:color w:val="222222"/>
          <w:highlight w:val="white"/>
        </w:rPr>
        <w:t xml:space="preserve">. After Agent 4 completes, we save </w:t>
      </w:r>
      <w:proofErr w:type="spellStart"/>
      <w:r>
        <w:rPr>
          <w:rFonts w:ascii="Times New Roman" w:eastAsia="Times New Roman" w:hAnsi="Times New Roman" w:cs="Times New Roman"/>
          <w:color w:val="222222"/>
          <w:highlight w:val="white"/>
        </w:rPr>
        <w:t>final_markdown</w:t>
      </w:r>
      <w:proofErr w:type="spellEnd"/>
      <w:r>
        <w:rPr>
          <w:rFonts w:ascii="Times New Roman" w:eastAsia="Times New Roman" w:hAnsi="Times New Roman" w:cs="Times New Roman"/>
          <w:color w:val="222222"/>
          <w:highlight w:val="white"/>
        </w:rPr>
        <w:t xml:space="preserve"> to output/case_[timestamp].</w:t>
      </w:r>
      <w:proofErr w:type="spellStart"/>
      <w:r>
        <w:rPr>
          <w:rFonts w:ascii="Times New Roman" w:eastAsia="Times New Roman" w:hAnsi="Times New Roman" w:cs="Times New Roman"/>
          <w:color w:val="222222"/>
          <w:highlight w:val="white"/>
        </w:rPr>
        <w:t>md.</w:t>
      </w:r>
      <w:proofErr w:type="spellEnd"/>
      <w:r>
        <w:rPr>
          <w:rFonts w:ascii="Times New Roman" w:eastAsia="Times New Roman" w:hAnsi="Times New Roman" w:cs="Times New Roman"/>
          <w:color w:val="222222"/>
          <w:highlight w:val="white"/>
        </w:rPr>
        <w:t xml:space="preserve"> On app load, the system checks for recent files and offers to restore the session, preventing loss of work.</w:t>
      </w:r>
    </w:p>
    <w:p w14:paraId="56FC511A"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All generated case studies are also saved to a local SQLite database (</w:t>
      </w:r>
      <w:proofErr w:type="spellStart"/>
      <w:r>
        <w:rPr>
          <w:rFonts w:ascii="Times New Roman" w:eastAsia="Times New Roman" w:hAnsi="Times New Roman" w:cs="Times New Roman"/>
          <w:color w:val="222222"/>
          <w:highlight w:val="white"/>
        </w:rPr>
        <w:t>case_history.db</w:t>
      </w:r>
      <w:proofErr w:type="spellEnd"/>
      <w:r>
        <w:rPr>
          <w:rFonts w:ascii="Times New Roman" w:eastAsia="Times New Roman" w:hAnsi="Times New Roman" w:cs="Times New Roman"/>
          <w:color w:val="222222"/>
          <w:highlight w:val="white"/>
        </w:rPr>
        <w:t>) with timestamps, allowing users to revisit past work. A separate “My Case Studies” page lists all previously generated cases.</w:t>
      </w:r>
      <w:r>
        <w:br w:type="page"/>
      </w:r>
    </w:p>
    <w:p w14:paraId="28C0471C" w14:textId="77777777" w:rsidR="00101DF6" w:rsidRDefault="00000000">
      <w:pPr>
        <w:jc w:val="both"/>
        <w:rPr>
          <w:rFonts w:ascii="Times New Roman" w:eastAsia="Times New Roman" w:hAnsi="Times New Roman" w:cs="Times New Roman"/>
          <w:b/>
          <w:bCs/>
          <w:color w:val="222222"/>
          <w:sz w:val="28"/>
          <w:szCs w:val="28"/>
          <w:highlight w:val="white"/>
          <w:u w:val="single"/>
        </w:rPr>
      </w:pPr>
      <w:r>
        <w:rPr>
          <w:rFonts w:ascii="Times New Roman" w:eastAsia="Times New Roman" w:hAnsi="Times New Roman" w:cs="Times New Roman"/>
          <w:b/>
          <w:bCs/>
          <w:color w:val="222222"/>
          <w:sz w:val="28"/>
          <w:szCs w:val="28"/>
          <w:highlight w:val="white"/>
          <w:u w:val="single"/>
        </w:rPr>
        <w:lastRenderedPageBreak/>
        <w:t>Quality Assurance Layers</w:t>
      </w:r>
    </w:p>
    <w:p w14:paraId="7374CFE4"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We implement five independent quality controls (5 layers):</w:t>
      </w:r>
    </w:p>
    <w:p w14:paraId="63584C0C" w14:textId="77777777" w:rsidR="00101DF6" w:rsidRDefault="00000000">
      <w:pPr>
        <w:numPr>
          <w:ilvl w:val="0"/>
          <w:numId w:val="4"/>
        </w:numPr>
        <w:spacing w:after="0"/>
        <w:jc w:val="both"/>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b/>
          <w:bCs/>
          <w:color w:val="222222"/>
          <w:highlight w:val="white"/>
        </w:rPr>
        <w:t>Pydantic</w:t>
      </w:r>
      <w:proofErr w:type="spellEnd"/>
      <w:r>
        <w:rPr>
          <w:rFonts w:ascii="Times New Roman" w:eastAsia="Times New Roman" w:hAnsi="Times New Roman" w:cs="Times New Roman"/>
          <w:b/>
          <w:bCs/>
          <w:color w:val="222222"/>
          <w:highlight w:val="white"/>
        </w:rPr>
        <w:t xml:space="preserve"> validation with auto retry: </w:t>
      </w:r>
      <w:r>
        <w:rPr>
          <w:rFonts w:ascii="Times New Roman" w:eastAsia="Times New Roman" w:hAnsi="Times New Roman" w:cs="Times New Roman"/>
          <w:color w:val="222222"/>
          <w:highlight w:val="white"/>
        </w:rPr>
        <w:t xml:space="preserve">Agent 1’s output must conform to a strict schema </w:t>
      </w:r>
      <w:proofErr w:type="gramStart"/>
      <w:r>
        <w:rPr>
          <w:rFonts w:ascii="Times New Roman" w:eastAsia="Times New Roman" w:hAnsi="Times New Roman" w:cs="Times New Roman"/>
          <w:color w:val="222222"/>
          <w:highlight w:val="white"/>
        </w:rPr>
        <w:t>otherwise,</w:t>
      </w:r>
      <w:proofErr w:type="gramEnd"/>
      <w:r>
        <w:rPr>
          <w:rFonts w:ascii="Times New Roman" w:eastAsia="Times New Roman" w:hAnsi="Times New Roman" w:cs="Times New Roman"/>
          <w:color w:val="222222"/>
          <w:highlight w:val="white"/>
        </w:rPr>
        <w:t xml:space="preserve"> Gemini is forced to fix it (up to 3 retries).</w:t>
      </w:r>
    </w:p>
    <w:p w14:paraId="4D6A49B1" w14:textId="77777777" w:rsidR="00101DF6" w:rsidRDefault="00000000">
      <w:pPr>
        <w:numPr>
          <w:ilvl w:val="0"/>
          <w:numId w:val="4"/>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F</w:t>
      </w:r>
      <w:r>
        <w:rPr>
          <w:rFonts w:ascii="Times New Roman" w:eastAsia="Times New Roman" w:hAnsi="Times New Roman" w:cs="Times New Roman"/>
          <w:b/>
          <w:bCs/>
        </w:rPr>
        <w:t>actual verification check</w:t>
      </w:r>
      <w:r>
        <w:rPr>
          <w:rFonts w:ascii="Times New Roman" w:eastAsia="Times New Roman" w:hAnsi="Times New Roman" w:cs="Times New Roman"/>
          <w:b/>
          <w:bCs/>
          <w:color w:val="222222"/>
          <w:highlight w:val="white"/>
        </w:rPr>
        <w:t xml:space="preserve"> (Agent 4): </w:t>
      </w:r>
      <w:r>
        <w:rPr>
          <w:rFonts w:ascii="Times New Roman" w:eastAsia="Times New Roman" w:hAnsi="Times New Roman" w:cs="Times New Roman"/>
          <w:color w:val="222222"/>
          <w:highlight w:val="white"/>
        </w:rPr>
        <w:t>Every number/ date in the narrative is cross checked against the original Fact Sheet. Unverified claims are removed.</w:t>
      </w:r>
    </w:p>
    <w:p w14:paraId="0199E345" w14:textId="77777777" w:rsidR="00101DF6" w:rsidRDefault="00000000">
      <w:pPr>
        <w:numPr>
          <w:ilvl w:val="0"/>
          <w:numId w:val="4"/>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Bias detection prompt: </w:t>
      </w:r>
      <w:r>
        <w:rPr>
          <w:rFonts w:ascii="Times New Roman" w:eastAsia="Times New Roman" w:hAnsi="Times New Roman" w:cs="Times New Roman"/>
          <w:color w:val="222222"/>
          <w:highlight w:val="white"/>
        </w:rPr>
        <w:t xml:space="preserve">Agent 4 scans for promotional language (e.g., “best company”, “revolutionary”) and rewrites it neutrally. A banned words list (built from </w:t>
      </w:r>
      <w:proofErr w:type="spellStart"/>
      <w:r>
        <w:rPr>
          <w:rFonts w:ascii="Times New Roman" w:eastAsia="Times New Roman" w:hAnsi="Times New Roman" w:cs="Times New Roman"/>
          <w:color w:val="222222"/>
          <w:highlight w:val="white"/>
        </w:rPr>
        <w:t>analysed</w:t>
      </w:r>
      <w:proofErr w:type="spellEnd"/>
      <w:r>
        <w:rPr>
          <w:rFonts w:ascii="Times New Roman" w:eastAsia="Times New Roman" w:hAnsi="Times New Roman" w:cs="Times New Roman"/>
          <w:color w:val="222222"/>
          <w:highlight w:val="white"/>
        </w:rPr>
        <w:t xml:space="preserve"> cases) is also applied.</w:t>
      </w:r>
    </w:p>
    <w:p w14:paraId="07B08AFD" w14:textId="77777777" w:rsidR="00101DF6" w:rsidRDefault="00000000">
      <w:pPr>
        <w:numPr>
          <w:ilvl w:val="0"/>
          <w:numId w:val="4"/>
        </w:numPr>
        <w:spacing w:after="0"/>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Manual editor: </w:t>
      </w:r>
      <w:r>
        <w:rPr>
          <w:rFonts w:ascii="Times New Roman" w:eastAsia="Times New Roman" w:hAnsi="Times New Roman" w:cs="Times New Roman"/>
          <w:color w:val="222222"/>
          <w:highlight w:val="white"/>
        </w:rPr>
        <w:t>The user sees the full case study on Page 5 before downloading and can make any final corrections. No output is final without human approval.</w:t>
      </w:r>
    </w:p>
    <w:p w14:paraId="1AD0B2E0" w14:textId="77777777" w:rsidR="00101DF6" w:rsidRDefault="00000000">
      <w:pPr>
        <w:numPr>
          <w:ilvl w:val="0"/>
          <w:numId w:val="4"/>
        </w:num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Automated </w:t>
      </w:r>
      <w:proofErr w:type="spellStart"/>
      <w:r>
        <w:rPr>
          <w:rFonts w:ascii="Times New Roman" w:eastAsia="Times New Roman" w:hAnsi="Times New Roman" w:cs="Times New Roman"/>
          <w:b/>
          <w:bCs/>
          <w:color w:val="222222"/>
          <w:highlight w:val="white"/>
        </w:rPr>
        <w:t>self correction</w:t>
      </w:r>
      <w:proofErr w:type="spellEnd"/>
      <w:r>
        <w:rPr>
          <w:rFonts w:ascii="Times New Roman" w:eastAsia="Times New Roman" w:hAnsi="Times New Roman" w:cs="Times New Roman"/>
          <w:b/>
          <w:bCs/>
          <w:color w:val="222222"/>
          <w:highlight w:val="white"/>
        </w:rPr>
        <w:t xml:space="preserve"> on API errors: </w:t>
      </w:r>
      <w:r>
        <w:rPr>
          <w:rFonts w:ascii="Times New Roman" w:eastAsia="Times New Roman" w:hAnsi="Times New Roman" w:cs="Times New Roman"/>
          <w:color w:val="222222"/>
          <w:highlight w:val="white"/>
        </w:rPr>
        <w:t>If any Gemini API call fails (rate limit, timeout, malformed response), the system retries up to 3 times with exponential backoff.</w:t>
      </w:r>
    </w:p>
    <w:p w14:paraId="536B0BBC"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sz w:val="28"/>
          <w:szCs w:val="28"/>
          <w:highlight w:val="white"/>
          <w:u w:val="single"/>
        </w:rPr>
        <w:t>Gaps and Fixes</w:t>
      </w:r>
    </w:p>
    <w:sdt>
      <w:sdtPr>
        <w:tag w:val="goog_rdk_1"/>
        <w:id w:val="-1042196124"/>
        <w:lock w:val="contentLocked"/>
      </w:sdtPr>
      <w:sdtContent>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01DF6" w14:paraId="4EF58C17" w14:textId="77777777">
            <w:tc>
              <w:tcPr>
                <w:tcW w:w="4680" w:type="dxa"/>
                <w:tcMar>
                  <w:top w:w="100" w:type="dxa"/>
                  <w:left w:w="100" w:type="dxa"/>
                  <w:bottom w:w="100" w:type="dxa"/>
                  <w:right w:w="100" w:type="dxa"/>
                </w:tcMar>
              </w:tcPr>
              <w:p w14:paraId="4CAE1103"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Gap</w:t>
                </w:r>
              </w:p>
            </w:tc>
            <w:tc>
              <w:tcPr>
                <w:tcW w:w="4680" w:type="dxa"/>
                <w:tcMar>
                  <w:top w:w="100" w:type="dxa"/>
                  <w:left w:w="100" w:type="dxa"/>
                  <w:bottom w:w="100" w:type="dxa"/>
                  <w:right w:w="100" w:type="dxa"/>
                </w:tcMar>
              </w:tcPr>
              <w:p w14:paraId="4CCF7CDA"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Fix</w:t>
                </w:r>
              </w:p>
            </w:tc>
          </w:tr>
          <w:tr w:rsidR="00101DF6" w14:paraId="57066B64" w14:textId="77777777">
            <w:tc>
              <w:tcPr>
                <w:tcW w:w="4680" w:type="dxa"/>
                <w:tcMar>
                  <w:top w:w="100" w:type="dxa"/>
                  <w:left w:w="100" w:type="dxa"/>
                  <w:bottom w:w="100" w:type="dxa"/>
                  <w:right w:w="100" w:type="dxa"/>
                </w:tcMar>
              </w:tcPr>
              <w:p w14:paraId="3D0C207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No error handling for corrupted/ password protected PDFs</w:t>
                </w:r>
              </w:p>
            </w:tc>
            <w:tc>
              <w:tcPr>
                <w:tcW w:w="4680" w:type="dxa"/>
                <w:tcMar>
                  <w:top w:w="100" w:type="dxa"/>
                  <w:left w:w="100" w:type="dxa"/>
                  <w:bottom w:w="100" w:type="dxa"/>
                  <w:right w:w="100" w:type="dxa"/>
                </w:tcMar>
              </w:tcPr>
              <w:p w14:paraId="1546C529"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try/except around Docling; user friendly error message; pipeline halts until fixed.</w:t>
                </w:r>
              </w:p>
            </w:tc>
          </w:tr>
          <w:tr w:rsidR="00101DF6" w14:paraId="31F8F7EE" w14:textId="77777777">
            <w:tc>
              <w:tcPr>
                <w:tcW w:w="4680" w:type="dxa"/>
                <w:tcMar>
                  <w:top w:w="100" w:type="dxa"/>
                  <w:left w:w="100" w:type="dxa"/>
                  <w:bottom w:w="100" w:type="dxa"/>
                  <w:right w:w="100" w:type="dxa"/>
                </w:tcMar>
              </w:tcPr>
              <w:p w14:paraId="2C52CFB1"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Whisper takes too long with no timeout or background processing</w:t>
                </w:r>
              </w:p>
            </w:tc>
            <w:tc>
              <w:tcPr>
                <w:tcW w:w="4680" w:type="dxa"/>
                <w:tcMar>
                  <w:top w:w="100" w:type="dxa"/>
                  <w:left w:w="100" w:type="dxa"/>
                  <w:bottom w:w="100" w:type="dxa"/>
                  <w:right w:w="100" w:type="dxa"/>
                </w:tcMar>
              </w:tcPr>
              <w:p w14:paraId="7FF69682"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Background thread with spinner; user can continue to Page 2; estimated time shown.</w:t>
                </w:r>
              </w:p>
            </w:tc>
          </w:tr>
          <w:tr w:rsidR="00101DF6" w14:paraId="3CE23096" w14:textId="77777777">
            <w:tc>
              <w:tcPr>
                <w:tcW w:w="4680" w:type="dxa"/>
                <w:tcMar>
                  <w:top w:w="100" w:type="dxa"/>
                  <w:left w:w="100" w:type="dxa"/>
                  <w:bottom w:w="100" w:type="dxa"/>
                  <w:right w:w="100" w:type="dxa"/>
                </w:tcMar>
              </w:tcPr>
              <w:p w14:paraId="374C454C"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Context window overflow not fully handled</w:t>
                </w:r>
              </w:p>
            </w:tc>
            <w:tc>
              <w:tcPr>
                <w:tcW w:w="4680" w:type="dxa"/>
                <w:tcMar>
                  <w:top w:w="100" w:type="dxa"/>
                  <w:left w:w="100" w:type="dxa"/>
                  <w:bottom w:w="100" w:type="dxa"/>
                  <w:right w:w="100" w:type="dxa"/>
                </w:tcMar>
              </w:tcPr>
              <w:p w14:paraId="040B344D"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Batch processing of chunks (10-15 per API call); merge partial Fact Sheets.</w:t>
                </w:r>
              </w:p>
            </w:tc>
          </w:tr>
          <w:tr w:rsidR="00101DF6" w14:paraId="40BA03CE" w14:textId="77777777">
            <w:tc>
              <w:tcPr>
                <w:tcW w:w="4680" w:type="dxa"/>
                <w:tcMar>
                  <w:top w:w="100" w:type="dxa"/>
                  <w:left w:w="100" w:type="dxa"/>
                  <w:bottom w:w="100" w:type="dxa"/>
                  <w:right w:w="100" w:type="dxa"/>
                </w:tcMar>
              </w:tcPr>
              <w:p w14:paraId="4C6EB053"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Session state lost on browser refresh</w:t>
                </w:r>
              </w:p>
            </w:tc>
            <w:tc>
              <w:tcPr>
                <w:tcW w:w="4680" w:type="dxa"/>
                <w:tcMar>
                  <w:top w:w="100" w:type="dxa"/>
                  <w:left w:w="100" w:type="dxa"/>
                  <w:bottom w:w="100" w:type="dxa"/>
                  <w:right w:w="100" w:type="dxa"/>
                </w:tcMar>
              </w:tcPr>
              <w:p w14:paraId="4D6F4515"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Save FactSheet and final Markdown to local JSON/MD files; restore on load.</w:t>
                </w:r>
              </w:p>
            </w:tc>
          </w:tr>
          <w:tr w:rsidR="00101DF6" w14:paraId="7C345BAC" w14:textId="77777777">
            <w:tc>
              <w:tcPr>
                <w:tcW w:w="4680" w:type="dxa"/>
                <w:tcMar>
                  <w:top w:w="100" w:type="dxa"/>
                  <w:left w:w="100" w:type="dxa"/>
                  <w:bottom w:w="100" w:type="dxa"/>
                  <w:right w:w="100" w:type="dxa"/>
                </w:tcMar>
              </w:tcPr>
              <w:p w14:paraId="3B30D31F"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Data privacy masking described as regex but not implementable</w:t>
                </w:r>
              </w:p>
            </w:tc>
            <w:tc>
              <w:tcPr>
                <w:tcW w:w="4680" w:type="dxa"/>
                <w:tcMar>
                  <w:top w:w="100" w:type="dxa"/>
                  <w:left w:w="100" w:type="dxa"/>
                  <w:bottom w:w="100" w:type="dxa"/>
                  <w:right w:w="100" w:type="dxa"/>
                </w:tcMar>
              </w:tcPr>
              <w:p w14:paraId="5B202B92"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Use directional language (“increased significantly”) instead of fabricated percentages.</w:t>
                </w:r>
              </w:p>
            </w:tc>
          </w:tr>
          <w:tr w:rsidR="00101DF6" w14:paraId="190B09AE" w14:textId="77777777">
            <w:tc>
              <w:tcPr>
                <w:tcW w:w="4680" w:type="dxa"/>
                <w:tcMar>
                  <w:top w:w="100" w:type="dxa"/>
                  <w:left w:w="100" w:type="dxa"/>
                  <w:bottom w:w="100" w:type="dxa"/>
                  <w:right w:w="100" w:type="dxa"/>
                </w:tcMar>
              </w:tcPr>
              <w:p w14:paraId="7FADDB4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No user accounts or saved history</w:t>
                </w:r>
              </w:p>
            </w:tc>
            <w:tc>
              <w:tcPr>
                <w:tcW w:w="4680" w:type="dxa"/>
                <w:tcMar>
                  <w:top w:w="100" w:type="dxa"/>
                  <w:left w:w="100" w:type="dxa"/>
                  <w:bottom w:w="100" w:type="dxa"/>
                  <w:right w:w="100" w:type="dxa"/>
                </w:tcMar>
              </w:tcPr>
              <w:p w14:paraId="4BC3290F" w14:textId="77777777" w:rsidR="00101DF6" w:rsidRDefault="00000000">
                <w:pPr>
                  <w:widowControl w:val="0"/>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SQLite database stores all generated cases; “My Case Studies” page.</w:t>
                </w:r>
              </w:p>
            </w:tc>
          </w:tr>
          <w:tr w:rsidR="00101DF6" w14:paraId="6E5BA1DD" w14:textId="77777777">
            <w:tc>
              <w:tcPr>
                <w:tcW w:w="4680" w:type="dxa"/>
                <w:tcMar>
                  <w:top w:w="100" w:type="dxa"/>
                  <w:left w:w="100" w:type="dxa"/>
                  <w:bottom w:w="100" w:type="dxa"/>
                  <w:right w:w="100" w:type="dxa"/>
                </w:tcMar>
              </w:tcPr>
              <w:p w14:paraId="577F1AE5"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Section level regeneration mentioned but not defined</w:t>
                </w:r>
              </w:p>
            </w:tc>
            <w:tc>
              <w:tcPr>
                <w:tcW w:w="4680" w:type="dxa"/>
                <w:tcMar>
                  <w:top w:w="100" w:type="dxa"/>
                  <w:left w:w="100" w:type="dxa"/>
                  <w:bottom w:w="100" w:type="dxa"/>
                  <w:right w:w="100" w:type="dxa"/>
                </w:tcMar>
              </w:tcPr>
              <w:p w14:paraId="4237B65B"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regenerate_section() function calls Agent 2 for only one section; UI button on Page 5.</w:t>
                </w:r>
              </w:p>
            </w:tc>
          </w:tr>
          <w:tr w:rsidR="00101DF6" w14:paraId="3548F4D2" w14:textId="77777777">
            <w:tc>
              <w:tcPr>
                <w:tcW w:w="4680" w:type="dxa"/>
                <w:tcMar>
                  <w:top w:w="100" w:type="dxa"/>
                  <w:left w:w="100" w:type="dxa"/>
                  <w:bottom w:w="100" w:type="dxa"/>
                  <w:right w:w="100" w:type="dxa"/>
                </w:tcMar>
              </w:tcPr>
              <w:p w14:paraId="4C5D8F33"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Citation format unspecified</w:t>
                </w:r>
              </w:p>
            </w:tc>
            <w:tc>
              <w:tcPr>
                <w:tcW w:w="4680" w:type="dxa"/>
                <w:tcMar>
                  <w:top w:w="100" w:type="dxa"/>
                  <w:left w:w="100" w:type="dxa"/>
                  <w:bottom w:w="100" w:type="dxa"/>
                  <w:right w:w="100" w:type="dxa"/>
                </w:tcMar>
              </w:tcPr>
              <w:p w14:paraId="3C4B715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Added Citation Format dropdown (APA, MLA, Chicago, IFQM) routed to Agent 4.</w:t>
                </w:r>
              </w:p>
            </w:tc>
          </w:tr>
          <w:tr w:rsidR="00101DF6" w14:paraId="5F48AE70" w14:textId="77777777">
            <w:tc>
              <w:tcPr>
                <w:tcW w:w="4680" w:type="dxa"/>
                <w:tcMar>
                  <w:top w:w="100" w:type="dxa"/>
                  <w:left w:w="100" w:type="dxa"/>
                  <w:bottom w:w="100" w:type="dxa"/>
                  <w:right w:w="100" w:type="dxa"/>
                </w:tcMar>
              </w:tcPr>
              <w:p w14:paraId="4AE4F5A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Whisper model size not specified</w:t>
                </w:r>
              </w:p>
            </w:tc>
            <w:tc>
              <w:tcPr>
                <w:tcW w:w="4680" w:type="dxa"/>
                <w:tcMar>
                  <w:top w:w="100" w:type="dxa"/>
                  <w:left w:w="100" w:type="dxa"/>
                  <w:bottom w:w="100" w:type="dxa"/>
                  <w:right w:w="100" w:type="dxa"/>
                </w:tcMar>
              </w:tcPr>
              <w:p w14:paraId="4CB1E270"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sz w:val="22"/>
                    <w:szCs w:val="22"/>
                    <w:highlight w:val="white"/>
                  </w:rPr>
                </w:pPr>
                <w:r>
                  <w:rPr>
                    <w:rFonts w:ascii="Times New Roman" w:eastAsia="Times New Roman" w:hAnsi="Times New Roman" w:cs="Times New Roman"/>
                    <w:color w:val="222222"/>
                    <w:sz w:val="22"/>
                    <w:szCs w:val="22"/>
                    <w:highlight w:val="white"/>
                  </w:rPr>
                  <w:t>Added settings panel for model selection (tiny/base/small/medium/large) with recommendation for Indian English (medium).</w:t>
                </w:r>
              </w:p>
            </w:tc>
          </w:tr>
        </w:tbl>
      </w:sdtContent>
    </w:sdt>
    <w:p w14:paraId="0258F108" w14:textId="77777777" w:rsidR="00101DF6" w:rsidRDefault="00000000">
      <w:pPr>
        <w:jc w:val="both"/>
        <w:rPr>
          <w:rFonts w:ascii="Times New Roman" w:eastAsia="Times New Roman" w:hAnsi="Times New Roman" w:cs="Times New Roman"/>
          <w:color w:val="222222"/>
          <w:highlight w:val="white"/>
        </w:rPr>
      </w:pPr>
      <w:r>
        <w:br w:type="page"/>
      </w:r>
    </w:p>
    <w:p w14:paraId="29237A6D" w14:textId="77777777" w:rsidR="00101DF6" w:rsidRDefault="00000000">
      <w:pPr>
        <w:jc w:val="both"/>
        <w:rPr>
          <w:rFonts w:ascii="Times New Roman" w:eastAsia="Times New Roman" w:hAnsi="Times New Roman" w:cs="Times New Roman"/>
          <w:b/>
          <w:bCs/>
          <w:color w:val="222222"/>
          <w:sz w:val="28"/>
          <w:szCs w:val="28"/>
          <w:highlight w:val="white"/>
          <w:u w:val="single"/>
        </w:rPr>
      </w:pPr>
      <w:r>
        <w:rPr>
          <w:rFonts w:ascii="Times New Roman" w:eastAsia="Times New Roman" w:hAnsi="Times New Roman" w:cs="Times New Roman"/>
          <w:b/>
          <w:bCs/>
          <w:color w:val="222222"/>
          <w:sz w:val="28"/>
          <w:szCs w:val="28"/>
          <w:highlight w:val="white"/>
          <w:u w:val="single"/>
        </w:rPr>
        <w:lastRenderedPageBreak/>
        <w:t>Quote Extraction from Audio Files</w:t>
      </w:r>
    </w:p>
    <w:p w14:paraId="511C7C1E"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The challenge:</w:t>
      </w:r>
    </w:p>
    <w:p w14:paraId="4CD2778B"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PDFs have quotation marks (""), but raw audio transcripts from Whisper have no punctuation. People don’t speak in quotes.</w:t>
      </w:r>
    </w:p>
    <w:p w14:paraId="4140F7DF" w14:textId="77777777" w:rsidR="00101DF6" w:rsidRDefault="00000000">
      <w:pPr>
        <w:jc w:val="both"/>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How does Agent 1 solve it (without code)?</w:t>
      </w:r>
    </w:p>
    <w:p w14:paraId="747200D2"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Structured Quote Catcher:</w:t>
      </w:r>
      <w:r>
        <w:rPr>
          <w:rFonts w:ascii="Times New Roman" w:eastAsia="Times New Roman" w:hAnsi="Times New Roman" w:cs="Times New Roman"/>
          <w:color w:val="222222"/>
          <w:highlight w:val="white"/>
        </w:rPr>
        <w:t xml:space="preserve"> Agent 1’s output schema includes a dedicated field called </w:t>
      </w:r>
      <w:proofErr w:type="spellStart"/>
      <w:r>
        <w:rPr>
          <w:rFonts w:ascii="Times New Roman" w:eastAsia="Times New Roman" w:hAnsi="Times New Roman" w:cs="Times New Roman"/>
          <w:color w:val="222222"/>
          <w:highlight w:val="white"/>
        </w:rPr>
        <w:t>key_quotes</w:t>
      </w:r>
      <w:proofErr w:type="spellEnd"/>
      <w:r>
        <w:rPr>
          <w:rFonts w:ascii="Times New Roman" w:eastAsia="Times New Roman" w:hAnsi="Times New Roman" w:cs="Times New Roman"/>
          <w:color w:val="222222"/>
          <w:highlight w:val="white"/>
        </w:rPr>
        <w:t>. The AI knows it must fill this field with impactful leadership statements.</w:t>
      </w:r>
    </w:p>
    <w:p w14:paraId="54967E2F"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Semantic understanding (Gemini 1.5):</w:t>
      </w:r>
      <w:r>
        <w:rPr>
          <w:rFonts w:ascii="Times New Roman" w:eastAsia="Times New Roman" w:hAnsi="Times New Roman" w:cs="Times New Roman"/>
          <w:color w:val="222222"/>
          <w:highlight w:val="white"/>
        </w:rPr>
        <w:t xml:space="preserve"> The AI reads the transcript and understands context, not punctuation. It can identify when someone is directly stating an opinion or describing a critical event. </w:t>
      </w:r>
    </w:p>
    <w:p w14:paraId="2C73C1B1"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System prompt instructions</w:t>
      </w:r>
      <w:r>
        <w:rPr>
          <w:rFonts w:ascii="Times New Roman" w:eastAsia="Times New Roman" w:hAnsi="Times New Roman" w:cs="Times New Roman"/>
          <w:color w:val="222222"/>
          <w:highlight w:val="white"/>
        </w:rPr>
        <w:t xml:space="preserve"> where Agent 1 is told to do the following:</w:t>
      </w:r>
    </w:p>
    <w:p w14:paraId="6FDA7D5D" w14:textId="77777777" w:rsidR="00101DF6" w:rsidRDefault="00000000">
      <w:pPr>
        <w:widowControl w:val="0"/>
        <w:numPr>
          <w:ilvl w:val="0"/>
          <w:numId w:val="23"/>
        </w:numPr>
        <w:pBdr>
          <w:top w:val="nil"/>
          <w:left w:val="nil"/>
          <w:bottom w:val="nil"/>
          <w:right w:val="nil"/>
          <w:between w:val="nil"/>
        </w:pBdr>
        <w:spacing w:after="0"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Find the 3–5 most impactful statements made by leadership (CEO, CFO, founders).</w:t>
      </w:r>
    </w:p>
    <w:p w14:paraId="2C083F5D" w14:textId="77777777" w:rsidR="00101DF6" w:rsidRDefault="00000000">
      <w:pPr>
        <w:widowControl w:val="0"/>
        <w:numPr>
          <w:ilvl w:val="0"/>
          <w:numId w:val="23"/>
        </w:numPr>
        <w:pBdr>
          <w:top w:val="nil"/>
          <w:left w:val="nil"/>
          <w:bottom w:val="nil"/>
          <w:right w:val="nil"/>
          <w:between w:val="nil"/>
        </w:pBdr>
        <w:spacing w:after="0"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Clean up filler words like “um”, “ah”, and repeated words.</w:t>
      </w:r>
    </w:p>
    <w:p w14:paraId="53739FE3" w14:textId="77777777" w:rsidR="00101DF6" w:rsidRDefault="00000000">
      <w:pPr>
        <w:widowControl w:val="0"/>
        <w:numPr>
          <w:ilvl w:val="0"/>
          <w:numId w:val="23"/>
        </w:numPr>
        <w:pBdr>
          <w:top w:val="nil"/>
          <w:left w:val="nil"/>
          <w:bottom w:val="nil"/>
          <w:right w:val="nil"/>
          <w:between w:val="nil"/>
        </w:pBdr>
        <w:spacing w:after="0"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Record the </w:t>
      </w:r>
      <w:proofErr w:type="gramStart"/>
      <w:r>
        <w:rPr>
          <w:rFonts w:ascii="Times New Roman" w:eastAsia="Times New Roman" w:hAnsi="Times New Roman" w:cs="Times New Roman"/>
          <w:color w:val="222222"/>
          <w:highlight w:val="white"/>
        </w:rPr>
        <w:t>speaker</w:t>
      </w:r>
      <w:proofErr w:type="gramEnd"/>
      <w:r>
        <w:rPr>
          <w:rFonts w:ascii="Times New Roman" w:eastAsia="Times New Roman" w:hAnsi="Times New Roman" w:cs="Times New Roman"/>
          <w:color w:val="222222"/>
          <w:highlight w:val="white"/>
        </w:rPr>
        <w:t xml:space="preserve"> name and source file for each quote.</w:t>
      </w:r>
    </w:p>
    <w:p w14:paraId="15C99DC9" w14:textId="77777777" w:rsidR="00101DF6" w:rsidRDefault="00000000">
      <w:pPr>
        <w:widowControl w:val="0"/>
        <w:pBdr>
          <w:top w:val="nil"/>
          <w:left w:val="nil"/>
          <w:bottom w:val="nil"/>
          <w:right w:val="nil"/>
          <w:between w:val="nil"/>
        </w:pBdr>
        <w:spacing w:after="0" w:line="276"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Example:</w:t>
      </w:r>
    </w:p>
    <w:p w14:paraId="72B6E515" w14:textId="77777777" w:rsidR="00101DF6" w:rsidRDefault="00000000">
      <w:pPr>
        <w:widowControl w:val="0"/>
        <w:spacing w:after="0" w:line="276" w:lineRule="auto"/>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Messy transcript:</w:t>
      </w:r>
      <w:r>
        <w:rPr>
          <w:rFonts w:ascii="Times New Roman" w:eastAsia="Times New Roman" w:hAnsi="Times New Roman" w:cs="Times New Roman"/>
          <w:color w:val="222222"/>
          <w:highlight w:val="white"/>
        </w:rPr>
        <w:t xml:space="preserve"> CEO Ratan Tata: Honestly it was the hardest thing we ever faced, our entire supply chain froze overnight.</w:t>
      </w:r>
    </w:p>
    <w:p w14:paraId="6D7F5841" w14:textId="77777777" w:rsidR="00101DF6" w:rsidRDefault="00000000">
      <w:pPr>
        <w:widowControl w:val="0"/>
        <w:spacing w:after="0" w:line="276" w:lineRule="auto"/>
        <w:rPr>
          <w:rFonts w:ascii="Times New Roman" w:eastAsia="Times New Roman" w:hAnsi="Times New Roman" w:cs="Times New Roman"/>
          <w:color w:val="222222"/>
          <w:highlight w:val="white"/>
        </w:rPr>
      </w:pPr>
      <w:r>
        <w:rPr>
          <w:rFonts w:ascii="Times New Roman" w:eastAsia="Times New Roman" w:hAnsi="Times New Roman" w:cs="Times New Roman"/>
          <w:b/>
          <w:bCs/>
          <w:color w:val="222222"/>
          <w:highlight w:val="white"/>
        </w:rPr>
        <w:t xml:space="preserve">Extracted quote: </w:t>
      </w:r>
      <w:r>
        <w:rPr>
          <w:rFonts w:ascii="Times New Roman" w:eastAsia="Times New Roman" w:hAnsi="Times New Roman" w:cs="Times New Roman"/>
          <w:color w:val="222222"/>
          <w:highlight w:val="white"/>
        </w:rPr>
        <w:t>“Honestly it was the hardest thing we ever faced, our entire supply chain froze overnight.” -CEO Ratan Tata (Audio_Interview.mp3)</w:t>
      </w:r>
    </w:p>
    <w:p w14:paraId="496998BE" w14:textId="77777777" w:rsidR="00101DF6" w:rsidRDefault="00101DF6">
      <w:pPr>
        <w:widowControl w:val="0"/>
        <w:spacing w:after="0" w:line="276" w:lineRule="auto"/>
        <w:rPr>
          <w:rFonts w:ascii="Times New Roman" w:eastAsia="Times New Roman" w:hAnsi="Times New Roman" w:cs="Times New Roman"/>
          <w:color w:val="222222"/>
          <w:highlight w:val="white"/>
        </w:rPr>
      </w:pPr>
    </w:p>
    <w:p w14:paraId="731596D9" w14:textId="77777777" w:rsidR="00101DF6"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How do quotes reach the final case study?</w:t>
      </w:r>
    </w:p>
    <w:p w14:paraId="1E48FD44" w14:textId="77777777" w:rsidR="00101DF6"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Agent 1 passes the </w:t>
      </w:r>
      <w:proofErr w:type="spellStart"/>
      <w:r>
        <w:rPr>
          <w:rFonts w:ascii="Times New Roman" w:eastAsia="Times New Roman" w:hAnsi="Times New Roman" w:cs="Times New Roman"/>
          <w:color w:val="222222"/>
          <w:highlight w:val="white"/>
        </w:rPr>
        <w:t>key_quotes</w:t>
      </w:r>
      <w:proofErr w:type="spellEnd"/>
      <w:r>
        <w:rPr>
          <w:rFonts w:ascii="Times New Roman" w:eastAsia="Times New Roman" w:hAnsi="Times New Roman" w:cs="Times New Roman"/>
          <w:color w:val="222222"/>
          <w:highlight w:val="white"/>
        </w:rPr>
        <w:t xml:space="preserve"> list to Agent 2 (Storyteller).</w:t>
      </w:r>
    </w:p>
    <w:p w14:paraId="7128EC0C" w14:textId="77777777" w:rsidR="00101DF6"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Agent 2 naturally weaves the best quotes into the narrative paragraphs.</w:t>
      </w:r>
    </w:p>
    <w:p w14:paraId="49F47A1A" w14:textId="77777777" w:rsidR="00101DF6" w:rsidRDefault="00000000">
      <w:pPr>
        <w:widowControl w:val="0"/>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Final output example:</w:t>
      </w:r>
    </w:p>
    <w:p w14:paraId="42FD0718" w14:textId="77777777" w:rsidR="00101DF6" w:rsidRDefault="00000000">
      <w:pPr>
        <w:widowControl w:val="0"/>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i/>
          <w:iCs/>
          <w:color w:val="222222"/>
          <w:highlight w:val="white"/>
        </w:rPr>
        <w:t>CEO Ratan Tata later reflected, “Honestly it was the hardest thing we ever faced…”</w:t>
      </w:r>
    </w:p>
    <w:p w14:paraId="000600C9" w14:textId="77777777" w:rsidR="00101DF6" w:rsidRDefault="00000000">
      <w:pPr>
        <w:widowControl w:val="0"/>
        <w:spacing w:after="0" w:line="360" w:lineRule="auto"/>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 xml:space="preserve">Quality checks: </w:t>
      </w:r>
    </w:p>
    <w:p w14:paraId="0158C310" w14:textId="77777777" w:rsidR="00101DF6" w:rsidRDefault="00000000">
      <w:pPr>
        <w:widowControl w:val="0"/>
        <w:numPr>
          <w:ilvl w:val="0"/>
          <w:numId w:val="9"/>
        </w:numPr>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Filler words are automatically removed.</w:t>
      </w:r>
    </w:p>
    <w:p w14:paraId="453FFE73" w14:textId="77777777" w:rsidR="00101DF6" w:rsidRDefault="00000000">
      <w:pPr>
        <w:widowControl w:val="0"/>
        <w:numPr>
          <w:ilvl w:val="0"/>
          <w:numId w:val="9"/>
        </w:numPr>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speaker is identified from labels (e.g., “CEO:”) or inferred from context.</w:t>
      </w:r>
    </w:p>
    <w:p w14:paraId="43116DC4" w14:textId="77777777" w:rsidR="00101DF6" w:rsidRDefault="00000000">
      <w:pPr>
        <w:widowControl w:val="0"/>
        <w:numPr>
          <w:ilvl w:val="0"/>
          <w:numId w:val="9"/>
        </w:numPr>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Agent 4’s fact checking does not remove quotes, it only verifies numbers inside quotes (e.g., “300% growth” is checked against the </w:t>
      </w:r>
      <w:proofErr w:type="spellStart"/>
      <w:r>
        <w:rPr>
          <w:rFonts w:ascii="Times New Roman" w:eastAsia="Times New Roman" w:hAnsi="Times New Roman" w:cs="Times New Roman"/>
          <w:color w:val="222222"/>
          <w:highlight w:val="white"/>
        </w:rPr>
        <w:t>FactSheet</w:t>
      </w:r>
      <w:proofErr w:type="spellEnd"/>
      <w:r>
        <w:rPr>
          <w:rFonts w:ascii="Times New Roman" w:eastAsia="Times New Roman" w:hAnsi="Times New Roman" w:cs="Times New Roman"/>
          <w:color w:val="222222"/>
          <w:highlight w:val="white"/>
        </w:rPr>
        <w:t>).</w:t>
      </w:r>
    </w:p>
    <w:p w14:paraId="0EACDB43" w14:textId="77777777" w:rsidR="00101DF6" w:rsidRDefault="00000000">
      <w:pPr>
        <w:widowControl w:val="0"/>
        <w:spacing w:after="0" w:line="36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Summary: Agent 1 uses a dedicated </w:t>
      </w:r>
      <w:proofErr w:type="spellStart"/>
      <w:r>
        <w:rPr>
          <w:rFonts w:ascii="Times New Roman" w:eastAsia="Times New Roman" w:hAnsi="Times New Roman" w:cs="Times New Roman"/>
          <w:color w:val="222222"/>
          <w:highlight w:val="white"/>
        </w:rPr>
        <w:t>key_quotes</w:t>
      </w:r>
      <w:proofErr w:type="spellEnd"/>
      <w:r>
        <w:rPr>
          <w:rFonts w:ascii="Times New Roman" w:eastAsia="Times New Roman" w:hAnsi="Times New Roman" w:cs="Times New Roman"/>
          <w:color w:val="222222"/>
          <w:highlight w:val="white"/>
        </w:rPr>
        <w:t xml:space="preserve"> field and semantic understanding to extract quotes from messy audio. Agent 2 then injects those quotes into the case study for drama and credibility.</w:t>
      </w:r>
      <w:r>
        <w:br w:type="page"/>
      </w:r>
    </w:p>
    <w:p w14:paraId="186451C3" w14:textId="77777777" w:rsidR="00101DF6" w:rsidRDefault="00000000">
      <w:pPr>
        <w:widowControl w:val="0"/>
        <w:spacing w:after="0" w:line="360" w:lineRule="auto"/>
        <w:rPr>
          <w:rFonts w:ascii="Times New Roman" w:eastAsia="Times New Roman" w:hAnsi="Times New Roman" w:cs="Times New Roman"/>
          <w:b/>
          <w:bCs/>
          <w:color w:val="222222"/>
          <w:sz w:val="28"/>
          <w:szCs w:val="28"/>
          <w:highlight w:val="white"/>
          <w:u w:val="single"/>
        </w:rPr>
      </w:pPr>
      <w:r>
        <w:rPr>
          <w:rFonts w:ascii="Times New Roman" w:eastAsia="Times New Roman" w:hAnsi="Times New Roman" w:cs="Times New Roman"/>
          <w:b/>
          <w:bCs/>
          <w:color w:val="222222"/>
          <w:sz w:val="28"/>
          <w:szCs w:val="28"/>
          <w:highlight w:val="white"/>
          <w:u w:val="single"/>
        </w:rPr>
        <w:lastRenderedPageBreak/>
        <w:t>Technical Summary Table (All Components)</w:t>
      </w:r>
    </w:p>
    <w:sdt>
      <w:sdtPr>
        <w:tag w:val="goog_rdk_2"/>
        <w:id w:val="-303279021"/>
        <w:lock w:val="contentLocked"/>
      </w:sdtPr>
      <w:sdtContent>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01DF6" w14:paraId="0C0BCE52" w14:textId="77777777">
            <w:tc>
              <w:tcPr>
                <w:tcW w:w="2340" w:type="dxa"/>
                <w:tcMar>
                  <w:top w:w="100" w:type="dxa"/>
                  <w:left w:w="100" w:type="dxa"/>
                  <w:bottom w:w="100" w:type="dxa"/>
                  <w:right w:w="100" w:type="dxa"/>
                </w:tcMar>
              </w:tcPr>
              <w:p w14:paraId="5BA17710"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Component</w:t>
                </w:r>
              </w:p>
            </w:tc>
            <w:tc>
              <w:tcPr>
                <w:tcW w:w="2340" w:type="dxa"/>
                <w:tcMar>
                  <w:top w:w="100" w:type="dxa"/>
                  <w:left w:w="100" w:type="dxa"/>
                  <w:bottom w:w="100" w:type="dxa"/>
                  <w:right w:w="100" w:type="dxa"/>
                </w:tcMar>
              </w:tcPr>
              <w:p w14:paraId="5C6176C1"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Technology</w:t>
                </w:r>
              </w:p>
            </w:tc>
            <w:tc>
              <w:tcPr>
                <w:tcW w:w="2340" w:type="dxa"/>
                <w:tcMar>
                  <w:top w:w="100" w:type="dxa"/>
                  <w:left w:w="100" w:type="dxa"/>
                  <w:bottom w:w="100" w:type="dxa"/>
                  <w:right w:w="100" w:type="dxa"/>
                </w:tcMar>
              </w:tcPr>
              <w:p w14:paraId="2215B111"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Role</w:t>
                </w:r>
              </w:p>
            </w:tc>
            <w:tc>
              <w:tcPr>
                <w:tcW w:w="2340" w:type="dxa"/>
                <w:tcMar>
                  <w:top w:w="100" w:type="dxa"/>
                  <w:left w:w="100" w:type="dxa"/>
                  <w:bottom w:w="100" w:type="dxa"/>
                  <w:right w:w="100" w:type="dxa"/>
                </w:tcMar>
              </w:tcPr>
              <w:p w14:paraId="3536A2AE"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222222"/>
                    <w:highlight w:val="white"/>
                  </w:rPr>
                </w:pPr>
                <w:r>
                  <w:rPr>
                    <w:rFonts w:ascii="Times New Roman" w:eastAsia="Times New Roman" w:hAnsi="Times New Roman" w:cs="Times New Roman"/>
                    <w:b/>
                    <w:bCs/>
                    <w:color w:val="222222"/>
                    <w:highlight w:val="white"/>
                  </w:rPr>
                  <w:t>Key Detail</w:t>
                </w:r>
              </w:p>
            </w:tc>
          </w:tr>
          <w:tr w:rsidR="00101DF6" w14:paraId="310621F7" w14:textId="77777777">
            <w:tc>
              <w:tcPr>
                <w:tcW w:w="2340" w:type="dxa"/>
                <w:tcMar>
                  <w:top w:w="100" w:type="dxa"/>
                  <w:left w:w="100" w:type="dxa"/>
                  <w:bottom w:w="100" w:type="dxa"/>
                  <w:right w:w="100" w:type="dxa"/>
                </w:tcMar>
              </w:tcPr>
              <w:p w14:paraId="3BF6E2DA" w14:textId="77777777" w:rsidR="00101DF6" w:rsidRDefault="00000000">
                <w:pPr>
                  <w:widowControl w:val="0"/>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Frontend UI</w:t>
                </w:r>
              </w:p>
            </w:tc>
            <w:tc>
              <w:tcPr>
                <w:tcW w:w="2340" w:type="dxa"/>
                <w:tcMar>
                  <w:top w:w="100" w:type="dxa"/>
                  <w:left w:w="100" w:type="dxa"/>
                  <w:bottom w:w="100" w:type="dxa"/>
                  <w:right w:w="100" w:type="dxa"/>
                </w:tcMar>
              </w:tcPr>
              <w:p w14:paraId="09698E7B"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Streamlit</w:t>
                </w:r>
              </w:p>
            </w:tc>
            <w:tc>
              <w:tcPr>
                <w:tcW w:w="2340" w:type="dxa"/>
                <w:tcMar>
                  <w:top w:w="100" w:type="dxa"/>
                  <w:left w:w="100" w:type="dxa"/>
                  <w:bottom w:w="100" w:type="dxa"/>
                  <w:right w:w="100" w:type="dxa"/>
                </w:tcMar>
              </w:tcPr>
              <w:p w14:paraId="318BAA86"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5‑page wizard with Next/Back buttons</w:t>
                </w:r>
              </w:p>
            </w:tc>
            <w:tc>
              <w:tcPr>
                <w:tcW w:w="2340" w:type="dxa"/>
                <w:tcMar>
                  <w:top w:w="100" w:type="dxa"/>
                  <w:left w:w="100" w:type="dxa"/>
                  <w:bottom w:w="100" w:type="dxa"/>
                  <w:right w:w="100" w:type="dxa"/>
                </w:tcMar>
              </w:tcPr>
              <w:p w14:paraId="5619A61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st.switch_page() for navigation</w:t>
                </w:r>
              </w:p>
            </w:tc>
          </w:tr>
          <w:tr w:rsidR="00101DF6" w14:paraId="5095FFD7" w14:textId="77777777">
            <w:tc>
              <w:tcPr>
                <w:tcW w:w="2340" w:type="dxa"/>
                <w:tcMar>
                  <w:top w:w="100" w:type="dxa"/>
                  <w:left w:w="100" w:type="dxa"/>
                  <w:bottom w:w="100" w:type="dxa"/>
                  <w:right w:w="100" w:type="dxa"/>
                </w:tcMar>
              </w:tcPr>
              <w:p w14:paraId="5351D77F"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PDF text &amp; OCR</w:t>
                </w:r>
              </w:p>
            </w:tc>
            <w:tc>
              <w:tcPr>
                <w:tcW w:w="2340" w:type="dxa"/>
                <w:tcMar>
                  <w:top w:w="100" w:type="dxa"/>
                  <w:left w:w="100" w:type="dxa"/>
                  <w:bottom w:w="100" w:type="dxa"/>
                  <w:right w:w="100" w:type="dxa"/>
                </w:tcMar>
              </w:tcPr>
              <w:p w14:paraId="05C50A04"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IBM Docling</w:t>
                </w:r>
              </w:p>
            </w:tc>
            <w:tc>
              <w:tcPr>
                <w:tcW w:w="2340" w:type="dxa"/>
                <w:tcMar>
                  <w:top w:w="100" w:type="dxa"/>
                  <w:left w:w="100" w:type="dxa"/>
                  <w:bottom w:w="100" w:type="dxa"/>
                  <w:right w:w="100" w:type="dxa"/>
                </w:tcMar>
              </w:tcPr>
              <w:p w14:paraId="731DFDFD"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extracts text and tables from PDFs, applies OCR to scanned pages</w:t>
                </w:r>
              </w:p>
            </w:tc>
            <w:tc>
              <w:tcPr>
                <w:tcW w:w="2340" w:type="dxa"/>
                <w:tcMar>
                  <w:top w:w="100" w:type="dxa"/>
                  <w:left w:w="100" w:type="dxa"/>
                  <w:bottom w:w="100" w:type="dxa"/>
                  <w:right w:w="100" w:type="dxa"/>
                </w:tcMar>
              </w:tcPr>
              <w:p w14:paraId="60A5B823" w14:textId="77777777" w:rsidR="00101DF6" w:rsidRDefault="00000000">
                <w:pPr>
                  <w:widowControl w:val="0"/>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Preserves financial tables as Markdown</w:t>
                </w:r>
              </w:p>
            </w:tc>
          </w:tr>
          <w:tr w:rsidR="00101DF6" w14:paraId="143A05A0" w14:textId="77777777">
            <w:tc>
              <w:tcPr>
                <w:tcW w:w="2340" w:type="dxa"/>
                <w:tcMar>
                  <w:top w:w="100" w:type="dxa"/>
                  <w:left w:w="100" w:type="dxa"/>
                  <w:bottom w:w="100" w:type="dxa"/>
                  <w:right w:w="100" w:type="dxa"/>
                </w:tcMar>
              </w:tcPr>
              <w:p w14:paraId="2584AEE1"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Audio transcription</w:t>
                </w:r>
              </w:p>
            </w:tc>
            <w:tc>
              <w:tcPr>
                <w:tcW w:w="2340" w:type="dxa"/>
                <w:tcMar>
                  <w:top w:w="100" w:type="dxa"/>
                  <w:left w:w="100" w:type="dxa"/>
                  <w:bottom w:w="100" w:type="dxa"/>
                  <w:right w:w="100" w:type="dxa"/>
                </w:tcMar>
              </w:tcPr>
              <w:p w14:paraId="6E35A40F" w14:textId="77777777" w:rsidR="00101DF6" w:rsidRDefault="00000000">
                <w:pPr>
                  <w:widowControl w:val="0"/>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OpenAI Whisper</w:t>
                </w:r>
              </w:p>
            </w:tc>
            <w:tc>
              <w:tcPr>
                <w:tcW w:w="2340" w:type="dxa"/>
                <w:tcMar>
                  <w:top w:w="100" w:type="dxa"/>
                  <w:left w:w="100" w:type="dxa"/>
                  <w:bottom w:w="100" w:type="dxa"/>
                  <w:right w:w="100" w:type="dxa"/>
                </w:tcMar>
              </w:tcPr>
              <w:p w14:paraId="1AE3C7BE" w14:textId="77777777" w:rsidR="00101DF6" w:rsidRDefault="00000000">
                <w:pPr>
                  <w:widowControl w:val="0"/>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Converts MP3/WAV to text, runs on CPU</w:t>
                </w:r>
              </w:p>
            </w:tc>
            <w:tc>
              <w:tcPr>
                <w:tcW w:w="2340" w:type="dxa"/>
                <w:tcMar>
                  <w:top w:w="100" w:type="dxa"/>
                  <w:left w:w="100" w:type="dxa"/>
                  <w:bottom w:w="100" w:type="dxa"/>
                  <w:right w:w="100" w:type="dxa"/>
                </w:tcMar>
              </w:tcPr>
              <w:p w14:paraId="2F7273E7" w14:textId="77777777" w:rsidR="00101DF6" w:rsidRDefault="00000000">
                <w:pPr>
                  <w:widowControl w:val="0"/>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Model size selectable (tiny to large)</w:t>
                </w:r>
              </w:p>
              <w:p w14:paraId="54D54161" w14:textId="77777777" w:rsidR="00101DF6" w:rsidRDefault="00000000">
                <w:pPr>
                  <w:widowControl w:val="0"/>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Spreadsheet parsing</w:t>
                </w:r>
              </w:p>
            </w:tc>
          </w:tr>
          <w:tr w:rsidR="00101DF6" w14:paraId="3E440EAC" w14:textId="77777777">
            <w:tc>
              <w:tcPr>
                <w:tcW w:w="2340" w:type="dxa"/>
                <w:tcMar>
                  <w:top w:w="100" w:type="dxa"/>
                  <w:left w:w="100" w:type="dxa"/>
                  <w:bottom w:w="100" w:type="dxa"/>
                  <w:right w:w="100" w:type="dxa"/>
                </w:tcMar>
              </w:tcPr>
              <w:p w14:paraId="10F6875F"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Spreadsheet parsing</w:t>
                </w:r>
              </w:p>
            </w:tc>
            <w:tc>
              <w:tcPr>
                <w:tcW w:w="2340" w:type="dxa"/>
                <w:tcMar>
                  <w:top w:w="100" w:type="dxa"/>
                  <w:left w:w="100" w:type="dxa"/>
                  <w:bottom w:w="100" w:type="dxa"/>
                  <w:right w:w="100" w:type="dxa"/>
                </w:tcMar>
              </w:tcPr>
              <w:p w14:paraId="5CB3FC7C"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Pandas</w:t>
                </w:r>
              </w:p>
            </w:tc>
            <w:tc>
              <w:tcPr>
                <w:tcW w:w="2340" w:type="dxa"/>
                <w:tcMar>
                  <w:top w:w="100" w:type="dxa"/>
                  <w:left w:w="100" w:type="dxa"/>
                  <w:bottom w:w="100" w:type="dxa"/>
                  <w:right w:w="100" w:type="dxa"/>
                </w:tcMar>
              </w:tcPr>
              <w:p w14:paraId="7FEA0AF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Converts Excel/CSV to Markdown tables</w:t>
                </w:r>
              </w:p>
            </w:tc>
            <w:tc>
              <w:tcPr>
                <w:tcW w:w="2340" w:type="dxa"/>
                <w:tcMar>
                  <w:top w:w="100" w:type="dxa"/>
                  <w:left w:w="100" w:type="dxa"/>
                  <w:bottom w:w="100" w:type="dxa"/>
                  <w:right w:w="100" w:type="dxa"/>
                </w:tcMar>
              </w:tcPr>
              <w:p w14:paraId="50B4AC55" w14:textId="77777777" w:rsidR="00101DF6" w:rsidRDefault="00000000">
                <w:pPr>
                  <w:widowControl w:val="0"/>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df.to_markdown()</w:t>
                </w:r>
              </w:p>
            </w:tc>
          </w:tr>
          <w:tr w:rsidR="00101DF6" w14:paraId="2B9E4C67" w14:textId="77777777">
            <w:tc>
              <w:tcPr>
                <w:tcW w:w="2340" w:type="dxa"/>
                <w:tcMar>
                  <w:top w:w="100" w:type="dxa"/>
                  <w:left w:w="100" w:type="dxa"/>
                  <w:bottom w:w="100" w:type="dxa"/>
                  <w:right w:w="100" w:type="dxa"/>
                </w:tcMar>
              </w:tcPr>
              <w:p w14:paraId="53F3B580"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Web scraping</w:t>
                </w:r>
              </w:p>
            </w:tc>
            <w:tc>
              <w:tcPr>
                <w:tcW w:w="2340" w:type="dxa"/>
                <w:tcMar>
                  <w:top w:w="100" w:type="dxa"/>
                  <w:left w:w="100" w:type="dxa"/>
                  <w:bottom w:w="100" w:type="dxa"/>
                  <w:right w:w="100" w:type="dxa"/>
                </w:tcMar>
              </w:tcPr>
              <w:p w14:paraId="4786C13F"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BeautifulSoup</w:t>
                </w:r>
              </w:p>
            </w:tc>
            <w:tc>
              <w:tcPr>
                <w:tcW w:w="2340" w:type="dxa"/>
                <w:tcMar>
                  <w:top w:w="100" w:type="dxa"/>
                  <w:left w:w="100" w:type="dxa"/>
                  <w:bottom w:w="100" w:type="dxa"/>
                  <w:right w:w="100" w:type="dxa"/>
                </w:tcMar>
              </w:tcPr>
              <w:p w14:paraId="17B06E3F"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Extracts text from URLs</w:t>
                </w:r>
              </w:p>
            </w:tc>
            <w:tc>
              <w:tcPr>
                <w:tcW w:w="2340" w:type="dxa"/>
                <w:tcMar>
                  <w:top w:w="100" w:type="dxa"/>
                  <w:left w:w="100" w:type="dxa"/>
                  <w:bottom w:w="100" w:type="dxa"/>
                  <w:right w:w="100" w:type="dxa"/>
                </w:tcMar>
              </w:tcPr>
              <w:p w14:paraId="668230FD"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Removes script/style tags</w:t>
                </w:r>
              </w:p>
            </w:tc>
          </w:tr>
          <w:tr w:rsidR="00101DF6" w14:paraId="414E8DA0" w14:textId="77777777">
            <w:tc>
              <w:tcPr>
                <w:tcW w:w="2340" w:type="dxa"/>
                <w:tcMar>
                  <w:top w:w="100" w:type="dxa"/>
                  <w:left w:w="100" w:type="dxa"/>
                  <w:bottom w:w="100" w:type="dxa"/>
                  <w:right w:w="100" w:type="dxa"/>
                </w:tcMar>
              </w:tcPr>
              <w:p w14:paraId="72E5D3DF"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Text chunking</w:t>
                </w:r>
              </w:p>
            </w:tc>
            <w:tc>
              <w:tcPr>
                <w:tcW w:w="2340" w:type="dxa"/>
                <w:tcMar>
                  <w:top w:w="100" w:type="dxa"/>
                  <w:left w:w="100" w:type="dxa"/>
                  <w:bottom w:w="100" w:type="dxa"/>
                  <w:right w:w="100" w:type="dxa"/>
                </w:tcMar>
              </w:tcPr>
              <w:p w14:paraId="75FE04A6"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LangChain (RecursiveCharacterTextSplitter)</w:t>
                </w:r>
              </w:p>
            </w:tc>
            <w:tc>
              <w:tcPr>
                <w:tcW w:w="2340" w:type="dxa"/>
                <w:tcMar>
                  <w:top w:w="100" w:type="dxa"/>
                  <w:left w:w="100" w:type="dxa"/>
                  <w:bottom w:w="100" w:type="dxa"/>
                  <w:right w:w="100" w:type="dxa"/>
                </w:tcMar>
              </w:tcPr>
              <w:p w14:paraId="2D055136"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Splits large transcripts into 1k token chunks with 200 token overlap</w:t>
                </w:r>
              </w:p>
            </w:tc>
            <w:tc>
              <w:tcPr>
                <w:tcW w:w="2340" w:type="dxa"/>
                <w:tcMar>
                  <w:top w:w="100" w:type="dxa"/>
                  <w:left w:w="100" w:type="dxa"/>
                  <w:bottom w:w="100" w:type="dxa"/>
                  <w:right w:w="100" w:type="dxa"/>
                </w:tcMar>
              </w:tcPr>
              <w:p w14:paraId="400956A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Prevents lost‑in‑the‑middle</w:t>
                </w:r>
              </w:p>
            </w:tc>
          </w:tr>
          <w:tr w:rsidR="00101DF6" w14:paraId="780287BD" w14:textId="77777777">
            <w:tc>
              <w:tcPr>
                <w:tcW w:w="2340" w:type="dxa"/>
                <w:tcMar>
                  <w:top w:w="100" w:type="dxa"/>
                  <w:left w:w="100" w:type="dxa"/>
                  <w:bottom w:w="100" w:type="dxa"/>
                  <w:right w:w="100" w:type="dxa"/>
                </w:tcMar>
              </w:tcPr>
              <w:p w14:paraId="7D9C131B"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AI </w:t>
                </w:r>
              </w:p>
            </w:tc>
            <w:tc>
              <w:tcPr>
                <w:tcW w:w="2340" w:type="dxa"/>
                <w:tcMar>
                  <w:top w:w="100" w:type="dxa"/>
                  <w:left w:w="100" w:type="dxa"/>
                  <w:bottom w:w="100" w:type="dxa"/>
                  <w:right w:w="100" w:type="dxa"/>
                </w:tcMar>
              </w:tcPr>
              <w:p w14:paraId="6795E6CC"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Google Gemini API (free tier)</w:t>
                </w:r>
              </w:p>
            </w:tc>
            <w:tc>
              <w:tcPr>
                <w:tcW w:w="2340" w:type="dxa"/>
                <w:tcMar>
                  <w:top w:w="100" w:type="dxa"/>
                  <w:left w:w="100" w:type="dxa"/>
                  <w:bottom w:w="100" w:type="dxa"/>
                  <w:right w:w="100" w:type="dxa"/>
                </w:tcMar>
              </w:tcPr>
              <w:p w14:paraId="7CC400D7"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Powers all 4 agents</w:t>
                </w:r>
              </w:p>
            </w:tc>
            <w:tc>
              <w:tcPr>
                <w:tcW w:w="2340" w:type="dxa"/>
                <w:tcMar>
                  <w:top w:w="100" w:type="dxa"/>
                  <w:left w:w="100" w:type="dxa"/>
                  <w:bottom w:w="100" w:type="dxa"/>
                  <w:right w:w="100" w:type="dxa"/>
                </w:tcMar>
              </w:tcPr>
              <w:p w14:paraId="0661250E"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Free (60 req/min)</w:t>
                </w:r>
              </w:p>
              <w:p w14:paraId="57D741C2"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Model: gemini-1.5-flash</w:t>
                </w:r>
              </w:p>
            </w:tc>
          </w:tr>
          <w:tr w:rsidR="00101DF6" w14:paraId="4D836429" w14:textId="77777777">
            <w:tc>
              <w:tcPr>
                <w:tcW w:w="2340" w:type="dxa"/>
                <w:tcMar>
                  <w:top w:w="100" w:type="dxa"/>
                  <w:left w:w="100" w:type="dxa"/>
                  <w:bottom w:w="100" w:type="dxa"/>
                  <w:right w:w="100" w:type="dxa"/>
                </w:tcMar>
              </w:tcPr>
              <w:p w14:paraId="141E5CD1"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Data validation</w:t>
                </w:r>
              </w:p>
            </w:tc>
            <w:tc>
              <w:tcPr>
                <w:tcW w:w="2340" w:type="dxa"/>
                <w:tcMar>
                  <w:top w:w="100" w:type="dxa"/>
                  <w:left w:w="100" w:type="dxa"/>
                  <w:bottom w:w="100" w:type="dxa"/>
                  <w:right w:w="100" w:type="dxa"/>
                </w:tcMar>
              </w:tcPr>
              <w:p w14:paraId="6BDB7AD7"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Pydantic</w:t>
                </w:r>
              </w:p>
            </w:tc>
            <w:tc>
              <w:tcPr>
                <w:tcW w:w="2340" w:type="dxa"/>
                <w:tcMar>
                  <w:top w:w="100" w:type="dxa"/>
                  <w:left w:w="100" w:type="dxa"/>
                  <w:bottom w:w="100" w:type="dxa"/>
                  <w:right w:w="100" w:type="dxa"/>
                </w:tcMar>
              </w:tcPr>
              <w:p w14:paraId="5E047DCB"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Enforces strict JSON schema, auto‑retry on errors</w:t>
                </w:r>
              </w:p>
            </w:tc>
            <w:tc>
              <w:tcPr>
                <w:tcW w:w="2340" w:type="dxa"/>
                <w:tcMar>
                  <w:top w:w="100" w:type="dxa"/>
                  <w:left w:w="100" w:type="dxa"/>
                  <w:bottom w:w="100" w:type="dxa"/>
                  <w:right w:w="100" w:type="dxa"/>
                </w:tcMar>
              </w:tcPr>
              <w:p w14:paraId="6D5ABFF7"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Up to 3 retries</w:t>
                </w:r>
              </w:p>
            </w:tc>
          </w:tr>
          <w:tr w:rsidR="00101DF6" w14:paraId="5B85C777" w14:textId="77777777">
            <w:tc>
              <w:tcPr>
                <w:tcW w:w="2340" w:type="dxa"/>
                <w:tcMar>
                  <w:top w:w="100" w:type="dxa"/>
                  <w:left w:w="100" w:type="dxa"/>
                  <w:bottom w:w="100" w:type="dxa"/>
                  <w:right w:w="100" w:type="dxa"/>
                </w:tcMar>
              </w:tcPr>
              <w:p w14:paraId="44A6556E"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Word export</w:t>
                </w:r>
              </w:p>
            </w:tc>
            <w:tc>
              <w:tcPr>
                <w:tcW w:w="2340" w:type="dxa"/>
                <w:tcMar>
                  <w:top w:w="100" w:type="dxa"/>
                  <w:left w:w="100" w:type="dxa"/>
                  <w:bottom w:w="100" w:type="dxa"/>
                  <w:right w:w="100" w:type="dxa"/>
                </w:tcMar>
              </w:tcPr>
              <w:p w14:paraId="3C284350"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python‑docx</w:t>
                </w:r>
              </w:p>
            </w:tc>
            <w:tc>
              <w:tcPr>
                <w:tcW w:w="2340" w:type="dxa"/>
                <w:tcMar>
                  <w:top w:w="100" w:type="dxa"/>
                  <w:left w:w="100" w:type="dxa"/>
                  <w:bottom w:w="100" w:type="dxa"/>
                  <w:right w:w="100" w:type="dxa"/>
                </w:tcMar>
              </w:tcPr>
              <w:p w14:paraId="6FAB328B" w14:textId="77777777" w:rsidR="00101DF6" w:rsidRDefault="00000000">
                <w:pPr>
                  <w:widowControl w:val="0"/>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Converts Markdown to formatted .docx</w:t>
                </w:r>
              </w:p>
            </w:tc>
            <w:tc>
              <w:tcPr>
                <w:tcW w:w="2340" w:type="dxa"/>
                <w:tcMar>
                  <w:top w:w="100" w:type="dxa"/>
                  <w:left w:w="100" w:type="dxa"/>
                  <w:bottom w:w="100" w:type="dxa"/>
                  <w:right w:w="100" w:type="dxa"/>
                </w:tcMar>
              </w:tcPr>
              <w:p w14:paraId="15BF0093"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IFQM margins &amp; fonts</w:t>
                </w:r>
              </w:p>
            </w:tc>
          </w:tr>
          <w:tr w:rsidR="00101DF6" w14:paraId="76711B96" w14:textId="77777777">
            <w:tc>
              <w:tcPr>
                <w:tcW w:w="2340" w:type="dxa"/>
                <w:tcMar>
                  <w:top w:w="100" w:type="dxa"/>
                  <w:left w:w="100" w:type="dxa"/>
                  <w:bottom w:w="100" w:type="dxa"/>
                  <w:right w:w="100" w:type="dxa"/>
                </w:tcMar>
              </w:tcPr>
              <w:p w14:paraId="364205AF"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PDF export</w:t>
                </w:r>
              </w:p>
            </w:tc>
            <w:tc>
              <w:tcPr>
                <w:tcW w:w="2340" w:type="dxa"/>
                <w:tcMar>
                  <w:top w:w="100" w:type="dxa"/>
                  <w:left w:w="100" w:type="dxa"/>
                  <w:bottom w:w="100" w:type="dxa"/>
                  <w:right w:w="100" w:type="dxa"/>
                </w:tcMar>
              </w:tcPr>
              <w:p w14:paraId="1DE0E22B"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WeasyPrint</w:t>
                </w:r>
              </w:p>
            </w:tc>
            <w:tc>
              <w:tcPr>
                <w:tcW w:w="2340" w:type="dxa"/>
                <w:tcMar>
                  <w:top w:w="100" w:type="dxa"/>
                  <w:left w:w="100" w:type="dxa"/>
                  <w:bottom w:w="100" w:type="dxa"/>
                  <w:right w:w="100" w:type="dxa"/>
                </w:tcMar>
              </w:tcPr>
              <w:p w14:paraId="57514C0F"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Converts HTML to PDF</w:t>
                </w:r>
              </w:p>
            </w:tc>
            <w:tc>
              <w:tcPr>
                <w:tcW w:w="2340" w:type="dxa"/>
                <w:tcMar>
                  <w:top w:w="100" w:type="dxa"/>
                  <w:left w:w="100" w:type="dxa"/>
                  <w:bottom w:w="100" w:type="dxa"/>
                  <w:right w:w="100" w:type="dxa"/>
                </w:tcMar>
              </w:tcPr>
              <w:p w14:paraId="64DFBD61"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HTML intermediate step</w:t>
                </w:r>
              </w:p>
            </w:tc>
          </w:tr>
          <w:tr w:rsidR="00101DF6" w14:paraId="4EBDA73F" w14:textId="77777777">
            <w:tc>
              <w:tcPr>
                <w:tcW w:w="2340" w:type="dxa"/>
                <w:tcMar>
                  <w:top w:w="100" w:type="dxa"/>
                  <w:left w:w="100" w:type="dxa"/>
                  <w:bottom w:w="100" w:type="dxa"/>
                  <w:right w:w="100" w:type="dxa"/>
                </w:tcMar>
              </w:tcPr>
              <w:p w14:paraId="6C3C322A"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Session persistence</w:t>
                </w:r>
              </w:p>
            </w:tc>
            <w:tc>
              <w:tcPr>
                <w:tcW w:w="2340" w:type="dxa"/>
                <w:tcMar>
                  <w:top w:w="100" w:type="dxa"/>
                  <w:left w:w="100" w:type="dxa"/>
                  <w:bottom w:w="100" w:type="dxa"/>
                  <w:right w:w="100" w:type="dxa"/>
                </w:tcMar>
              </w:tcPr>
              <w:p w14:paraId="5C5D6C05"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SON and SQLite</w:t>
                </w:r>
              </w:p>
            </w:tc>
            <w:tc>
              <w:tcPr>
                <w:tcW w:w="2340" w:type="dxa"/>
                <w:tcMar>
                  <w:top w:w="100" w:type="dxa"/>
                  <w:left w:w="100" w:type="dxa"/>
                  <w:bottom w:w="100" w:type="dxa"/>
                  <w:right w:w="100" w:type="dxa"/>
                </w:tcMar>
              </w:tcPr>
              <w:p w14:paraId="0705D1EA"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Saves FactSheet and case studies for recovery/ history</w:t>
                </w:r>
              </w:p>
            </w:tc>
            <w:tc>
              <w:tcPr>
                <w:tcW w:w="2340" w:type="dxa"/>
                <w:tcMar>
                  <w:top w:w="100" w:type="dxa"/>
                  <w:left w:w="100" w:type="dxa"/>
                  <w:bottom w:w="100" w:type="dxa"/>
                  <w:right w:w="100" w:type="dxa"/>
                </w:tcMar>
              </w:tcPr>
              <w:p w14:paraId="0552A62C"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Built‑in Python libraries</w:t>
                </w:r>
              </w:p>
            </w:tc>
          </w:tr>
          <w:tr w:rsidR="00101DF6" w14:paraId="4D49C608" w14:textId="77777777">
            <w:tc>
              <w:tcPr>
                <w:tcW w:w="2340" w:type="dxa"/>
                <w:tcMar>
                  <w:top w:w="100" w:type="dxa"/>
                  <w:left w:w="100" w:type="dxa"/>
                  <w:bottom w:w="100" w:type="dxa"/>
                  <w:right w:w="100" w:type="dxa"/>
                </w:tcMar>
              </w:tcPr>
              <w:p w14:paraId="5CC5FDBE"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Threading</w:t>
                </w:r>
              </w:p>
            </w:tc>
            <w:tc>
              <w:tcPr>
                <w:tcW w:w="2340" w:type="dxa"/>
                <w:tcMar>
                  <w:top w:w="100" w:type="dxa"/>
                  <w:left w:w="100" w:type="dxa"/>
                  <w:bottom w:w="100" w:type="dxa"/>
                  <w:right w:w="100" w:type="dxa"/>
                </w:tcMar>
              </w:tcPr>
              <w:p w14:paraId="32A44468" w14:textId="77777777" w:rsidR="00101DF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Python threading</w:t>
                </w:r>
              </w:p>
            </w:tc>
            <w:tc>
              <w:tcPr>
                <w:tcW w:w="2340" w:type="dxa"/>
                <w:tcMar>
                  <w:top w:w="100" w:type="dxa"/>
                  <w:left w:w="100" w:type="dxa"/>
                  <w:bottom w:w="100" w:type="dxa"/>
                  <w:right w:w="100" w:type="dxa"/>
                </w:tcMar>
              </w:tcPr>
              <w:p w14:paraId="62E11036"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Runs Whisper and Agents 2&amp;3 in background</w:t>
                </w:r>
              </w:p>
            </w:tc>
            <w:tc>
              <w:tcPr>
                <w:tcW w:w="2340" w:type="dxa"/>
                <w:tcMar>
                  <w:top w:w="100" w:type="dxa"/>
                  <w:left w:w="100" w:type="dxa"/>
                  <w:bottom w:w="100" w:type="dxa"/>
                  <w:right w:w="100" w:type="dxa"/>
                </w:tcMar>
              </w:tcPr>
              <w:p w14:paraId="6F37DDED" w14:textId="77777777" w:rsidR="00101DF6"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Improves user experience</w:t>
                </w:r>
              </w:p>
            </w:tc>
          </w:tr>
        </w:tbl>
      </w:sdtContent>
    </w:sdt>
    <w:p w14:paraId="223F0157" w14:textId="77777777" w:rsidR="00101DF6" w:rsidRDefault="00000000">
      <w:pPr>
        <w:jc w:val="both"/>
        <w:rPr>
          <w:rFonts w:ascii="Times New Roman" w:eastAsia="Times New Roman" w:hAnsi="Times New Roman" w:cs="Times New Roman"/>
          <w:b/>
          <w:bCs/>
          <w:color w:val="222222"/>
          <w:sz w:val="28"/>
          <w:szCs w:val="28"/>
          <w:highlight w:val="white"/>
          <w:u w:val="single"/>
        </w:rPr>
      </w:pPr>
      <w:r>
        <w:rPr>
          <w:rFonts w:ascii="Times New Roman" w:eastAsia="Times New Roman" w:hAnsi="Times New Roman" w:cs="Times New Roman"/>
          <w:b/>
          <w:bCs/>
          <w:color w:val="222222"/>
          <w:sz w:val="28"/>
          <w:szCs w:val="28"/>
          <w:highlight w:val="white"/>
          <w:u w:val="single"/>
        </w:rPr>
        <w:lastRenderedPageBreak/>
        <w:t>Conclusion</w:t>
      </w:r>
    </w:p>
    <w:p w14:paraId="662337AD"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AI Powered Case Study Generator is a 100% free, local, hallucination‑free application that transforms messy company data into professional teaching case studies in minutes. The user is guided through a 5‑page application with clear NEXT and BACK buttons, ensuring no step is missed. By implementing a 4‑Agent Pipeline with strict separation of concerns, </w:t>
      </w:r>
      <w:proofErr w:type="spellStart"/>
      <w:r>
        <w:rPr>
          <w:rFonts w:ascii="Times New Roman" w:eastAsia="Times New Roman" w:hAnsi="Times New Roman" w:cs="Times New Roman"/>
          <w:color w:val="222222"/>
          <w:highlight w:val="white"/>
        </w:rPr>
        <w:t>Pydantic</w:t>
      </w:r>
      <w:proofErr w:type="spellEnd"/>
      <w:r>
        <w:rPr>
          <w:rFonts w:ascii="Times New Roman" w:eastAsia="Times New Roman" w:hAnsi="Times New Roman" w:cs="Times New Roman"/>
          <w:color w:val="222222"/>
          <w:highlight w:val="white"/>
        </w:rPr>
        <w:t xml:space="preserve"> validation with auto retry, anti‑hallucination and bias detection sweeps, batch chunking to handle context limits, background processing for long audio, session persistence to survive browser refreshes, section‑level regeneration, and comprehensive error handling, the system addresses every gap identified in the initial design.</w:t>
      </w:r>
    </w:p>
    <w:p w14:paraId="701BD637" w14:textId="77777777" w:rsidR="00101DF6" w:rsidRDefault="00000000">
      <w:pPr>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This tool enables a user to produce a much larger volume of high‑quality Indian business case studies while guaranteeing factual accuracy and academic integrity.</w:t>
      </w:r>
    </w:p>
    <w:p w14:paraId="76F5EB2C" w14:textId="77777777" w:rsidR="00101DF6" w:rsidRDefault="00101DF6">
      <w:pPr>
        <w:jc w:val="both"/>
        <w:rPr>
          <w:rFonts w:ascii="Times New Roman" w:eastAsia="Times New Roman" w:hAnsi="Times New Roman" w:cs="Times New Roman"/>
          <w:b/>
          <w:bCs/>
          <w:color w:val="222222"/>
          <w:sz w:val="28"/>
          <w:szCs w:val="28"/>
          <w:highlight w:val="white"/>
          <w:u w:val="single"/>
        </w:rPr>
      </w:pPr>
    </w:p>
    <w:p w14:paraId="534BE61A" w14:textId="77777777" w:rsidR="00101DF6" w:rsidRDefault="00101DF6">
      <w:pPr>
        <w:jc w:val="both"/>
        <w:rPr>
          <w:rFonts w:ascii="Times New Roman" w:eastAsia="Times New Roman" w:hAnsi="Times New Roman" w:cs="Times New Roman"/>
          <w:color w:val="222222"/>
          <w:highlight w:val="white"/>
        </w:rPr>
      </w:pPr>
    </w:p>
    <w:p w14:paraId="21C75BAC" w14:textId="77777777" w:rsidR="00101DF6" w:rsidRDefault="00101DF6">
      <w:pPr>
        <w:jc w:val="both"/>
        <w:rPr>
          <w:rFonts w:ascii="Times New Roman" w:eastAsia="Times New Roman" w:hAnsi="Times New Roman" w:cs="Times New Roman"/>
          <w:color w:val="222222"/>
          <w:highlight w:val="white"/>
        </w:rPr>
      </w:pPr>
    </w:p>
    <w:sectPr w:rsidR="00101DF6">
      <w:footerReference w:type="default" r:id="rId13"/>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kur Gandotra" w:date="2026-06-19T11:45:00Z" w:initials="AG">
    <w:p w14:paraId="1983309D" w14:textId="77777777" w:rsidR="00DA4AE5" w:rsidRDefault="00DA4AE5" w:rsidP="00DA4AE5">
      <w:pPr>
        <w:pStyle w:val="CommentText"/>
      </w:pPr>
      <w:r>
        <w:rPr>
          <w:rStyle w:val="CommentReference"/>
        </w:rPr>
        <w:annotationRef/>
      </w:r>
      <w:r>
        <w:t xml:space="preserve">I am not sure how these different types of docs can be made, but </w:t>
      </w:r>
      <w:proofErr w:type="spellStart"/>
      <w:proofErr w:type="gramStart"/>
      <w:r>
        <w:t>lets</w:t>
      </w:r>
      <w:proofErr w:type="spellEnd"/>
      <w:proofErr w:type="gramEnd"/>
      <w:r>
        <w:t xml:space="preserve"> see</w:t>
      </w:r>
    </w:p>
  </w:comment>
  <w:comment w:id="1" w:author="Ankur Gandotra" w:date="2026-06-19T11:46:00Z" w:initials="AG">
    <w:p w14:paraId="11973FAA" w14:textId="77777777" w:rsidR="00DA4AE5" w:rsidRDefault="00DA4AE5" w:rsidP="00DA4AE5">
      <w:pPr>
        <w:pStyle w:val="CommentText"/>
      </w:pPr>
      <w:r>
        <w:rPr>
          <w:rStyle w:val="CommentReference"/>
        </w:rPr>
        <w:annotationRef/>
      </w:r>
      <w:r>
        <w:t>Option:</w:t>
      </w:r>
    </w:p>
    <w:p w14:paraId="727205AA" w14:textId="77777777" w:rsidR="00DA4AE5" w:rsidRDefault="00DA4AE5" w:rsidP="00DA4AE5">
      <w:pPr>
        <w:pStyle w:val="CommentText"/>
      </w:pPr>
      <w:r>
        <w:t>Strategy</w:t>
      </w:r>
    </w:p>
    <w:p w14:paraId="1B5051B5" w14:textId="77777777" w:rsidR="00DA4AE5" w:rsidRDefault="00DA4AE5" w:rsidP="00DA4AE5">
      <w:pPr>
        <w:pStyle w:val="CommentText"/>
      </w:pPr>
      <w:r>
        <w:t>Operations</w:t>
      </w:r>
    </w:p>
    <w:p w14:paraId="735B4579" w14:textId="77777777" w:rsidR="00DA4AE5" w:rsidRDefault="00DA4AE5" w:rsidP="00DA4AE5">
      <w:pPr>
        <w:pStyle w:val="CommentText"/>
      </w:pPr>
      <w:r>
        <w:t>HR</w:t>
      </w:r>
    </w:p>
    <w:p w14:paraId="0F85200E" w14:textId="77777777" w:rsidR="00DA4AE5" w:rsidRDefault="00DA4AE5" w:rsidP="00DA4AE5">
      <w:pPr>
        <w:pStyle w:val="CommentText"/>
      </w:pPr>
      <w:r>
        <w:t>Brand/Marketing</w:t>
      </w:r>
    </w:p>
    <w:p w14:paraId="012B7E8C" w14:textId="77777777" w:rsidR="00DA4AE5" w:rsidRDefault="00DA4AE5" w:rsidP="00DA4AE5">
      <w:pPr>
        <w:pStyle w:val="CommentText"/>
      </w:pPr>
      <w:r>
        <w:t>Supply Chain</w:t>
      </w:r>
    </w:p>
    <w:p w14:paraId="7CA282F1" w14:textId="77777777" w:rsidR="00DA4AE5" w:rsidRDefault="00DA4AE5" w:rsidP="00DA4AE5">
      <w:pPr>
        <w:pStyle w:val="CommentText"/>
      </w:pPr>
      <w:r>
        <w:t>Quality Management</w:t>
      </w:r>
    </w:p>
    <w:p w14:paraId="5A1E2F35" w14:textId="77777777" w:rsidR="00DA4AE5" w:rsidRDefault="00DA4AE5" w:rsidP="00DA4AE5">
      <w:pPr>
        <w:pStyle w:val="CommentText"/>
      </w:pPr>
      <w:r>
        <w:t>Finance/Accounting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3309D" w15:done="0"/>
  <w15:commentEx w15:paraId="5A1E2F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96A12" w16cex:dateUtc="2026-06-19T06:15:00Z"/>
  <w16cex:commentExtensible w16cex:durableId="08924120" w16cex:dateUtc="2026-06-19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3309D" w16cid:durableId="05B96A12"/>
  <w16cid:commentId w16cid:paraId="5A1E2F35" w16cid:durableId="089241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97F9" w14:textId="77777777" w:rsidR="00CB7339" w:rsidRDefault="00CB7339">
      <w:pPr>
        <w:spacing w:after="0" w:line="240" w:lineRule="auto"/>
      </w:pPr>
      <w:r>
        <w:separator/>
      </w:r>
    </w:p>
  </w:endnote>
  <w:endnote w:type="continuationSeparator" w:id="0">
    <w:p w14:paraId="35E3E847" w14:textId="77777777" w:rsidR="00CB7339" w:rsidRDefault="00CB7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6BD71B-E55B-4877-85CA-3DBF9C67A212}"/>
    <w:embedBold r:id="rId2" w:fontKey="{81D37B05-7DF4-4CFF-A258-EA8E6B41ACDA}"/>
    <w:embedItalic r:id="rId3" w:fontKey="{A81E8423-0501-4823-8E00-FD6AF87DB00B}"/>
  </w:font>
  <w:font w:name="Mangal">
    <w:panose1 w:val="02040503050203030202"/>
    <w:charset w:val="00"/>
    <w:family w:val="roman"/>
    <w:pitch w:val="variable"/>
    <w:sig w:usb0="00008003" w:usb1="00000000" w:usb2="00000000" w:usb3="00000000" w:csb0="00000001" w:csb1="00000000"/>
    <w:embedRegular r:id="rId4" w:fontKey="{6AC7A110-4E9A-4326-981F-F0C37B24F7A4}"/>
    <w:embedBold r:id="rId5" w:fontKey="{2961551A-0362-491C-BD4B-4938D274FCD1}"/>
  </w:font>
  <w:font w:name="Cambria">
    <w:panose1 w:val="02040503050406030204"/>
    <w:charset w:val="00"/>
    <w:family w:val="roman"/>
    <w:pitch w:val="variable"/>
    <w:sig w:usb0="E00006FF" w:usb1="420024FF" w:usb2="02000000" w:usb3="00000000" w:csb0="0000019F" w:csb1="00000000"/>
    <w:embedRegular r:id="rId6" w:fontKey="{DEE3468E-1DE6-42A2-8265-40F63C0FBC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E522" w14:textId="77777777" w:rsidR="00101DF6" w:rsidRDefault="00000000">
    <w:pPr>
      <w:jc w:val="right"/>
    </w:pPr>
    <w:r>
      <w:fldChar w:fldCharType="begin"/>
    </w:r>
    <w:r>
      <w:instrText>PAGE</w:instrText>
    </w:r>
    <w:r>
      <w:fldChar w:fldCharType="separate"/>
    </w:r>
    <w:r w:rsidR="007F7E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6007" w14:textId="77777777" w:rsidR="00CB7339" w:rsidRDefault="00CB7339">
      <w:pPr>
        <w:spacing w:after="0" w:line="240" w:lineRule="auto"/>
      </w:pPr>
      <w:r>
        <w:separator/>
      </w:r>
    </w:p>
  </w:footnote>
  <w:footnote w:type="continuationSeparator" w:id="0">
    <w:p w14:paraId="42BF248E" w14:textId="77777777" w:rsidR="00CB7339" w:rsidRDefault="00CB7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E17"/>
    <w:multiLevelType w:val="multilevel"/>
    <w:tmpl w:val="93E07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E1A2A"/>
    <w:multiLevelType w:val="multilevel"/>
    <w:tmpl w:val="D3365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805DF"/>
    <w:multiLevelType w:val="multilevel"/>
    <w:tmpl w:val="C0AAA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873DF4"/>
    <w:multiLevelType w:val="multilevel"/>
    <w:tmpl w:val="ECF89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883B45"/>
    <w:multiLevelType w:val="multilevel"/>
    <w:tmpl w:val="156C3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3361A5"/>
    <w:multiLevelType w:val="multilevel"/>
    <w:tmpl w:val="9EE68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0E2811"/>
    <w:multiLevelType w:val="multilevel"/>
    <w:tmpl w:val="85D81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B22F05"/>
    <w:multiLevelType w:val="multilevel"/>
    <w:tmpl w:val="2D14E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0E7DB2"/>
    <w:multiLevelType w:val="multilevel"/>
    <w:tmpl w:val="BF06E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FE1306"/>
    <w:multiLevelType w:val="multilevel"/>
    <w:tmpl w:val="051C4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3F0C5F"/>
    <w:multiLevelType w:val="multilevel"/>
    <w:tmpl w:val="7A8A8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7C1750"/>
    <w:multiLevelType w:val="multilevel"/>
    <w:tmpl w:val="F626A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662386"/>
    <w:multiLevelType w:val="multilevel"/>
    <w:tmpl w:val="F14CB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0D2FD8"/>
    <w:multiLevelType w:val="multilevel"/>
    <w:tmpl w:val="5E262EF6"/>
    <w:lvl w:ilvl="0">
      <w:start w:val="1"/>
      <w:numFmt w:val="decimal"/>
      <w:lvlText w:val="%1."/>
      <w:lvlJc w:val="left"/>
      <w:pPr>
        <w:ind w:left="720" w:hanging="360"/>
      </w:pPr>
      <w:rPr>
        <w:rFonts w:ascii="Arial" w:eastAsia="Arial" w:hAnsi="Arial" w:cs="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ED12B9D"/>
    <w:multiLevelType w:val="multilevel"/>
    <w:tmpl w:val="A63CD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F01D58"/>
    <w:multiLevelType w:val="multilevel"/>
    <w:tmpl w:val="483C9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650433"/>
    <w:multiLevelType w:val="multilevel"/>
    <w:tmpl w:val="7DACC8A0"/>
    <w:lvl w:ilvl="0">
      <w:start w:val="1"/>
      <w:numFmt w:val="decimal"/>
      <w:lvlText w:val="%1."/>
      <w:lvlJc w:val="left"/>
      <w:pPr>
        <w:ind w:left="720" w:hanging="360"/>
      </w:pPr>
      <w:rPr>
        <w:u w:val="none"/>
      </w:rPr>
    </w:lvl>
    <w:lvl w:ilvl="1">
      <w:start w:val="1"/>
      <w:numFmt w:val="bullet"/>
      <w:lvlText w:val="○"/>
      <w:lvlJc w:val="left"/>
      <w:pPr>
        <w:ind w:left="1440" w:hanging="360"/>
      </w:pPr>
      <w:rPr>
        <w:rFonts w:ascii="Arial" w:eastAsia="Arial" w:hAnsi="Arial" w:cs="Arial"/>
        <w:b/>
        <w:bCs/>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473ED1"/>
    <w:multiLevelType w:val="multilevel"/>
    <w:tmpl w:val="50CE8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630995"/>
    <w:multiLevelType w:val="multilevel"/>
    <w:tmpl w:val="8E46A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5C602C"/>
    <w:multiLevelType w:val="multilevel"/>
    <w:tmpl w:val="AC688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B0460C"/>
    <w:multiLevelType w:val="multilevel"/>
    <w:tmpl w:val="17A20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2A3FCA"/>
    <w:multiLevelType w:val="multilevel"/>
    <w:tmpl w:val="B0AEA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B27669"/>
    <w:multiLevelType w:val="multilevel"/>
    <w:tmpl w:val="ED7AF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777D5B"/>
    <w:multiLevelType w:val="multilevel"/>
    <w:tmpl w:val="A4A83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437393"/>
    <w:multiLevelType w:val="multilevel"/>
    <w:tmpl w:val="3F341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DF2740"/>
    <w:multiLevelType w:val="multilevel"/>
    <w:tmpl w:val="D6B47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255DFD"/>
    <w:multiLevelType w:val="multilevel"/>
    <w:tmpl w:val="E5D83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3518D1"/>
    <w:multiLevelType w:val="multilevel"/>
    <w:tmpl w:val="5AE2F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F2E5CF0"/>
    <w:multiLevelType w:val="multilevel"/>
    <w:tmpl w:val="7D3CC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2106628">
    <w:abstractNumId w:val="15"/>
  </w:num>
  <w:num w:numId="2" w16cid:durableId="349795728">
    <w:abstractNumId w:val="14"/>
  </w:num>
  <w:num w:numId="3" w16cid:durableId="1890727823">
    <w:abstractNumId w:val="18"/>
  </w:num>
  <w:num w:numId="4" w16cid:durableId="1598441841">
    <w:abstractNumId w:val="27"/>
  </w:num>
  <w:num w:numId="5" w16cid:durableId="717360984">
    <w:abstractNumId w:val="23"/>
  </w:num>
  <w:num w:numId="6" w16cid:durableId="1174758312">
    <w:abstractNumId w:val="21"/>
  </w:num>
  <w:num w:numId="7" w16cid:durableId="2009088643">
    <w:abstractNumId w:val="8"/>
  </w:num>
  <w:num w:numId="8" w16cid:durableId="748968768">
    <w:abstractNumId w:val="12"/>
  </w:num>
  <w:num w:numId="9" w16cid:durableId="400370789">
    <w:abstractNumId w:val="26"/>
  </w:num>
  <w:num w:numId="10" w16cid:durableId="1514804864">
    <w:abstractNumId w:val="2"/>
  </w:num>
  <w:num w:numId="11" w16cid:durableId="1829976338">
    <w:abstractNumId w:val="28"/>
  </w:num>
  <w:num w:numId="12" w16cid:durableId="1582250127">
    <w:abstractNumId w:val="24"/>
  </w:num>
  <w:num w:numId="13" w16cid:durableId="1037127381">
    <w:abstractNumId w:val="10"/>
  </w:num>
  <w:num w:numId="14" w16cid:durableId="245959471">
    <w:abstractNumId w:val="6"/>
  </w:num>
  <w:num w:numId="15" w16cid:durableId="281616799">
    <w:abstractNumId w:val="16"/>
  </w:num>
  <w:num w:numId="16" w16cid:durableId="302807813">
    <w:abstractNumId w:val="5"/>
  </w:num>
  <w:num w:numId="17" w16cid:durableId="1865434141">
    <w:abstractNumId w:val="1"/>
  </w:num>
  <w:num w:numId="18" w16cid:durableId="526597969">
    <w:abstractNumId w:val="7"/>
  </w:num>
  <w:num w:numId="19" w16cid:durableId="1500807046">
    <w:abstractNumId w:val="17"/>
  </w:num>
  <w:num w:numId="20" w16cid:durableId="166949325">
    <w:abstractNumId w:val="0"/>
  </w:num>
  <w:num w:numId="21" w16cid:durableId="1565800862">
    <w:abstractNumId w:val="4"/>
  </w:num>
  <w:num w:numId="22" w16cid:durableId="861672164">
    <w:abstractNumId w:val="19"/>
  </w:num>
  <w:num w:numId="23" w16cid:durableId="1094669928">
    <w:abstractNumId w:val="11"/>
  </w:num>
  <w:num w:numId="24" w16cid:durableId="1342203218">
    <w:abstractNumId w:val="22"/>
  </w:num>
  <w:num w:numId="25" w16cid:durableId="1607998482">
    <w:abstractNumId w:val="9"/>
  </w:num>
  <w:num w:numId="26" w16cid:durableId="1689939981">
    <w:abstractNumId w:val="3"/>
  </w:num>
  <w:num w:numId="27" w16cid:durableId="195192511">
    <w:abstractNumId w:val="20"/>
  </w:num>
  <w:num w:numId="28" w16cid:durableId="1297763905">
    <w:abstractNumId w:val="25"/>
  </w:num>
  <w:num w:numId="29" w16cid:durableId="106587880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kur Gandotra">
    <w15:presenceInfo w15:providerId="AD" w15:userId="S::ankur@ifqm.org.in::37c1008b-e4d0-4ab0-b7f7-8a6b7df908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DF6"/>
    <w:rsid w:val="0003614F"/>
    <w:rsid w:val="000F1E9D"/>
    <w:rsid w:val="00101DF6"/>
    <w:rsid w:val="00126AB0"/>
    <w:rsid w:val="0018159E"/>
    <w:rsid w:val="002A6312"/>
    <w:rsid w:val="004463BE"/>
    <w:rsid w:val="004B5652"/>
    <w:rsid w:val="005237D8"/>
    <w:rsid w:val="005D68BC"/>
    <w:rsid w:val="00793909"/>
    <w:rsid w:val="007F7E53"/>
    <w:rsid w:val="009943B0"/>
    <w:rsid w:val="00A86673"/>
    <w:rsid w:val="00BD4012"/>
    <w:rsid w:val="00BF1CE3"/>
    <w:rsid w:val="00CB7339"/>
    <w:rsid w:val="00CE4B91"/>
    <w:rsid w:val="00D96A9A"/>
    <w:rsid w:val="00DA4AE5"/>
    <w:rsid w:val="00FF6B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2C2B"/>
  <w15:docId w15:val="{1822D3DF-9A18-417C-9B7B-AD5144DF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CommentReference">
    <w:name w:val="annotation reference"/>
    <w:basedOn w:val="DefaultParagraphFont"/>
    <w:uiPriority w:val="99"/>
    <w:semiHidden/>
    <w:unhideWhenUsed/>
    <w:rsid w:val="00DA4AE5"/>
    <w:rPr>
      <w:sz w:val="16"/>
      <w:szCs w:val="16"/>
    </w:rPr>
  </w:style>
  <w:style w:type="paragraph" w:styleId="CommentText">
    <w:name w:val="annotation text"/>
    <w:basedOn w:val="Normal"/>
    <w:link w:val="CommentTextChar"/>
    <w:uiPriority w:val="99"/>
    <w:unhideWhenUsed/>
    <w:rsid w:val="00DA4AE5"/>
    <w:pPr>
      <w:spacing w:line="240" w:lineRule="auto"/>
    </w:pPr>
    <w:rPr>
      <w:rFonts w:cs="Mangal"/>
      <w:sz w:val="20"/>
      <w:szCs w:val="18"/>
    </w:rPr>
  </w:style>
  <w:style w:type="character" w:customStyle="1" w:styleId="CommentTextChar">
    <w:name w:val="Comment Text Char"/>
    <w:basedOn w:val="DefaultParagraphFont"/>
    <w:link w:val="CommentText"/>
    <w:uiPriority w:val="99"/>
    <w:rsid w:val="00DA4AE5"/>
    <w:rPr>
      <w:rFonts w:cs="Mangal"/>
      <w:sz w:val="20"/>
      <w:szCs w:val="18"/>
    </w:rPr>
  </w:style>
  <w:style w:type="paragraph" w:styleId="CommentSubject">
    <w:name w:val="annotation subject"/>
    <w:basedOn w:val="CommentText"/>
    <w:next w:val="CommentText"/>
    <w:link w:val="CommentSubjectChar"/>
    <w:uiPriority w:val="99"/>
    <w:semiHidden/>
    <w:unhideWhenUsed/>
    <w:rsid w:val="00DA4AE5"/>
    <w:rPr>
      <w:b/>
      <w:bCs/>
    </w:rPr>
  </w:style>
  <w:style w:type="character" w:customStyle="1" w:styleId="CommentSubjectChar">
    <w:name w:val="Comment Subject Char"/>
    <w:basedOn w:val="CommentTextChar"/>
    <w:link w:val="CommentSubject"/>
    <w:uiPriority w:val="99"/>
    <w:semiHidden/>
    <w:rsid w:val="00DA4AE5"/>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itt.libguides.com/citationhel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GDfHHasY5XYLpBp8HhEidZc1g==">CgMxLjAaHwoBMBIaChgICVIUChJ0YWJsZS41ejUwdmh5ZWtqZ2YaHwoBMRIaChgICVIUChJ0YWJsZS42YnJmM2R0NnR3bnIaHwoBMhIaChgICVIUChJ0YWJsZS4xb3diczRkajg5aHk4AHIhMTdPVzAyYmNUYjgwdnl6NGpOeTJnVnl4by1BcGtNUnht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19</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dc:creator>
  <cp:lastModifiedBy>Ananshi Sharma</cp:lastModifiedBy>
  <cp:revision>5</cp:revision>
  <dcterms:created xsi:type="dcterms:W3CDTF">2026-06-19T07:00:00Z</dcterms:created>
  <dcterms:modified xsi:type="dcterms:W3CDTF">2026-06-25T16:16:00Z</dcterms:modified>
</cp:coreProperties>
</file>