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BEEF7" w14:textId="77777777" w:rsidR="00DF2696" w:rsidRPr="00DF2696" w:rsidRDefault="00DF2696" w:rsidP="00DF2696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74"/>
      <w:r w:rsidRPr="00DF2696">
        <w:rPr>
          <w:rFonts w:ascii="Segoe UI" w:eastAsia="MS Gothic" w:hAnsi="Segoe UI" w:cs="Segoe UI"/>
          <w:color w:val="0078D7"/>
          <w:sz w:val="36"/>
          <w:szCs w:val="40"/>
        </w:rPr>
        <w:t>Lab 11. Create a Custom Connector</w:t>
      </w:r>
      <w:bookmarkEnd w:id="0"/>
    </w:p>
    <w:p w14:paraId="68CB6ED7" w14:textId="77777777" w:rsidR="00DF2696" w:rsidRPr="00DF2696" w:rsidRDefault="00DF2696" w:rsidP="00DF2696">
      <w:pPr>
        <w:rPr>
          <w:rFonts w:ascii="Segoe UI" w:eastAsia="Segoe UI" w:hAnsi="Segoe UI" w:cs="Times New Roman"/>
          <w:b/>
          <w:bCs/>
          <w:sz w:val="20"/>
        </w:rPr>
      </w:pPr>
    </w:p>
    <w:p w14:paraId="5F682AB6" w14:textId="77777777" w:rsidR="00DF2696" w:rsidRPr="00DF2696" w:rsidRDefault="00DF2696" w:rsidP="00DF2696">
      <w:pPr>
        <w:rPr>
          <w:rFonts w:ascii="Segoe UI" w:eastAsia="Segoe UI" w:hAnsi="Segoe UI" w:cs="Times New Roman"/>
          <w:b/>
          <w:bCs/>
          <w:sz w:val="20"/>
        </w:rPr>
      </w:pPr>
      <w:r w:rsidRPr="00DF2696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DF2696">
        <w:rPr>
          <w:rFonts w:ascii="Segoe UI" w:eastAsia="Segoe UI" w:hAnsi="Segoe UI" w:cs="Times New Roman"/>
          <w:sz w:val="20"/>
        </w:rPr>
        <w:t>Serge Luca aka “Doctor Flow”</w:t>
      </w:r>
    </w:p>
    <w:p w14:paraId="3A3B6494" w14:textId="77777777" w:rsidR="00DF2696" w:rsidRPr="00DF2696" w:rsidRDefault="00DF2696" w:rsidP="00DF2696">
      <w:pPr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Segoe UI"/>
          <w:b/>
          <w:bCs/>
          <w:sz w:val="20"/>
          <w:szCs w:val="20"/>
        </w:rPr>
        <w:t>Prerequisites</w:t>
      </w:r>
      <w:r w:rsidRPr="00DF2696">
        <w:rPr>
          <w:rFonts w:ascii="Segoe UI" w:eastAsia="Segoe UI" w:hAnsi="Segoe UI" w:cs="Segoe UI"/>
          <w:sz w:val="20"/>
          <w:szCs w:val="20"/>
        </w:rPr>
        <w:t>:  creating and calling a custom connector requires a Premium connector.</w:t>
      </w:r>
    </w:p>
    <w:p w14:paraId="138E6127" w14:textId="77777777" w:rsidR="00DF2696" w:rsidRPr="00DF2696" w:rsidRDefault="00DF2696" w:rsidP="00DF2696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75"/>
      <w:r w:rsidRPr="00DF2696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1"/>
    </w:p>
    <w:p w14:paraId="5831D169" w14:textId="77777777" w:rsidR="00DF2696" w:rsidRPr="00DF2696" w:rsidRDefault="00DF2696" w:rsidP="00DF2696">
      <w:pPr>
        <w:rPr>
          <w:rFonts w:ascii="Segoe UI" w:eastAsia="Segoe UI" w:hAnsi="Segoe UI" w:cs="Times New Roman"/>
          <w:sz w:val="20"/>
        </w:rPr>
      </w:pPr>
    </w:p>
    <w:p w14:paraId="0A3B847C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Before starting this lab, make sure your API key has been generated. You can reuse the key from the previous lab.</w:t>
      </w:r>
    </w:p>
    <w:p w14:paraId="28564CA2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Go to the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Connector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menu and select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Custom Connectors</w:t>
      </w:r>
      <w:r w:rsidRPr="00DF2696">
        <w:rPr>
          <w:rFonts w:ascii="Segoe UI" w:eastAsia="Segoe UI" w:hAnsi="Segoe UI" w:cs="Times New Roman"/>
          <w:sz w:val="20"/>
          <w:szCs w:val="20"/>
        </w:rPr>
        <w:t>:</w:t>
      </w:r>
    </w:p>
    <w:p w14:paraId="11C6B68D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F55EE95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C5C6FEF" wp14:editId="713EEBAE">
            <wp:extent cx="2872997" cy="2592705"/>
            <wp:effectExtent l="0" t="0" r="3810" b="0"/>
            <wp:docPr id="1543720103" name="Picture 1825039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97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75CF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Click on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Create custom connector</w:t>
      </w:r>
      <w:r w:rsidRPr="00DF2696">
        <w:rPr>
          <w:rFonts w:ascii="Segoe UI" w:eastAsia="Segoe UI" w:hAnsi="Segoe UI" w:cs="Times New Roman"/>
          <w:sz w:val="20"/>
          <w:szCs w:val="20"/>
        </w:rPr>
        <w:t>:</w:t>
      </w:r>
    </w:p>
    <w:p w14:paraId="35EA826E" w14:textId="77777777" w:rsidR="00DF2696" w:rsidRPr="00DF2696" w:rsidRDefault="00DF2696" w:rsidP="00DF2696">
      <w:pPr>
        <w:shd w:val="clear" w:color="auto" w:fill="FFFFFF"/>
        <w:spacing w:after="42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5E45379" wp14:editId="7362F3BD">
            <wp:extent cx="3076575" cy="581025"/>
            <wp:effectExtent l="0" t="0" r="9525" b="9525"/>
            <wp:docPr id="293089590" name="Picture 1825039990" descr="new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9619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Select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Create from blank.</w:t>
      </w:r>
    </w:p>
    <w:p w14:paraId="457CF248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Name the connector “Demo Weather” and click Continue</w:t>
      </w:r>
    </w:p>
    <w:p w14:paraId="65678CA5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62D8F00" wp14:editId="0CD3B7DD">
            <wp:extent cx="4476750" cy="1247775"/>
            <wp:effectExtent l="0" t="0" r="0" b="9525"/>
            <wp:docPr id="285287286" name="Picture 1825039989" descr="democustomcon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8F1A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14FDA746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lastRenderedPageBreak/>
        <w:t>Click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Continue</w:t>
      </w:r>
      <w:r w:rsidRPr="00DF2696">
        <w:rPr>
          <w:rFonts w:ascii="Segoe UI" w:eastAsia="Segoe UI" w:hAnsi="Segoe UI" w:cs="Times New Roman"/>
          <w:sz w:val="20"/>
          <w:szCs w:val="20"/>
        </w:rPr>
        <w:t> and in the next window, provide the host (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api.weatherstack.com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) and a short description of what your connector does </w:t>
      </w:r>
      <w:proofErr w:type="gramStart"/>
      <w:r w:rsidRPr="00DF2696">
        <w:rPr>
          <w:rFonts w:ascii="Segoe UI" w:eastAsia="Segoe UI" w:hAnsi="Segoe UI" w:cs="Times New Roman"/>
          <w:sz w:val="20"/>
          <w:szCs w:val="20"/>
        </w:rPr>
        <w:t>and also</w:t>
      </w:r>
      <w:proofErr w:type="gramEnd"/>
      <w:r w:rsidRPr="00DF2696">
        <w:rPr>
          <w:rFonts w:ascii="Segoe UI" w:eastAsia="Segoe UI" w:hAnsi="Segoe UI" w:cs="Times New Roman"/>
          <w:sz w:val="20"/>
          <w:szCs w:val="20"/>
        </w:rPr>
        <w:t xml:space="preserve"> select http instead of https:</w:t>
      </w:r>
    </w:p>
    <w:p w14:paraId="6206DF33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3CAD9F43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14149FD" wp14:editId="30C04B4C">
            <wp:extent cx="4482221" cy="4771234"/>
            <wp:effectExtent l="0" t="0" r="0" b="0"/>
            <wp:docPr id="404319645" name="Picture 1421042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221" cy="477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B138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Click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Security</w:t>
      </w:r>
      <w:r w:rsidRPr="00DF2696">
        <w:rPr>
          <w:rFonts w:ascii="Segoe UI" w:eastAsia="Segoe UI" w:hAnsi="Segoe UI" w:cs="Times New Roman"/>
          <w:sz w:val="20"/>
          <w:szCs w:val="20"/>
        </w:rPr>
        <w:t> to move to the next screen.</w:t>
      </w:r>
    </w:p>
    <w:p w14:paraId="4D72900D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The authentication type should be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API key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. </w:t>
      </w:r>
    </w:p>
    <w:p w14:paraId="3F0D3357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Since we want the Key parameter to be provided in the query string, create an API key with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key </w:t>
      </w:r>
      <w:r w:rsidRPr="00DF2696">
        <w:rPr>
          <w:rFonts w:ascii="Segoe UI" w:eastAsia="Segoe UI" w:hAnsi="Segoe UI" w:cs="Times New Roman"/>
          <w:sz w:val="20"/>
          <w:szCs w:val="20"/>
        </w:rPr>
        <w:t>as Parameter label and Parameter name; switch the parameter location to Query as illustrated in the following picture:</w:t>
      </w:r>
    </w:p>
    <w:p w14:paraId="78776AAB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184408B3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C157B06" wp14:editId="3F1D7BE8">
            <wp:extent cx="4600072" cy="3793195"/>
            <wp:effectExtent l="0" t="0" r="0" b="0"/>
            <wp:docPr id="2139092873" name="Picture 1421042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072" cy="379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8822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1989304F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Click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Definition</w:t>
      </w:r>
      <w:r w:rsidRPr="00DF2696">
        <w:rPr>
          <w:rFonts w:ascii="Segoe UI" w:eastAsia="Segoe UI" w:hAnsi="Segoe UI" w:cs="Times New Roman"/>
          <w:sz w:val="20"/>
          <w:szCs w:val="20"/>
        </w:rPr>
        <w:t>:</w:t>
      </w:r>
    </w:p>
    <w:p w14:paraId="3F0F03C4" w14:textId="77777777" w:rsidR="00DF2696" w:rsidRPr="00DF2696" w:rsidRDefault="00DF2696" w:rsidP="00DF2696">
      <w:pPr>
        <w:shd w:val="clear" w:color="auto" w:fill="FFFFFF"/>
        <w:spacing w:after="0" w:line="504" w:lineRule="atLeast"/>
        <w:ind w:left="672"/>
        <w:jc w:val="center"/>
        <w:textAlignment w:val="baseline"/>
        <w:rPr>
          <w:rFonts w:ascii="inherit" w:eastAsia="Times New Roman" w:hAnsi="inherit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9274E3E" wp14:editId="23F18DFF">
            <wp:extent cx="4476750" cy="4410075"/>
            <wp:effectExtent l="0" t="0" r="0" b="9525"/>
            <wp:docPr id="66578518" name="Picture 1825039986" descr="definiti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5177" w14:textId="77777777" w:rsidR="00DF2696" w:rsidRPr="00DF2696" w:rsidRDefault="00DF2696" w:rsidP="00DF2696">
      <w:pPr>
        <w:shd w:val="clear" w:color="auto" w:fill="FFFFFF"/>
        <w:spacing w:after="0" w:line="504" w:lineRule="atLeast"/>
        <w:ind w:left="672"/>
        <w:textAlignment w:val="baseline"/>
        <w:rPr>
          <w:rFonts w:ascii="inherit" w:eastAsia="Times New Roman" w:hAnsi="inherit" w:cs="Times New Roman"/>
          <w:color w:val="444444"/>
          <w:sz w:val="18"/>
          <w:szCs w:val="18"/>
        </w:rPr>
      </w:pPr>
    </w:p>
    <w:p w14:paraId="13122537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Click on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New action</w:t>
      </w:r>
      <w:r w:rsidRPr="00DF2696">
        <w:rPr>
          <w:rFonts w:ascii="Segoe UI" w:eastAsia="Segoe UI" w:hAnsi="Segoe UI" w:cs="Times New Roman"/>
          <w:sz w:val="20"/>
          <w:szCs w:val="20"/>
        </w:rPr>
        <w:t>:</w:t>
      </w:r>
    </w:p>
    <w:p w14:paraId="3A2A606F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Define the Action as follow:</w:t>
      </w:r>
    </w:p>
    <w:p w14:paraId="06C257AC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8AA10B0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4E13194" wp14:editId="4E37A83F">
            <wp:extent cx="5934076" cy="2743411"/>
            <wp:effectExtent l="0" t="0" r="0" b="0"/>
            <wp:docPr id="1585157716" name="Picture 1825039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74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1A69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78B50C40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lastRenderedPageBreak/>
        <w:t>In a new browser tab, type a weather request to make sure it works fine and also to generate sample data that we will reuse in our connector definition (don’t forget to pass your key as a parameter, as well as the city):</w:t>
      </w:r>
    </w:p>
    <w:p w14:paraId="54A3F8D9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83E5C8B" wp14:editId="1B710A4E">
            <wp:extent cx="6853556" cy="995680"/>
            <wp:effectExtent l="0" t="0" r="4445" b="0"/>
            <wp:docPr id="845659378" name="Picture 1421042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3556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7194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40A7FEF3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Keep this tab open and go back to the connector definition.</w:t>
      </w:r>
    </w:p>
    <w:p w14:paraId="07EC955C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Down below in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Request</w:t>
      </w:r>
      <w:r w:rsidRPr="00DF2696">
        <w:rPr>
          <w:rFonts w:ascii="Segoe UI" w:eastAsia="Segoe UI" w:hAnsi="Segoe UI" w:cs="Times New Roman"/>
          <w:sz w:val="20"/>
          <w:szCs w:val="20"/>
        </w:rPr>
        <w:t>, click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Import from sample</w:t>
      </w:r>
    </w:p>
    <w:p w14:paraId="1A2A9F2D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b/>
          <w:sz w:val="20"/>
          <w:szCs w:val="20"/>
        </w:rPr>
      </w:pPr>
    </w:p>
    <w:p w14:paraId="70293006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5AA50297" wp14:editId="076133CD">
            <wp:extent cx="4837436" cy="4356100"/>
            <wp:effectExtent l="0" t="0" r="1270" b="6350"/>
            <wp:docPr id="210004216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36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5C99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Pass your query string, set the verb to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Get</w:t>
      </w:r>
      <w:r w:rsidRPr="00DF2696">
        <w:rPr>
          <w:rFonts w:ascii="Segoe UI" w:eastAsia="Segoe UI" w:hAnsi="Segoe UI" w:cs="Times New Roman"/>
          <w:sz w:val="20"/>
          <w:szCs w:val="20"/>
        </w:rPr>
        <w:t> and click i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mport</w:t>
      </w:r>
    </w:p>
    <w:p w14:paraId="490154B0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370CE3E4" wp14:editId="048F5FF3">
            <wp:extent cx="4045672" cy="3911097"/>
            <wp:effectExtent l="0" t="0" r="0" b="0"/>
            <wp:docPr id="1573297346" name="Picture 1421042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672" cy="391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CE8F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2 parameters will be visible in a Query: </w:t>
      </w:r>
      <w:proofErr w:type="spellStart"/>
      <w:r w:rsidRPr="00DF2696">
        <w:rPr>
          <w:rFonts w:ascii="Segoe UI" w:eastAsia="Segoe UI" w:hAnsi="Segoe UI" w:cs="Times New Roman"/>
          <w:b/>
          <w:bCs/>
          <w:sz w:val="20"/>
          <w:szCs w:val="20"/>
        </w:rPr>
        <w:t>access_key</w:t>
      </w:r>
      <w:proofErr w:type="spellEnd"/>
      <w:r w:rsidRPr="00DF2696">
        <w:rPr>
          <w:rFonts w:ascii="Segoe UI" w:eastAsia="Segoe UI" w:hAnsi="Segoe UI" w:cs="Times New Roman"/>
          <w:sz w:val="20"/>
          <w:szCs w:val="20"/>
        </w:rPr>
        <w:t xml:space="preserve">, </w:t>
      </w:r>
      <w:r w:rsidRPr="00DF2696">
        <w:rPr>
          <w:rFonts w:ascii="Segoe UI" w:eastAsia="Segoe UI" w:hAnsi="Segoe UI" w:cs="Times New Roman"/>
          <w:b/>
          <w:bCs/>
          <w:sz w:val="20"/>
          <w:szCs w:val="20"/>
        </w:rPr>
        <w:t>query.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</w:t>
      </w:r>
    </w:p>
    <w:p w14:paraId="46732FFF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The </w:t>
      </w:r>
      <w:proofErr w:type="spellStart"/>
      <w:r w:rsidRPr="00DF2696">
        <w:rPr>
          <w:rFonts w:ascii="Segoe UI" w:eastAsia="Segoe UI" w:hAnsi="Segoe UI" w:cs="Times New Roman"/>
          <w:sz w:val="20"/>
          <w:szCs w:val="20"/>
        </w:rPr>
        <w:t>access_key</w:t>
      </w:r>
      <w:proofErr w:type="spellEnd"/>
      <w:r w:rsidRPr="00DF2696">
        <w:rPr>
          <w:rFonts w:ascii="Segoe UI" w:eastAsia="Segoe UI" w:hAnsi="Segoe UI" w:cs="Times New Roman"/>
          <w:sz w:val="20"/>
          <w:szCs w:val="20"/>
        </w:rPr>
        <w:t xml:space="preserve"> will be registered in the connector, in such way that there is no need to pass the key for each query; </w:t>
      </w:r>
      <w:proofErr w:type="gramStart"/>
      <w:r w:rsidRPr="00DF2696">
        <w:rPr>
          <w:rFonts w:ascii="Segoe UI" w:eastAsia="Segoe UI" w:hAnsi="Segoe UI" w:cs="Times New Roman"/>
          <w:sz w:val="20"/>
          <w:szCs w:val="20"/>
        </w:rPr>
        <w:t>therefore</w:t>
      </w:r>
      <w:proofErr w:type="gramEnd"/>
      <w:r w:rsidRPr="00DF2696">
        <w:rPr>
          <w:rFonts w:ascii="Segoe UI" w:eastAsia="Segoe UI" w:hAnsi="Segoe UI" w:cs="Times New Roman"/>
          <w:sz w:val="20"/>
          <w:szCs w:val="20"/>
        </w:rPr>
        <w:t xml:space="preserve"> we can delete it:</w:t>
      </w:r>
    </w:p>
    <w:p w14:paraId="4C0520A1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7BC195E7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B6090A6" wp14:editId="1299D998">
            <wp:extent cx="4905285" cy="3901943"/>
            <wp:effectExtent l="0" t="0" r="0" b="3810"/>
            <wp:docPr id="131858243" name="Picture 14210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285" cy="390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C1D1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Edit the </w:t>
      </w:r>
      <w:r w:rsidRPr="00DF2696">
        <w:rPr>
          <w:rFonts w:ascii="Segoe UI" w:eastAsia="Segoe UI" w:hAnsi="Segoe UI" w:cs="Times New Roman"/>
          <w:b/>
          <w:bCs/>
          <w:sz w:val="20"/>
          <w:szCs w:val="20"/>
        </w:rPr>
        <w:t>query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parameter and fill in the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Description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as “Fill in the City Name”,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Summary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as “city name” and make the fields required:</w:t>
      </w:r>
    </w:p>
    <w:p w14:paraId="4E38555A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622F4325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33D52EB" wp14:editId="52A2CBC6">
            <wp:extent cx="5490442" cy="6435922"/>
            <wp:effectExtent l="0" t="0" r="0" b="3175"/>
            <wp:docPr id="1650664264" name="Picture 2128554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442" cy="643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E065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29C0697F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Click on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Back</w:t>
      </w:r>
      <w:r w:rsidRPr="00DF2696">
        <w:rPr>
          <w:rFonts w:ascii="Segoe UI" w:eastAsia="Segoe UI" w:hAnsi="Segoe UI" w:cs="Times New Roman"/>
          <w:sz w:val="20"/>
          <w:szCs w:val="20"/>
        </w:rPr>
        <w:t>, scroll to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Response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, click on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default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to import another sample; the scroll bar is in the middle of the screen as illustrated in the picture:</w:t>
      </w:r>
    </w:p>
    <w:p w14:paraId="559BE8B4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593B2ABD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A7052EE" wp14:editId="522A52CB">
            <wp:extent cx="5220561" cy="6339256"/>
            <wp:effectExtent l="0" t="0" r="0" b="4445"/>
            <wp:docPr id="1662930263" name="Picture 2128554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561" cy="633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7D56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In the next window, click on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Import from sample</w:t>
      </w:r>
      <w:r w:rsidRPr="00DF2696">
        <w:rPr>
          <w:rFonts w:ascii="Segoe UI" w:eastAsia="Segoe UI" w:hAnsi="Segoe UI" w:cs="Times New Roman"/>
          <w:sz w:val="20"/>
          <w:szCs w:val="20"/>
        </w:rPr>
        <w:t>:</w:t>
      </w:r>
    </w:p>
    <w:p w14:paraId="2B4C1C91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CB729E3" wp14:editId="59CEB1C5">
            <wp:extent cx="4476750" cy="4486275"/>
            <wp:effectExtent l="0" t="0" r="0" b="9525"/>
            <wp:docPr id="1106105197" name="Picture 1825039979" descr="responseimport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7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B5BA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…and in the next window, paste the JSON result grabbed from the browser:</w:t>
      </w:r>
    </w:p>
    <w:p w14:paraId="2A786C40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986B745" wp14:editId="7031B0B3">
            <wp:extent cx="5223519" cy="3123553"/>
            <wp:effectExtent l="0" t="0" r="0" b="1270"/>
            <wp:docPr id="572382790" name="Picture 1421042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519" cy="312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9842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Click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Import</w:t>
      </w:r>
      <w:r w:rsidRPr="00DF2696">
        <w:rPr>
          <w:rFonts w:ascii="Segoe UI" w:eastAsia="Segoe UI" w:hAnsi="Segoe UI" w:cs="Times New Roman"/>
          <w:sz w:val="20"/>
          <w:szCs w:val="20"/>
        </w:rPr>
        <w:t>.</w:t>
      </w:r>
    </w:p>
    <w:p w14:paraId="182700FC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Click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Create Connector</w:t>
      </w:r>
    </w:p>
    <w:p w14:paraId="2B5D7154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3D54ACAD" wp14:editId="7471472E">
            <wp:extent cx="3891078" cy="4291267"/>
            <wp:effectExtent l="0" t="0" r="0" b="0"/>
            <wp:docPr id="698060725" name="Picture 1421042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078" cy="42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7CAE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11A8FEE6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You can now test the connector (click Test):</w:t>
      </w:r>
    </w:p>
    <w:p w14:paraId="1B476F4F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38C4A3DA" wp14:editId="6ACEAAA6">
            <wp:extent cx="6754874" cy="3327400"/>
            <wp:effectExtent l="0" t="0" r="8255" b="6350"/>
            <wp:docPr id="340531075" name="Picture 1825039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4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874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F48E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lastRenderedPageBreak/>
        <w:t xml:space="preserve">However, you need to create a New connection; click on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New connection,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provide your key, and click again on Create connection:</w:t>
      </w:r>
    </w:p>
    <w:p w14:paraId="1403B0AC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157594F3" wp14:editId="5ADFDE74">
            <wp:extent cx="4209073" cy="2120850"/>
            <wp:effectExtent l="0" t="0" r="1270" b="0"/>
            <wp:docPr id="859473587" name="Picture 1825039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4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073" cy="21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7C17" w14:textId="77777777" w:rsidR="00DF2696" w:rsidRPr="00DF2696" w:rsidRDefault="00DF2696" w:rsidP="00DF2696">
      <w:pPr>
        <w:ind w:left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0AE74BD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You will be redirected to the previous page, where you can click the refresh icon in order to display the new connection:</w:t>
      </w:r>
    </w:p>
    <w:p w14:paraId="6FC1768F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BEE4E8C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59660079" wp14:editId="392D1738">
            <wp:extent cx="6088454" cy="2779831"/>
            <wp:effectExtent l="0" t="0" r="7620" b="1905"/>
            <wp:docPr id="272461402" name="Picture 1421042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454" cy="27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41C7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F103EF1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D4B809D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Provide a city name, like London, click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Test Operation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and you should get the corresponding weather</w:t>
      </w:r>
    </w:p>
    <w:p w14:paraId="2491D171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091C9DB1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1E0A373" wp14:editId="71EB4007">
            <wp:extent cx="5938461" cy="4735924"/>
            <wp:effectExtent l="0" t="0" r="5715" b="7620"/>
            <wp:docPr id="406308235" name="Picture 1421042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461" cy="47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4746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35ED1635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Click close, and you will notice that your connector has been created:</w:t>
      </w:r>
    </w:p>
    <w:p w14:paraId="6379B78F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90430CB" wp14:editId="60D0DD72">
            <wp:extent cx="6858000" cy="1091565"/>
            <wp:effectExtent l="0" t="0" r="0" b="0"/>
            <wp:docPr id="1249607783" name="Picture 1825039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7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CDA7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0E755E4E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You can now create an instant Flow from blank to use this custom connector</w:t>
      </w:r>
    </w:p>
    <w:p w14:paraId="47AF999F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47CC485D" wp14:editId="0300EB7C">
            <wp:extent cx="6639161" cy="2504440"/>
            <wp:effectExtent l="0" t="0" r="9525" b="0"/>
            <wp:docPr id="1749424396" name="Picture 1771269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4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161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46F3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Add an “action” from the Custom category; you should find you Demo Weather custom connector:</w:t>
      </w:r>
    </w:p>
    <w:p w14:paraId="7D9F981D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6E9B8772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556A367" wp14:editId="77C77877">
            <wp:extent cx="4635500" cy="2800350"/>
            <wp:effectExtent l="0" t="0" r="0" b="0"/>
            <wp:docPr id="734836689" name="Picture 1771269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4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0471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Select the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Get Weather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action</w:t>
      </w:r>
    </w:p>
    <w:p w14:paraId="4BBF4FC5" w14:textId="77777777" w:rsidR="00DF2696" w:rsidRPr="00DF2696" w:rsidRDefault="00DF2696" w:rsidP="00DF2696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56427EA" w14:textId="77777777" w:rsidR="00DF2696" w:rsidRPr="00DF2696" w:rsidRDefault="00DF2696" w:rsidP="00DF2696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3A655A1A" wp14:editId="5D3E6E70">
            <wp:extent cx="5774697" cy="2098675"/>
            <wp:effectExtent l="0" t="0" r="0" b="0"/>
            <wp:docPr id="962553113" name="Picture 1771269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4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7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EC56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Provide London as the city name and save your Flow:</w:t>
      </w:r>
    </w:p>
    <w:p w14:paraId="57867F26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5DC8C1D3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F1F941B" wp14:editId="3981AC59">
            <wp:extent cx="4932484" cy="1671338"/>
            <wp:effectExtent l="0" t="0" r="1905" b="5080"/>
            <wp:docPr id="1245259520" name="Picture 2128554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484" cy="167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A081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6DDA616F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Run the Flow and check the output of “Get Weather”:</w:t>
      </w:r>
    </w:p>
    <w:p w14:paraId="6DD8C0CE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2F6984D1" w14:textId="77777777" w:rsidR="00DF2696" w:rsidRPr="00DF2696" w:rsidRDefault="00DF2696" w:rsidP="00DF2696">
      <w:pPr>
        <w:shd w:val="clear" w:color="auto" w:fill="FFFFFF"/>
        <w:spacing w:after="42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EBD9252" wp14:editId="09A33247">
            <wp:extent cx="5177790" cy="5327944"/>
            <wp:effectExtent l="0" t="0" r="4445" b="6350"/>
            <wp:docPr id="1807193183" name="Picture 212855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532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01A4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2060E7DE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0ABE9B8" w14:textId="77777777" w:rsidR="00DF2696" w:rsidRPr="00DF2696" w:rsidRDefault="00DF2696" w:rsidP="00DF2696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Add a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Compose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and store the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temp</w:t>
      </w:r>
      <w:r w:rsidRPr="00DF2696">
        <w:rPr>
          <w:rFonts w:ascii="Segoe UI" w:eastAsia="Segoe UI" w:hAnsi="Segoe UI" w:cs="Times New Roman"/>
          <w:sz w:val="20"/>
          <w:szCs w:val="20"/>
        </w:rPr>
        <w:t>erature value:</w:t>
      </w:r>
    </w:p>
    <w:p w14:paraId="1E3208EB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54CC8324" wp14:editId="44CFE281">
            <wp:extent cx="4615398" cy="5236700"/>
            <wp:effectExtent l="0" t="0" r="0" b="2540"/>
            <wp:docPr id="1537607257" name="Picture 2128554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398" cy="52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E762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38953D12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As you can see, using a custom connector is more convenient than using the HTTP action. </w:t>
      </w:r>
      <w:proofErr w:type="gramStart"/>
      <w:r w:rsidRPr="00DF2696">
        <w:rPr>
          <w:rFonts w:ascii="Segoe UI" w:eastAsia="Segoe UI" w:hAnsi="Segoe UI" w:cs="Times New Roman"/>
          <w:sz w:val="20"/>
          <w:szCs w:val="20"/>
        </w:rPr>
        <w:t>However</w:t>
      </w:r>
      <w:proofErr w:type="gramEnd"/>
      <w:r w:rsidRPr="00DF2696">
        <w:rPr>
          <w:rFonts w:ascii="Segoe UI" w:eastAsia="Segoe UI" w:hAnsi="Segoe UI" w:cs="Times New Roman"/>
          <w:sz w:val="20"/>
          <w:szCs w:val="20"/>
        </w:rPr>
        <w:t xml:space="preserve"> we can make it even easier to use for power users: for instance, instead of having to use the name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 xml:space="preserve">Temperature, 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we can modify the custom connector definition with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 xml:space="preserve">temperature in </w:t>
      </w:r>
      <w:proofErr w:type="spellStart"/>
      <w:r w:rsidRPr="00DF2696">
        <w:rPr>
          <w:rFonts w:ascii="Segoe UI" w:eastAsia="Segoe UI" w:hAnsi="Segoe UI" w:cs="Times New Roman"/>
          <w:b/>
          <w:sz w:val="20"/>
          <w:szCs w:val="20"/>
        </w:rPr>
        <w:t>Celcius</w:t>
      </w:r>
      <w:proofErr w:type="spellEnd"/>
      <w:r w:rsidRPr="00DF2696">
        <w:rPr>
          <w:rFonts w:ascii="Segoe UI" w:eastAsia="Segoe UI" w:hAnsi="Segoe UI" w:cs="Times New Roman"/>
          <w:sz w:val="20"/>
          <w:szCs w:val="20"/>
        </w:rPr>
        <w:t>.</w:t>
      </w:r>
    </w:p>
    <w:p w14:paraId="5054A44C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Go back to your custom connector definition and click the Edit icon:</w:t>
      </w:r>
    </w:p>
    <w:p w14:paraId="5A2FC4DC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noProof/>
          <w:sz w:val="20"/>
          <w:szCs w:val="20"/>
        </w:rPr>
      </w:pPr>
    </w:p>
    <w:p w14:paraId="75A0102C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76315450" wp14:editId="5D7C7F04">
            <wp:extent cx="6858000" cy="1240790"/>
            <wp:effectExtent l="0" t="0" r="0" b="0"/>
            <wp:docPr id="670261400" name="Picture 1771269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5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698A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Go to Definition and click Default in Response:</w:t>
      </w:r>
    </w:p>
    <w:p w14:paraId="507288DB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C21A355" wp14:editId="0183B66B">
            <wp:extent cx="4519397" cy="6446068"/>
            <wp:effectExtent l="0" t="0" r="0" b="0"/>
            <wp:docPr id="1759230523" name="Picture 1421042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397" cy="644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1C77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</w:p>
    <w:p w14:paraId="73C5D213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Edit temperature:</w:t>
      </w:r>
    </w:p>
    <w:p w14:paraId="071922BC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A563546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4F9E5BD" wp14:editId="71EF4658">
            <wp:extent cx="4402361" cy="4110198"/>
            <wp:effectExtent l="0" t="0" r="0" b="5080"/>
            <wp:docPr id="896339554" name="Picture 1421042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361" cy="411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BA5D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</w:p>
    <w:p w14:paraId="1C6845E6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Change the Title and the description:</w:t>
      </w:r>
    </w:p>
    <w:p w14:paraId="674E404D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36A9CA4" wp14:editId="2C07E26C">
            <wp:extent cx="2106011" cy="2598414"/>
            <wp:effectExtent l="0" t="0" r="8890" b="0"/>
            <wp:docPr id="1759466345" name="Picture 142104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11" cy="259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A935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5860E78" wp14:editId="42E5E524">
            <wp:extent cx="5213351" cy="2463800"/>
            <wp:effectExtent l="0" t="0" r="6350" b="0"/>
            <wp:docPr id="1101994212" name="Picture 1771269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5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1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2AED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</w:p>
    <w:p w14:paraId="10308351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Update your Flow; you should see the new property label:</w:t>
      </w:r>
    </w:p>
    <w:p w14:paraId="302A7D43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8945DDD" wp14:editId="3EE19B36">
            <wp:extent cx="4730264" cy="5306149"/>
            <wp:effectExtent l="0" t="0" r="0" b="8890"/>
            <wp:docPr id="837130110" name="Picture 2128554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9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264" cy="53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4E13" w14:textId="77777777" w:rsidR="00DF2696" w:rsidRPr="00DF2696" w:rsidRDefault="00DF2696" w:rsidP="00DF2696">
      <w:pPr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Times New Roman"/>
          <w:sz w:val="20"/>
        </w:rPr>
        <w:br w:type="page"/>
      </w:r>
    </w:p>
    <w:p w14:paraId="4B042DD5" w14:textId="77777777" w:rsidR="00DF2696" w:rsidRPr="00DF2696" w:rsidRDefault="00DF2696" w:rsidP="00DF2696">
      <w:pPr>
        <w:rPr>
          <w:rFonts w:ascii="Segoe UI" w:eastAsia="Segoe UI" w:hAnsi="Segoe UI" w:cs="Times New Roman"/>
          <w:sz w:val="20"/>
        </w:rPr>
      </w:pPr>
    </w:p>
    <w:p w14:paraId="7A5F12AD" w14:textId="77777777" w:rsidR="00DF2696" w:rsidRPr="00DF2696" w:rsidRDefault="00DF2696" w:rsidP="00DF2696">
      <w:pPr>
        <w:rPr>
          <w:rFonts w:ascii="Segoe UI" w:eastAsia="Segoe UI" w:hAnsi="Segoe UI" w:cs="Times New Roman"/>
          <w:sz w:val="20"/>
        </w:rPr>
      </w:pPr>
    </w:p>
    <w:p w14:paraId="5363EF0F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80A18"/>
    <w:multiLevelType w:val="hybridMultilevel"/>
    <w:tmpl w:val="F5A8D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96"/>
    <w:rsid w:val="00C40FD3"/>
    <w:rsid w:val="00DF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8373"/>
  <w15:chartTrackingRefBased/>
  <w15:docId w15:val="{9D2B0904-132A-4651-AE68-273E3BDA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hyperlink" Target="https://sergeluca.files.wordpress.com/2018/08/democustomconn2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sergeluca.files.wordpress.com/2018/08/responseimport.png" TargetMode="External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ergeluca.files.wordpress.com/2018/08/definition.png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1</cp:revision>
  <dcterms:created xsi:type="dcterms:W3CDTF">2020-05-24T11:30:00Z</dcterms:created>
  <dcterms:modified xsi:type="dcterms:W3CDTF">2020-05-24T11:31:00Z</dcterms:modified>
</cp:coreProperties>
</file>