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81.9pt;height:.4pt;mso-position-horizontal-relative:char;mso-position-vertical-relative:line" coordorigin="0,0" coordsize="9638,8">
            <v:line style="position:absolute" from="0,4" to="9638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0"/>
        <w:ind w:left="3936" w:right="3936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z w:val="22"/>
          <w:u w:val="single"/>
        </w:rPr>
        <w:t>Les dictionnaires</w:t>
      </w:r>
    </w:p>
    <w:p>
      <w:pPr>
        <w:pStyle w:val="BodyText"/>
        <w:spacing w:before="8"/>
        <w:rPr>
          <w:rFonts w:ascii="Georgia"/>
          <w:b/>
        </w:rPr>
      </w:pP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4" w:lineRule="auto" w:before="152" w:after="0"/>
        <w:ind w:left="816" w:right="111" w:hanging="30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Georgia" w:hAnsi="Georgia"/>
          <w:b/>
          <w:w w:val="110"/>
          <w:sz w:val="24"/>
        </w:rPr>
        <w:t>nbrAlphabet(CH) </w:t>
      </w:r>
      <w:r>
        <w:rPr>
          <w:w w:val="110"/>
          <w:sz w:val="24"/>
        </w:rPr>
        <w:t>qui compte les occurrences de chacune des lettres de l’alphabet dans une chaîne de caractères </w:t>
      </w:r>
      <w:r>
        <w:rPr>
          <w:rFonts w:ascii="Georgia" w:hAnsi="Georgia"/>
          <w:b/>
          <w:w w:val="110"/>
          <w:sz w:val="24"/>
        </w:rPr>
        <w:t>CH</w:t>
      </w:r>
      <w:r>
        <w:rPr>
          <w:w w:val="110"/>
          <w:sz w:val="24"/>
        </w:rPr>
        <w:t>. On met le résultat dans un dictionnaire</w:t>
      </w:r>
      <w:r>
        <w:rPr>
          <w:spacing w:val="8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Nbralphabet</w:t>
      </w:r>
      <w:r>
        <w:rPr>
          <w:w w:val="110"/>
          <w:sz w:val="24"/>
        </w:rPr>
        <w:t>.</w:t>
      </w:r>
    </w:p>
    <w:p>
      <w:pPr>
        <w:spacing w:before="1"/>
        <w:ind w:left="816" w:right="0" w:firstLine="0"/>
        <w:jc w:val="both"/>
        <w:rPr>
          <w:sz w:val="24"/>
        </w:rPr>
      </w:pPr>
      <w:r>
        <w:rPr>
          <w:rFonts w:ascii="Georgia" w:hAnsi="Georgia"/>
          <w:b/>
          <w:w w:val="110"/>
          <w:sz w:val="24"/>
        </w:rPr>
        <w:t>Exemple </w:t>
      </w:r>
      <w:r>
        <w:rPr>
          <w:w w:val="110"/>
          <w:sz w:val="24"/>
        </w:rPr>
        <w:t>: CH = ’les dictionnaires’</w:t>
      </w:r>
    </w:p>
    <w:p>
      <w:pPr>
        <w:pStyle w:val="BodyText"/>
        <w:spacing w:before="6"/>
        <w:ind w:right="112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810997pt;margin-top:2.038656pt;width:12pt;height:20.75pt;mso-position-horizontal-relative:page;mso-position-vertical-relative:paragraph;z-index:-2519429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15"/>
        </w:rPr>
        <w:t>Nbralphabet</w:t>
      </w:r>
      <w:r>
        <w:rPr>
          <w:rFonts w:ascii="Georgia" w:hAnsi="Georgia"/>
          <w:b/>
          <w:spacing w:val="4"/>
          <w:w w:val="115"/>
        </w:rPr>
        <w:t>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w w:val="115"/>
        </w:rPr>
        <w:t>{’a’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1,</w:t>
      </w:r>
      <w:r>
        <w:rPr>
          <w:spacing w:val="6"/>
          <w:w w:val="115"/>
        </w:rPr>
        <w:t> </w:t>
      </w:r>
      <w:r>
        <w:rPr>
          <w:w w:val="115"/>
        </w:rPr>
        <w:t>’c’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5"/>
          <w:w w:val="115"/>
        </w:rPr>
        <w:t> </w:t>
      </w:r>
      <w:r>
        <w:rPr>
          <w:w w:val="115"/>
        </w:rPr>
        <w:t>1,</w:t>
      </w:r>
      <w:r>
        <w:rPr>
          <w:spacing w:val="6"/>
          <w:w w:val="115"/>
        </w:rPr>
        <w:t> </w:t>
      </w:r>
      <w:r>
        <w:rPr>
          <w:w w:val="115"/>
        </w:rPr>
        <w:t>’b’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0,</w:t>
      </w:r>
      <w:r>
        <w:rPr>
          <w:spacing w:val="6"/>
          <w:w w:val="115"/>
        </w:rPr>
        <w:t> </w:t>
      </w:r>
      <w:r>
        <w:rPr>
          <w:w w:val="115"/>
        </w:rPr>
        <w:t>’e’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2,</w:t>
      </w:r>
      <w:r>
        <w:rPr>
          <w:spacing w:val="5"/>
          <w:w w:val="115"/>
        </w:rPr>
        <w:t> </w:t>
      </w:r>
      <w:r>
        <w:rPr>
          <w:w w:val="115"/>
        </w:rPr>
        <w:t>’d’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1,</w:t>
      </w:r>
      <w:r>
        <w:rPr>
          <w:spacing w:val="6"/>
          <w:w w:val="115"/>
        </w:rPr>
        <w:t> </w:t>
      </w:r>
      <w:r>
        <w:rPr>
          <w:w w:val="115"/>
        </w:rPr>
        <w:t>’g’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0,</w:t>
      </w:r>
      <w:r>
        <w:rPr>
          <w:spacing w:val="6"/>
          <w:w w:val="115"/>
        </w:rPr>
        <w:t> </w:t>
      </w:r>
      <w:r>
        <w:rPr>
          <w:w w:val="115"/>
        </w:rPr>
        <w:t>’f’</w:t>
      </w:r>
      <w:r>
        <w:rPr>
          <w:spacing w:val="5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0,</w:t>
      </w:r>
      <w:r>
        <w:rPr>
          <w:spacing w:val="6"/>
          <w:w w:val="115"/>
        </w:rPr>
        <w:t> </w:t>
      </w:r>
      <w:r>
        <w:rPr>
          <w:w w:val="115"/>
        </w:rPr>
        <w:t>’i’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3,</w:t>
      </w:r>
      <w:r>
        <w:rPr>
          <w:spacing w:val="6"/>
          <w:w w:val="115"/>
        </w:rPr>
        <w:t> </w:t>
      </w:r>
      <w:r>
        <w:rPr>
          <w:w w:val="115"/>
        </w:rPr>
        <w:t>’h’</w:t>
      </w:r>
      <w:r>
        <w:rPr>
          <w:spacing w:val="6"/>
          <w:w w:val="115"/>
        </w:rPr>
        <w:t> </w:t>
      </w:r>
      <w:r>
        <w:rPr>
          <w:w w:val="115"/>
        </w:rPr>
        <w:t>:</w:t>
      </w:r>
      <w:r>
        <w:rPr>
          <w:spacing w:val="5"/>
          <w:w w:val="115"/>
        </w:rPr>
        <w:t> </w:t>
      </w:r>
      <w:r>
        <w:rPr>
          <w:w w:val="115"/>
        </w:rPr>
        <w:t>0,</w:t>
      </w:r>
    </w:p>
    <w:p>
      <w:pPr>
        <w:pStyle w:val="BodyText"/>
        <w:spacing w:before="18"/>
        <w:ind w:right="115"/>
        <w:jc w:val="right"/>
      </w:pPr>
      <w:r>
        <w:rPr>
          <w:w w:val="115"/>
        </w:rPr>
        <w:t>’k’</w:t>
      </w:r>
      <w:r>
        <w:rPr>
          <w:spacing w:val="7"/>
          <w:w w:val="115"/>
        </w:rPr>
        <w:t> </w:t>
      </w:r>
      <w:r>
        <w:rPr>
          <w:w w:val="115"/>
        </w:rPr>
        <w:t>:</w:t>
      </w:r>
      <w:r>
        <w:rPr>
          <w:spacing w:val="9"/>
          <w:w w:val="115"/>
        </w:rPr>
        <w:t> </w:t>
      </w:r>
      <w:r>
        <w:rPr>
          <w:w w:val="115"/>
        </w:rPr>
        <w:t>0,</w:t>
      </w:r>
      <w:r>
        <w:rPr>
          <w:spacing w:val="7"/>
          <w:w w:val="115"/>
        </w:rPr>
        <w:t> </w:t>
      </w:r>
      <w:r>
        <w:rPr>
          <w:w w:val="115"/>
        </w:rPr>
        <w:t>’j’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9"/>
          <w:w w:val="115"/>
        </w:rPr>
        <w:t> </w:t>
      </w:r>
      <w:r>
        <w:rPr>
          <w:w w:val="115"/>
        </w:rPr>
        <w:t>0,</w:t>
      </w:r>
      <w:r>
        <w:rPr>
          <w:spacing w:val="7"/>
          <w:w w:val="115"/>
        </w:rPr>
        <w:t> </w:t>
      </w:r>
      <w:r>
        <w:rPr>
          <w:w w:val="115"/>
        </w:rPr>
        <w:t>’m’</w:t>
      </w:r>
      <w:r>
        <w:rPr>
          <w:spacing w:val="9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0,</w:t>
      </w:r>
      <w:r>
        <w:rPr>
          <w:spacing w:val="7"/>
          <w:w w:val="115"/>
        </w:rPr>
        <w:t> </w:t>
      </w:r>
      <w:r>
        <w:rPr>
          <w:w w:val="115"/>
        </w:rPr>
        <w:t>’l’</w:t>
      </w:r>
      <w:r>
        <w:rPr>
          <w:spacing w:val="9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1,</w:t>
      </w:r>
      <w:r>
        <w:rPr>
          <w:spacing w:val="7"/>
          <w:w w:val="115"/>
        </w:rPr>
        <w:t> </w:t>
      </w:r>
      <w:r>
        <w:rPr>
          <w:w w:val="115"/>
        </w:rPr>
        <w:t>’o’</w:t>
      </w:r>
      <w:r>
        <w:rPr>
          <w:spacing w:val="9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1,</w:t>
      </w:r>
      <w:r>
        <w:rPr>
          <w:spacing w:val="8"/>
          <w:w w:val="115"/>
        </w:rPr>
        <w:t> </w:t>
      </w:r>
      <w:r>
        <w:rPr>
          <w:w w:val="115"/>
        </w:rPr>
        <w:t>’n’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2,</w:t>
      </w:r>
      <w:r>
        <w:rPr>
          <w:spacing w:val="8"/>
          <w:w w:val="115"/>
        </w:rPr>
        <w:t> </w:t>
      </w:r>
      <w:r>
        <w:rPr>
          <w:w w:val="115"/>
        </w:rPr>
        <w:t>’q’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7"/>
          <w:w w:val="115"/>
        </w:rPr>
        <w:t> </w:t>
      </w:r>
      <w:r>
        <w:rPr>
          <w:w w:val="115"/>
        </w:rPr>
        <w:t>0,</w:t>
      </w:r>
      <w:r>
        <w:rPr>
          <w:spacing w:val="9"/>
          <w:w w:val="115"/>
        </w:rPr>
        <w:t> </w:t>
      </w:r>
      <w:r>
        <w:rPr>
          <w:w w:val="115"/>
        </w:rPr>
        <w:t>’p’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0,</w:t>
      </w:r>
      <w:r>
        <w:rPr>
          <w:spacing w:val="8"/>
          <w:w w:val="115"/>
        </w:rPr>
        <w:t> </w:t>
      </w:r>
      <w:r>
        <w:rPr>
          <w:w w:val="115"/>
        </w:rPr>
        <w:t>’s’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1,</w:t>
      </w:r>
      <w:r>
        <w:rPr>
          <w:spacing w:val="8"/>
          <w:w w:val="115"/>
        </w:rPr>
        <w:t> </w:t>
      </w:r>
      <w:r>
        <w:rPr>
          <w:w w:val="115"/>
        </w:rPr>
        <w:t>’r’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1,</w:t>
      </w:r>
      <w:r>
        <w:rPr>
          <w:spacing w:val="8"/>
          <w:w w:val="115"/>
        </w:rPr>
        <w:t> </w:t>
      </w:r>
      <w:r>
        <w:rPr>
          <w:w w:val="115"/>
        </w:rPr>
        <w:t>’u’</w:t>
      </w:r>
      <w:r>
        <w:rPr>
          <w:spacing w:val="9"/>
          <w:w w:val="115"/>
        </w:rPr>
        <w:t> </w:t>
      </w:r>
      <w:r>
        <w:rPr>
          <w:w w:val="115"/>
        </w:rPr>
        <w:t>:</w:t>
      </w:r>
      <w:r>
        <w:rPr>
          <w:spacing w:val="7"/>
          <w:w w:val="115"/>
        </w:rPr>
        <w:t> </w:t>
      </w:r>
      <w:r>
        <w:rPr>
          <w:w w:val="115"/>
        </w:rPr>
        <w:t>0,</w:t>
      </w:r>
      <w:r>
        <w:rPr>
          <w:spacing w:val="8"/>
          <w:w w:val="115"/>
        </w:rPr>
        <w:t> </w:t>
      </w:r>
      <w:r>
        <w:rPr>
          <w:w w:val="115"/>
        </w:rPr>
        <w:t>’t’</w:t>
      </w:r>
      <w:r>
        <w:rPr>
          <w:spacing w:val="9"/>
          <w:w w:val="115"/>
        </w:rPr>
        <w:t> </w:t>
      </w:r>
      <w:r>
        <w:rPr>
          <w:w w:val="115"/>
        </w:rPr>
        <w:t>:</w:t>
      </w:r>
      <w:r>
        <w:rPr>
          <w:spacing w:val="7"/>
          <w:w w:val="115"/>
        </w:rPr>
        <w:t> </w:t>
      </w:r>
      <w:r>
        <w:rPr>
          <w:w w:val="115"/>
        </w:rPr>
        <w:t>1,...}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4" w:lineRule="auto" w:before="105" w:after="0"/>
        <w:ind w:left="816" w:right="110" w:hanging="30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Georgia" w:hAnsi="Georgia"/>
          <w:b/>
          <w:w w:val="110"/>
          <w:sz w:val="24"/>
        </w:rPr>
        <w:t>posAlphabet(CH) </w:t>
      </w:r>
      <w:r>
        <w:rPr>
          <w:w w:val="110"/>
          <w:sz w:val="24"/>
        </w:rPr>
        <w:t>qui analyse une chaîne de caractères </w:t>
      </w:r>
      <w:r>
        <w:rPr>
          <w:rFonts w:ascii="Georgia" w:hAnsi="Georgia"/>
          <w:b/>
          <w:w w:val="110"/>
          <w:sz w:val="24"/>
        </w:rPr>
        <w:t>CH</w:t>
      </w:r>
      <w:r>
        <w:rPr>
          <w:w w:val="110"/>
          <w:sz w:val="24"/>
        </w:rPr>
        <w:t>,</w:t>
      </w:r>
      <w:r>
        <w:rPr>
          <w:spacing w:val="-47"/>
          <w:w w:val="110"/>
          <w:sz w:val="24"/>
        </w:rPr>
        <w:t> </w:t>
      </w:r>
      <w:r>
        <w:rPr>
          <w:w w:val="110"/>
          <w:sz w:val="24"/>
        </w:rPr>
        <w:t>et mémorise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dans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dictionnaire</w:t>
      </w:r>
      <w:r>
        <w:rPr>
          <w:spacing w:val="-24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Posalphabet</w:t>
      </w:r>
      <w:r>
        <w:rPr>
          <w:rFonts w:ascii="Georgia" w:hAnsi="Georgia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l’emplacement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exact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chaque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caractère. Chaque</w:t>
      </w:r>
      <w:r>
        <w:rPr>
          <w:spacing w:val="-24"/>
          <w:w w:val="110"/>
          <w:sz w:val="24"/>
        </w:rPr>
        <w:t> </w:t>
      </w:r>
      <w:r>
        <w:rPr>
          <w:spacing w:val="-3"/>
          <w:w w:val="110"/>
          <w:sz w:val="24"/>
        </w:rPr>
        <w:t>valeur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du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dictionnaire</w:t>
      </w:r>
      <w:r>
        <w:rPr>
          <w:spacing w:val="-24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Posalphabet</w:t>
      </w:r>
      <w:r>
        <w:rPr>
          <w:rFonts w:ascii="Georgia" w:hAnsi="Georgia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doit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donc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être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24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liste</w:t>
      </w:r>
      <w:r>
        <w:rPr>
          <w:rFonts w:ascii="Georgia" w:hAnsi="Georgia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d’emplacements. </w:t>
      </w:r>
      <w:r>
        <w:rPr>
          <w:rFonts w:ascii="Georgia" w:hAnsi="Georgia"/>
          <w:b/>
          <w:w w:val="110"/>
          <w:sz w:val="24"/>
        </w:rPr>
        <w:t>Exemple </w:t>
      </w:r>
      <w:r>
        <w:rPr>
          <w:w w:val="110"/>
          <w:sz w:val="24"/>
        </w:rPr>
        <w:t>: CH = ’les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dictionnaires’</w:t>
      </w:r>
    </w:p>
    <w:p>
      <w:pPr>
        <w:pStyle w:val="BodyText"/>
        <w:spacing w:before="1"/>
        <w:ind w:left="1140"/>
        <w:jc w:val="both"/>
      </w:pPr>
      <w:r>
        <w:rPr/>
        <w:pict>
          <v:shape style="position:absolute;margin-left:91.810997pt;margin-top:1.788627pt;width:12pt;height:20.75pt;mso-position-horizontal-relative:page;mso-position-vertical-relative:paragraph;z-index:-25194188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10"/>
        </w:rPr>
        <w:t>Posalphabet </w:t>
      </w:r>
      <w:r>
        <w:rPr>
          <w:w w:val="110"/>
        </w:rPr>
        <w:t>= {’a’ : [12], ’c’ : [6], ’e’ : [1, 15], ’d’ : [4], ’i’ : [5, 8, 13], ’l’ : [0], ’o’ :</w:t>
      </w:r>
    </w:p>
    <w:p>
      <w:pPr>
        <w:pStyle w:val="BodyText"/>
        <w:spacing w:before="19"/>
        <w:ind w:left="816"/>
        <w:jc w:val="both"/>
      </w:pPr>
      <w:r>
        <w:rPr>
          <w:w w:val="110"/>
        </w:rPr>
        <w:t>[9], ’n’ : [10, 11], ’s’ : [2, 16], ’r’ : [14], ’t’ : [7]}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4" w:lineRule="auto" w:before="105" w:after="0"/>
        <w:ind w:left="816" w:right="111" w:hanging="300"/>
        <w:jc w:val="both"/>
        <w:rPr>
          <w:sz w:val="24"/>
        </w:rPr>
      </w:pPr>
      <w:r>
        <w:rPr>
          <w:w w:val="110"/>
          <w:sz w:val="24"/>
        </w:rPr>
        <w:t>Ecrire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11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compterMots(CH)</w:t>
      </w:r>
      <w:r>
        <w:rPr>
          <w:rFonts w:ascii="Georgia" w:hAnsi="Georgia"/>
          <w:b/>
          <w:spacing w:val="-13"/>
          <w:w w:val="110"/>
          <w:sz w:val="24"/>
        </w:rPr>
        <w:t> </w:t>
      </w:r>
      <w:r>
        <w:rPr>
          <w:spacing w:val="-5"/>
          <w:w w:val="110"/>
          <w:sz w:val="24"/>
        </w:rPr>
        <w:t>ayant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chaîne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caractères </w:t>
      </w:r>
      <w:r>
        <w:rPr>
          <w:rFonts w:ascii="Georgia" w:hAnsi="Georgia"/>
          <w:b/>
          <w:w w:val="110"/>
          <w:sz w:val="24"/>
        </w:rPr>
        <w:t>CH</w:t>
      </w:r>
      <w:r>
        <w:rPr>
          <w:rFonts w:ascii="Georgia" w:hAnsi="Georgia"/>
          <w:b/>
          <w:spacing w:val="-18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16"/>
          <w:w w:val="110"/>
          <w:sz w:val="24"/>
        </w:rPr>
        <w:t> </w:t>
      </w:r>
      <w:r>
        <w:rPr>
          <w:spacing w:val="-3"/>
          <w:w w:val="110"/>
          <w:sz w:val="24"/>
        </w:rPr>
        <w:t>renvoie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dictionnaire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Comptermots</w:t>
      </w:r>
      <w:r>
        <w:rPr>
          <w:rFonts w:ascii="Georgia" w:hAnsi="Georgia"/>
          <w:b/>
          <w:spacing w:val="-18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16"/>
          <w:w w:val="110"/>
          <w:sz w:val="24"/>
        </w:rPr>
        <w:t> </w:t>
      </w:r>
      <w:r>
        <w:rPr>
          <w:spacing w:val="-3"/>
          <w:w w:val="110"/>
          <w:sz w:val="24"/>
        </w:rPr>
        <w:t>contient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fréquence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tous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les mots de la chaîne</w:t>
      </w:r>
      <w:r>
        <w:rPr>
          <w:spacing w:val="43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CH</w:t>
      </w:r>
      <w:r>
        <w:rPr>
          <w:w w:val="110"/>
          <w:sz w:val="24"/>
        </w:rPr>
        <w:t>.</w:t>
      </w:r>
    </w:p>
    <w:p>
      <w:pPr>
        <w:pStyle w:val="BodyText"/>
        <w:spacing w:line="256" w:lineRule="auto"/>
        <w:ind w:left="816" w:right="111"/>
        <w:jc w:val="both"/>
      </w:pPr>
      <w:r>
        <w:rPr>
          <w:rFonts w:ascii="Georgia" w:hAnsi="Georgia"/>
          <w:b/>
          <w:w w:val="110"/>
        </w:rPr>
        <w:t>NB</w:t>
      </w:r>
      <w:r>
        <w:rPr>
          <w:rFonts w:ascii="Georgia" w:hAnsi="Georgia"/>
          <w:b/>
          <w:spacing w:val="-7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dans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texte</w:t>
      </w:r>
      <w:r>
        <w:rPr>
          <w:spacing w:val="-6"/>
          <w:w w:val="110"/>
        </w:rPr>
        <w:t> </w:t>
      </w:r>
      <w:r>
        <w:rPr>
          <w:w w:val="110"/>
        </w:rPr>
        <w:t>quelconque,</w:t>
      </w:r>
      <w:r>
        <w:rPr>
          <w:spacing w:val="-6"/>
          <w:w w:val="110"/>
        </w:rPr>
        <w:t> </w:t>
      </w:r>
      <w:r>
        <w:rPr>
          <w:w w:val="110"/>
        </w:rPr>
        <w:t>les</w:t>
      </w:r>
      <w:r>
        <w:rPr>
          <w:spacing w:val="-6"/>
          <w:w w:val="110"/>
        </w:rPr>
        <w:t> </w:t>
      </w:r>
      <w:r>
        <w:rPr>
          <w:w w:val="110"/>
        </w:rPr>
        <w:t>mots</w:t>
      </w:r>
      <w:r>
        <w:rPr>
          <w:spacing w:val="-6"/>
          <w:w w:val="110"/>
        </w:rPr>
        <w:t> </w:t>
      </w:r>
      <w:r>
        <w:rPr>
          <w:w w:val="110"/>
        </w:rPr>
        <w:t>ne</w:t>
      </w:r>
      <w:r>
        <w:rPr>
          <w:spacing w:val="-6"/>
          <w:w w:val="110"/>
        </w:rPr>
        <w:t> </w:t>
      </w:r>
      <w:r>
        <w:rPr>
          <w:w w:val="110"/>
        </w:rPr>
        <w:t>sont</w:t>
      </w:r>
      <w:r>
        <w:rPr>
          <w:spacing w:val="-5"/>
          <w:w w:val="110"/>
        </w:rPr>
        <w:t> </w:t>
      </w:r>
      <w:r>
        <w:rPr>
          <w:w w:val="110"/>
        </w:rPr>
        <w:t>pas</w:t>
      </w:r>
      <w:r>
        <w:rPr>
          <w:spacing w:val="-6"/>
          <w:w w:val="110"/>
        </w:rPr>
        <w:t> </w:t>
      </w:r>
      <w:r>
        <w:rPr>
          <w:w w:val="110"/>
        </w:rPr>
        <w:t>seulement</w:t>
      </w:r>
      <w:r>
        <w:rPr>
          <w:spacing w:val="-6"/>
          <w:w w:val="110"/>
        </w:rPr>
        <w:t> </w:t>
      </w:r>
      <w:r>
        <w:rPr>
          <w:w w:val="110"/>
        </w:rPr>
        <w:t>séparés</w:t>
      </w:r>
      <w:r>
        <w:rPr>
          <w:spacing w:val="-6"/>
          <w:w w:val="110"/>
        </w:rPr>
        <w:t> </w:t>
      </w:r>
      <w:r>
        <w:rPr>
          <w:w w:val="110"/>
        </w:rPr>
        <w:t>par</w:t>
      </w:r>
      <w:r>
        <w:rPr>
          <w:spacing w:val="-6"/>
          <w:w w:val="110"/>
        </w:rPr>
        <w:t> </w:t>
      </w:r>
      <w:r>
        <w:rPr>
          <w:w w:val="110"/>
        </w:rPr>
        <w:t>des</w:t>
      </w:r>
      <w:r>
        <w:rPr>
          <w:spacing w:val="-6"/>
          <w:w w:val="110"/>
        </w:rPr>
        <w:t> </w:t>
      </w:r>
      <w:r>
        <w:rPr>
          <w:w w:val="110"/>
        </w:rPr>
        <w:t>espaces, mais également par divers signes de ponctuation. </w:t>
      </w:r>
      <w:r>
        <w:rPr>
          <w:spacing w:val="-3"/>
          <w:w w:val="110"/>
        </w:rPr>
        <w:t>Pour </w:t>
      </w:r>
      <w:r>
        <w:rPr>
          <w:w w:val="110"/>
        </w:rPr>
        <w:t>simplifier le problème, on peut commencer par remplacer tous les caractères non-alphabétiques par des</w:t>
      </w:r>
      <w:r>
        <w:rPr>
          <w:spacing w:val="55"/>
          <w:w w:val="110"/>
        </w:rPr>
        <w:t> </w:t>
      </w:r>
      <w:r>
        <w:rPr>
          <w:w w:val="110"/>
        </w:rPr>
        <w:t>espaces.</w:t>
      </w:r>
    </w:p>
    <w:p>
      <w:pPr>
        <w:pStyle w:val="BodyText"/>
        <w:spacing w:line="251" w:lineRule="exact"/>
        <w:ind w:left="816"/>
        <w:jc w:val="both"/>
      </w:pPr>
      <w:r>
        <w:rPr>
          <w:rFonts w:ascii="Georgia" w:hAnsi="Georgia"/>
          <w:b/>
          <w:w w:val="110"/>
        </w:rPr>
        <w:t>Exemple </w:t>
      </w:r>
      <w:r>
        <w:rPr>
          <w:w w:val="110"/>
        </w:rPr>
        <w:t>: CH = ’les dictionnaires : sont ...’</w:t>
      </w:r>
    </w:p>
    <w:p>
      <w:pPr>
        <w:spacing w:line="350" w:lineRule="exact" w:before="0"/>
        <w:ind w:left="816" w:right="0" w:firstLine="0"/>
        <w:jc w:val="both"/>
        <w:rPr>
          <w:sz w:val="24"/>
        </w:rPr>
      </w:pPr>
      <w:r>
        <w:rPr>
          <w:rFonts w:ascii="Lucida Sans Unicode" w:hAnsi="Lucida Sans Unicode"/>
          <w:w w:val="110"/>
          <w:sz w:val="24"/>
        </w:rPr>
        <w:t>⇒ </w:t>
      </w:r>
      <w:r>
        <w:rPr>
          <w:rFonts w:ascii="Georgia" w:hAnsi="Georgia"/>
          <w:b/>
          <w:w w:val="110"/>
          <w:sz w:val="24"/>
        </w:rPr>
        <w:t>Comptermots </w:t>
      </w:r>
      <w:r>
        <w:rPr>
          <w:w w:val="110"/>
          <w:sz w:val="24"/>
        </w:rPr>
        <w:t>= {’les’ : 1, ’dictionnaires’ : 1, ’sont’ :1}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4" w:lineRule="auto" w:before="63" w:after="0"/>
        <w:ind w:left="816" w:right="111" w:hanging="300"/>
        <w:jc w:val="both"/>
        <w:rPr>
          <w:sz w:val="24"/>
        </w:rPr>
      </w:pPr>
      <w:r>
        <w:rPr>
          <w:w w:val="105"/>
          <w:sz w:val="24"/>
        </w:rPr>
        <w:t>Ecrire une fonction </w:t>
      </w:r>
      <w:r>
        <w:rPr>
          <w:rFonts w:ascii="Georgia" w:hAnsi="Georgia"/>
          <w:b/>
          <w:spacing w:val="-3"/>
          <w:w w:val="105"/>
          <w:sz w:val="24"/>
        </w:rPr>
        <w:t>construireFr2Ang(Fr, </w:t>
      </w:r>
      <w:r>
        <w:rPr>
          <w:rFonts w:ascii="Georgia" w:hAnsi="Georgia"/>
          <w:b/>
          <w:w w:val="105"/>
          <w:sz w:val="24"/>
        </w:rPr>
        <w:t>Ang) </w:t>
      </w:r>
      <w:r>
        <w:rPr>
          <w:w w:val="105"/>
          <w:sz w:val="24"/>
        </w:rPr>
        <w:t>qui reçoit en paramètres deux listes </w:t>
      </w:r>
      <w:r>
        <w:rPr>
          <w:w w:val="110"/>
          <w:sz w:val="24"/>
        </w:rPr>
        <w:t>de la même taille : </w:t>
      </w:r>
      <w:r>
        <w:rPr>
          <w:rFonts w:ascii="Georgia" w:hAnsi="Georgia"/>
          <w:b/>
          <w:spacing w:val="-12"/>
          <w:w w:val="110"/>
          <w:sz w:val="24"/>
        </w:rPr>
        <w:t>Fr </w:t>
      </w:r>
      <w:r>
        <w:rPr>
          <w:w w:val="110"/>
          <w:sz w:val="24"/>
        </w:rPr>
        <w:t>et </w:t>
      </w:r>
      <w:r>
        <w:rPr>
          <w:rFonts w:ascii="Georgia" w:hAnsi="Georgia"/>
          <w:b/>
          <w:w w:val="110"/>
          <w:sz w:val="24"/>
        </w:rPr>
        <w:t>Ang</w:t>
      </w:r>
      <w:r>
        <w:rPr>
          <w:w w:val="110"/>
          <w:sz w:val="24"/>
        </w:rPr>
        <w:t>, et qui retourne un dictionnaire </w:t>
      </w:r>
      <w:r>
        <w:rPr>
          <w:rFonts w:ascii="Georgia" w:hAnsi="Georgia"/>
          <w:b/>
          <w:spacing w:val="-4"/>
          <w:w w:val="110"/>
          <w:sz w:val="24"/>
        </w:rPr>
        <w:t>Fr2Ang</w:t>
      </w:r>
      <w:r>
        <w:rPr>
          <w:spacing w:val="-4"/>
          <w:w w:val="110"/>
          <w:sz w:val="24"/>
        </w:rPr>
        <w:t>, </w:t>
      </w:r>
      <w:r>
        <w:rPr>
          <w:w w:val="110"/>
          <w:sz w:val="24"/>
        </w:rPr>
        <w:t>de tel sorte que dans le dictionnaire </w:t>
      </w:r>
      <w:r>
        <w:rPr>
          <w:rFonts w:ascii="Georgia" w:hAnsi="Georgia"/>
          <w:b/>
          <w:spacing w:val="-5"/>
          <w:w w:val="110"/>
          <w:sz w:val="24"/>
        </w:rPr>
        <w:t>Fr2Ang </w:t>
      </w:r>
      <w:r>
        <w:rPr>
          <w:w w:val="110"/>
          <w:sz w:val="24"/>
        </w:rPr>
        <w:t>l’élément </w:t>
      </w:r>
      <w:r>
        <w:rPr>
          <w:rFonts w:ascii="Georgia" w:hAnsi="Georgia"/>
          <w:b/>
          <w:spacing w:val="-5"/>
          <w:w w:val="110"/>
          <w:sz w:val="24"/>
        </w:rPr>
        <w:t>Fr</w:t>
      </w:r>
      <w:r>
        <w:rPr>
          <w:spacing w:val="-5"/>
          <w:w w:val="110"/>
          <w:sz w:val="24"/>
        </w:rPr>
        <w:t>[k] </w:t>
      </w:r>
      <w:r>
        <w:rPr>
          <w:w w:val="110"/>
          <w:sz w:val="24"/>
        </w:rPr>
        <w:t>est la clé de </w:t>
      </w:r>
      <w:r>
        <w:rPr>
          <w:spacing w:val="-3"/>
          <w:w w:val="110"/>
          <w:sz w:val="24"/>
        </w:rPr>
        <w:t>valeur </w:t>
      </w:r>
      <w:r>
        <w:rPr>
          <w:rFonts w:ascii="Georgia" w:hAnsi="Georgia"/>
          <w:b/>
          <w:w w:val="110"/>
          <w:sz w:val="24"/>
        </w:rPr>
        <w:t>Ang</w:t>
      </w:r>
      <w:r>
        <w:rPr>
          <w:w w:val="110"/>
          <w:sz w:val="24"/>
        </w:rPr>
        <w:t>[k] pour tout </w:t>
      </w:r>
      <w:r>
        <w:rPr>
          <w:rFonts w:ascii="Georgia" w:hAnsi="Georgia"/>
          <w:b/>
          <w:w w:val="110"/>
          <w:sz w:val="24"/>
        </w:rPr>
        <w:t>k </w:t>
      </w:r>
      <w:r>
        <w:rPr>
          <w:w w:val="110"/>
          <w:sz w:val="24"/>
        </w:rPr>
        <w:t>compris entre 0 et la longueur de </w:t>
      </w:r>
      <w:r>
        <w:rPr>
          <w:spacing w:val="-10"/>
          <w:w w:val="110"/>
          <w:sz w:val="24"/>
        </w:rPr>
        <w:t>Fr </w:t>
      </w:r>
      <w:r>
        <w:rPr>
          <w:w w:val="110"/>
          <w:sz w:val="24"/>
        </w:rPr>
        <w:t>et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Ang.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683"/>
        <w:gridCol w:w="914"/>
        <w:gridCol w:w="893"/>
        <w:gridCol w:w="1093"/>
        <w:gridCol w:w="865"/>
        <w:gridCol w:w="696"/>
        <w:gridCol w:w="833"/>
        <w:gridCol w:w="839"/>
        <w:gridCol w:w="865"/>
        <w:gridCol w:w="745"/>
      </w:tblGrid>
      <w:tr>
        <w:trPr>
          <w:trHeight w:val="286" w:hRule="atLeast"/>
        </w:trPr>
        <w:tc>
          <w:tcPr>
            <w:tcW w:w="773" w:type="dxa"/>
            <w:vMerge w:val="restart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Fr</w:t>
            </w:r>
          </w:p>
        </w:tc>
        <w:tc>
          <w:tcPr>
            <w:tcW w:w="683" w:type="dxa"/>
          </w:tcPr>
          <w:p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w w:val="104"/>
                <w:sz w:val="24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w w:val="104"/>
                <w:sz w:val="24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093" w:type="dxa"/>
          </w:tcPr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865" w:type="dxa"/>
          </w:tcPr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w w:val="104"/>
                <w:sz w:val="24"/>
              </w:rPr>
              <w:t>4</w:t>
            </w:r>
          </w:p>
        </w:tc>
        <w:tc>
          <w:tcPr>
            <w:tcW w:w="696" w:type="dxa"/>
          </w:tcPr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w w:val="104"/>
                <w:sz w:val="24"/>
              </w:rPr>
              <w:t>5</w:t>
            </w:r>
          </w:p>
        </w:tc>
        <w:tc>
          <w:tcPr>
            <w:tcW w:w="833" w:type="dxa"/>
          </w:tcPr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w w:val="104"/>
                <w:sz w:val="24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w w:val="104"/>
                <w:sz w:val="24"/>
              </w:rPr>
              <w:t>7</w:t>
            </w:r>
          </w:p>
        </w:tc>
        <w:tc>
          <w:tcPr>
            <w:tcW w:w="865" w:type="dxa"/>
          </w:tcPr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w w:val="104"/>
                <w:sz w:val="24"/>
              </w:rPr>
              <w:t>8</w:t>
            </w:r>
          </w:p>
        </w:tc>
        <w:tc>
          <w:tcPr>
            <w:tcW w:w="745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4"/>
                <w:sz w:val="24"/>
              </w:rPr>
              <w:t>9</w:t>
            </w:r>
          </w:p>
        </w:tc>
      </w:tr>
      <w:tr>
        <w:trPr>
          <w:trHeight w:val="278" w:hRule="atLeast"/>
        </w:trPr>
        <w:tc>
          <w:tcPr>
            <w:tcW w:w="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ind w:left="100" w:right="94"/>
              <w:rPr>
                <w:sz w:val="24"/>
              </w:rPr>
            </w:pPr>
            <w:r>
              <w:rPr>
                <w:w w:val="110"/>
                <w:sz w:val="24"/>
              </w:rPr>
              <w:t>’Un’</w:t>
            </w:r>
          </w:p>
        </w:tc>
        <w:tc>
          <w:tcPr>
            <w:tcW w:w="914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w w:val="110"/>
                <w:sz w:val="24"/>
              </w:rPr>
              <w:t>’Deux’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90"/>
              <w:rPr>
                <w:sz w:val="24"/>
              </w:rPr>
            </w:pPr>
            <w:r>
              <w:rPr>
                <w:w w:val="110"/>
                <w:sz w:val="24"/>
              </w:rPr>
              <w:t>’Trois’</w:t>
            </w:r>
          </w:p>
        </w:tc>
        <w:tc>
          <w:tcPr>
            <w:tcW w:w="1093" w:type="dxa"/>
          </w:tcPr>
          <w:p>
            <w:pPr>
              <w:pStyle w:val="TableParagraph"/>
              <w:ind w:left="94" w:right="90"/>
              <w:rPr>
                <w:sz w:val="24"/>
              </w:rPr>
            </w:pPr>
            <w:r>
              <w:rPr>
                <w:w w:val="110"/>
                <w:sz w:val="24"/>
              </w:rPr>
              <w:t>’Quatre’</w:t>
            </w:r>
          </w:p>
        </w:tc>
        <w:tc>
          <w:tcPr>
            <w:tcW w:w="865" w:type="dxa"/>
          </w:tcPr>
          <w:p>
            <w:pPr>
              <w:pStyle w:val="TableParagraph"/>
              <w:ind w:left="100" w:right="97"/>
              <w:rPr>
                <w:sz w:val="24"/>
              </w:rPr>
            </w:pPr>
            <w:r>
              <w:rPr>
                <w:w w:val="110"/>
                <w:sz w:val="24"/>
              </w:rPr>
              <w:t>’Cinq’</w:t>
            </w:r>
          </w:p>
        </w:tc>
        <w:tc>
          <w:tcPr>
            <w:tcW w:w="696" w:type="dxa"/>
          </w:tcPr>
          <w:p>
            <w:pPr>
              <w:pStyle w:val="TableParagraph"/>
              <w:ind w:left="102" w:right="99"/>
              <w:rPr>
                <w:sz w:val="24"/>
              </w:rPr>
            </w:pPr>
            <w:r>
              <w:rPr>
                <w:w w:val="115"/>
                <w:sz w:val="24"/>
              </w:rPr>
              <w:t>’Six’</w:t>
            </w:r>
          </w:p>
        </w:tc>
        <w:tc>
          <w:tcPr>
            <w:tcW w:w="833" w:type="dxa"/>
          </w:tcPr>
          <w:p>
            <w:pPr>
              <w:pStyle w:val="TableParagraph"/>
              <w:ind w:left="97" w:right="95"/>
              <w:rPr>
                <w:sz w:val="24"/>
              </w:rPr>
            </w:pPr>
            <w:r>
              <w:rPr>
                <w:w w:val="115"/>
                <w:sz w:val="24"/>
              </w:rPr>
              <w:t>’Sept’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2"/>
              <w:rPr>
                <w:sz w:val="24"/>
              </w:rPr>
            </w:pPr>
            <w:r>
              <w:rPr>
                <w:w w:val="110"/>
                <w:sz w:val="24"/>
              </w:rPr>
              <w:t>’Huit’</w:t>
            </w:r>
          </w:p>
        </w:tc>
        <w:tc>
          <w:tcPr>
            <w:tcW w:w="865" w:type="dxa"/>
          </w:tcPr>
          <w:p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w w:val="105"/>
                <w:sz w:val="24"/>
              </w:rPr>
              <w:t>’Neuf’</w:t>
            </w:r>
          </w:p>
        </w:tc>
        <w:tc>
          <w:tcPr>
            <w:tcW w:w="745" w:type="dxa"/>
          </w:tcPr>
          <w:p>
            <w:pPr>
              <w:pStyle w:val="TableParagraph"/>
              <w:ind w:left="97" w:right="97"/>
              <w:rPr>
                <w:sz w:val="24"/>
              </w:rPr>
            </w:pPr>
            <w:r>
              <w:rPr>
                <w:w w:val="110"/>
                <w:sz w:val="24"/>
              </w:rPr>
              <w:t>’Dix’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794"/>
        <w:gridCol w:w="807"/>
        <w:gridCol w:w="976"/>
        <w:gridCol w:w="849"/>
        <w:gridCol w:w="816"/>
        <w:gridCol w:w="696"/>
        <w:gridCol w:w="963"/>
        <w:gridCol w:w="934"/>
        <w:gridCol w:w="853"/>
        <w:gridCol w:w="762"/>
      </w:tblGrid>
      <w:tr>
        <w:trPr>
          <w:trHeight w:val="286" w:hRule="atLeast"/>
        </w:trPr>
        <w:tc>
          <w:tcPr>
            <w:tcW w:w="737" w:type="dxa"/>
            <w:vMerge w:val="restart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Ang</w:t>
            </w:r>
          </w:p>
        </w:tc>
        <w:tc>
          <w:tcPr>
            <w:tcW w:w="794" w:type="dxa"/>
          </w:tcPr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w w:val="104"/>
                <w:sz w:val="24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w w:val="104"/>
                <w:sz w:val="24"/>
              </w:rPr>
              <w:t>1</w:t>
            </w:r>
          </w:p>
        </w:tc>
        <w:tc>
          <w:tcPr>
            <w:tcW w:w="976" w:type="dxa"/>
          </w:tcPr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816" w:type="dxa"/>
          </w:tcPr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w w:val="104"/>
                <w:sz w:val="24"/>
              </w:rPr>
              <w:t>4</w:t>
            </w:r>
          </w:p>
        </w:tc>
        <w:tc>
          <w:tcPr>
            <w:tcW w:w="696" w:type="dxa"/>
          </w:tcPr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w w:val="104"/>
                <w:sz w:val="24"/>
              </w:rPr>
              <w:t>5</w:t>
            </w:r>
          </w:p>
        </w:tc>
        <w:tc>
          <w:tcPr>
            <w:tcW w:w="963" w:type="dxa"/>
          </w:tcPr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w w:val="104"/>
                <w:sz w:val="24"/>
              </w:rPr>
              <w:t>6</w:t>
            </w:r>
          </w:p>
        </w:tc>
        <w:tc>
          <w:tcPr>
            <w:tcW w:w="934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4"/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spacing w:line="264" w:lineRule="exact"/>
              <w:ind w:right="1"/>
              <w:rPr>
                <w:sz w:val="24"/>
              </w:rPr>
            </w:pPr>
            <w:r>
              <w:rPr>
                <w:w w:val="104"/>
                <w:sz w:val="24"/>
              </w:rPr>
              <w:t>8</w:t>
            </w:r>
          </w:p>
        </w:tc>
        <w:tc>
          <w:tcPr>
            <w:tcW w:w="762" w:type="dxa"/>
          </w:tcPr>
          <w:p>
            <w:pPr>
              <w:pStyle w:val="TableParagraph"/>
              <w:spacing w:line="264" w:lineRule="exact"/>
              <w:ind w:right="1"/>
              <w:rPr>
                <w:sz w:val="24"/>
              </w:rPr>
            </w:pPr>
            <w:r>
              <w:rPr>
                <w:w w:val="104"/>
                <w:sz w:val="24"/>
              </w:rPr>
              <w:t>9</w:t>
            </w:r>
          </w:p>
        </w:tc>
      </w:tr>
      <w:tr>
        <w:trPr>
          <w:trHeight w:val="278" w:hRule="atLeast"/>
        </w:trPr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ind w:left="104" w:right="98"/>
              <w:rPr>
                <w:sz w:val="24"/>
              </w:rPr>
            </w:pPr>
            <w:r>
              <w:rPr>
                <w:w w:val="105"/>
                <w:sz w:val="24"/>
              </w:rPr>
              <w:t>’One’</w:t>
            </w:r>
          </w:p>
        </w:tc>
        <w:tc>
          <w:tcPr>
            <w:tcW w:w="807" w:type="dxa"/>
          </w:tcPr>
          <w:p>
            <w:pPr>
              <w:pStyle w:val="TableParagraph"/>
              <w:ind w:left="86" w:right="81"/>
              <w:rPr>
                <w:sz w:val="24"/>
              </w:rPr>
            </w:pPr>
            <w:r>
              <w:rPr>
                <w:w w:val="110"/>
                <w:sz w:val="24"/>
              </w:rPr>
              <w:t>’Tow’</w:t>
            </w:r>
          </w:p>
        </w:tc>
        <w:tc>
          <w:tcPr>
            <w:tcW w:w="976" w:type="dxa"/>
          </w:tcPr>
          <w:p>
            <w:pPr>
              <w:pStyle w:val="TableParagraph"/>
              <w:ind w:left="104" w:right="101"/>
              <w:rPr>
                <w:sz w:val="24"/>
              </w:rPr>
            </w:pPr>
            <w:r>
              <w:rPr>
                <w:w w:val="110"/>
                <w:sz w:val="24"/>
              </w:rPr>
              <w:t>’Three’</w:t>
            </w:r>
          </w:p>
        </w:tc>
        <w:tc>
          <w:tcPr>
            <w:tcW w:w="849" w:type="dxa"/>
          </w:tcPr>
          <w:p>
            <w:pPr>
              <w:pStyle w:val="TableParagraph"/>
              <w:ind w:left="92" w:right="90"/>
              <w:rPr>
                <w:sz w:val="24"/>
              </w:rPr>
            </w:pPr>
            <w:r>
              <w:rPr>
                <w:w w:val="110"/>
                <w:sz w:val="24"/>
              </w:rPr>
              <w:t>’Four’</w:t>
            </w:r>
          </w:p>
        </w:tc>
        <w:tc>
          <w:tcPr>
            <w:tcW w:w="816" w:type="dxa"/>
          </w:tcPr>
          <w:p>
            <w:pPr>
              <w:pStyle w:val="TableParagraph"/>
              <w:ind w:left="92" w:right="90"/>
              <w:rPr>
                <w:sz w:val="24"/>
              </w:rPr>
            </w:pPr>
            <w:r>
              <w:rPr>
                <w:w w:val="115"/>
                <w:sz w:val="24"/>
              </w:rPr>
              <w:t>’Five’</w:t>
            </w:r>
          </w:p>
        </w:tc>
        <w:tc>
          <w:tcPr>
            <w:tcW w:w="696" w:type="dxa"/>
          </w:tcPr>
          <w:p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w w:val="115"/>
                <w:sz w:val="24"/>
              </w:rPr>
              <w:t>’Six’</w:t>
            </w:r>
          </w:p>
        </w:tc>
        <w:tc>
          <w:tcPr>
            <w:tcW w:w="963" w:type="dxa"/>
          </w:tcPr>
          <w:p>
            <w:pPr>
              <w:pStyle w:val="TableParagraph"/>
              <w:ind w:left="95" w:right="93"/>
              <w:rPr>
                <w:sz w:val="24"/>
              </w:rPr>
            </w:pPr>
            <w:r>
              <w:rPr>
                <w:w w:val="110"/>
                <w:sz w:val="24"/>
              </w:rPr>
              <w:t>’Seven’</w:t>
            </w:r>
          </w:p>
        </w:tc>
        <w:tc>
          <w:tcPr>
            <w:tcW w:w="934" w:type="dxa"/>
          </w:tcPr>
          <w:p>
            <w:pPr>
              <w:pStyle w:val="TableParagraph"/>
              <w:ind w:left="87" w:right="87"/>
              <w:rPr>
                <w:sz w:val="24"/>
              </w:rPr>
            </w:pPr>
            <w:r>
              <w:rPr>
                <w:w w:val="115"/>
                <w:sz w:val="24"/>
              </w:rPr>
              <w:t>’Eight’</w:t>
            </w:r>
          </w:p>
        </w:tc>
        <w:tc>
          <w:tcPr>
            <w:tcW w:w="853" w:type="dxa"/>
          </w:tcPr>
          <w:p>
            <w:pPr>
              <w:pStyle w:val="TableParagraph"/>
              <w:ind w:left="103" w:right="104"/>
              <w:rPr>
                <w:sz w:val="24"/>
              </w:rPr>
            </w:pPr>
            <w:r>
              <w:rPr>
                <w:w w:val="105"/>
                <w:sz w:val="24"/>
              </w:rPr>
              <w:t>’Nine’</w:t>
            </w:r>
          </w:p>
        </w:tc>
        <w:tc>
          <w:tcPr>
            <w:tcW w:w="762" w:type="dxa"/>
          </w:tcPr>
          <w:p>
            <w:pPr>
              <w:pStyle w:val="TableParagraph"/>
              <w:ind w:left="94" w:right="95"/>
              <w:rPr>
                <w:sz w:val="24"/>
              </w:rPr>
            </w:pPr>
            <w:r>
              <w:rPr>
                <w:w w:val="110"/>
                <w:sz w:val="24"/>
              </w:rPr>
              <w:t>’Ten’</w:t>
            </w:r>
          </w:p>
        </w:tc>
      </w:tr>
    </w:tbl>
    <w:p>
      <w:pPr>
        <w:pStyle w:val="BodyText"/>
        <w:spacing w:before="245"/>
        <w:ind w:left="1135"/>
        <w:jc w:val="both"/>
      </w:pPr>
      <w:r>
        <w:rPr/>
        <w:pict>
          <v:shape style="position:absolute;margin-left:91.810997pt;margin-top:13.988638pt;width:12pt;height:20.75pt;mso-position-horizontal-relative:page;mso-position-vertical-relative:paragraph;z-index:-25194086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10"/>
        </w:rPr>
        <w:t>Fr2Ang </w:t>
      </w:r>
      <w:r>
        <w:rPr>
          <w:w w:val="110"/>
        </w:rPr>
        <w:t>= {’Un’ : ’One’, ’Deux’ : ’Tow’, ’Trois’ : ’Three’, ’Quatre’ : ’Four’, ’Cinq’ :</w:t>
      </w:r>
    </w:p>
    <w:p>
      <w:pPr>
        <w:pStyle w:val="BodyText"/>
        <w:spacing w:before="19"/>
        <w:ind w:left="816"/>
        <w:jc w:val="both"/>
      </w:pPr>
      <w:r>
        <w:rPr>
          <w:w w:val="115"/>
        </w:rPr>
        <w:t>’Five’, ’Six’ : ’Six’, ’Sept’ : ’Seven’, ’Huit’ : ’Eight’, ’Neuf’ : ’Nine’, ’Dix’ : ’Ten’}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16" w:lineRule="auto" w:before="125" w:after="0"/>
        <w:ind w:left="816" w:right="111" w:hanging="300"/>
        <w:jc w:val="both"/>
        <w:rPr>
          <w:sz w:val="24"/>
        </w:rPr>
      </w:pPr>
      <w:r>
        <w:rPr>
          <w:w w:val="105"/>
          <w:sz w:val="24"/>
        </w:rPr>
        <w:t>Ecrire une fonction </w:t>
      </w:r>
      <w:r>
        <w:rPr>
          <w:rFonts w:ascii="Georgia" w:hAnsi="Georgia"/>
          <w:b/>
          <w:spacing w:val="-3"/>
          <w:w w:val="105"/>
          <w:sz w:val="24"/>
        </w:rPr>
        <w:t>inverseLangue(Fr2Ang) </w:t>
      </w:r>
      <w:r>
        <w:rPr>
          <w:w w:val="105"/>
          <w:sz w:val="24"/>
        </w:rPr>
        <w:t>qui reçoit en paramètres un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dictionnaire </w:t>
      </w:r>
      <w:r>
        <w:rPr>
          <w:rFonts w:ascii="Georgia" w:hAnsi="Georgia"/>
          <w:b/>
          <w:spacing w:val="-4"/>
          <w:w w:val="105"/>
          <w:sz w:val="24"/>
        </w:rPr>
        <w:t>Fr2Ang</w:t>
      </w:r>
      <w:r>
        <w:rPr>
          <w:spacing w:val="-4"/>
          <w:w w:val="105"/>
          <w:sz w:val="24"/>
        </w:rPr>
        <w:t>, </w:t>
      </w:r>
      <w:r>
        <w:rPr>
          <w:w w:val="105"/>
          <w:sz w:val="24"/>
        </w:rPr>
        <w:t>et qui retourne le dictionnaire inverse </w:t>
      </w:r>
      <w:r>
        <w:rPr>
          <w:rFonts w:ascii="Georgia" w:hAnsi="Georgia"/>
          <w:b/>
          <w:spacing w:val="-5"/>
          <w:w w:val="105"/>
          <w:sz w:val="24"/>
        </w:rPr>
        <w:t>Ang2Fr </w:t>
      </w:r>
      <w:r>
        <w:rPr>
          <w:w w:val="105"/>
          <w:sz w:val="24"/>
        </w:rPr>
        <w:t>: (</w:t>
      </w:r>
      <w:r>
        <w:rPr>
          <w:rFonts w:ascii="Palatino Linotype" w:hAnsi="Palatino Linotype"/>
          <w:i/>
          <w:w w:val="105"/>
          <w:sz w:val="24"/>
        </w:rPr>
        <w:t>inverser les clés </w:t>
      </w:r>
      <w:r>
        <w:rPr>
          <w:rFonts w:ascii="Palatino Linotype" w:hAnsi="Palatino Linotype"/>
          <w:i/>
          <w:spacing w:val="-3"/>
          <w:w w:val="105"/>
          <w:sz w:val="24"/>
        </w:rPr>
        <w:t>avec </w:t>
      </w:r>
      <w:r>
        <w:rPr>
          <w:rFonts w:ascii="Palatino Linotype" w:hAnsi="Palatino Linotype"/>
          <w:i/>
          <w:w w:val="105"/>
          <w:sz w:val="24"/>
        </w:rPr>
        <w:t>les </w:t>
      </w:r>
      <w:r>
        <w:rPr>
          <w:rFonts w:ascii="Palatino Linotype" w:hAnsi="Palatino Linotype"/>
          <w:i/>
          <w:w w:val="105"/>
          <w:sz w:val="24"/>
        </w:rPr>
        <w:t>valeurs</w:t>
      </w:r>
      <w:r>
        <w:rPr>
          <w:w w:val="105"/>
          <w:sz w:val="24"/>
        </w:rPr>
        <w:t>).</w:t>
      </w:r>
    </w:p>
    <w:p>
      <w:pPr>
        <w:pStyle w:val="BodyText"/>
        <w:spacing w:before="34"/>
        <w:ind w:left="1135"/>
        <w:jc w:val="both"/>
      </w:pPr>
      <w:r>
        <w:rPr/>
        <w:pict>
          <v:shape style="position:absolute;margin-left:91.810997pt;margin-top:3.438624pt;width:12pt;height:20.75pt;mso-position-horizontal-relative:page;mso-position-vertical-relative:paragraph;z-index:-25193984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pacing w:val="-5"/>
          <w:w w:val="115"/>
        </w:rPr>
        <w:t>Ang2Fr</w:t>
      </w:r>
      <w:r>
        <w:rPr>
          <w:rFonts w:ascii="Georgia" w:hAnsi="Georgia"/>
          <w:b/>
          <w:spacing w:val="-13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w w:val="115"/>
        </w:rPr>
        <w:t>{’One’</w:t>
      </w:r>
      <w:r>
        <w:rPr>
          <w:spacing w:val="-11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w w:val="115"/>
        </w:rPr>
        <w:t>’Un’,</w:t>
      </w:r>
      <w:r>
        <w:rPr>
          <w:spacing w:val="-11"/>
          <w:w w:val="115"/>
        </w:rPr>
        <w:t> </w:t>
      </w:r>
      <w:r>
        <w:rPr>
          <w:spacing w:val="-6"/>
          <w:w w:val="115"/>
        </w:rPr>
        <w:t>’Tow’</w:t>
      </w:r>
      <w:r>
        <w:rPr>
          <w:spacing w:val="-11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w w:val="115"/>
        </w:rPr>
        <w:t>’Deux’,</w:t>
      </w:r>
      <w:r>
        <w:rPr>
          <w:spacing w:val="-12"/>
          <w:w w:val="115"/>
        </w:rPr>
        <w:t> </w:t>
      </w:r>
      <w:r>
        <w:rPr>
          <w:w w:val="115"/>
        </w:rPr>
        <w:t>’Three’</w:t>
      </w:r>
      <w:r>
        <w:rPr>
          <w:spacing w:val="-11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’Trois’,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’Four’</w:t>
      </w:r>
      <w:r>
        <w:rPr>
          <w:spacing w:val="-11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w w:val="115"/>
        </w:rPr>
        <w:t>’Quatre’,</w:t>
      </w:r>
      <w:r>
        <w:rPr>
          <w:spacing w:val="-11"/>
          <w:w w:val="115"/>
        </w:rPr>
        <w:t> </w:t>
      </w:r>
      <w:r>
        <w:rPr>
          <w:w w:val="115"/>
        </w:rPr>
        <w:t>’Cinq’</w:t>
      </w:r>
      <w:r>
        <w:rPr>
          <w:spacing w:val="-11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19"/>
        <w:ind w:left="816"/>
        <w:jc w:val="both"/>
      </w:pPr>
      <w:r>
        <w:rPr>
          <w:w w:val="115"/>
        </w:rPr>
        <w:t>’Five’, ’Six’ : ’Six’, ’Seven’ : ’Sept’, ’Eight’ : ’Huit’, ’Nine’ : ’Neuf’, ’Ten’ : ’Dix’}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05" w:after="0"/>
        <w:ind w:left="816" w:right="0" w:hanging="300"/>
        <w:jc w:val="both"/>
        <w:rPr>
          <w:sz w:val="24"/>
        </w:rPr>
      </w:pPr>
      <w:r>
        <w:rPr>
          <w:w w:val="105"/>
          <w:sz w:val="24"/>
        </w:rPr>
        <w:t>Ecrire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fonction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construireAng2Es(Es,</w:t>
      </w:r>
      <w:r>
        <w:rPr>
          <w:rFonts w:ascii="Georgia" w:hAnsi="Georgia"/>
          <w:b/>
          <w:spacing w:val="-2"/>
          <w:w w:val="105"/>
          <w:sz w:val="24"/>
        </w:rPr>
        <w:t> </w:t>
      </w:r>
      <w:r>
        <w:rPr>
          <w:rFonts w:ascii="Georgia" w:hAnsi="Georgia"/>
          <w:b/>
          <w:spacing w:val="-4"/>
          <w:w w:val="105"/>
          <w:sz w:val="24"/>
        </w:rPr>
        <w:t>Fr2Ang)</w:t>
      </w:r>
      <w:r>
        <w:rPr>
          <w:rFonts w:ascii="Georgia" w:hAnsi="Georgia"/>
          <w:b/>
          <w:spacing w:val="-10"/>
          <w:w w:val="105"/>
          <w:sz w:val="24"/>
        </w:rPr>
        <w:t> </w:t>
      </w:r>
      <w:r>
        <w:rPr>
          <w:w w:val="105"/>
          <w:sz w:val="24"/>
        </w:rPr>
        <w:t>qui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reçoit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paramètres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liste</w:t>
      </w:r>
    </w:p>
    <w:p>
      <w:pPr>
        <w:spacing w:before="6"/>
        <w:ind w:left="816" w:right="0" w:firstLine="0"/>
        <w:jc w:val="both"/>
        <w:rPr>
          <w:sz w:val="24"/>
        </w:rPr>
      </w:pPr>
      <w:r>
        <w:rPr>
          <w:rFonts w:ascii="Georgia"/>
          <w:b/>
          <w:w w:val="110"/>
          <w:sz w:val="24"/>
        </w:rPr>
        <w:t>Es </w:t>
      </w:r>
      <w:r>
        <w:rPr>
          <w:w w:val="110"/>
          <w:sz w:val="24"/>
        </w:rPr>
        <w:t>et le dictionnaire </w:t>
      </w:r>
      <w:r>
        <w:rPr>
          <w:rFonts w:ascii="Georgia"/>
          <w:b/>
          <w:w w:val="110"/>
          <w:sz w:val="24"/>
        </w:rPr>
        <w:t>Fr2Ang</w:t>
      </w:r>
      <w:r>
        <w:rPr>
          <w:w w:val="110"/>
          <w:sz w:val="24"/>
        </w:rPr>
        <w:t>, et qui retourne le dictionnaire </w:t>
      </w:r>
      <w:r>
        <w:rPr>
          <w:rFonts w:ascii="Georgia"/>
          <w:b/>
          <w:w w:val="110"/>
          <w:sz w:val="24"/>
        </w:rPr>
        <w:t>Ang2Es</w:t>
      </w:r>
      <w:r>
        <w:rPr>
          <w:w w:val="110"/>
          <w:sz w:val="24"/>
        </w:rPr>
        <w:t>.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800"/>
        <w:gridCol w:w="766"/>
        <w:gridCol w:w="815"/>
        <w:gridCol w:w="1093"/>
        <w:gridCol w:w="963"/>
        <w:gridCol w:w="769"/>
        <w:gridCol w:w="872"/>
        <w:gridCol w:w="905"/>
        <w:gridCol w:w="1009"/>
        <w:gridCol w:w="830"/>
      </w:tblGrid>
      <w:tr>
        <w:trPr>
          <w:trHeight w:val="286" w:hRule="atLeast"/>
        </w:trPr>
        <w:tc>
          <w:tcPr>
            <w:tcW w:w="530" w:type="dxa"/>
            <w:vMerge w:val="restart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Es</w:t>
            </w:r>
          </w:p>
        </w:tc>
        <w:tc>
          <w:tcPr>
            <w:tcW w:w="800" w:type="dxa"/>
          </w:tcPr>
          <w:p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w w:val="104"/>
                <w:sz w:val="24"/>
              </w:rPr>
              <w:t>0</w:t>
            </w:r>
          </w:p>
        </w:tc>
        <w:tc>
          <w:tcPr>
            <w:tcW w:w="766" w:type="dxa"/>
          </w:tcPr>
          <w:p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w w:val="104"/>
                <w:sz w:val="24"/>
              </w:rPr>
              <w:t>1</w:t>
            </w:r>
          </w:p>
        </w:tc>
        <w:tc>
          <w:tcPr>
            <w:tcW w:w="815" w:type="dxa"/>
          </w:tcPr>
          <w:p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093" w:type="dxa"/>
          </w:tcPr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w w:val="104"/>
                <w:sz w:val="24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spacing w:line="264" w:lineRule="exact"/>
              <w:ind w:left="1"/>
              <w:rPr>
                <w:sz w:val="24"/>
              </w:rPr>
            </w:pPr>
            <w:r>
              <w:rPr>
                <w:w w:val="104"/>
                <w:sz w:val="24"/>
              </w:rPr>
              <w:t>5</w:t>
            </w:r>
          </w:p>
        </w:tc>
        <w:tc>
          <w:tcPr>
            <w:tcW w:w="872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4"/>
                <w:sz w:val="24"/>
              </w:rPr>
              <w:t>6</w:t>
            </w:r>
          </w:p>
        </w:tc>
        <w:tc>
          <w:tcPr>
            <w:tcW w:w="905" w:type="dxa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4"/>
                <w:sz w:val="24"/>
              </w:rPr>
              <w:t>7</w:t>
            </w:r>
          </w:p>
        </w:tc>
        <w:tc>
          <w:tcPr>
            <w:tcW w:w="1009" w:type="dxa"/>
          </w:tcPr>
          <w:p>
            <w:pPr>
              <w:pStyle w:val="TableParagraph"/>
              <w:spacing w:line="264" w:lineRule="exact"/>
              <w:ind w:right="1"/>
              <w:rPr>
                <w:sz w:val="24"/>
              </w:rPr>
            </w:pPr>
            <w:r>
              <w:rPr>
                <w:w w:val="104"/>
                <w:sz w:val="24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spacing w:line="264" w:lineRule="exact"/>
              <w:ind w:right="3"/>
              <w:rPr>
                <w:sz w:val="24"/>
              </w:rPr>
            </w:pPr>
            <w:r>
              <w:rPr>
                <w:w w:val="104"/>
                <w:sz w:val="24"/>
              </w:rPr>
              <w:t>9</w:t>
            </w:r>
          </w:p>
        </w:tc>
      </w:tr>
      <w:tr>
        <w:trPr>
          <w:trHeight w:val="278" w:hRule="atLeast"/>
        </w:trPr>
        <w:tc>
          <w:tcPr>
            <w:tcW w:w="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w w:val="105"/>
                <w:sz w:val="24"/>
              </w:rPr>
              <w:t>’Uno’</w:t>
            </w:r>
          </w:p>
        </w:tc>
        <w:tc>
          <w:tcPr>
            <w:tcW w:w="766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w w:val="105"/>
                <w:sz w:val="24"/>
              </w:rPr>
              <w:t>’Dos’</w:t>
            </w:r>
          </w:p>
        </w:tc>
        <w:tc>
          <w:tcPr>
            <w:tcW w:w="815" w:type="dxa"/>
          </w:tcPr>
          <w:p>
            <w:pPr>
              <w:pStyle w:val="TableParagraph"/>
              <w:ind w:left="98" w:right="94"/>
              <w:rPr>
                <w:sz w:val="24"/>
              </w:rPr>
            </w:pPr>
            <w:r>
              <w:rPr>
                <w:w w:val="110"/>
                <w:sz w:val="24"/>
              </w:rPr>
              <w:t>’Tres’</w:t>
            </w:r>
          </w:p>
        </w:tc>
        <w:tc>
          <w:tcPr>
            <w:tcW w:w="1093" w:type="dxa"/>
          </w:tcPr>
          <w:p>
            <w:pPr>
              <w:pStyle w:val="TableParagraph"/>
              <w:ind w:left="94" w:right="91"/>
              <w:rPr>
                <w:sz w:val="24"/>
              </w:rPr>
            </w:pPr>
            <w:r>
              <w:rPr>
                <w:w w:val="115"/>
                <w:sz w:val="24"/>
              </w:rPr>
              <w:t>’Cuatro’</w:t>
            </w:r>
          </w:p>
        </w:tc>
        <w:tc>
          <w:tcPr>
            <w:tcW w:w="963" w:type="dxa"/>
          </w:tcPr>
          <w:p>
            <w:pPr>
              <w:pStyle w:val="TableParagraph"/>
              <w:ind w:left="95" w:right="93"/>
              <w:rPr>
                <w:sz w:val="24"/>
              </w:rPr>
            </w:pPr>
            <w:r>
              <w:rPr>
                <w:w w:val="110"/>
                <w:sz w:val="24"/>
              </w:rPr>
              <w:t>’Cinco’</w:t>
            </w:r>
          </w:p>
        </w:tc>
        <w:tc>
          <w:tcPr>
            <w:tcW w:w="769" w:type="dxa"/>
          </w:tcPr>
          <w:p>
            <w:pPr>
              <w:pStyle w:val="TableParagraph"/>
              <w:ind w:left="94" w:right="93"/>
              <w:rPr>
                <w:sz w:val="24"/>
              </w:rPr>
            </w:pPr>
            <w:r>
              <w:rPr>
                <w:w w:val="115"/>
                <w:sz w:val="24"/>
              </w:rPr>
              <w:t>’Seis’</w:t>
            </w:r>
          </w:p>
        </w:tc>
        <w:tc>
          <w:tcPr>
            <w:tcW w:w="872" w:type="dxa"/>
          </w:tcPr>
          <w:p>
            <w:pPr>
              <w:pStyle w:val="TableParagraph"/>
              <w:ind w:left="97" w:right="97"/>
              <w:rPr>
                <w:sz w:val="24"/>
              </w:rPr>
            </w:pPr>
            <w:r>
              <w:rPr>
                <w:w w:val="115"/>
                <w:sz w:val="24"/>
              </w:rPr>
              <w:t>’Siete’</w:t>
            </w:r>
          </w:p>
        </w:tc>
        <w:tc>
          <w:tcPr>
            <w:tcW w:w="905" w:type="dxa"/>
          </w:tcPr>
          <w:p>
            <w:pPr>
              <w:pStyle w:val="TableParagraph"/>
              <w:ind w:left="92" w:right="92"/>
              <w:rPr>
                <w:sz w:val="24"/>
              </w:rPr>
            </w:pPr>
            <w:r>
              <w:rPr>
                <w:w w:val="105"/>
                <w:sz w:val="24"/>
              </w:rPr>
              <w:t>’Ocho’</w:t>
            </w:r>
          </w:p>
        </w:tc>
        <w:tc>
          <w:tcPr>
            <w:tcW w:w="1009" w:type="dxa"/>
          </w:tcPr>
          <w:p>
            <w:pPr>
              <w:pStyle w:val="TableParagraph"/>
              <w:ind w:left="101" w:right="102"/>
              <w:rPr>
                <w:sz w:val="24"/>
              </w:rPr>
            </w:pPr>
            <w:r>
              <w:rPr>
                <w:w w:val="105"/>
                <w:sz w:val="24"/>
              </w:rPr>
              <w:t>’Nueve’</w:t>
            </w:r>
          </w:p>
        </w:tc>
        <w:tc>
          <w:tcPr>
            <w:tcW w:w="830" w:type="dxa"/>
          </w:tcPr>
          <w:p>
            <w:pPr>
              <w:pStyle w:val="TableParagraph"/>
              <w:ind w:left="101" w:right="104"/>
              <w:rPr>
                <w:sz w:val="24"/>
              </w:rPr>
            </w:pPr>
            <w:r>
              <w:rPr>
                <w:w w:val="105"/>
                <w:sz w:val="24"/>
              </w:rPr>
              <w:t>’Diez’</w:t>
            </w:r>
          </w:p>
        </w:tc>
      </w:tr>
    </w:tbl>
    <w:p>
      <w:pPr>
        <w:pStyle w:val="BodyText"/>
        <w:spacing w:before="272"/>
        <w:ind w:left="1138"/>
        <w:jc w:val="both"/>
      </w:pPr>
      <w:r>
        <w:rPr/>
        <w:pict>
          <v:shape style="position:absolute;margin-left:91.810997pt;margin-top:15.338624pt;width:12pt;height:20.75pt;mso-position-horizontal-relative:page;mso-position-vertical-relative:paragraph;z-index:-25193881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15"/>
        </w:rPr>
        <w:t>Ang2Es</w:t>
      </w:r>
      <w:r>
        <w:rPr>
          <w:rFonts w:ascii="Georgia" w:hAnsi="Georgia"/>
          <w:b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{’One’</w:t>
      </w:r>
      <w:r>
        <w:rPr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w w:val="115"/>
        </w:rPr>
        <w:t>’Uno’,</w:t>
      </w:r>
      <w:r>
        <w:rPr>
          <w:spacing w:val="-9"/>
          <w:w w:val="115"/>
        </w:rPr>
        <w:t> </w:t>
      </w:r>
      <w:r>
        <w:rPr>
          <w:spacing w:val="-6"/>
          <w:w w:val="115"/>
        </w:rPr>
        <w:t>’Tow’</w:t>
      </w:r>
      <w:r>
        <w:rPr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w w:val="115"/>
        </w:rPr>
        <w:t>’Dos’,</w:t>
      </w:r>
      <w:r>
        <w:rPr>
          <w:spacing w:val="-9"/>
          <w:w w:val="115"/>
        </w:rPr>
        <w:t> </w:t>
      </w:r>
      <w:r>
        <w:rPr>
          <w:w w:val="115"/>
        </w:rPr>
        <w:t>’Three’</w:t>
      </w:r>
      <w:r>
        <w:rPr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’Tres’,</w:t>
      </w:r>
      <w:r>
        <w:rPr>
          <w:spacing w:val="-9"/>
          <w:w w:val="115"/>
        </w:rPr>
        <w:t> </w:t>
      </w:r>
      <w:r>
        <w:rPr>
          <w:spacing w:val="-4"/>
          <w:w w:val="115"/>
        </w:rPr>
        <w:t>’Four’</w:t>
      </w:r>
      <w:r>
        <w:rPr>
          <w:spacing w:val="-9"/>
          <w:w w:val="115"/>
        </w:rPr>
        <w:t> </w:t>
      </w:r>
      <w:r>
        <w:rPr>
          <w:w w:val="115"/>
        </w:rPr>
        <w:t>:</w:t>
      </w:r>
      <w:r>
        <w:rPr>
          <w:spacing w:val="-9"/>
          <w:w w:val="115"/>
        </w:rPr>
        <w:t> </w:t>
      </w:r>
      <w:r>
        <w:rPr>
          <w:w w:val="115"/>
        </w:rPr>
        <w:t>’Cuatro’</w:t>
      </w:r>
      <w:r>
        <w:rPr>
          <w:spacing w:val="-8"/>
          <w:w w:val="115"/>
        </w:rPr>
        <w:t> </w:t>
      </w:r>
      <w:r>
        <w:rPr>
          <w:w w:val="115"/>
        </w:rPr>
        <w:t>:</w:t>
      </w:r>
      <w:r>
        <w:rPr>
          <w:spacing w:val="-9"/>
          <w:w w:val="115"/>
        </w:rPr>
        <w:t> </w:t>
      </w:r>
      <w:r>
        <w:rPr>
          <w:w w:val="115"/>
        </w:rPr>
        <w:t>’Five’</w:t>
      </w:r>
      <w:r>
        <w:rPr>
          <w:spacing w:val="-9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18"/>
        <w:ind w:left="816"/>
        <w:jc w:val="both"/>
      </w:pPr>
      <w:r>
        <w:rPr>
          <w:w w:val="115"/>
        </w:rPr>
        <w:t>’Cinco’, ’Six’ : ’Seis’, ’Seven’ : ’Siete’, ’Eight’ : ’Ocho’, ’Nine’ : ’Nueve’, ’Ten’ : ’Diez’}</w:t>
      </w: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56.693001pt;margin-top:18.812891pt;width:481.9pt;height:.1pt;mso-position-horizontal-relative:page;mso-position-vertical-relative:paragraph;z-index:-251657216;mso-wrap-distance-left:0;mso-wrap-distance-right:0" coordorigin="1134,376" coordsize="9638,0" path="m1134,376l10772,376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3"/>
        <w:jc w:val="center"/>
      </w:pPr>
      <w:r>
        <w:rPr>
          <w:w w:val="104"/>
        </w:rPr>
        <w:t>1</w:t>
      </w:r>
    </w:p>
    <w:sectPr>
      <w:type w:val="continuous"/>
      <w:pgSz w:w="11910" w:h="16840"/>
      <w:pgMar w:top="6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6" w:hanging="300"/>
        <w:jc w:val="left"/>
      </w:pPr>
      <w:rPr>
        <w:rFonts w:hint="default" w:ascii="Garamond" w:hAnsi="Garamond" w:eastAsia="Garamond" w:cs="Garamond"/>
        <w:spacing w:val="-1"/>
        <w:w w:val="11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724" w:hanging="30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629" w:hanging="30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33" w:hanging="30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38" w:hanging="30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342" w:hanging="30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247" w:hanging="30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151" w:hanging="30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056" w:hanging="30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before="105"/>
      <w:ind w:left="816" w:right="111" w:hanging="300"/>
      <w:jc w:val="both"/>
    </w:pPr>
    <w:rPr>
      <w:rFonts w:ascii="Garamond" w:hAnsi="Garamond" w:eastAsia="Garamond" w:cs="Garamond"/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line="256" w:lineRule="exact"/>
      <w:jc w:val="center"/>
    </w:pPr>
    <w:rPr>
      <w:rFonts w:ascii="Garamond" w:hAnsi="Garamond" w:eastAsia="Garamond" w:cs="Garamond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2020-03-04T10:24:01Z</dcterms:created>
  <dcterms:modified xsi:type="dcterms:W3CDTF">2020-03-04T10:24:01Z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2020-03-04T00:00:00Z</vt:filetime>
  </property>
</Properties>
</file>