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16F" w:rsidRDefault="00E6059C">
      <w:pPr>
        <w:rPr>
          <w:sz w:val="28"/>
        </w:rPr>
      </w:pPr>
      <w:r w:rsidRPr="006D56EC">
        <w:rPr>
          <w:sz w:val="28"/>
        </w:rPr>
        <w:t xml:space="preserve">Charte graphique </w:t>
      </w:r>
    </w:p>
    <w:p w:rsidR="00B248C1" w:rsidRPr="006D56EC" w:rsidRDefault="00B248C1">
      <w:pPr>
        <w:rPr>
          <w:sz w:val="28"/>
        </w:rPr>
      </w:pPr>
      <w:bookmarkStart w:id="0" w:name="_GoBack"/>
      <w:bookmarkEnd w:id="0"/>
    </w:p>
    <w:tbl>
      <w:tblPr>
        <w:tblStyle w:val="Grilledutableau"/>
        <w:tblW w:w="10201" w:type="dxa"/>
        <w:tblInd w:w="-569" w:type="dxa"/>
        <w:tblLook w:val="04A0" w:firstRow="1" w:lastRow="0" w:firstColumn="1" w:lastColumn="0" w:noHBand="0" w:noVBand="1"/>
      </w:tblPr>
      <w:tblGrid>
        <w:gridCol w:w="3020"/>
        <w:gridCol w:w="3779"/>
        <w:gridCol w:w="3402"/>
      </w:tblGrid>
      <w:tr w:rsidR="00E6059C" w:rsidTr="002F14F1">
        <w:tc>
          <w:tcPr>
            <w:tcW w:w="3020" w:type="dxa"/>
          </w:tcPr>
          <w:p w:rsidR="00E6059C" w:rsidRPr="00E137A4" w:rsidRDefault="00CD30F6" w:rsidP="0005313C">
            <w:pPr>
              <w:tabs>
                <w:tab w:val="center" w:pos="1402"/>
              </w:tabs>
              <w:rPr>
                <w:b/>
              </w:rPr>
            </w:pPr>
            <w:proofErr w:type="spellStart"/>
            <w:r w:rsidRPr="00E137A4">
              <w:rPr>
                <w:b/>
              </w:rPr>
              <w:t>Widget</w:t>
            </w:r>
            <w:proofErr w:type="spellEnd"/>
            <w:r w:rsidRPr="00E137A4">
              <w:rPr>
                <w:b/>
              </w:rPr>
              <w:t xml:space="preserve"> </w:t>
            </w:r>
            <w:r w:rsidR="0005313C" w:rsidRPr="00E137A4">
              <w:rPr>
                <w:b/>
              </w:rPr>
              <w:t xml:space="preserve"> </w:t>
            </w:r>
          </w:p>
        </w:tc>
        <w:tc>
          <w:tcPr>
            <w:tcW w:w="3779" w:type="dxa"/>
          </w:tcPr>
          <w:p w:rsidR="00E6059C" w:rsidRPr="00E137A4" w:rsidRDefault="002F14F1" w:rsidP="002F14F1">
            <w:pPr>
              <w:rPr>
                <w:b/>
              </w:rPr>
            </w:pPr>
            <w:r w:rsidRPr="00E137A4">
              <w:rPr>
                <w:b/>
              </w:rPr>
              <w:t>couleur</w:t>
            </w:r>
            <w:r w:rsidR="0005313C" w:rsidRPr="00E137A4">
              <w:rPr>
                <w:b/>
              </w:rPr>
              <w:t xml:space="preserve"> / </w:t>
            </w:r>
            <w:r w:rsidRPr="00E137A4">
              <w:rPr>
                <w:b/>
              </w:rPr>
              <w:t>forme</w:t>
            </w:r>
          </w:p>
        </w:tc>
        <w:tc>
          <w:tcPr>
            <w:tcW w:w="3402" w:type="dxa"/>
          </w:tcPr>
          <w:p w:rsidR="00E6059C" w:rsidRPr="00E137A4" w:rsidRDefault="00EE0DAA">
            <w:pPr>
              <w:rPr>
                <w:b/>
              </w:rPr>
            </w:pPr>
            <w:r w:rsidRPr="00E137A4">
              <w:rPr>
                <w:b/>
              </w:rPr>
              <w:t xml:space="preserve">Police / Taille / justification </w:t>
            </w:r>
            <w:r w:rsidR="0005313C" w:rsidRPr="00E137A4">
              <w:rPr>
                <w:b/>
              </w:rPr>
              <w:t xml:space="preserve"> </w:t>
            </w:r>
          </w:p>
        </w:tc>
      </w:tr>
      <w:tr w:rsidR="00E6059C" w:rsidTr="002F14F1">
        <w:tc>
          <w:tcPr>
            <w:tcW w:w="3020" w:type="dxa"/>
          </w:tcPr>
          <w:p w:rsidR="00E6059C" w:rsidRDefault="00EE0DAA">
            <w:r>
              <w:t xml:space="preserve">Bannière </w:t>
            </w:r>
          </w:p>
        </w:tc>
        <w:tc>
          <w:tcPr>
            <w:tcW w:w="3779" w:type="dxa"/>
          </w:tcPr>
          <w:p w:rsidR="00EE0DAA" w:rsidRDefault="00EE0DAA">
            <w:r>
              <w:t xml:space="preserve"> Image </w:t>
            </w:r>
          </w:p>
        </w:tc>
        <w:tc>
          <w:tcPr>
            <w:tcW w:w="3402" w:type="dxa"/>
          </w:tcPr>
          <w:p w:rsidR="00E6059C" w:rsidRDefault="00E137A4">
            <w:r>
              <w:t xml:space="preserve">Times New Roman </w:t>
            </w:r>
            <w:r w:rsidR="00EE0DAA">
              <w:t>/ 28 / centré</w:t>
            </w:r>
          </w:p>
        </w:tc>
      </w:tr>
      <w:tr w:rsidR="00E6059C" w:rsidTr="002F14F1">
        <w:tc>
          <w:tcPr>
            <w:tcW w:w="3020" w:type="dxa"/>
          </w:tcPr>
          <w:p w:rsidR="00E6059C" w:rsidRDefault="00EE0DAA">
            <w:r>
              <w:t>Accueil</w:t>
            </w:r>
          </w:p>
        </w:tc>
        <w:tc>
          <w:tcPr>
            <w:tcW w:w="3779" w:type="dxa"/>
          </w:tcPr>
          <w:p w:rsidR="00EE0DAA" w:rsidRDefault="00EE0DAA" w:rsidP="00EE0DAA">
            <w:r>
              <w:t xml:space="preserve">Actif </w:t>
            </w:r>
            <w:r>
              <w:sym w:font="Wingdings" w:char="F0E8"/>
            </w:r>
            <w:r w:rsidR="00E137A4">
              <w:t xml:space="preserve"> blanc</w:t>
            </w:r>
            <w:r>
              <w:t xml:space="preserve"> </w:t>
            </w:r>
          </w:p>
          <w:p w:rsidR="00E6059C" w:rsidRDefault="00EE0DAA" w:rsidP="00EE0DAA">
            <w:r>
              <w:t xml:space="preserve">Inactif </w:t>
            </w:r>
            <w:r>
              <w:sym w:font="Wingdings" w:char="F0E8"/>
            </w:r>
            <w:r w:rsidR="00E137A4">
              <w:t xml:space="preserve"> gris</w:t>
            </w:r>
            <w:r>
              <w:t xml:space="preserve"> </w:t>
            </w:r>
          </w:p>
        </w:tc>
        <w:tc>
          <w:tcPr>
            <w:tcW w:w="3402" w:type="dxa"/>
          </w:tcPr>
          <w:p w:rsidR="00E6059C" w:rsidRDefault="00E137A4">
            <w:r>
              <w:t xml:space="preserve">Times New Roman/20/centre </w:t>
            </w:r>
          </w:p>
        </w:tc>
      </w:tr>
      <w:tr w:rsidR="00E6059C" w:rsidTr="002F14F1">
        <w:tc>
          <w:tcPr>
            <w:tcW w:w="3020" w:type="dxa"/>
          </w:tcPr>
          <w:p w:rsidR="00E6059C" w:rsidRDefault="00EE0DAA">
            <w:r>
              <w:t>Spectacle</w:t>
            </w:r>
          </w:p>
        </w:tc>
        <w:tc>
          <w:tcPr>
            <w:tcW w:w="3779" w:type="dxa"/>
          </w:tcPr>
          <w:p w:rsidR="00E137A4" w:rsidRDefault="00E137A4" w:rsidP="00E137A4">
            <w:r>
              <w:t xml:space="preserve">Actif </w:t>
            </w:r>
            <w:r>
              <w:sym w:font="Wingdings" w:char="F0E8"/>
            </w:r>
            <w:r>
              <w:t xml:space="preserve"> blanc </w:t>
            </w:r>
            <w:r>
              <w:t xml:space="preserve">/ rectangle </w:t>
            </w:r>
          </w:p>
          <w:p w:rsidR="002F14F1" w:rsidRDefault="00E137A4" w:rsidP="00E137A4">
            <w:r>
              <w:t xml:space="preserve">Inactif </w:t>
            </w:r>
            <w:r>
              <w:sym w:font="Wingdings" w:char="F0E8"/>
            </w:r>
            <w:r>
              <w:t xml:space="preserve"> gris</w:t>
            </w:r>
            <w:r>
              <w:t xml:space="preserve"> / rectangle </w:t>
            </w:r>
          </w:p>
        </w:tc>
        <w:tc>
          <w:tcPr>
            <w:tcW w:w="3402" w:type="dxa"/>
          </w:tcPr>
          <w:p w:rsidR="00E6059C" w:rsidRDefault="00E137A4">
            <w:r>
              <w:t>Times New Roman/20/centre</w:t>
            </w:r>
          </w:p>
        </w:tc>
      </w:tr>
      <w:tr w:rsidR="00EE0DAA" w:rsidTr="002F14F1">
        <w:tc>
          <w:tcPr>
            <w:tcW w:w="3020" w:type="dxa"/>
          </w:tcPr>
          <w:p w:rsidR="00EE0DAA" w:rsidRDefault="00EE0DAA">
            <w:r>
              <w:t>Date</w:t>
            </w:r>
            <w:r w:rsidR="00F55BCC">
              <w:t xml:space="preserve"> </w:t>
            </w:r>
          </w:p>
        </w:tc>
        <w:tc>
          <w:tcPr>
            <w:tcW w:w="3779" w:type="dxa"/>
          </w:tcPr>
          <w:p w:rsidR="00F55BCC" w:rsidRDefault="007510C1">
            <w:r>
              <w:t xml:space="preserve">Gris / rectangle </w:t>
            </w:r>
            <w:r w:rsidR="00F55BCC">
              <w:t xml:space="preserve"> </w:t>
            </w:r>
          </w:p>
        </w:tc>
        <w:tc>
          <w:tcPr>
            <w:tcW w:w="3402" w:type="dxa"/>
          </w:tcPr>
          <w:p w:rsidR="00EE0DAA" w:rsidRDefault="00EE0DAA"/>
        </w:tc>
      </w:tr>
      <w:tr w:rsidR="00F55BCC" w:rsidTr="002F14F1">
        <w:tc>
          <w:tcPr>
            <w:tcW w:w="3020" w:type="dxa"/>
          </w:tcPr>
          <w:p w:rsidR="00F55BCC" w:rsidRDefault="00F55BCC" w:rsidP="00F55BCC">
            <w:r>
              <w:t>Type spectacles</w:t>
            </w:r>
          </w:p>
        </w:tc>
        <w:tc>
          <w:tcPr>
            <w:tcW w:w="3779" w:type="dxa"/>
          </w:tcPr>
          <w:p w:rsidR="00F55BCC" w:rsidRDefault="007510C1" w:rsidP="00F55BCC">
            <w:r>
              <w:t xml:space="preserve">Gris / rectangle </w:t>
            </w:r>
            <w:r w:rsidR="00F55BCC">
              <w:t xml:space="preserve"> </w:t>
            </w:r>
          </w:p>
        </w:tc>
        <w:tc>
          <w:tcPr>
            <w:tcW w:w="3402" w:type="dxa"/>
          </w:tcPr>
          <w:p w:rsidR="00F55BCC" w:rsidRDefault="00F55BCC" w:rsidP="007510C1"/>
        </w:tc>
      </w:tr>
      <w:tr w:rsidR="006D56EC" w:rsidTr="002F14F1">
        <w:tc>
          <w:tcPr>
            <w:tcW w:w="3020" w:type="dxa"/>
          </w:tcPr>
          <w:p w:rsidR="006D56EC" w:rsidRDefault="006D56EC" w:rsidP="006D56EC">
            <w:r>
              <w:t>Consulter</w:t>
            </w:r>
          </w:p>
        </w:tc>
        <w:tc>
          <w:tcPr>
            <w:tcW w:w="3779" w:type="dxa"/>
          </w:tcPr>
          <w:p w:rsidR="007510C1" w:rsidRDefault="007510C1" w:rsidP="006D56EC">
            <w:r>
              <w:t xml:space="preserve">Bleu </w:t>
            </w:r>
          </w:p>
          <w:p w:rsidR="006D56EC" w:rsidRDefault="006D56EC" w:rsidP="006D56EC">
            <w:r>
              <w:t xml:space="preserve">Survolé </w:t>
            </w:r>
            <w:r>
              <w:sym w:font="Wingdings" w:char="F0E8"/>
            </w:r>
            <w:r w:rsidR="007510C1">
              <w:t xml:space="preserve"> souligné bleu </w:t>
            </w:r>
          </w:p>
        </w:tc>
        <w:tc>
          <w:tcPr>
            <w:tcW w:w="3402" w:type="dxa"/>
          </w:tcPr>
          <w:p w:rsidR="006D56EC" w:rsidRDefault="006D56EC" w:rsidP="006D56EC">
            <w:r>
              <w:t>Arial / 20 / centré</w:t>
            </w:r>
          </w:p>
        </w:tc>
      </w:tr>
      <w:tr w:rsidR="006D56EC" w:rsidTr="002F14F1">
        <w:tc>
          <w:tcPr>
            <w:tcW w:w="3020" w:type="dxa"/>
          </w:tcPr>
          <w:p w:rsidR="006D56EC" w:rsidRDefault="006D56EC" w:rsidP="006D56EC">
            <w:r>
              <w:t>Arrière-plan de la barre des taches (accueil, spectacle)</w:t>
            </w:r>
          </w:p>
        </w:tc>
        <w:tc>
          <w:tcPr>
            <w:tcW w:w="3779" w:type="dxa"/>
          </w:tcPr>
          <w:p w:rsidR="006D56EC" w:rsidRDefault="00D0532D" w:rsidP="006D56EC">
            <w:r>
              <w:t xml:space="preserve">#333333 </w:t>
            </w:r>
            <w:r w:rsidR="00E137A4">
              <w:t>/ rectangle</w:t>
            </w:r>
            <w:r w:rsidR="006D56EC">
              <w:t xml:space="preserve"> </w:t>
            </w:r>
          </w:p>
        </w:tc>
        <w:tc>
          <w:tcPr>
            <w:tcW w:w="3402" w:type="dxa"/>
          </w:tcPr>
          <w:p w:rsidR="006D56EC" w:rsidRDefault="006D56EC" w:rsidP="006D56EC"/>
        </w:tc>
      </w:tr>
      <w:tr w:rsidR="006D56EC" w:rsidTr="002F14F1">
        <w:tc>
          <w:tcPr>
            <w:tcW w:w="3020" w:type="dxa"/>
          </w:tcPr>
          <w:p w:rsidR="006D56EC" w:rsidRDefault="007510C1" w:rsidP="006D56EC">
            <w:r>
              <w:t xml:space="preserve">Fond contenu de la page </w:t>
            </w:r>
          </w:p>
        </w:tc>
        <w:tc>
          <w:tcPr>
            <w:tcW w:w="3779" w:type="dxa"/>
          </w:tcPr>
          <w:p w:rsidR="006D56EC" w:rsidRDefault="006D56EC" w:rsidP="006D56EC">
            <w:r>
              <w:t xml:space="preserve">Blanc /rectangle </w:t>
            </w:r>
          </w:p>
        </w:tc>
        <w:tc>
          <w:tcPr>
            <w:tcW w:w="3402" w:type="dxa"/>
          </w:tcPr>
          <w:p w:rsidR="007510C1" w:rsidRDefault="007510C1" w:rsidP="006D56EC"/>
        </w:tc>
      </w:tr>
      <w:tr w:rsidR="007510C1" w:rsidTr="002F14F1">
        <w:tc>
          <w:tcPr>
            <w:tcW w:w="3020" w:type="dxa"/>
          </w:tcPr>
          <w:p w:rsidR="007510C1" w:rsidRDefault="00B248C1" w:rsidP="006D56EC">
            <w:r>
              <w:t xml:space="preserve">Fond body </w:t>
            </w:r>
          </w:p>
        </w:tc>
        <w:tc>
          <w:tcPr>
            <w:tcW w:w="3779" w:type="dxa"/>
          </w:tcPr>
          <w:p w:rsidR="007510C1" w:rsidRDefault="00B248C1" w:rsidP="006D56EC">
            <w:r>
              <w:t xml:space="preserve">Gris / rectangle </w:t>
            </w:r>
          </w:p>
        </w:tc>
        <w:tc>
          <w:tcPr>
            <w:tcW w:w="3402" w:type="dxa"/>
          </w:tcPr>
          <w:p w:rsidR="007510C1" w:rsidRDefault="007510C1" w:rsidP="006D56EC"/>
        </w:tc>
      </w:tr>
    </w:tbl>
    <w:p w:rsidR="00E6059C" w:rsidRDefault="00E6059C"/>
    <w:p w:rsidR="00CD30F6" w:rsidRDefault="00CD30F6"/>
    <w:p w:rsidR="00F61121" w:rsidRPr="00F61121" w:rsidRDefault="00F61121">
      <w:pPr>
        <w:rPr>
          <w:rFonts w:ascii="Helv" w:hAnsi="Helv"/>
        </w:rPr>
      </w:pPr>
      <w:r w:rsidRPr="00F61121">
        <w:rPr>
          <w:rFonts w:ascii="Helv" w:hAnsi="Helv"/>
        </w:rPr>
        <w:t xml:space="preserve"> </w:t>
      </w:r>
    </w:p>
    <w:sectPr w:rsidR="00F61121" w:rsidRPr="00F611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E1F"/>
    <w:rsid w:val="0005313C"/>
    <w:rsid w:val="002F14F1"/>
    <w:rsid w:val="0034016F"/>
    <w:rsid w:val="003B0DB8"/>
    <w:rsid w:val="00670806"/>
    <w:rsid w:val="006D56EC"/>
    <w:rsid w:val="007510C1"/>
    <w:rsid w:val="00B248C1"/>
    <w:rsid w:val="00CD30F6"/>
    <w:rsid w:val="00D0532D"/>
    <w:rsid w:val="00D4154D"/>
    <w:rsid w:val="00E137A4"/>
    <w:rsid w:val="00E6059C"/>
    <w:rsid w:val="00E85E1F"/>
    <w:rsid w:val="00EE0DAA"/>
    <w:rsid w:val="00F17232"/>
    <w:rsid w:val="00F55BCC"/>
    <w:rsid w:val="00F6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984D53-576C-4DB1-BCB2-8D888746B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30F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605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1556</TotalTime>
  <Pages>1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Iskander</dc:creator>
  <cp:keywords/>
  <dc:description/>
  <cp:lastModifiedBy>Iskander</cp:lastModifiedBy>
  <cp:revision>10</cp:revision>
  <dcterms:created xsi:type="dcterms:W3CDTF">2017-02-14T13:40:00Z</dcterms:created>
  <dcterms:modified xsi:type="dcterms:W3CDTF">2017-02-17T13:22:00Z</dcterms:modified>
</cp:coreProperties>
</file>