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41B24"/>
          <w:spacing w:val="10"/>
          <w:sz w:val="40"/>
          <w:szCs w:val="40"/>
        </w:rPr>
        <w:t xml:space="preserve">OKEREKE CHISOM FREIDA</w:t>
      </w:r>
    </w:p>
    <w:p>
      <w:pPr>
        <w:spacing w:after="60"/>
        <w:jc w:val="center"/>
      </w:pPr>
      <w:r>
        <w:rPr>
          <w:rFonts w:ascii="Calibri" w:cs="Calibri" w:eastAsia="Calibri" w:hAnsi="Calibri"/>
          <w:color w:val="5A5A5A"/>
          <w:sz w:val="19"/>
          <w:szCs w:val="19"/>
        </w:rPr>
        <w:t xml:space="preserve">Awka, Anambra State, Nigeria  |  09064556558  |  godswillchisomfreida@gmail.com</w:t>
      </w:r>
    </w:p>
    <w:p>
      <w:pPr>
        <w:pBdr>
          <w:bottom w:val="single" w:color="B98B4E" w:sz="8" w:space="8"/>
        </w:pBdr>
        <w:spacing w:after="200"/>
        <w:jc w:val="center"/>
      </w:pPr>
      <w:r>
        <w:rPr>
          <w:rFonts w:ascii="Calibri" w:cs="Calibri" w:eastAsia="Calibri" w:hAnsi="Calibri"/>
          <w:b/>
          <w:bCs/>
          <w:color w:val="B98B4E"/>
          <w:spacing w:val="6"/>
          <w:sz w:val="19"/>
          <w:szCs w:val="19"/>
        </w:rPr>
        <w:t xml:space="preserve">APPOINTMENT SETTER  |  VIRTUAL ASSISTANT  |  ADMINISTRATIVE SUPPORT SPECIALIST</w:t>
      </w:r>
    </w:p>
    <w:p>
      <w:pPr>
        <w:pBdr>
          <w:bottom w:val="single" w:color="B98B4E" w:sz="6" w:space="4"/>
        </w:pBdr>
        <w:spacing w:after="100" w:before="220"/>
      </w:pPr>
      <w:r>
        <w:rPr>
          <w:rFonts w:ascii="Calibri" w:cs="Calibri" w:eastAsia="Calibri" w:hAnsi="Calibri"/>
          <w:b/>
          <w:bCs/>
          <w:color w:val="141B24"/>
          <w:spacing w:val="10"/>
          <w:sz w:val="21"/>
          <w:szCs w:val="21"/>
        </w:rPr>
        <w:t xml:space="preserve">PROFESSIONAL PROFILE</w:t>
      </w:r>
    </w:p>
    <w:p>
      <w:pPr>
        <w:spacing w:after="140" w:line="258"/>
        <w:jc w:val="both"/>
      </w:pPr>
      <w:r>
        <w:rPr>
          <w:rFonts w:ascii="Calibri" w:cs="Calibri" w:eastAsia="Calibri" w:hAnsi="Calibri"/>
          <w:color w:val="2B2B2B"/>
          <w:sz w:val="20"/>
          <w:szCs w:val="20"/>
        </w:rPr>
        <w:t xml:space="preserve">Detail-oriented and highly motivated professional with a Bachelor of Science in Human Kinetics and Sports Science from Nnamdi Azikiwe University. Trained in appointment setting and experienced in research, data collection, customer engagement, business management, and digital communication. Known for careful attention to detail, reliable follow-through, and professional multichannel communication. Helps businesses stay organized, maintain accurate records, follow up with customers, and keep daily operations running smoothly.</w:t>
      </w:r>
    </w:p>
    <w:p>
      <w:pPr>
        <w:pBdr>
          <w:bottom w:val="single" w:color="B98B4E" w:sz="6" w:space="4"/>
        </w:pBdr>
        <w:spacing w:after="100" w:before="220"/>
      </w:pPr>
      <w:r>
        <w:rPr>
          <w:rFonts w:ascii="Calibri" w:cs="Calibri" w:eastAsia="Calibri" w:hAnsi="Calibri"/>
          <w:b/>
          <w:bCs/>
          <w:color w:val="141B24"/>
          <w:spacing w:val="10"/>
          <w:sz w:val="21"/>
          <w:szCs w:val="21"/>
        </w:rPr>
        <w:t xml:space="preserve">CORE SKILLS</w:t>
      </w:r>
    </w:p>
    <w:p>
      <w:pPr>
        <w:spacing w:after="140" w:line="258"/>
      </w:pPr>
      <w:r>
        <w:rPr>
          <w:rFonts w:ascii="Calibri" w:cs="Calibri" w:eastAsia="Calibri" w:hAnsi="Calibri"/>
          <w:color w:val="2B2B2B"/>
          <w:sz w:val="20"/>
          <w:szCs w:val="20"/>
        </w:rPr>
        <w:t xml:space="preserve">Customer Support  |  Appointment Setting  |  Lead Generation  |  Administrative Support  |  Data Entry &amp; Management  |  CRM Management  |  Research &amp; Documentation  |  Record Keeping  |  Social Media Management  |  Time Management  |  Communication Skills  |  Problem Solving  |  Attention to Detail</w:t>
      </w:r>
    </w:p>
    <w:p>
      <w:pPr>
        <w:pBdr>
          <w:bottom w:val="single" w:color="B98B4E" w:sz="6" w:space="4"/>
        </w:pBdr>
        <w:spacing w:after="100" w:before="220"/>
      </w:pPr>
      <w:r>
        <w:rPr>
          <w:rFonts w:ascii="Calibri" w:cs="Calibri" w:eastAsia="Calibri" w:hAnsi="Calibri"/>
          <w:b/>
          <w:bCs/>
          <w:color w:val="141B24"/>
          <w:spacing w:val="10"/>
          <w:sz w:val="21"/>
          <w:szCs w:val="21"/>
        </w:rPr>
        <w:t xml:space="preserve">TOOLS</w:t>
      </w:r>
    </w:p>
    <w:p>
      <w:pPr>
        <w:spacing w:after="140" w:line="258"/>
      </w:pPr>
      <w:r>
        <w:rPr>
          <w:rFonts w:ascii="Calibri" w:cs="Calibri" w:eastAsia="Calibri" w:hAnsi="Calibri"/>
          <w:color w:val="2B2B2B"/>
          <w:sz w:val="20"/>
          <w:szCs w:val="20"/>
        </w:rPr>
        <w:t xml:space="preserve">Microsoft Excel  |  Google Workspace (Docs, Sheets, Gmail, Meet)  |  Microsoft Office Suite  |  CRM Tools  |  Trello  |  Asana  |  Canva  |  Zoom  |  Slack  |  Calendly  |  WhatsApp Business  |  Meta Business Suite</w:t>
      </w:r>
    </w:p>
    <w:p>
      <w:pPr>
        <w:pBdr>
          <w:bottom w:val="single" w:color="B98B4E" w:sz="6" w:space="4"/>
        </w:pBdr>
        <w:spacing w:after="100" w:before="220"/>
      </w:pPr>
      <w:r>
        <w:rPr>
          <w:rFonts w:ascii="Calibri" w:cs="Calibri" w:eastAsia="Calibri" w:hAnsi="Calibri"/>
          <w:b/>
          <w:bCs/>
          <w:color w:val="141B24"/>
          <w:spacing w:val="10"/>
          <w:sz w:val="21"/>
          <w:szCs w:val="21"/>
        </w:rPr>
        <w:t xml:space="preserve">PROFESSIONAL EXPERIENCE</w:t>
      </w:r>
    </w:p>
    <w:p>
      <w:pPr>
        <w:tabs>
          <w:tab w:val="right" w:pos="9360"/>
        </w:tabs>
        <w:spacing w:after="15" w:before="140"/>
      </w:pPr>
      <w:r>
        <w:rPr>
          <w:rFonts w:ascii="Calibri" w:cs="Calibri" w:eastAsia="Calibri" w:hAnsi="Calibri"/>
          <w:b/>
          <w:bCs/>
          <w:color w:val="141B24"/>
          <w:sz w:val="21"/>
          <w:szCs w:val="21"/>
        </w:rPr>
        <w:t xml:space="preserve">Founder &amp; Business Manager</w:t>
      </w:r>
      <w:r>
        <w:rPr>
          <w:rFonts w:ascii="Calibri" w:cs="Calibri" w:eastAsia="Calibri" w:hAnsi="Calibri"/>
        </w:rPr>
        <w:t xml:space="preserve">	</w:t>
      </w:r>
      <w:r>
        <w:rPr>
          <w:rFonts w:ascii="Calibri" w:cs="Calibri" w:eastAsia="Calibri" w:hAnsi="Calibri"/>
          <w:i/>
          <w:iCs/>
          <w:color w:val="5A5A5A"/>
          <w:sz w:val="19"/>
          <w:szCs w:val="19"/>
        </w:rPr>
        <w:t xml:space="preserve">2024 – Present</w:t>
      </w:r>
    </w:p>
    <w:p>
      <w:pPr>
        <w:spacing w:after="70"/>
      </w:pPr>
      <w:r>
        <w:rPr>
          <w:rFonts w:ascii="Calibri" w:cs="Calibri" w:eastAsia="Calibri" w:hAnsi="Calibri"/>
          <w:b/>
          <w:bCs/>
          <w:i/>
          <w:iCs/>
          <w:color w:val="B98B4E"/>
          <w:sz w:val="20"/>
          <w:szCs w:val="20"/>
        </w:rPr>
        <w:t xml:space="preserve">Freida Accessories &amp; Collections</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Oversee day-to-day business operations, ensuring efficient workflow, consistent quality, and dependable customer service.</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Maintain accurate inventory, sales records, and order-tracking systems to support smooth, error-free operations.</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Plan and create marketing content for online platforms to strengthen brand visibility and drive engagement.</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Respond promptly to customer inquiries, resolving issues and processing orders with speed and accuracy.</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Build and maintain strong, lasting customer relationships that support repeat business and referrals.</w:t>
      </w:r>
    </w:p>
    <w:p>
      <w:pPr>
        <w:tabs>
          <w:tab w:val="right" w:pos="9360"/>
        </w:tabs>
        <w:spacing w:after="15" w:before="140"/>
      </w:pPr>
      <w:r>
        <w:rPr>
          <w:rFonts w:ascii="Calibri" w:cs="Calibri" w:eastAsia="Calibri" w:hAnsi="Calibri"/>
          <w:b/>
          <w:bCs/>
          <w:color w:val="141B24"/>
          <w:sz w:val="21"/>
          <w:szCs w:val="21"/>
        </w:rPr>
        <w:t xml:space="preserve">Customer Care Service Representative / Call Agent</w:t>
      </w:r>
      <w:r>
        <w:rPr>
          <w:rFonts w:ascii="Calibri" w:cs="Calibri" w:eastAsia="Calibri" w:hAnsi="Calibri"/>
        </w:rPr>
        <w:t xml:space="preserve">	</w:t>
      </w:r>
      <w:r>
        <w:rPr>
          <w:rFonts w:ascii="Calibri" w:cs="Calibri" w:eastAsia="Calibri" w:hAnsi="Calibri"/>
          <w:i/>
          <w:iCs/>
          <w:color w:val="5A5A5A"/>
          <w:sz w:val="19"/>
          <w:szCs w:val="19"/>
        </w:rPr>
        <w:t xml:space="preserve">Dates not specified</w:t>
      </w:r>
    </w:p>
    <w:p>
      <w:pPr>
        <w:spacing w:after="70"/>
      </w:pPr>
      <w:r>
        <w:rPr>
          <w:rFonts w:ascii="Calibri" w:cs="Calibri" w:eastAsia="Calibri" w:hAnsi="Calibri"/>
          <w:b/>
          <w:bCs/>
          <w:i/>
          <w:iCs/>
          <w:color w:val="B98B4E"/>
          <w:sz w:val="20"/>
          <w:szCs w:val="20"/>
        </w:rPr>
        <w:t xml:space="preserve">Moniepoint</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Handled inbound and outbound customer calls, addressing inquiries and resolving issues promptly and professionally.</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Delivered consistent, high-quality service that resulted in satisfied customers and positive interactions.</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Maintained clear, professional communication throughout every customer interaction.</w:t>
      </w:r>
    </w:p>
    <w:p>
      <w:pPr>
        <w:tabs>
          <w:tab w:val="right" w:pos="9360"/>
        </w:tabs>
        <w:spacing w:after="15" w:before="140"/>
      </w:pPr>
      <w:r>
        <w:rPr>
          <w:rFonts w:ascii="Calibri" w:cs="Calibri" w:eastAsia="Calibri" w:hAnsi="Calibri"/>
          <w:b/>
          <w:bCs/>
          <w:color w:val="141B24"/>
          <w:sz w:val="21"/>
          <w:szCs w:val="21"/>
        </w:rPr>
        <w:t xml:space="preserve">Appointment Setter Trainee</w:t>
      </w:r>
      <w:r>
        <w:rPr>
          <w:rFonts w:ascii="Calibri" w:cs="Calibri" w:eastAsia="Calibri" w:hAnsi="Calibri"/>
        </w:rPr>
        <w:t xml:space="preserve">	</w:t>
      </w:r>
      <w:r>
        <w:rPr>
          <w:rFonts w:ascii="Calibri" w:cs="Calibri" w:eastAsia="Calibri" w:hAnsi="Calibri"/>
          <w:i/>
          <w:iCs/>
          <w:color w:val="5A5A5A"/>
          <w:sz w:val="19"/>
          <w:szCs w:val="19"/>
        </w:rPr>
        <w:t xml:space="preserve">Completed Training</w:t>
      </w:r>
    </w:p>
    <w:p>
      <w:pPr>
        <w:spacing w:after="70"/>
      </w:pPr>
      <w:r>
        <w:rPr>
          <w:rFonts w:ascii="Calibri" w:cs="Calibri" w:eastAsia="Calibri" w:hAnsi="Calibri"/>
          <w:b/>
          <w:bCs/>
          <w:i/>
          <w:iCs/>
          <w:color w:val="B98B4E"/>
          <w:sz w:val="20"/>
          <w:szCs w:val="20"/>
        </w:rPr>
        <w:t xml:space="preserve">Professional Training Programme</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Completed structured training in appointment setting, client outreach, and lead qualification.</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Conducted prospect research and lead generation activities to build qualified outreach lists.</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Maintained detailed prospect records and follow-up schedules to support consistent pipeline flow.</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Scheduled and coordinated appointments, supporting clear and professional sales communication.</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Learned and applied CRM fundamentals, follow-up strategies, and client relationship management practices.</w:t>
      </w:r>
    </w:p>
    <w:p>
      <w:pPr>
        <w:pBdr>
          <w:bottom w:val="single" w:color="B98B4E" w:sz="6" w:space="4"/>
        </w:pBdr>
        <w:spacing w:after="100" w:before="220"/>
      </w:pPr>
      <w:r>
        <w:rPr>
          <w:rFonts w:ascii="Calibri" w:cs="Calibri" w:eastAsia="Calibri" w:hAnsi="Calibri"/>
          <w:b/>
          <w:bCs/>
          <w:color w:val="141B24"/>
          <w:spacing w:val="10"/>
          <w:sz w:val="21"/>
          <w:szCs w:val="21"/>
        </w:rPr>
        <w:t xml:space="preserve">TRAINING &amp; CERTIFICATIONS</w:t>
      </w:r>
    </w:p>
    <w:p>
      <w:pPr>
        <w:spacing w:after="30"/>
      </w:pPr>
      <w:r>
        <w:rPr>
          <w:rFonts w:ascii="Calibri" w:cs="Calibri" w:eastAsia="Calibri" w:hAnsi="Calibri"/>
          <w:b/>
          <w:bCs/>
          <w:color w:val="2B2B2B"/>
          <w:sz w:val="20"/>
          <w:szCs w:val="20"/>
        </w:rPr>
        <w:t xml:space="preserve">Appointment Setting Training</w:t>
      </w:r>
    </w:p>
    <w:p>
      <w:pPr>
        <w:spacing w:after="30"/>
      </w:pPr>
      <w:r>
        <w:rPr>
          <w:rFonts w:ascii="Calibri" w:cs="Calibri" w:eastAsia="Calibri" w:hAnsi="Calibri"/>
          <w:b w:val="false"/>
          <w:bCs w:val="false"/>
          <w:color w:val="2B2B2B"/>
          <w:sz w:val="20"/>
          <w:szCs w:val="20"/>
        </w:rPr>
        <w:t xml:space="preserve">Lead Generation • Prospect Research • Appointment Scheduling • CRM Fundamentals • Follow-Up Strategies • Customer Relationship Management</w:t>
      </w:r>
    </w:p>
    <w:p>
      <w:pPr>
        <w:pBdr>
          <w:bottom w:val="single" w:color="B98B4E" w:sz="6" w:space="4"/>
        </w:pBdr>
        <w:spacing w:after="100" w:before="220"/>
      </w:pPr>
      <w:r>
        <w:rPr>
          <w:rFonts w:ascii="Calibri" w:cs="Calibri" w:eastAsia="Calibri" w:hAnsi="Calibri"/>
          <w:b/>
          <w:bCs/>
          <w:color w:val="141B24"/>
          <w:spacing w:val="10"/>
          <w:sz w:val="21"/>
          <w:szCs w:val="21"/>
        </w:rPr>
        <w:t xml:space="preserve">EDUCATION &amp; TRAINING</w:t>
      </w:r>
    </w:p>
    <w:p>
      <w:pPr>
        <w:spacing w:after="30"/>
      </w:pPr>
      <w:r>
        <w:rPr>
          <w:rFonts w:ascii="Calibri" w:cs="Calibri" w:eastAsia="Calibri" w:hAnsi="Calibri"/>
          <w:b/>
          <w:bCs/>
          <w:color w:val="2B2B2B"/>
          <w:sz w:val="20"/>
          <w:szCs w:val="20"/>
        </w:rPr>
        <w:t xml:space="preserve">Bachelor of Science (B.Sc.) in Human Kinetics and Sports Science</w:t>
      </w:r>
    </w:p>
    <w:p>
      <w:pPr>
        <w:spacing w:after="30"/>
      </w:pPr>
      <w:r>
        <w:rPr>
          <w:rFonts w:ascii="Calibri" w:cs="Calibri" w:eastAsia="Calibri" w:hAnsi="Calibri"/>
          <w:b w:val="false"/>
          <w:bCs w:val="false"/>
          <w:color w:val="2B2B2B"/>
          <w:sz w:val="20"/>
          <w:szCs w:val="20"/>
        </w:rPr>
        <w:t xml:space="preserve">Nnamdi Azikiwe University (UNIZIK), Awka</w:t>
      </w:r>
    </w:p>
    <w:p>
      <w:pPr>
        <w:spacing w:after="30"/>
      </w:pPr>
      <w:r>
        <w:rPr>
          <w:rFonts w:ascii="Calibri" w:cs="Calibri" w:eastAsia="Calibri" w:hAnsi="Calibri"/>
          <w:b w:val="false"/>
          <w:bCs w:val="false"/>
          <w:color w:val="2B2B2B"/>
          <w:sz w:val="20"/>
          <w:szCs w:val="20"/>
        </w:rPr>
        <w:t xml:space="preserve">Graduated: 2025</w:t>
      </w:r>
    </w:p>
    <w:p>
      <w:pPr>
        <w:spacing w:after="20" w:before="100"/>
      </w:pPr>
      <w:r>
        <w:rPr>
          <w:rFonts w:ascii="Calibri" w:cs="Calibri" w:eastAsia="Calibri" w:hAnsi="Calibri"/>
          <w:b/>
          <w:bCs/>
          <w:color w:val="2B2B2B"/>
          <w:sz w:val="19"/>
          <w:szCs w:val="19"/>
        </w:rPr>
        <w:t xml:space="preserve">Research Project: Nutritional Practices and Its Impact on Athletic Performance Among Student Athletes</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Conducted research and collected relevant data.</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Organized and analyzed information for academic reporting.</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Prepared written reports and presentations.</w:t>
      </w:r>
    </w:p>
    <w:p>
      <w:pPr>
        <w:spacing w:after="50" w:line="250"/>
        <w:ind w:left="260" w:hanging="180"/>
      </w:pPr>
      <w:r>
        <w:rPr>
          <w:rFonts w:ascii="Calibri" w:cs="Calibri" w:eastAsia="Calibri" w:hAnsi="Calibri"/>
          <w:b/>
          <w:bCs/>
          <w:color w:val="B98B4E"/>
          <w:sz w:val="20"/>
          <w:szCs w:val="20"/>
        </w:rPr>
        <w:t xml:space="preserve">• </w:t>
      </w:r>
      <w:r>
        <w:rPr>
          <w:rFonts w:ascii="Calibri" w:cs="Calibri" w:eastAsia="Calibri" w:hAnsi="Calibri"/>
          <w:color w:val="2B2B2B"/>
          <w:sz w:val="20"/>
          <w:szCs w:val="20"/>
        </w:rPr>
        <w:t xml:space="preserve">Maintained accuracy and consistency in documentation.</w:t>
      </w:r>
    </w:p>
    <w:p>
      <w:pPr>
        <w:pBdr>
          <w:bottom w:val="single" w:color="B98B4E" w:sz="6" w:space="4"/>
        </w:pBdr>
        <w:spacing w:after="100" w:before="220"/>
      </w:pPr>
      <w:r>
        <w:rPr>
          <w:rFonts w:ascii="Calibri" w:cs="Calibri" w:eastAsia="Calibri" w:hAnsi="Calibri"/>
          <w:b/>
          <w:bCs/>
          <w:color w:val="141B24"/>
          <w:spacing w:val="10"/>
          <w:sz w:val="21"/>
          <w:szCs w:val="21"/>
        </w:rPr>
        <w:t xml:space="preserve">REFERENCES</w:t>
      </w:r>
    </w:p>
    <w:p>
      <w:pPr>
        <w:spacing w:after="30"/>
      </w:pPr>
      <w:r>
        <w:rPr>
          <w:rFonts w:ascii="Calibri" w:cs="Calibri" w:eastAsia="Calibri" w:hAnsi="Calibri"/>
          <w:b w:val="false"/>
          <w:bCs w:val="false"/>
          <w:color w:val="2B2B2B"/>
          <w:sz w:val="20"/>
          <w:szCs w:val="20"/>
        </w:rPr>
        <w:t xml:space="preserve">Available upon request.</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2026-09-24T00:39:15.902Z</dcterms:created>
  <dcterms:modified xsi:type="dcterms:W3CDTF">2026-09-24T00:39:15.903Z</dcterms:modified>
</cp:coreProperties>
</file>

<file path=docProps/custom.xml><?xml version="1.0" encoding="utf-8"?>
<Properties xmlns="http://schemas.openxmlformats.org/officeDocument/2006/custom-properties" xmlns:vt="http://schemas.openxmlformats.org/officeDocument/2006/docPropsVTypes"/>
</file>