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kode_klasifikasi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kode_pokja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</w:t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proofErr w:type="spellStart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_</w:t>
      </w:r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proofErr w:type="spellStart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_</w:t>
      </w:r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proofErr w:type="spellStart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_</w:t>
      </w:r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{kode_pokja}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{tahun_anggaran}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ppk</w:t>
            </w: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</w:t>
            </w:r>
            <w:proofErr w:type="spellStart"/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  <w:t>pemilihan</w:t>
            </w:r>
            <w:proofErr w:type="spellEnd"/>
            <w:r w:rsidRPr="00BF6EDE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6C9973AF" w:rsidR="00740B79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Standar Operasional Prosedur Nomor 13/SOP.04/2024 tanggal 15 Juli 2024 tentang Reviu Dokumen Persiapan Pengadaan dan Penyiapan Dokumen Pemilihan;</w:t>
      </w:r>
    </w:p>
    <w:p w14:paraId="0DBDCF06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2F44019A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6FD64D51" w14:textId="77777777" w:rsidR="004C27FF" w:rsidRP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68B27208" w:rsidR="00740B79" w:rsidRPr="003942F8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3942F8">
        <w:rPr>
          <w:rFonts w:ascii="Arial" w:eastAsia="Arial" w:hAnsi="Arial" w:cs="Arial"/>
          <w:i/>
          <w:iCs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{nomor_sk_pokja}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{kode_pokja}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Wilayah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2784EF7F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Reviu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{nomor_undangan_rapat}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{tanggal_</w:t>
      </w:r>
      <w:r w:rsidR="00AA302C">
        <w:rPr>
          <w:rFonts w:ascii="Arial" w:eastAsia="Arial" w:hAnsi="Arial" w:cs="Arial"/>
          <w:spacing w:val="-2"/>
          <w:sz w:val="22"/>
          <w:szCs w:val="22"/>
        </w:rPr>
        <w:t>reviu</w:t>
      </w:r>
      <w:r w:rsidR="00F91004">
        <w:rPr>
          <w:rFonts w:ascii="Arial" w:eastAsia="Arial" w:hAnsi="Arial" w:cs="Arial"/>
          <w:sz w:val="22"/>
          <w:szCs w:val="22"/>
        </w:rPr>
        <w:t>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4DF81E0C" w14:textId="77777777" w:rsidR="0051038A" w:rsidRDefault="0051038A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8FE039" w14:textId="77777777" w:rsidR="0051038A" w:rsidRPr="005A1202" w:rsidRDefault="0051038A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2E65A6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</w:rPr>
      </w:pPr>
      <w:r w:rsidRPr="002E65A6">
        <w:rPr>
          <w:rFonts w:ascii="Arial" w:hAnsi="Arial" w:cs="Arial"/>
          <w:b/>
          <w:bCs/>
          <w:sz w:val="22"/>
          <w:szCs w:val="22"/>
        </w:rPr>
        <w:lastRenderedPageBreak/>
        <w:t>Hasil Reviu</w:t>
      </w:r>
      <w:r w:rsidR="00976CF9" w:rsidRPr="002E65A6">
        <w:rPr>
          <w:rFonts w:ascii="Arial" w:hAnsi="Arial" w:cs="Arial"/>
          <w:b/>
          <w:bCs/>
          <w:sz w:val="22"/>
          <w:szCs w:val="22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2E65A6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Catatan</w:t>
            </w:r>
            <w:proofErr w:type="spellEnd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/</w:t>
            </w: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2E65A6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Tindak</w:t>
            </w:r>
            <w:proofErr w:type="spellEnd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Lanjut</w:t>
            </w:r>
            <w:proofErr w:type="spellEnd"/>
          </w:p>
        </w:tc>
      </w:tr>
      <w:tr w:rsidR="00AD5009" w:rsidRPr="002E65A6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3633E0" w:rsidRPr="002E65A6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2E65A6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Surat usulan tender dari Kasatker</w:t>
            </w:r>
          </w:p>
        </w:tc>
        <w:tc>
          <w:tcPr>
            <w:tcW w:w="877" w:type="pct"/>
            <w:vAlign w:val="center"/>
          </w:tcPr>
          <w:p w14:paraId="18EA279D" w14:textId="00641002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Surat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usulan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tender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dari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Kerangka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Acuan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Kerja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(</w:t>
            </w:r>
            <w:r w:rsidRPr="002E65A6">
              <w:rPr>
                <w:rFonts w:ascii="Arial" w:hAnsi="Arial" w:cs="Arial"/>
                <w:sz w:val="22"/>
                <w:szCs w:val="22"/>
              </w:rPr>
              <w:t>KAK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BOQ Kosongan</w:t>
            </w:r>
          </w:p>
        </w:tc>
        <w:tc>
          <w:tcPr>
            <w:tcW w:w="877" w:type="pct"/>
            <w:vAlign w:val="center"/>
          </w:tcPr>
          <w:p w14:paraId="2F09EB52" w14:textId="0F1E3C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9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53A1AD3E" w14:textId="17305F0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39A080E2" w14:textId="083CE0FD" w:rsidR="00B233E2" w:rsidRPr="002E65A6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7EA51A53" w14:textId="50CC288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10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2E65A6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11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13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4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2E65A6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5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6</w:t>
            </w:r>
            <w:r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  <w:p w14:paraId="711EBCF2" w14:textId="77777777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578CDE4B" w14:textId="1665608F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  <w:lang w:val="en-US"/>
              </w:rPr>
              <w:t>7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Pengadaan</w:t>
            </w:r>
            <w:proofErr w:type="spellEnd"/>
          </w:p>
        </w:tc>
        <w:tc>
          <w:tcPr>
            <w:tcW w:w="877" w:type="pct"/>
            <w:vAlign w:val="center"/>
          </w:tcPr>
          <w:p w14:paraId="7E4E6AC9" w14:textId="0350197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233E2" w:rsidRPr="002E65A6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Kualifikasi</w:t>
            </w:r>
            <w:proofErr w:type="spellEnd"/>
          </w:p>
        </w:tc>
        <w:tc>
          <w:tcPr>
            <w:tcW w:w="877" w:type="pct"/>
            <w:vAlign w:val="center"/>
          </w:tcPr>
          <w:p w14:paraId="48AEED3C" w14:textId="096FF8A3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Seleksi</w:t>
            </w:r>
            <w:proofErr w:type="spellEnd"/>
          </w:p>
        </w:tc>
        <w:tc>
          <w:tcPr>
            <w:tcW w:w="877" w:type="pct"/>
            <w:vAlign w:val="center"/>
          </w:tcPr>
          <w:p w14:paraId="7159D845" w14:textId="7D9390C8" w:rsidR="00B233E2" w:rsidRPr="002E65A6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</w:tbl>
    <w:p w14:paraId="72817D60" w14:textId="1D8BBC8A" w:rsidR="00CA621F" w:rsidRPr="002E65A6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2E65A6">
        <w:rPr>
          <w:rFonts w:ascii="Arial" w:eastAsia="Arial" w:hAnsi="Arial" w:cs="Arial"/>
          <w:sz w:val="22"/>
          <w:szCs w:val="22"/>
        </w:rPr>
        <w:t>*</w:t>
      </w:r>
      <w:r w:rsidR="009F28CB" w:rsidRPr="002E65A6">
        <w:rPr>
          <w:rFonts w:ascii="Arial" w:eastAsia="Arial" w:hAnsi="Arial" w:cs="Arial"/>
          <w:sz w:val="22"/>
          <w:szCs w:val="22"/>
        </w:rPr>
        <w:t xml:space="preserve">Menyesuaikan dengan </w:t>
      </w:r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jasa konsultansi konstruksi yang akan di</w:t>
      </w:r>
      <w:r w:rsidR="004C0F2B" w:rsidRPr="002E65A6">
        <w:rPr>
          <w:rFonts w:ascii="Arial" w:eastAsia="Arial" w:hAnsi="Arial" w:cs="Arial"/>
          <w:sz w:val="22"/>
          <w:szCs w:val="22"/>
          <w:lang w:val="sv-SE"/>
        </w:rPr>
        <w:t>seleksikan</w:t>
      </w:r>
      <w:r w:rsidR="009F28CB" w:rsidRPr="002E65A6">
        <w:rPr>
          <w:rFonts w:ascii="Arial" w:eastAsia="Arial" w:hAnsi="Arial" w:cs="Arial"/>
          <w:sz w:val="22"/>
          <w:szCs w:val="22"/>
        </w:rPr>
        <w:t xml:space="preserve"> </w:t>
      </w:r>
    </w:p>
    <w:p w14:paraId="1A644746" w14:textId="2ACA98FD" w:rsidR="27946D2C" w:rsidRPr="002E65A6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4E98B2AB" w14:textId="68208340" w:rsidR="00B32F6F" w:rsidRPr="001C3A01" w:rsidRDefault="00E7366C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4917B9">
        <w:rPr>
          <w:rFonts w:ascii="Arial" w:eastAsia="Arial" w:hAnsi="Arial" w:cs="Arial"/>
          <w:sz w:val="22"/>
          <w:szCs w:val="22"/>
        </w:rPr>
        <w:t xml:space="preserve">Berdasarkan Rapat Reviu Dokumen Persiapan Pengadaan yang telah dilakukan, Pokja Pemilihan, Tim Pelaksana, dan PPK </w:t>
      </w:r>
      <w:r w:rsidRPr="004917B9">
        <w:rPr>
          <w:rFonts w:ascii="Arial" w:eastAsia="Arial" w:hAnsi="Arial" w:cs="Arial"/>
          <w:b/>
          <w:bCs/>
          <w:sz w:val="22"/>
          <w:szCs w:val="22"/>
        </w:rPr>
        <w:t>sepakat</w:t>
      </w:r>
      <w:r w:rsidRPr="004917B9">
        <w:rPr>
          <w:rFonts w:ascii="Arial" w:eastAsia="Arial" w:hAnsi="Arial" w:cs="Arial"/>
          <w:sz w:val="22"/>
          <w:szCs w:val="22"/>
        </w:rPr>
        <w:t xml:space="preserve"> untuk ditetapkan Dokumen Persiapan Pengadaan</w:t>
      </w:r>
      <w:r w:rsidRPr="002E65A6">
        <w:rPr>
          <w:rFonts w:ascii="Arial" w:eastAsia="Arial" w:hAnsi="Arial" w:cs="Arial"/>
          <w:sz w:val="22"/>
          <w:szCs w:val="22"/>
        </w:rPr>
        <w:t xml:space="preserve"> </w:t>
      </w:r>
      <w:r w:rsidR="00567257" w:rsidRPr="002E65A6">
        <w:rPr>
          <w:rFonts w:ascii="Arial" w:eastAsia="Arial" w:hAnsi="Arial" w:cs="Arial"/>
          <w:sz w:val="22"/>
          <w:szCs w:val="22"/>
        </w:rPr>
        <w:t>reviu.</w:t>
      </w:r>
      <w:r w:rsidR="00567257" w:rsidRPr="005A1202">
        <w:rPr>
          <w:rFonts w:ascii="Arial" w:eastAsia="Arial" w:hAnsi="Arial" w:cs="Arial"/>
          <w:sz w:val="22"/>
          <w:szCs w:val="22"/>
        </w:rPr>
        <w:t> </w:t>
      </w:r>
      <w:r w:rsidR="00567257"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>Demikian berita acara reviu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{kode_pokja}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{ketua_pokja}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{sekre_pokja}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2584E9A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2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7F0A915E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{anggota_pokja</w:t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3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{kode_pokja}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{ketua_timlak}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{sekre_timlak}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{anggota_timlak}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{satuan_kerja</w:t>
      </w:r>
      <w:r w:rsidR="00C60F5B">
        <w:rPr>
          <w:rFonts w:ascii="Arial" w:eastAsia="Arial" w:hAnsi="Arial" w:cs="Arial"/>
          <w:b/>
          <w:bCs/>
          <w:sz w:val="22"/>
          <w:szCs w:val="22"/>
        </w:rPr>
        <w:t>_upper</w:t>
      </w: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nama_ppk</w:t>
            </w:r>
            <w:proofErr w:type="spellEnd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</w:t>
            </w:r>
            <w:proofErr w:type="spellStart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ppk</w:t>
            </w:r>
            <w:proofErr w:type="spellEnd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footerReference w:type="default" r:id="rId17"/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15D7AB" w14:textId="77777777" w:rsidR="00752277" w:rsidRDefault="00752277" w:rsidP="00A07E78">
      <w:r>
        <w:separator/>
      </w:r>
    </w:p>
  </w:endnote>
  <w:endnote w:type="continuationSeparator" w:id="0">
    <w:p w14:paraId="4048497C" w14:textId="77777777" w:rsidR="00752277" w:rsidRDefault="00752277" w:rsidP="00A07E78">
      <w:r>
        <w:continuationSeparator/>
      </w:r>
    </w:p>
  </w:endnote>
  <w:endnote w:type="continuationNotice" w:id="1">
    <w:p w14:paraId="6ECD860A" w14:textId="77777777" w:rsidR="00752277" w:rsidRDefault="007522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1D9F1" w14:textId="77777777" w:rsidR="000F1C49" w:rsidRDefault="000F1C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761F" w14:textId="2E764EFE" w:rsidR="1992B818" w:rsidRDefault="1992B818" w:rsidP="00B1684A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7631EF" w14:textId="7D79ECCF" w:rsidR="00A07E78" w:rsidRDefault="00A07E78" w:rsidP="00A07E78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AEBDFE" w14:textId="77777777" w:rsidR="00DC097E" w:rsidRDefault="00DC097E" w:rsidP="00B1684A">
    <w:pPr>
      <w:pStyle w:val="Footer"/>
      <w:jc w:val="center"/>
    </w:pPr>
    <w:r>
      <w:rPr>
        <w:noProof/>
      </w:rPr>
      <w:drawing>
        <wp:inline distT="0" distB="0" distL="0" distR="0" wp14:anchorId="18BB7C43" wp14:editId="6B9AD8A6">
          <wp:extent cx="1076325" cy="783054"/>
          <wp:effectExtent l="0" t="0" r="0" b="0"/>
          <wp:docPr id="1375103633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9C8C7B" w14:textId="77777777" w:rsidR="00752277" w:rsidRDefault="00752277" w:rsidP="00A07E78">
      <w:r>
        <w:separator/>
      </w:r>
    </w:p>
  </w:footnote>
  <w:footnote w:type="continuationSeparator" w:id="0">
    <w:p w14:paraId="21D2280C" w14:textId="77777777" w:rsidR="00752277" w:rsidRDefault="00752277" w:rsidP="00A07E78">
      <w:r>
        <w:continuationSeparator/>
      </w:r>
    </w:p>
  </w:footnote>
  <w:footnote w:type="continuationNotice" w:id="1">
    <w:p w14:paraId="24FC8118" w14:textId="77777777" w:rsidR="00752277" w:rsidRDefault="007522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B5CD4F" w14:textId="77777777" w:rsidR="000F1C49" w:rsidRDefault="000F1C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1302D" w14:textId="77777777" w:rsidR="00D419C3" w:rsidRPr="000F1C49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 w:rsidRPr="000F1C49"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F1C49">
      <w:rPr>
        <w:rFonts w:ascii="Arial" w:eastAsia="Calibri" w:hAnsi="Arial" w:cs="Arial"/>
        <w:sz w:val="36"/>
        <w:szCs w:val="36"/>
      </w:rPr>
      <w:t>KEMENTERIAN PEKERJAAN UMUM</w:t>
    </w:r>
  </w:p>
  <w:p w14:paraId="62B21765" w14:textId="77777777" w:rsidR="00D419C3" w:rsidRPr="000F1C49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sz w:val="28"/>
        <w:szCs w:val="28"/>
      </w:rPr>
    </w:pPr>
    <w:r w:rsidRPr="000F1C49">
      <w:rPr>
        <w:rFonts w:ascii="Arial" w:hAnsi="Arial" w:cs="Arial"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9E557A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pacing w:val="-8"/>
        <w:sz w:val="16"/>
        <w:szCs w:val="16"/>
      </w:rPr>
    </w:pPr>
    <w:r w:rsidRPr="009E557A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{</w:t>
    </w:r>
    <w:proofErr w:type="spellStart"/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kode_pokja</w:t>
    </w:r>
    <w:proofErr w:type="spellEnd"/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}</w:t>
    </w:r>
    <w:r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9E557A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Sudarso No. 37A Lt.2, Banjarmasin 70119 Telepon (0511) 6723416 Surel </w:t>
    </w:r>
    <w:r w:rsidR="00752277">
      <w:fldChar w:fldCharType="begin"/>
    </w:r>
    <w:r w:rsidR="00752277">
      <w:instrText xml:space="preserve"> HYPERLINK "mailto:%7bemail_ketua_pokja%7ddi." </w:instrText>
    </w:r>
    <w:r w:rsidR="00752277">
      <w:fldChar w:fldCharType="separate"/>
    </w:r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{</w:t>
    </w:r>
    <w:proofErr w:type="spellStart"/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email_ketua_pokja</w:t>
    </w:r>
    <w:proofErr w:type="spellEnd"/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}</w:t>
    </w:r>
    <w:r w:rsidR="00752277">
      <w:rPr>
        <w:rStyle w:val="Hyperlink"/>
        <w:rFonts w:ascii="Arial" w:eastAsia="Calibri" w:hAnsi="Arial" w:cs="Arial"/>
        <w:sz w:val="15"/>
        <w:szCs w:val="15"/>
        <w:lang w:val="en-US"/>
      </w:rPr>
      <w:fldChar w:fldCharType="end"/>
    </w:r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0"/>
  </w:num>
  <w:num w:numId="5">
    <w:abstractNumId w:val="12"/>
  </w:num>
  <w:num w:numId="6">
    <w:abstractNumId w:val="13"/>
  </w:num>
  <w:num w:numId="7">
    <w:abstractNumId w:val="22"/>
  </w:num>
  <w:num w:numId="8">
    <w:abstractNumId w:val="1"/>
  </w:num>
  <w:num w:numId="9">
    <w:abstractNumId w:val="27"/>
  </w:num>
  <w:num w:numId="10">
    <w:abstractNumId w:val="7"/>
  </w:num>
  <w:num w:numId="11">
    <w:abstractNumId w:val="14"/>
  </w:num>
  <w:num w:numId="12">
    <w:abstractNumId w:val="32"/>
  </w:num>
  <w:num w:numId="13">
    <w:abstractNumId w:val="9"/>
  </w:num>
  <w:num w:numId="14">
    <w:abstractNumId w:val="6"/>
  </w:num>
  <w:num w:numId="15">
    <w:abstractNumId w:val="10"/>
  </w:num>
  <w:num w:numId="16">
    <w:abstractNumId w:val="20"/>
  </w:num>
  <w:num w:numId="17">
    <w:abstractNumId w:val="11"/>
  </w:num>
  <w:num w:numId="18">
    <w:abstractNumId w:val="16"/>
  </w:num>
  <w:num w:numId="19">
    <w:abstractNumId w:val="5"/>
  </w:num>
  <w:num w:numId="20">
    <w:abstractNumId w:val="19"/>
  </w:num>
  <w:num w:numId="21">
    <w:abstractNumId w:val="25"/>
  </w:num>
  <w:num w:numId="22">
    <w:abstractNumId w:val="28"/>
  </w:num>
  <w:num w:numId="23">
    <w:abstractNumId w:val="4"/>
  </w:num>
  <w:num w:numId="24">
    <w:abstractNumId w:val="21"/>
  </w:num>
  <w:num w:numId="25">
    <w:abstractNumId w:val="31"/>
  </w:num>
  <w:num w:numId="26">
    <w:abstractNumId w:val="24"/>
  </w:num>
  <w:num w:numId="27">
    <w:abstractNumId w:val="26"/>
  </w:num>
  <w:num w:numId="28">
    <w:abstractNumId w:val="29"/>
  </w:num>
  <w:num w:numId="29">
    <w:abstractNumId w:val="17"/>
  </w:num>
  <w:num w:numId="30">
    <w:abstractNumId w:val="30"/>
  </w:num>
  <w:num w:numId="31">
    <w:abstractNumId w:val="3"/>
  </w:num>
  <w:num w:numId="32">
    <w:abstractNumId w:val="2"/>
  </w:num>
  <w:num w:numId="33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0767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369"/>
    <w:rsid w:val="000F1C49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3FA2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E5C31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65A6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106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2F8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7FF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038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23DD"/>
    <w:rsid w:val="005A62F3"/>
    <w:rsid w:val="005A6C3C"/>
    <w:rsid w:val="005A6FA5"/>
    <w:rsid w:val="005B4D69"/>
    <w:rsid w:val="005B5222"/>
    <w:rsid w:val="005B6D84"/>
    <w:rsid w:val="005B6E42"/>
    <w:rsid w:val="005B719A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2277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2778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557A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B69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302C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3FA5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1B6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5AB5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7E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366C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customXml/itemProps2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5</Pages>
  <Words>746</Words>
  <Characters>4256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4993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345</cp:revision>
  <cp:lastPrinted>2025-05-23T01:56:00Z</cp:lastPrinted>
  <dcterms:created xsi:type="dcterms:W3CDTF">2025-03-14T09:11:00Z</dcterms:created>
  <dcterms:modified xsi:type="dcterms:W3CDTF">2026-03-09T13:30:00Z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