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kode_klasifikasi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kode_pokja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proofErr w:type="spellStart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proofErr w:type="spellStart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proofErr w:type="spellStart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proofErr w:type="spellStart"/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Standar Operasional Prosedur Nomor 13/SOP.04/2024 tanggal 15 Juli 2024 tentang Reviu Dokumen Persiapan Pengadaan dan Penyiapan Dokumen Pemilihan;</w:t>
      </w:r>
    </w:p>
    <w:p w14:paraId="648F25A0" w14:textId="77777777" w:rsidR="00CB4191" w:rsidRPr="005A1202" w:rsidRDefault="00CB4191" w:rsidP="003939EB">
      <w:pPr>
        <w:pStyle w:val="ListParagraph"/>
        <w:spacing w:before="2"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2DFDF95E" w14:textId="77777777" w:rsidR="00CB4191" w:rsidRPr="005A1202" w:rsidRDefault="00CB4191" w:rsidP="003939EB">
      <w:pPr>
        <w:pStyle w:val="ListParagraph"/>
        <w:spacing w:before="2"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42B7C52B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{tanggal_undangan_rapat}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C50FA1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  <w:highlight w:val="yellow"/>
        </w:rPr>
      </w:pPr>
      <w:r w:rsidRPr="00C50FA1">
        <w:rPr>
          <w:rFonts w:ascii="Arial" w:hAnsi="Arial" w:cs="Arial"/>
          <w:b/>
          <w:bCs/>
          <w:sz w:val="22"/>
          <w:szCs w:val="22"/>
          <w:highlight w:val="yellow"/>
        </w:rPr>
        <w:lastRenderedPageBreak/>
        <w:t>Hasil Reviu</w:t>
      </w:r>
      <w:r w:rsidR="00976CF9" w:rsidRPr="00C50FA1">
        <w:rPr>
          <w:rFonts w:ascii="Arial" w:hAnsi="Arial" w:cs="Arial"/>
          <w:b/>
          <w:bCs/>
          <w:sz w:val="22"/>
          <w:szCs w:val="22"/>
          <w:highlight w:val="yellow"/>
        </w:rPr>
        <w:t xml:space="preserve"> Dokumen Persiapan Pengadaan</w:t>
      </w:r>
    </w:p>
    <w:tbl>
      <w:tblPr>
        <w:tblStyle w:val="TableGrid"/>
        <w:tblW w:w="4965" w:type="pct"/>
        <w:jc w:val="center"/>
        <w:tblLook w:val="04A0" w:firstRow="1" w:lastRow="0" w:firstColumn="1" w:lastColumn="0" w:noHBand="0" w:noVBand="1"/>
      </w:tblPr>
      <w:tblGrid>
        <w:gridCol w:w="599"/>
        <w:gridCol w:w="5948"/>
        <w:gridCol w:w="2401"/>
        <w:gridCol w:w="2330"/>
        <w:gridCol w:w="2900"/>
      </w:tblGrid>
      <w:tr w:rsidR="007745BB" w:rsidRPr="00D36D43" w14:paraId="3AA7F6FC" w14:textId="19889104" w:rsidTr="007745BB">
        <w:trPr>
          <w:trHeight w:val="367"/>
          <w:tblHeader/>
          <w:jc w:val="center"/>
        </w:trPr>
        <w:tc>
          <w:tcPr>
            <w:tcW w:w="198" w:type="pct"/>
            <w:vMerge w:val="restart"/>
            <w:vAlign w:val="center"/>
          </w:tcPr>
          <w:p w14:paraId="5B6719A9" w14:textId="4EB43174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No.</w:t>
            </w:r>
          </w:p>
        </w:tc>
        <w:tc>
          <w:tcPr>
            <w:tcW w:w="2101" w:type="pct"/>
            <w:vMerge w:val="restart"/>
            <w:vAlign w:val="center"/>
          </w:tcPr>
          <w:p w14:paraId="1D505E56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Uraian Dokumen</w:t>
            </w:r>
          </w:p>
        </w:tc>
        <w:tc>
          <w:tcPr>
            <w:tcW w:w="2701" w:type="pct"/>
            <w:gridSpan w:val="3"/>
          </w:tcPr>
          <w:p w14:paraId="2F3FB8F9" w14:textId="6C1F55B9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Catatan</w:t>
            </w:r>
            <w:proofErr w:type="spellEnd"/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/</w:t>
            </w: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Tanggapan</w:t>
            </w:r>
          </w:p>
        </w:tc>
      </w:tr>
      <w:tr w:rsidR="007745BB" w:rsidRPr="00D36D43" w14:paraId="33EC6E7E" w14:textId="2C0B7C3C" w:rsidTr="007745BB">
        <w:trPr>
          <w:trHeight w:val="415"/>
          <w:tblHeader/>
          <w:jc w:val="center"/>
        </w:trPr>
        <w:tc>
          <w:tcPr>
            <w:tcW w:w="198" w:type="pct"/>
            <w:vMerge/>
            <w:vAlign w:val="center"/>
          </w:tcPr>
          <w:p w14:paraId="58BAE2CF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  <w:vMerge/>
            <w:vAlign w:val="center"/>
          </w:tcPr>
          <w:p w14:paraId="149C010F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850" w:type="pct"/>
            <w:vAlign w:val="center"/>
          </w:tcPr>
          <w:p w14:paraId="5B84127E" w14:textId="2E63E230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Tim Pelaksana </w:t>
            </w:r>
          </w:p>
        </w:tc>
        <w:tc>
          <w:tcPr>
            <w:tcW w:w="825" w:type="pct"/>
            <w:vAlign w:val="center"/>
          </w:tcPr>
          <w:p w14:paraId="3FE15878" w14:textId="38441251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Pokja</w:t>
            </w:r>
          </w:p>
        </w:tc>
        <w:tc>
          <w:tcPr>
            <w:tcW w:w="1026" w:type="pct"/>
            <w:vAlign w:val="center"/>
          </w:tcPr>
          <w:p w14:paraId="430BBA07" w14:textId="36178424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PPK</w:t>
            </w:r>
          </w:p>
        </w:tc>
      </w:tr>
      <w:tr w:rsidR="007745BB" w:rsidRPr="00D36D43" w14:paraId="200C31FB" w14:textId="77777777" w:rsidTr="007745BB">
        <w:trPr>
          <w:trHeight w:val="176"/>
          <w:jc w:val="center"/>
        </w:trPr>
        <w:tc>
          <w:tcPr>
            <w:tcW w:w="198" w:type="pct"/>
          </w:tcPr>
          <w:p w14:paraId="6AC93D7D" w14:textId="18AC236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1.</w:t>
            </w:r>
          </w:p>
        </w:tc>
        <w:tc>
          <w:tcPr>
            <w:tcW w:w="2101" w:type="pct"/>
          </w:tcPr>
          <w:p w14:paraId="4548E79C" w14:textId="0E3ED1A5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sv-SE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Spesifikasi Teknis dan Rancangan Detail (Detailed Engineering Design)</w:t>
            </w:r>
          </w:p>
        </w:tc>
        <w:tc>
          <w:tcPr>
            <w:tcW w:w="850" w:type="pct"/>
            <w:vAlign w:val="center"/>
          </w:tcPr>
          <w:p w14:paraId="18EA279D" w14:textId="00641002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69FE60A3" w14:textId="1828539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ECE4CAB" w14:textId="5E1AAEA0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4714AD2B" w14:textId="77777777" w:rsidTr="007745BB">
        <w:trPr>
          <w:trHeight w:val="176"/>
          <w:jc w:val="center"/>
        </w:trPr>
        <w:tc>
          <w:tcPr>
            <w:tcW w:w="198" w:type="pct"/>
          </w:tcPr>
          <w:p w14:paraId="0EE634AA" w14:textId="3FB7CA8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2.</w:t>
            </w:r>
          </w:p>
        </w:tc>
        <w:tc>
          <w:tcPr>
            <w:tcW w:w="2101" w:type="pct"/>
          </w:tcPr>
          <w:p w14:paraId="307F265D" w14:textId="1AFD704C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Harga Perkiraan Sendiri (HPS)</w:t>
            </w:r>
          </w:p>
        </w:tc>
        <w:tc>
          <w:tcPr>
            <w:tcW w:w="850" w:type="pct"/>
            <w:vAlign w:val="center"/>
          </w:tcPr>
          <w:p w14:paraId="18EF9800" w14:textId="1F973A4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AA70627" w14:textId="308C522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34A3CAF4" w14:textId="261815E1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0BF1556E" w14:textId="7FFE0F83" w:rsidTr="007745BB">
        <w:trPr>
          <w:trHeight w:val="176"/>
          <w:jc w:val="center"/>
        </w:trPr>
        <w:tc>
          <w:tcPr>
            <w:tcW w:w="198" w:type="pct"/>
          </w:tcPr>
          <w:p w14:paraId="1057AA59" w14:textId="332BD2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2101" w:type="pct"/>
          </w:tcPr>
          <w:p w14:paraId="3544CAC0" w14:textId="07C9E6C9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Rancangan Kontrak:</w:t>
            </w:r>
          </w:p>
        </w:tc>
        <w:tc>
          <w:tcPr>
            <w:tcW w:w="850" w:type="pct"/>
            <w:vAlign w:val="center"/>
          </w:tcPr>
          <w:p w14:paraId="63179153" w14:textId="129A4E3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B22F800" w14:textId="44B6C874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790E014" w14:textId="3334E062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075C8E7C" w14:textId="77777777" w:rsidTr="007745BB">
        <w:trPr>
          <w:trHeight w:val="156"/>
          <w:jc w:val="center"/>
        </w:trPr>
        <w:tc>
          <w:tcPr>
            <w:tcW w:w="198" w:type="pct"/>
          </w:tcPr>
          <w:p w14:paraId="4AF10339" w14:textId="216F8DE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1B1577A7" w14:textId="6B140140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Surat Perjanjian;</w:t>
            </w:r>
          </w:p>
        </w:tc>
        <w:tc>
          <w:tcPr>
            <w:tcW w:w="850" w:type="pct"/>
            <w:vAlign w:val="center"/>
          </w:tcPr>
          <w:p w14:paraId="219C0242" w14:textId="322769F5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790F677A" w14:textId="2D18A80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F01BACA" w14:textId="25F408F0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6EC29FA" w14:textId="77777777" w:rsidTr="007745BB">
        <w:trPr>
          <w:trHeight w:val="156"/>
          <w:jc w:val="center"/>
        </w:trPr>
        <w:tc>
          <w:tcPr>
            <w:tcW w:w="198" w:type="pct"/>
          </w:tcPr>
          <w:p w14:paraId="382B681F" w14:textId="4FA3562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446350B" w14:textId="7980DA26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Syarat-syarat Umum Kontrak;</w:t>
            </w:r>
          </w:p>
        </w:tc>
        <w:tc>
          <w:tcPr>
            <w:tcW w:w="850" w:type="pct"/>
            <w:vAlign w:val="center"/>
          </w:tcPr>
          <w:p w14:paraId="446DD84A" w14:textId="27E7E38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450F5AEF" w14:textId="060FE0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9206AAC" w14:textId="2A16D731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A9D0AC9" w14:textId="77777777" w:rsidTr="007745BB">
        <w:trPr>
          <w:trHeight w:val="156"/>
          <w:jc w:val="center"/>
        </w:trPr>
        <w:tc>
          <w:tcPr>
            <w:tcW w:w="198" w:type="pct"/>
          </w:tcPr>
          <w:p w14:paraId="791A6501" w14:textId="482D908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04A1DCBD" w14:textId="5F3DE534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Syarat-syarat Khusus Kontrak;</w:t>
            </w:r>
          </w:p>
        </w:tc>
        <w:tc>
          <w:tcPr>
            <w:tcW w:w="850" w:type="pct"/>
            <w:vAlign w:val="center"/>
          </w:tcPr>
          <w:p w14:paraId="509DFE6C" w14:textId="3DD07646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5836652D" w14:textId="0156367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39D4576C" w14:textId="637467AB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2081807" w14:textId="77777777" w:rsidTr="007745BB">
        <w:trPr>
          <w:trHeight w:val="156"/>
          <w:jc w:val="center"/>
        </w:trPr>
        <w:tc>
          <w:tcPr>
            <w:tcW w:w="198" w:type="pct"/>
          </w:tcPr>
          <w:p w14:paraId="3E6C9F9C" w14:textId="170D796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68340753" w14:textId="648EF067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Uang Muka;</w:t>
            </w:r>
          </w:p>
        </w:tc>
        <w:tc>
          <w:tcPr>
            <w:tcW w:w="850" w:type="pct"/>
            <w:vAlign w:val="center"/>
          </w:tcPr>
          <w:p w14:paraId="2F09EB52" w14:textId="0F1E3CA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A957F68" w14:textId="1609D1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444591B9" w14:textId="11A969A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76162693" w14:textId="0E008F86" w:rsidTr="007745BB">
        <w:trPr>
          <w:trHeight w:val="156"/>
          <w:jc w:val="center"/>
        </w:trPr>
        <w:tc>
          <w:tcPr>
            <w:tcW w:w="198" w:type="pct"/>
          </w:tcPr>
          <w:p w14:paraId="446721AC" w14:textId="7AF67A3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3E81C6C" w14:textId="5AA98A90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Jaminan Pengadaan;</w:t>
            </w:r>
          </w:p>
        </w:tc>
        <w:tc>
          <w:tcPr>
            <w:tcW w:w="850" w:type="pct"/>
            <w:vAlign w:val="center"/>
          </w:tcPr>
          <w:p w14:paraId="760024B2" w14:textId="670E5D4A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A974902" w14:textId="2D1DD64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8D88941" w14:textId="6CB1EE9A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EC057C3" w14:textId="3D77518F" w:rsidTr="007745BB">
        <w:trPr>
          <w:jc w:val="center"/>
        </w:trPr>
        <w:tc>
          <w:tcPr>
            <w:tcW w:w="198" w:type="pct"/>
          </w:tcPr>
          <w:p w14:paraId="4AD2DCCC" w14:textId="5CBC8DF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D2147F2" w14:textId="3535ACC6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Sertifikat Garansi; dan/atau</w:t>
            </w:r>
          </w:p>
        </w:tc>
        <w:tc>
          <w:tcPr>
            <w:tcW w:w="850" w:type="pct"/>
            <w:vAlign w:val="center"/>
          </w:tcPr>
          <w:p w14:paraId="50EBE070" w14:textId="67467D6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00D1FCFD" w14:textId="762E2D7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12E322F2" w14:textId="0BFF222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1A8B88B6" w14:textId="07D9CB62" w:rsidTr="007745BB">
        <w:trPr>
          <w:jc w:val="center"/>
        </w:trPr>
        <w:tc>
          <w:tcPr>
            <w:tcW w:w="198" w:type="pct"/>
          </w:tcPr>
          <w:p w14:paraId="23F39B83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53A1AD3E" w14:textId="6732086F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Penyesuaian Harga</w:t>
            </w:r>
          </w:p>
        </w:tc>
        <w:tc>
          <w:tcPr>
            <w:tcW w:w="850" w:type="pct"/>
            <w:vAlign w:val="center"/>
          </w:tcPr>
          <w:p w14:paraId="6958FA8F" w14:textId="3A50A3F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7C801200" w14:textId="5A8B30E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83F96DD" w14:textId="5B9B420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64F0B51" w14:textId="2C533C47" w:rsidTr="007745BB">
        <w:trPr>
          <w:jc w:val="center"/>
        </w:trPr>
        <w:tc>
          <w:tcPr>
            <w:tcW w:w="198" w:type="pct"/>
          </w:tcPr>
          <w:p w14:paraId="76085B39" w14:textId="520DD75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4.</w:t>
            </w:r>
          </w:p>
        </w:tc>
        <w:tc>
          <w:tcPr>
            <w:tcW w:w="2101" w:type="pct"/>
          </w:tcPr>
          <w:p w14:paraId="39A080E2" w14:textId="6E54AEC1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Dokumen Anggaran Belanja (DIPA atau RKA-KL yang telah ditetapkan)</w:t>
            </w:r>
          </w:p>
        </w:tc>
        <w:tc>
          <w:tcPr>
            <w:tcW w:w="850" w:type="pct"/>
            <w:vAlign w:val="center"/>
          </w:tcPr>
          <w:p w14:paraId="2EA721B6" w14:textId="0079BE7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5D7D3C96" w14:textId="0B8EA5B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88A2235" w14:textId="6E4E74B8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8C50468" w14:textId="21E915AA" w:rsidTr="007745BB">
        <w:trPr>
          <w:jc w:val="center"/>
        </w:trPr>
        <w:tc>
          <w:tcPr>
            <w:tcW w:w="198" w:type="pct"/>
          </w:tcPr>
          <w:p w14:paraId="317207E1" w14:textId="780C1DC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5.</w:t>
            </w:r>
          </w:p>
        </w:tc>
        <w:tc>
          <w:tcPr>
            <w:tcW w:w="2101" w:type="pct"/>
          </w:tcPr>
          <w:p w14:paraId="7EA51A53" w14:textId="41C11BDF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ID paket RUP</w:t>
            </w:r>
          </w:p>
        </w:tc>
        <w:tc>
          <w:tcPr>
            <w:tcW w:w="850" w:type="pct"/>
            <w:vAlign w:val="center"/>
          </w:tcPr>
          <w:p w14:paraId="29CBB859" w14:textId="03FE942C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EEFEF52" w14:textId="4F18A2A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5BCD85B" w14:textId="5946112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71D15E4E" w14:textId="16EE9514" w:rsidTr="007745BB">
        <w:trPr>
          <w:jc w:val="center"/>
        </w:trPr>
        <w:tc>
          <w:tcPr>
            <w:tcW w:w="198" w:type="pct"/>
          </w:tcPr>
          <w:p w14:paraId="6946F29B" w14:textId="3E32C9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6.</w:t>
            </w:r>
          </w:p>
        </w:tc>
        <w:tc>
          <w:tcPr>
            <w:tcW w:w="2101" w:type="pct"/>
          </w:tcPr>
          <w:p w14:paraId="61D60291" w14:textId="28571A4C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Waktu Penggunaan Barang/Jasa</w:t>
            </w:r>
          </w:p>
        </w:tc>
        <w:tc>
          <w:tcPr>
            <w:tcW w:w="850" w:type="pct"/>
            <w:vAlign w:val="center"/>
          </w:tcPr>
          <w:p w14:paraId="0D94DA58" w14:textId="20F1E40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6A2D61D8" w14:textId="0D5B60F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6A0F8E42" w14:textId="0ED33A0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2F9D2D4" w14:textId="415B7E2F" w:rsidTr="007745BB">
        <w:trPr>
          <w:jc w:val="center"/>
        </w:trPr>
        <w:tc>
          <w:tcPr>
            <w:tcW w:w="198" w:type="pct"/>
          </w:tcPr>
          <w:p w14:paraId="21174923" w14:textId="7EAEA5C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7.</w:t>
            </w:r>
          </w:p>
        </w:tc>
        <w:tc>
          <w:tcPr>
            <w:tcW w:w="2101" w:type="pct"/>
          </w:tcPr>
          <w:p w14:paraId="3E283F2C" w14:textId="309898BF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Analisis Pasar</w:t>
            </w:r>
          </w:p>
        </w:tc>
        <w:tc>
          <w:tcPr>
            <w:tcW w:w="850" w:type="pct"/>
            <w:vAlign w:val="center"/>
          </w:tcPr>
          <w:p w14:paraId="6F1903EF" w14:textId="3F2F1B9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90C44DE" w14:textId="4C07DC2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6BAAFDF" w14:textId="3FA3BDE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B6DF22F" w14:textId="1A72D4A5" w:rsidTr="007745BB">
        <w:trPr>
          <w:jc w:val="center"/>
        </w:trPr>
        <w:tc>
          <w:tcPr>
            <w:tcW w:w="198" w:type="pct"/>
          </w:tcPr>
          <w:p w14:paraId="551A0088" w14:textId="3357E93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8.</w:t>
            </w:r>
          </w:p>
        </w:tc>
        <w:tc>
          <w:tcPr>
            <w:tcW w:w="2101" w:type="pct"/>
          </w:tcPr>
          <w:p w14:paraId="6965C545" w14:textId="47722A55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Identifikasi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bahaya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dan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risiko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keselamatan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konstruksi</w:t>
            </w:r>
            <w:proofErr w:type="spellEnd"/>
          </w:p>
        </w:tc>
        <w:tc>
          <w:tcPr>
            <w:tcW w:w="850" w:type="pct"/>
            <w:vAlign w:val="center"/>
          </w:tcPr>
          <w:p w14:paraId="10B664BF" w14:textId="5AD8AE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004DDFF5" w14:textId="45A9F02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46955F18" w14:textId="236F221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A9F2BC3" w14:textId="0495B9A9" w:rsidTr="007745BB">
        <w:trPr>
          <w:jc w:val="center"/>
        </w:trPr>
        <w:tc>
          <w:tcPr>
            <w:tcW w:w="198" w:type="pct"/>
          </w:tcPr>
          <w:p w14:paraId="73F0F4D3" w14:textId="468F08B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9.</w:t>
            </w:r>
          </w:p>
        </w:tc>
        <w:tc>
          <w:tcPr>
            <w:tcW w:w="2101" w:type="pct"/>
          </w:tcPr>
          <w:p w14:paraId="106FF13A" w14:textId="01CEE17D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SK Penetapan PPK</w:t>
            </w:r>
          </w:p>
        </w:tc>
        <w:tc>
          <w:tcPr>
            <w:tcW w:w="850" w:type="pct"/>
            <w:vAlign w:val="center"/>
          </w:tcPr>
          <w:p w14:paraId="73B1F7E3" w14:textId="13BDC8B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185E69C" w14:textId="622BA18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8ECAC69" w14:textId="626D2F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82D01E4" w14:textId="113E8263" w:rsidTr="007745BB">
        <w:trPr>
          <w:jc w:val="center"/>
        </w:trPr>
        <w:tc>
          <w:tcPr>
            <w:tcW w:w="198" w:type="pct"/>
          </w:tcPr>
          <w:p w14:paraId="375E95CE" w14:textId="2AB0936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10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70DBA529" w14:textId="78AD2D62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Surat Izin MYC*</w:t>
            </w:r>
          </w:p>
        </w:tc>
        <w:tc>
          <w:tcPr>
            <w:tcW w:w="850" w:type="pct"/>
            <w:vAlign w:val="center"/>
          </w:tcPr>
          <w:p w14:paraId="75DC8DD2" w14:textId="69F1696C" w:rsidR="007745BB" w:rsidRPr="00D36D43" w:rsidRDefault="007745BB" w:rsidP="00D36D43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55C1892" w14:textId="08F327AD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9276A7D" w14:textId="560392E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5806B16" w14:textId="29824FFB" w:rsidTr="007745BB">
        <w:trPr>
          <w:jc w:val="center"/>
        </w:trPr>
        <w:tc>
          <w:tcPr>
            <w:tcW w:w="198" w:type="pct"/>
          </w:tcPr>
          <w:p w14:paraId="1F5F3272" w14:textId="3DAFA5D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221EF930" w14:textId="26B2F28E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Rencana Perkiraan Biaya (RPB)*</w:t>
            </w:r>
          </w:p>
        </w:tc>
        <w:tc>
          <w:tcPr>
            <w:tcW w:w="850" w:type="pct"/>
            <w:vAlign w:val="center"/>
          </w:tcPr>
          <w:p w14:paraId="63520DAA" w14:textId="0A602E5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94A5BA4" w14:textId="51226CC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4AA54B4" w14:textId="17A86B7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48A3CFD4" w14:textId="7650985E" w:rsidTr="007745BB">
        <w:trPr>
          <w:jc w:val="center"/>
        </w:trPr>
        <w:tc>
          <w:tcPr>
            <w:tcW w:w="198" w:type="pct"/>
          </w:tcPr>
          <w:p w14:paraId="4A9901D5" w14:textId="418D6324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2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69750D7C" w14:textId="3A0FF5FF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proofErr w:type="spellStart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Opini</w:t>
            </w:r>
            <w:proofErr w:type="spellEnd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 xml:space="preserve"> Hukum*</w:t>
            </w:r>
          </w:p>
        </w:tc>
        <w:tc>
          <w:tcPr>
            <w:tcW w:w="850" w:type="pct"/>
            <w:vAlign w:val="center"/>
          </w:tcPr>
          <w:p w14:paraId="1A347587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711EBCF2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578CDE4B" w14:textId="1665608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4A9333B9" w14:textId="16A1F01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C342CB5" w14:textId="45B04A5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655E8B2" w14:textId="77777777" w:rsidTr="007745BB">
        <w:trPr>
          <w:jc w:val="center"/>
        </w:trPr>
        <w:tc>
          <w:tcPr>
            <w:tcW w:w="198" w:type="pct"/>
          </w:tcPr>
          <w:p w14:paraId="16A9BA3A" w14:textId="5AE243C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13.</w:t>
            </w:r>
          </w:p>
        </w:tc>
        <w:tc>
          <w:tcPr>
            <w:tcW w:w="2101" w:type="pct"/>
          </w:tcPr>
          <w:p w14:paraId="0859F666" w14:textId="115D0B43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Dokumen</w:t>
            </w:r>
            <w:proofErr w:type="spellEnd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Penetapan</w:t>
            </w:r>
            <w:proofErr w:type="spellEnd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Kompleksitas</w:t>
            </w:r>
            <w:proofErr w:type="spellEnd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Pekerjaan</w:t>
            </w:r>
            <w:proofErr w:type="spellEnd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*</w:t>
            </w:r>
          </w:p>
        </w:tc>
        <w:tc>
          <w:tcPr>
            <w:tcW w:w="850" w:type="pct"/>
            <w:vAlign w:val="center"/>
          </w:tcPr>
          <w:p w14:paraId="7E4E6AC9" w14:textId="640A12F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163A904" w14:textId="71858E4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757CC02" w14:textId="2BB014C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85F5A23" w14:textId="77777777" w:rsidTr="007745BB">
        <w:trPr>
          <w:jc w:val="center"/>
        </w:trPr>
        <w:tc>
          <w:tcPr>
            <w:tcW w:w="198" w:type="pct"/>
          </w:tcPr>
          <w:p w14:paraId="33E85386" w14:textId="15D918B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14.</w:t>
            </w:r>
          </w:p>
        </w:tc>
        <w:tc>
          <w:tcPr>
            <w:tcW w:w="2101" w:type="pct"/>
          </w:tcPr>
          <w:p w14:paraId="72D91DAF" w14:textId="3985B1BA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 xml:space="preserve">Surat </w:t>
            </w:r>
            <w:proofErr w:type="spellStart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Izin</w:t>
            </w:r>
            <w:proofErr w:type="spellEnd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Impor</w:t>
            </w:r>
            <w:proofErr w:type="spellEnd"/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*</w:t>
            </w:r>
          </w:p>
        </w:tc>
        <w:tc>
          <w:tcPr>
            <w:tcW w:w="850" w:type="pct"/>
            <w:vAlign w:val="center"/>
          </w:tcPr>
          <w:p w14:paraId="6796852B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147FB497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0E54B2E5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625FB974" w14:textId="023FC2E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D5A952C" w14:textId="6324B450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B0ED6C6" w14:textId="77777777" w:rsidTr="007745BB">
        <w:trPr>
          <w:jc w:val="center"/>
        </w:trPr>
        <w:tc>
          <w:tcPr>
            <w:tcW w:w="198" w:type="pct"/>
          </w:tcPr>
          <w:p w14:paraId="081850DD" w14:textId="46FD76B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15.</w:t>
            </w:r>
          </w:p>
        </w:tc>
        <w:tc>
          <w:tcPr>
            <w:tcW w:w="2101" w:type="pct"/>
          </w:tcPr>
          <w:p w14:paraId="27E2D0C1" w14:textId="590002BD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Perizinan-Perizinan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*</w:t>
            </w:r>
          </w:p>
        </w:tc>
        <w:tc>
          <w:tcPr>
            <w:tcW w:w="850" w:type="pct"/>
            <w:vAlign w:val="center"/>
          </w:tcPr>
          <w:p w14:paraId="436F44DE" w14:textId="648580D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EB1E0CD" w14:textId="70AD166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909DE62" w14:textId="3B41DDF0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3554802E" w14:textId="77777777" w:rsidTr="007745BB">
        <w:trPr>
          <w:jc w:val="center"/>
        </w:trPr>
        <w:tc>
          <w:tcPr>
            <w:tcW w:w="198" w:type="pct"/>
          </w:tcPr>
          <w:p w14:paraId="5B3D1E2C" w14:textId="20A16CF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16.</w:t>
            </w:r>
          </w:p>
        </w:tc>
        <w:tc>
          <w:tcPr>
            <w:tcW w:w="2101" w:type="pct"/>
          </w:tcPr>
          <w:p w14:paraId="52BB54C0" w14:textId="7075E227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Institusi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pengelola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pasca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konstruksi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sudah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jelas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(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Khusus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untuk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Paket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Ditjen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gram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CK)*</w:t>
            </w:r>
            <w:proofErr w:type="gramEnd"/>
          </w:p>
        </w:tc>
        <w:tc>
          <w:tcPr>
            <w:tcW w:w="850" w:type="pct"/>
            <w:vAlign w:val="center"/>
          </w:tcPr>
          <w:p w14:paraId="4516CB8F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168C0B70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77AF30A0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16E95307" w14:textId="159F7D0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lastRenderedPageBreak/>
              <w:t>-</w:t>
            </w:r>
          </w:p>
        </w:tc>
        <w:tc>
          <w:tcPr>
            <w:tcW w:w="1026" w:type="pct"/>
            <w:vAlign w:val="center"/>
          </w:tcPr>
          <w:p w14:paraId="1022F269" w14:textId="228CA8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1BC57D46" w14:textId="77777777" w:rsidTr="007745BB">
        <w:trPr>
          <w:jc w:val="center"/>
        </w:trPr>
        <w:tc>
          <w:tcPr>
            <w:tcW w:w="198" w:type="pct"/>
          </w:tcPr>
          <w:p w14:paraId="60CC8261" w14:textId="4035FE4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17.</w:t>
            </w:r>
          </w:p>
        </w:tc>
        <w:tc>
          <w:tcPr>
            <w:tcW w:w="2101" w:type="pct"/>
          </w:tcPr>
          <w:p w14:paraId="20B2A3D3" w14:textId="7571D5AB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Lembar Data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Pemilihan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(LDP)</w:t>
            </w:r>
          </w:p>
        </w:tc>
        <w:tc>
          <w:tcPr>
            <w:tcW w:w="850" w:type="pct"/>
            <w:vAlign w:val="center"/>
          </w:tcPr>
          <w:p w14:paraId="00438E4D" w14:textId="2895487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AB6DFBD" w14:textId="020ACA3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14B21F3F" w14:textId="72FC5B8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C50FA1" w14:paraId="1E6834E1" w14:textId="77777777" w:rsidTr="007745BB">
        <w:trPr>
          <w:jc w:val="center"/>
        </w:trPr>
        <w:tc>
          <w:tcPr>
            <w:tcW w:w="198" w:type="pct"/>
          </w:tcPr>
          <w:p w14:paraId="14B3BA86" w14:textId="21EF8E8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18.</w:t>
            </w:r>
          </w:p>
        </w:tc>
        <w:tc>
          <w:tcPr>
            <w:tcW w:w="2101" w:type="pct"/>
          </w:tcPr>
          <w:p w14:paraId="4E07556F" w14:textId="2B1F09B8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Lembar Data </w:t>
            </w:r>
            <w:proofErr w:type="spellStart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Kualifikasi</w:t>
            </w:r>
            <w:proofErr w:type="spellEnd"/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 xml:space="preserve"> (LDK)</w:t>
            </w:r>
          </w:p>
        </w:tc>
        <w:tc>
          <w:tcPr>
            <w:tcW w:w="850" w:type="pct"/>
            <w:vAlign w:val="center"/>
          </w:tcPr>
          <w:p w14:paraId="7A8F3801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636472F3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0A656A5B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6FADCF2A" w14:textId="1F9AC66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9F1819B" w14:textId="0FB9DCA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</w:tbl>
    <w:p w14:paraId="72817D60" w14:textId="1D8BBC8A" w:rsidR="00CA621F" w:rsidRPr="00C50FA1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*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Menyesuaikan dengan </w:t>
      </w:r>
      <w:r w:rsidR="00444CEA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jasa konsultansi konstruksi yang akan di</w:t>
      </w:r>
      <w:r w:rsidR="004C0F2B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seleksikan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1A644746" w14:textId="2ACA98FD" w:rsidR="27946D2C" w:rsidRPr="00C50FA1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E98B2AB" w14:textId="0FF824CD" w:rsidR="00B32F6F" w:rsidRPr="001C3A01" w:rsidRDefault="00567257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Berdasarkan Rapat Reviu Dokumen Persiapan Pengadaan yang telah dilakukan,</w:t>
      </w:r>
      <w:r w:rsidR="00403907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Pokja Pemilihan, Tim Pelaksana, dan PPK </w:t>
      </w:r>
      <w:r w:rsidRPr="00C50FA1">
        <w:rPr>
          <w:rFonts w:ascii="Arial" w:eastAsia="Arial" w:hAnsi="Arial" w:cs="Arial"/>
          <w:b/>
          <w:bCs/>
          <w:sz w:val="22"/>
          <w:szCs w:val="22"/>
          <w:highlight w:val="yellow"/>
        </w:rPr>
        <w:t>sepakat</w:t>
      </w:r>
      <w:r w:rsidRPr="00C50FA1">
        <w:rPr>
          <w:rFonts w:ascii="Arial" w:eastAsia="Arial" w:hAnsi="Arial" w:cs="Arial"/>
          <w:b/>
          <w:bCs/>
          <w:strike/>
          <w:sz w:val="22"/>
          <w:szCs w:val="22"/>
          <w:highlight w:val="yellow"/>
        </w:rPr>
        <w:t>/tidak sepakat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 untuk dilanjutkan ke proses penetapan dokumen persiapan pengadaan hasil reviu.</w:t>
      </w:r>
      <w:r w:rsidRPr="005A1202">
        <w:rPr>
          <w:rFonts w:ascii="Arial" w:eastAsia="Arial" w:hAnsi="Arial" w:cs="Arial"/>
          <w:sz w:val="22"/>
          <w:szCs w:val="22"/>
        </w:rPr>
        <w:t> 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341A883F" w:rsidR="007A01FA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8E9B1D3" w14:textId="3857DCCB" w:rsidR="007745BB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1DBE3C61" w14:textId="261F068B" w:rsidR="007745BB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F4AC9E8" w14:textId="77777777" w:rsidR="007745BB" w:rsidRPr="001C3A01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nama_ppk</w:t>
            </w:r>
            <w:proofErr w:type="spellEnd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87E00" w14:textId="77777777" w:rsidR="00A837E5" w:rsidRDefault="00A837E5" w:rsidP="00A07E78">
      <w:r>
        <w:separator/>
      </w:r>
    </w:p>
  </w:endnote>
  <w:endnote w:type="continuationSeparator" w:id="0">
    <w:p w14:paraId="1899A460" w14:textId="77777777" w:rsidR="00A837E5" w:rsidRDefault="00A837E5" w:rsidP="00A07E78">
      <w:r>
        <w:continuationSeparator/>
      </w:r>
    </w:p>
  </w:endnote>
  <w:endnote w:type="continuationNotice" w:id="1">
    <w:p w14:paraId="13F3AFFB" w14:textId="77777777" w:rsidR="00A837E5" w:rsidRDefault="00A837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C83C2" w14:textId="77777777" w:rsidR="007C788A" w:rsidRDefault="007C78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761F" w14:textId="78ECEC52" w:rsidR="1992B818" w:rsidRDefault="00B1684A" w:rsidP="00B1684A">
    <w:pPr>
      <w:pStyle w:val="Footer"/>
      <w:jc w:val="center"/>
    </w:pPr>
    <w:r>
      <w:rPr>
        <w:noProof/>
      </w:rPr>
      <w:drawing>
        <wp:inline distT="0" distB="0" distL="0" distR="0" wp14:anchorId="3432FB47" wp14:editId="22DEA571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631EF" w14:textId="7B379B79" w:rsidR="00A07E78" w:rsidRDefault="00B1684A" w:rsidP="00A07E78">
    <w:pPr>
      <w:pStyle w:val="Footer"/>
      <w:jc w:val="center"/>
    </w:pPr>
    <w:r>
      <w:rPr>
        <w:noProof/>
      </w:rPr>
      <w:drawing>
        <wp:inline distT="0" distB="0" distL="0" distR="0" wp14:anchorId="1F545D28" wp14:editId="0286861A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29F62" w14:textId="77777777" w:rsidR="00A837E5" w:rsidRDefault="00A837E5" w:rsidP="00A07E78">
      <w:r>
        <w:separator/>
      </w:r>
    </w:p>
  </w:footnote>
  <w:footnote w:type="continuationSeparator" w:id="0">
    <w:p w14:paraId="017A7DB9" w14:textId="77777777" w:rsidR="00A837E5" w:rsidRDefault="00A837E5" w:rsidP="00A07E78">
      <w:r>
        <w:continuationSeparator/>
      </w:r>
    </w:p>
  </w:footnote>
  <w:footnote w:type="continuationNotice" w:id="1">
    <w:p w14:paraId="50C409BC" w14:textId="77777777" w:rsidR="00A837E5" w:rsidRDefault="00A837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50E52" w14:textId="77777777" w:rsidR="007C788A" w:rsidRDefault="007C78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1302D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3E25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62B21765" w14:textId="77777777" w:rsidR="00D419C3" w:rsidRPr="004B3E25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4B3E25">
      <w:rPr>
        <w:rFonts w:ascii="Arial" w:hAnsi="Arial" w:cs="Arial"/>
        <w:b/>
        <w:bCs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</w:t>
    </w:r>
    <w:proofErr w:type="spellStart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kode_pokja</w:t>
    </w:r>
    <w:proofErr w:type="spellEnd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}</w:t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r w:rsidR="00A837E5">
      <w:fldChar w:fldCharType="begin"/>
    </w:r>
    <w:r w:rsidR="00A837E5">
      <w:instrText xml:space="preserve"> HYPERLINK "mailto:%7bemail_ketua_pokja%7ddi." </w:instrText>
    </w:r>
    <w:r w:rsidR="00A837E5">
      <w:fldChar w:fldCharType="separate"/>
    </w:r>
    <w:r w:rsidRPr="00EF6A56">
      <w:rPr>
        <w:rStyle w:val="Hyperlink"/>
        <w:rFonts w:ascii="Arial" w:eastAsia="Calibri" w:hAnsi="Arial" w:cs="Arial"/>
        <w:sz w:val="15"/>
        <w:szCs w:val="15"/>
        <w:lang w:val="en-US"/>
      </w:rPr>
      <w:t>{</w:t>
    </w:r>
    <w:proofErr w:type="spellStart"/>
    <w:r w:rsidRPr="00EF6A56">
      <w:rPr>
        <w:rStyle w:val="Hyperlink"/>
        <w:rFonts w:ascii="Arial" w:eastAsia="Calibri" w:hAnsi="Arial" w:cs="Arial"/>
        <w:sz w:val="15"/>
        <w:szCs w:val="15"/>
        <w:lang w:val="en-US"/>
      </w:rPr>
      <w:t>email_ketua_pokja</w:t>
    </w:r>
    <w:proofErr w:type="spellEnd"/>
    <w:r w:rsidRPr="00EF6A56">
      <w:rPr>
        <w:rStyle w:val="Hyperlink"/>
        <w:rFonts w:ascii="Arial" w:eastAsia="Calibri" w:hAnsi="Arial" w:cs="Arial"/>
        <w:sz w:val="15"/>
        <w:szCs w:val="15"/>
        <w:lang w:val="en-US"/>
      </w:rPr>
      <w:t>}</w:t>
    </w:r>
    <w:r w:rsidR="00A837E5">
      <w:rPr>
        <w:rStyle w:val="Hyperlink"/>
        <w:rFonts w:ascii="Arial" w:eastAsia="Calibri" w:hAnsi="Arial" w:cs="Arial"/>
        <w:sz w:val="15"/>
        <w:szCs w:val="15"/>
        <w:lang w:val="en-US"/>
      </w:rPr>
      <w:fldChar w:fldCharType="end"/>
    </w:r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8"/>
  </w:num>
  <w:num w:numId="2">
    <w:abstractNumId w:val="18"/>
  </w:num>
  <w:num w:numId="3">
    <w:abstractNumId w:val="23"/>
  </w:num>
  <w:num w:numId="4">
    <w:abstractNumId w:val="0"/>
  </w:num>
  <w:num w:numId="5">
    <w:abstractNumId w:val="12"/>
  </w:num>
  <w:num w:numId="6">
    <w:abstractNumId w:val="13"/>
  </w:num>
  <w:num w:numId="7">
    <w:abstractNumId w:val="22"/>
  </w:num>
  <w:num w:numId="8">
    <w:abstractNumId w:val="1"/>
  </w:num>
  <w:num w:numId="9">
    <w:abstractNumId w:val="27"/>
  </w:num>
  <w:num w:numId="10">
    <w:abstractNumId w:val="7"/>
  </w:num>
  <w:num w:numId="11">
    <w:abstractNumId w:val="14"/>
  </w:num>
  <w:num w:numId="12">
    <w:abstractNumId w:val="32"/>
  </w:num>
  <w:num w:numId="13">
    <w:abstractNumId w:val="9"/>
  </w:num>
  <w:num w:numId="14">
    <w:abstractNumId w:val="6"/>
  </w:num>
  <w:num w:numId="15">
    <w:abstractNumId w:val="10"/>
  </w:num>
  <w:num w:numId="16">
    <w:abstractNumId w:val="20"/>
  </w:num>
  <w:num w:numId="17">
    <w:abstractNumId w:val="11"/>
  </w:num>
  <w:num w:numId="18">
    <w:abstractNumId w:val="16"/>
  </w:num>
  <w:num w:numId="19">
    <w:abstractNumId w:val="5"/>
  </w:num>
  <w:num w:numId="20">
    <w:abstractNumId w:val="19"/>
  </w:num>
  <w:num w:numId="21">
    <w:abstractNumId w:val="25"/>
  </w:num>
  <w:num w:numId="22">
    <w:abstractNumId w:val="28"/>
  </w:num>
  <w:num w:numId="23">
    <w:abstractNumId w:val="4"/>
  </w:num>
  <w:num w:numId="24">
    <w:abstractNumId w:val="21"/>
  </w:num>
  <w:num w:numId="25">
    <w:abstractNumId w:val="31"/>
  </w:num>
  <w:num w:numId="26">
    <w:abstractNumId w:val="24"/>
  </w:num>
  <w:num w:numId="27">
    <w:abstractNumId w:val="26"/>
  </w:num>
  <w:num w:numId="28">
    <w:abstractNumId w:val="29"/>
  </w:num>
  <w:num w:numId="29">
    <w:abstractNumId w:val="17"/>
  </w:num>
  <w:num w:numId="30">
    <w:abstractNumId w:val="30"/>
  </w:num>
  <w:num w:numId="31">
    <w:abstractNumId w:val="3"/>
  </w:num>
  <w:num w:numId="32">
    <w:abstractNumId w:val="2"/>
  </w:num>
  <w:num w:numId="33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62F3"/>
    <w:rsid w:val="005A6C3C"/>
    <w:rsid w:val="005A6FA5"/>
    <w:rsid w:val="005B4D69"/>
    <w:rsid w:val="005B5222"/>
    <w:rsid w:val="005B6D84"/>
    <w:rsid w:val="005B6E42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745BB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37E5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3BF"/>
    <w:rsid w:val="00D36D43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5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336</cp:revision>
  <cp:lastPrinted>2025-05-23T01:56:00Z</cp:lastPrinted>
  <dcterms:created xsi:type="dcterms:W3CDTF">2025-03-14T09:11:00Z</dcterms:created>
  <dcterms:modified xsi:type="dcterms:W3CDTF">2026-01-22T08:12:00Z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