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31"/>
    <w:p w14:paraId="00000001" w14:textId="6C65EAD4" w:rsidR="002734A8" w:rsidRDefault="00B72D78">
      <w:pPr>
        <w:rPr>
          <w:rFonts w:ascii="Arial" w:eastAsia="Arial" w:hAnsi="Arial" w:cs="Arial"/>
          <w:b/>
        </w:rPr>
      </w:pPr>
      <w:sdt>
        <w:sdtPr>
          <w:tag w:val="goog_rdk_0"/>
          <w:id w:val="-153301902"/>
        </w:sdtPr>
        <w:sdtEndPr/>
        <w:sdtContent/>
      </w:sdt>
      <w:r w:rsidR="009D2163">
        <w:rPr>
          <w:rFonts w:ascii="Arial" w:eastAsia="Arial" w:hAnsi="Arial" w:cs="Arial"/>
          <w:b/>
        </w:rPr>
        <w:t xml:space="preserve">Key Messages for </w:t>
      </w:r>
      <w:r w:rsidR="00A462AE">
        <w:rPr>
          <w:rFonts w:ascii="Arial" w:eastAsia="Arial" w:hAnsi="Arial" w:cs="Arial"/>
          <w:b/>
        </w:rPr>
        <w:t>Digital Business Networks Alliance/</w:t>
      </w:r>
      <w:r w:rsidR="009D2163">
        <w:rPr>
          <w:rFonts w:ascii="Arial" w:eastAsia="Arial" w:hAnsi="Arial" w:cs="Arial"/>
          <w:b/>
        </w:rPr>
        <w:t>Exchange Framework Launch</w:t>
      </w:r>
    </w:p>
    <w:bookmarkEnd w:id="0"/>
    <w:p w14:paraId="00000003" w14:textId="0185CBD6" w:rsidR="002734A8" w:rsidRDefault="004E6C5E" w:rsidP="00A462AE">
      <w:pPr>
        <w:rPr>
          <w:rFonts w:ascii="Arial" w:eastAsia="Arial" w:hAnsi="Arial" w:cs="Arial"/>
          <w:color w:val="000000"/>
        </w:rPr>
      </w:pPr>
      <w:r>
        <w:rPr>
          <w:rFonts w:ascii="Arial" w:eastAsia="Arial" w:hAnsi="Arial" w:cs="Arial"/>
          <w:b/>
        </w:rPr>
        <w:t>FINAL</w:t>
      </w:r>
      <w:r w:rsidR="009D2163">
        <w:rPr>
          <w:rFonts w:ascii="Arial" w:eastAsia="Arial" w:hAnsi="Arial" w:cs="Arial"/>
          <w:b/>
        </w:rPr>
        <w:t xml:space="preserve">: </w:t>
      </w:r>
      <w:r w:rsidR="00A462AE">
        <w:rPr>
          <w:rFonts w:ascii="Arial" w:eastAsia="Arial" w:hAnsi="Arial" w:cs="Arial"/>
        </w:rPr>
        <w:t>3</w:t>
      </w:r>
      <w:r w:rsidR="009D2163">
        <w:rPr>
          <w:rFonts w:ascii="Arial" w:eastAsia="Arial" w:hAnsi="Arial" w:cs="Arial"/>
        </w:rPr>
        <w:t>.</w:t>
      </w:r>
      <w:r>
        <w:rPr>
          <w:rFonts w:ascii="Arial" w:eastAsia="Arial" w:hAnsi="Arial" w:cs="Arial"/>
        </w:rPr>
        <w:t>13</w:t>
      </w:r>
      <w:r w:rsidR="009D2163">
        <w:rPr>
          <w:rFonts w:ascii="Arial" w:eastAsia="Arial" w:hAnsi="Arial" w:cs="Arial"/>
        </w:rPr>
        <w:t xml:space="preserve">.23 </w:t>
      </w:r>
    </w:p>
    <w:p w14:paraId="00000004" w14:textId="2A8BBFD1" w:rsidR="002734A8" w:rsidRDefault="009D2163">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rFonts w:ascii="Arial" w:eastAsia="Arial" w:hAnsi="Arial" w:cs="Arial"/>
          <w:b/>
          <w:color w:val="000000"/>
          <w:u w:val="single"/>
        </w:rPr>
        <w:t>Communication Goal:</w:t>
      </w:r>
      <w:r>
        <w:rPr>
          <w:rFonts w:ascii="Arial" w:eastAsia="Arial" w:hAnsi="Arial" w:cs="Arial"/>
          <w:b/>
          <w:color w:val="000000"/>
        </w:rPr>
        <w:t xml:space="preserve"> </w:t>
      </w:r>
      <w:bookmarkStart w:id="1" w:name="OLE_LINK32"/>
      <w:r>
        <w:rPr>
          <w:rFonts w:ascii="Arial" w:eastAsia="Arial" w:hAnsi="Arial" w:cs="Arial"/>
          <w:color w:val="000000"/>
        </w:rPr>
        <w:t xml:space="preserve">Introduce the </w:t>
      </w:r>
      <w:r w:rsidR="005A0C6C">
        <w:rPr>
          <w:rFonts w:ascii="Arial" w:eastAsia="Arial" w:hAnsi="Arial" w:cs="Arial"/>
          <w:color w:val="000000"/>
        </w:rPr>
        <w:t xml:space="preserve">launch of the </w:t>
      </w:r>
      <w:r w:rsidR="00A462AE">
        <w:rPr>
          <w:rFonts w:ascii="Arial" w:eastAsia="Arial" w:hAnsi="Arial" w:cs="Arial"/>
          <w:color w:val="000000"/>
        </w:rPr>
        <w:t xml:space="preserve">Digital Business Networks Alliance as the </w:t>
      </w:r>
      <w:r>
        <w:rPr>
          <w:rFonts w:ascii="Arial" w:eastAsia="Arial" w:hAnsi="Arial" w:cs="Arial"/>
          <w:color w:val="000000"/>
        </w:rPr>
        <w:t xml:space="preserve">new oversight entity </w:t>
      </w:r>
      <w:r w:rsidR="00A462AE">
        <w:rPr>
          <w:rFonts w:ascii="Arial" w:eastAsia="Arial" w:hAnsi="Arial" w:cs="Arial"/>
          <w:color w:val="000000"/>
        </w:rPr>
        <w:t>of</w:t>
      </w:r>
      <w:r>
        <w:rPr>
          <w:rFonts w:ascii="Arial" w:eastAsia="Arial" w:hAnsi="Arial" w:cs="Arial"/>
          <w:color w:val="000000"/>
        </w:rPr>
        <w:t xml:space="preserve"> the exchange framework. </w:t>
      </w:r>
      <w:bookmarkStart w:id="2" w:name="OLE_LINK1"/>
      <w:r>
        <w:rPr>
          <w:rFonts w:ascii="Arial" w:eastAsia="Arial" w:hAnsi="Arial" w:cs="Arial"/>
          <w:color w:val="000000"/>
        </w:rPr>
        <w:t xml:space="preserve">The call to action is to </w:t>
      </w:r>
      <w:bookmarkStart w:id="3" w:name="OLE_LINK3"/>
      <w:bookmarkEnd w:id="1"/>
      <w:r w:rsidR="003D0856">
        <w:rPr>
          <w:rFonts w:ascii="Arial" w:eastAsia="Arial" w:hAnsi="Arial" w:cs="Arial"/>
          <w:color w:val="000000"/>
        </w:rPr>
        <w:t xml:space="preserve">contact </w:t>
      </w:r>
      <w:r>
        <w:rPr>
          <w:rFonts w:ascii="Arial" w:eastAsia="Arial" w:hAnsi="Arial" w:cs="Arial"/>
          <w:color w:val="000000"/>
        </w:rPr>
        <w:t>the Digital Business Networks Alliance to learn how your organization can connect to the exchange framework.</w:t>
      </w:r>
      <w:bookmarkEnd w:id="3"/>
      <w:r>
        <w:rPr>
          <w:rFonts w:ascii="Arial" w:eastAsia="Arial" w:hAnsi="Arial" w:cs="Arial"/>
          <w:color w:val="000000"/>
        </w:rPr>
        <w:t xml:space="preserve">   </w:t>
      </w:r>
      <w:bookmarkEnd w:id="2"/>
    </w:p>
    <w:p w14:paraId="00000005" w14:textId="77777777" w:rsidR="002734A8" w:rsidRDefault="002734A8">
      <w:pPr>
        <w:rPr>
          <w:rFonts w:ascii="Arial" w:eastAsia="Arial" w:hAnsi="Arial" w:cs="Arial"/>
        </w:rPr>
      </w:pPr>
    </w:p>
    <w:p w14:paraId="00000006" w14:textId="77777777" w:rsidR="002734A8" w:rsidRDefault="009D2163">
      <w:pPr>
        <w:rPr>
          <w:rFonts w:ascii="Arial" w:eastAsia="Arial" w:hAnsi="Arial" w:cs="Arial"/>
          <w:b/>
        </w:rPr>
      </w:pPr>
      <w:r>
        <w:rPr>
          <w:rFonts w:ascii="Arial" w:eastAsia="Arial" w:hAnsi="Arial" w:cs="Arial"/>
          <w:b/>
        </w:rPr>
        <w:t>General Overarching Messages on the Exchange Framework</w:t>
      </w:r>
    </w:p>
    <w:p w14:paraId="00000007" w14:textId="77777777" w:rsidR="002734A8" w:rsidRDefault="009D2163">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business-to-business (B2B) payments industry is challenged by inefficient and costly manual processes. </w:t>
      </w:r>
    </w:p>
    <w:p w14:paraId="00000008" w14:textId="77777777" w:rsidR="002734A8" w:rsidRDefault="009D2163">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Business Payments Coalition, with support from the Federal Reserve, convened the E-invoice Exchange Market Pilot </w:t>
      </w:r>
      <w:bookmarkStart w:id="4" w:name="OLE_LINK8"/>
      <w:r>
        <w:rPr>
          <w:rFonts w:ascii="Arial" w:eastAsia="Arial" w:hAnsi="Arial" w:cs="Arial"/>
          <w:color w:val="000000"/>
        </w:rPr>
        <w:t xml:space="preserve">to build and test a virtual network which would enable businesses in the United States to exchange electronic invoices (e-invoices) with one another. </w:t>
      </w:r>
    </w:p>
    <w:p w14:paraId="00000009" w14:textId="7905245D" w:rsidR="002734A8" w:rsidRDefault="009D2163">
      <w:pPr>
        <w:numPr>
          <w:ilvl w:val="0"/>
          <w:numId w:val="1"/>
        </w:numPr>
        <w:pBdr>
          <w:top w:val="nil"/>
          <w:left w:val="nil"/>
          <w:bottom w:val="nil"/>
          <w:right w:val="nil"/>
          <w:between w:val="nil"/>
        </w:pBdr>
        <w:spacing w:after="0"/>
        <w:rPr>
          <w:rFonts w:ascii="Arial" w:eastAsia="Arial" w:hAnsi="Arial" w:cs="Arial"/>
          <w:color w:val="000000"/>
        </w:rPr>
      </w:pPr>
      <w:bookmarkStart w:id="5" w:name="OLE_LINK10"/>
      <w:bookmarkEnd w:id="4"/>
      <w:r>
        <w:rPr>
          <w:rFonts w:ascii="Arial" w:eastAsia="Arial" w:hAnsi="Arial" w:cs="Arial"/>
          <w:color w:val="000000"/>
        </w:rPr>
        <w:t xml:space="preserve">The exchange framework </w:t>
      </w:r>
      <w:bookmarkStart w:id="6" w:name="OLE_LINK30"/>
      <w:r>
        <w:rPr>
          <w:rFonts w:ascii="Arial" w:eastAsia="Arial" w:hAnsi="Arial" w:cs="Arial"/>
          <w:color w:val="000000"/>
        </w:rPr>
        <w:t xml:space="preserve">is a set of technical standards and policies that </w:t>
      </w:r>
      <w:bookmarkStart w:id="7" w:name="OLE_LINK7"/>
      <w:r>
        <w:rPr>
          <w:rFonts w:ascii="Arial" w:eastAsia="Arial" w:hAnsi="Arial" w:cs="Arial"/>
          <w:color w:val="000000"/>
        </w:rPr>
        <w:t xml:space="preserve">allows for </w:t>
      </w:r>
      <w:bookmarkStart w:id="8" w:name="OLE_LINK15"/>
      <w:r>
        <w:rPr>
          <w:rFonts w:ascii="Arial" w:eastAsia="Arial" w:hAnsi="Arial" w:cs="Arial"/>
          <w:color w:val="000000"/>
        </w:rPr>
        <w:t xml:space="preserve">businesses to share electronic supply chain documents with </w:t>
      </w:r>
      <w:r w:rsidR="004548C8">
        <w:rPr>
          <w:rFonts w:ascii="Arial" w:eastAsia="Arial" w:hAnsi="Arial" w:cs="Arial"/>
          <w:color w:val="000000"/>
        </w:rPr>
        <w:t>one another</w:t>
      </w:r>
      <w:r>
        <w:rPr>
          <w:rFonts w:ascii="Arial" w:eastAsia="Arial" w:hAnsi="Arial" w:cs="Arial"/>
          <w:color w:val="000000"/>
        </w:rPr>
        <w:t>.</w:t>
      </w:r>
      <w:bookmarkEnd w:id="7"/>
      <w:r>
        <w:rPr>
          <w:rFonts w:ascii="Arial" w:eastAsia="Arial" w:hAnsi="Arial" w:cs="Arial"/>
          <w:color w:val="000000"/>
        </w:rPr>
        <w:t xml:space="preserve"> </w:t>
      </w:r>
    </w:p>
    <w:p w14:paraId="0000000A" w14:textId="16706FAA" w:rsidR="002734A8" w:rsidRDefault="009D2163">
      <w:pPr>
        <w:numPr>
          <w:ilvl w:val="0"/>
          <w:numId w:val="1"/>
        </w:numPr>
        <w:pBdr>
          <w:top w:val="nil"/>
          <w:left w:val="nil"/>
          <w:bottom w:val="nil"/>
          <w:right w:val="nil"/>
          <w:between w:val="nil"/>
        </w:pBdr>
        <w:spacing w:after="0" w:line="254" w:lineRule="auto"/>
        <w:rPr>
          <w:rFonts w:ascii="Arial" w:eastAsia="Arial" w:hAnsi="Arial" w:cs="Arial"/>
          <w:color w:val="000000"/>
        </w:rPr>
      </w:pPr>
      <w:bookmarkStart w:id="9" w:name="OLE_LINK11"/>
      <w:bookmarkEnd w:id="5"/>
      <w:bookmarkEnd w:id="8"/>
      <w:bookmarkEnd w:id="6"/>
      <w:r>
        <w:rPr>
          <w:rFonts w:ascii="Arial" w:eastAsia="Arial" w:hAnsi="Arial" w:cs="Arial"/>
          <w:color w:val="000000"/>
          <w:highlight w:val="white"/>
        </w:rPr>
        <w:t xml:space="preserve">The exchange framework was developed to </w:t>
      </w:r>
      <w:r w:rsidR="004548C8">
        <w:rPr>
          <w:rFonts w:ascii="Arial" w:eastAsia="Arial" w:hAnsi="Arial" w:cs="Arial"/>
          <w:color w:val="000000"/>
        </w:rPr>
        <w:t>solve the difficult issues</w:t>
      </w:r>
      <w:r>
        <w:rPr>
          <w:rFonts w:ascii="Arial" w:eastAsia="Arial" w:hAnsi="Arial" w:cs="Arial"/>
          <w:color w:val="000000"/>
        </w:rPr>
        <w:t xml:space="preserve"> businesses face when exchanging invoices, such as</w:t>
      </w:r>
      <w:r>
        <w:rPr>
          <w:rFonts w:ascii="Arial" w:eastAsia="Arial" w:hAnsi="Arial" w:cs="Arial"/>
          <w:color w:val="000000"/>
          <w:highlight w:val="white"/>
        </w:rPr>
        <w:t xml:space="preserve"> </w:t>
      </w:r>
      <w:r>
        <w:rPr>
          <w:rFonts w:ascii="Arial" w:eastAsia="Arial" w:hAnsi="Arial" w:cs="Arial"/>
          <w:color w:val="000000"/>
        </w:rPr>
        <w:t xml:space="preserve">how to cost effectively connect to </w:t>
      </w:r>
      <w:r w:rsidR="00796185">
        <w:rPr>
          <w:rFonts w:ascii="Arial" w:eastAsia="Arial" w:hAnsi="Arial" w:cs="Arial"/>
          <w:color w:val="000000"/>
        </w:rPr>
        <w:t xml:space="preserve">other </w:t>
      </w:r>
      <w:r>
        <w:rPr>
          <w:rFonts w:ascii="Arial" w:eastAsia="Arial" w:hAnsi="Arial" w:cs="Arial"/>
          <w:color w:val="000000"/>
        </w:rPr>
        <w:t>business</w:t>
      </w:r>
      <w:r w:rsidR="00796185">
        <w:rPr>
          <w:rFonts w:ascii="Arial" w:eastAsia="Arial" w:hAnsi="Arial" w:cs="Arial"/>
          <w:color w:val="000000"/>
        </w:rPr>
        <w:t>es</w:t>
      </w:r>
      <w:r>
        <w:rPr>
          <w:rFonts w:ascii="Arial" w:eastAsia="Arial" w:hAnsi="Arial" w:cs="Arial"/>
          <w:color w:val="000000"/>
        </w:rPr>
        <w:t>, what information to send and how to deliver it electronically.</w:t>
      </w:r>
    </w:p>
    <w:p w14:paraId="552E9BC9" w14:textId="7868278B" w:rsidR="006B2D49" w:rsidRPr="006B2D49" w:rsidRDefault="006B2D49" w:rsidP="006B2D49">
      <w:pPr>
        <w:numPr>
          <w:ilvl w:val="0"/>
          <w:numId w:val="1"/>
        </w:numPr>
        <w:pBdr>
          <w:top w:val="nil"/>
          <w:left w:val="nil"/>
          <w:bottom w:val="nil"/>
          <w:right w:val="nil"/>
          <w:between w:val="nil"/>
        </w:pBdr>
        <w:spacing w:after="0" w:line="254" w:lineRule="auto"/>
        <w:rPr>
          <w:rFonts w:ascii="Arial" w:eastAsia="Arial" w:hAnsi="Arial" w:cs="Arial"/>
          <w:color w:val="000000"/>
        </w:rPr>
      </w:pPr>
      <w:bookmarkStart w:id="10" w:name="OLE_LINK12"/>
      <w:bookmarkEnd w:id="9"/>
      <w:r>
        <w:rPr>
          <w:rFonts w:ascii="Arial" w:eastAsia="Arial" w:hAnsi="Arial" w:cs="Arial"/>
          <w:color w:val="000000"/>
        </w:rPr>
        <w:t xml:space="preserve">The exchange framework </w:t>
      </w:r>
      <w:r w:rsidR="004548C8">
        <w:rPr>
          <w:rFonts w:ascii="Arial" w:eastAsia="Arial" w:hAnsi="Arial" w:cs="Arial"/>
          <w:color w:val="000000"/>
        </w:rPr>
        <w:t>enables</w:t>
      </w:r>
      <w:r>
        <w:rPr>
          <w:rFonts w:ascii="Arial" w:eastAsia="Arial" w:hAnsi="Arial" w:cs="Arial"/>
          <w:color w:val="000000"/>
        </w:rPr>
        <w:t xml:space="preserve"> the exchange of </w:t>
      </w:r>
      <w:r w:rsidR="00EB031C">
        <w:rPr>
          <w:rFonts w:ascii="Arial" w:eastAsia="Arial" w:hAnsi="Arial" w:cs="Arial"/>
          <w:color w:val="000000"/>
        </w:rPr>
        <w:t>an e-invoice</w:t>
      </w:r>
      <w:r w:rsidR="003D0856">
        <w:rPr>
          <w:rFonts w:ascii="Arial" w:eastAsia="Arial" w:hAnsi="Arial" w:cs="Arial"/>
          <w:color w:val="000000"/>
        </w:rPr>
        <w:t xml:space="preserve"> </w:t>
      </w:r>
      <w:r w:rsidR="003570FD">
        <w:rPr>
          <w:rFonts w:ascii="Arial" w:eastAsia="Arial" w:hAnsi="Arial" w:cs="Arial"/>
          <w:color w:val="000000"/>
        </w:rPr>
        <w:t>between businesses</w:t>
      </w:r>
      <w:r w:rsidR="004548C8">
        <w:rPr>
          <w:rFonts w:ascii="Arial" w:eastAsia="Arial" w:hAnsi="Arial" w:cs="Arial"/>
          <w:color w:val="000000"/>
        </w:rPr>
        <w:t xml:space="preserve"> – regardless of software used </w:t>
      </w:r>
      <w:r w:rsidR="00B42793">
        <w:rPr>
          <w:rFonts w:ascii="Arial" w:eastAsia="Arial" w:hAnsi="Arial" w:cs="Arial"/>
          <w:color w:val="000000"/>
        </w:rPr>
        <w:t>–</w:t>
      </w:r>
      <w:r w:rsidR="003570FD">
        <w:rPr>
          <w:rFonts w:ascii="Arial" w:eastAsia="Arial" w:hAnsi="Arial" w:cs="Arial"/>
          <w:color w:val="000000"/>
        </w:rPr>
        <w:t xml:space="preserve"> by enabling</w:t>
      </w:r>
      <w:r>
        <w:rPr>
          <w:rFonts w:ascii="Arial" w:eastAsia="Arial" w:hAnsi="Arial" w:cs="Arial"/>
          <w:color w:val="000000"/>
        </w:rPr>
        <w:t xml:space="preserve"> </w:t>
      </w:r>
      <w:r w:rsidR="00D2452B">
        <w:rPr>
          <w:rFonts w:ascii="Arial" w:eastAsia="Arial" w:hAnsi="Arial" w:cs="Arial"/>
          <w:color w:val="000000"/>
        </w:rPr>
        <w:t>a</w:t>
      </w:r>
      <w:r>
        <w:rPr>
          <w:rFonts w:ascii="Arial" w:eastAsia="Arial" w:hAnsi="Arial" w:cs="Arial"/>
          <w:color w:val="000000"/>
        </w:rPr>
        <w:t xml:space="preserve"> reliable connection</w:t>
      </w:r>
      <w:r w:rsidR="00A07BF9">
        <w:rPr>
          <w:rFonts w:ascii="Arial" w:eastAsia="Arial" w:hAnsi="Arial" w:cs="Arial"/>
          <w:color w:val="000000"/>
        </w:rPr>
        <w:t xml:space="preserve"> and document exchange standards</w:t>
      </w:r>
      <w:r>
        <w:rPr>
          <w:rFonts w:ascii="Arial" w:eastAsia="Arial" w:hAnsi="Arial" w:cs="Arial"/>
          <w:color w:val="000000"/>
        </w:rPr>
        <w:t xml:space="preserve">. </w:t>
      </w:r>
    </w:p>
    <w:p w14:paraId="0000000B" w14:textId="00190D5B" w:rsidR="002734A8" w:rsidRDefault="009D2163">
      <w:pPr>
        <w:numPr>
          <w:ilvl w:val="0"/>
          <w:numId w:val="1"/>
        </w:numPr>
        <w:pBdr>
          <w:top w:val="nil"/>
          <w:left w:val="nil"/>
          <w:bottom w:val="nil"/>
          <w:right w:val="nil"/>
          <w:between w:val="nil"/>
        </w:pBdr>
        <w:spacing w:after="0" w:line="254" w:lineRule="auto"/>
        <w:rPr>
          <w:rFonts w:ascii="Arial" w:eastAsia="Arial" w:hAnsi="Arial" w:cs="Arial"/>
          <w:color w:val="000000"/>
        </w:rPr>
      </w:pPr>
      <w:bookmarkStart w:id="11" w:name="OLE_LINK13"/>
      <w:bookmarkEnd w:id="10"/>
      <w:r>
        <w:rPr>
          <w:rFonts w:ascii="Arial" w:eastAsia="Arial" w:hAnsi="Arial" w:cs="Arial"/>
          <w:color w:val="000000"/>
        </w:rPr>
        <w:t>The exchange framework allows for the transfer of an e</w:t>
      </w:r>
      <w:r w:rsidR="00EB031C">
        <w:rPr>
          <w:rFonts w:ascii="Arial" w:eastAsia="Arial" w:hAnsi="Arial" w:cs="Arial"/>
          <w:color w:val="000000"/>
        </w:rPr>
        <w:t>-</w:t>
      </w:r>
      <w:r>
        <w:rPr>
          <w:rFonts w:ascii="Arial" w:eastAsia="Arial" w:hAnsi="Arial" w:cs="Arial"/>
          <w:color w:val="000000"/>
        </w:rPr>
        <w:t xml:space="preserve">invoice, which is a necessary first step to achieving straight-through processing for B2B payments. </w:t>
      </w:r>
    </w:p>
    <w:p w14:paraId="0000000C" w14:textId="76BD6F91" w:rsidR="002734A8" w:rsidRDefault="009D2163">
      <w:pPr>
        <w:numPr>
          <w:ilvl w:val="0"/>
          <w:numId w:val="1"/>
        </w:numPr>
        <w:pBdr>
          <w:top w:val="nil"/>
          <w:left w:val="nil"/>
          <w:bottom w:val="nil"/>
          <w:right w:val="nil"/>
          <w:between w:val="nil"/>
        </w:pBdr>
        <w:spacing w:after="0" w:line="254" w:lineRule="auto"/>
        <w:rPr>
          <w:rFonts w:ascii="Arial" w:eastAsia="Arial" w:hAnsi="Arial" w:cs="Arial"/>
          <w:color w:val="000000"/>
        </w:rPr>
      </w:pPr>
      <w:bookmarkStart w:id="12" w:name="OLE_LINK20"/>
      <w:bookmarkStart w:id="13" w:name="OLE_LINK16"/>
      <w:bookmarkEnd w:id="11"/>
      <w:r>
        <w:rPr>
          <w:rFonts w:ascii="Arial" w:eastAsia="Arial" w:hAnsi="Arial" w:cs="Arial"/>
          <w:color w:val="000000"/>
        </w:rPr>
        <w:t>Straight-through processing</w:t>
      </w:r>
      <w:r w:rsidR="003D0856">
        <w:rPr>
          <w:rFonts w:ascii="Arial" w:eastAsia="Arial" w:hAnsi="Arial" w:cs="Arial"/>
          <w:color w:val="000000"/>
        </w:rPr>
        <w:t xml:space="preserve"> of business payments occurs when there is little to no manual intervention between the invoice and final payment, including the processing of remittance information. </w:t>
      </w:r>
      <w:bookmarkEnd w:id="12"/>
    </w:p>
    <w:p w14:paraId="0000000D" w14:textId="289583BC" w:rsidR="002734A8" w:rsidRDefault="009D2163">
      <w:pPr>
        <w:numPr>
          <w:ilvl w:val="0"/>
          <w:numId w:val="1"/>
        </w:numPr>
        <w:pBdr>
          <w:top w:val="nil"/>
          <w:left w:val="nil"/>
          <w:bottom w:val="nil"/>
          <w:right w:val="nil"/>
          <w:between w:val="nil"/>
        </w:pBdr>
        <w:spacing w:after="0" w:line="254" w:lineRule="auto"/>
        <w:rPr>
          <w:rFonts w:ascii="Arial" w:eastAsia="Arial" w:hAnsi="Arial" w:cs="Arial"/>
          <w:color w:val="000000"/>
        </w:rPr>
      </w:pPr>
      <w:bookmarkStart w:id="14" w:name="OLE_LINK22"/>
      <w:bookmarkEnd w:id="13"/>
      <w:r>
        <w:rPr>
          <w:rFonts w:ascii="Arial" w:eastAsia="Arial" w:hAnsi="Arial" w:cs="Arial"/>
          <w:color w:val="000000"/>
        </w:rPr>
        <w:t>The exchange framework contains four types of participants – the supplier, two access points otherwise known as service providers, and the buyer –known as a four-corner network.</w:t>
      </w:r>
    </w:p>
    <w:p w14:paraId="0000000E" w14:textId="0EEA082A" w:rsidR="002734A8" w:rsidRDefault="009D2163">
      <w:pPr>
        <w:numPr>
          <w:ilvl w:val="0"/>
          <w:numId w:val="1"/>
        </w:numPr>
        <w:pBdr>
          <w:top w:val="nil"/>
          <w:left w:val="nil"/>
          <w:bottom w:val="nil"/>
          <w:right w:val="nil"/>
          <w:between w:val="nil"/>
        </w:pBdr>
        <w:spacing w:after="0" w:line="254" w:lineRule="auto"/>
        <w:rPr>
          <w:rFonts w:ascii="Arial" w:eastAsia="Arial" w:hAnsi="Arial" w:cs="Arial"/>
          <w:color w:val="000000"/>
        </w:rPr>
      </w:pPr>
      <w:bookmarkStart w:id="15" w:name="OLE_LINK23"/>
      <w:bookmarkEnd w:id="14"/>
      <w:r>
        <w:rPr>
          <w:rFonts w:ascii="Arial" w:eastAsia="Arial" w:hAnsi="Arial" w:cs="Arial"/>
          <w:color w:val="000000"/>
        </w:rPr>
        <w:t xml:space="preserve">In </w:t>
      </w:r>
      <w:sdt>
        <w:sdtPr>
          <w:tag w:val="goog_rdk_1"/>
          <w:id w:val="102464773"/>
        </w:sdtPr>
        <w:sdtEndPr/>
        <w:sdtContent/>
      </w:sdt>
      <w:r>
        <w:rPr>
          <w:rFonts w:ascii="Arial" w:eastAsia="Arial" w:hAnsi="Arial" w:cs="Arial"/>
          <w:color w:val="000000"/>
        </w:rPr>
        <w:t xml:space="preserve">an ideal state the exchange framework will support both invoices and payment remittance </w:t>
      </w:r>
      <w:proofErr w:type="gramStart"/>
      <w:r>
        <w:rPr>
          <w:rFonts w:ascii="Arial" w:eastAsia="Arial" w:hAnsi="Arial" w:cs="Arial"/>
          <w:color w:val="000000"/>
        </w:rPr>
        <w:t>information</w:t>
      </w:r>
      <w:r w:rsidR="00C4049E">
        <w:rPr>
          <w:rFonts w:ascii="Arial" w:eastAsia="Arial" w:hAnsi="Arial" w:cs="Arial"/>
          <w:color w:val="000000"/>
        </w:rPr>
        <w:t>,</w:t>
      </w:r>
      <w:r>
        <w:rPr>
          <w:rFonts w:ascii="Arial" w:eastAsia="Arial" w:hAnsi="Arial" w:cs="Arial"/>
          <w:color w:val="000000"/>
        </w:rPr>
        <w:t xml:space="preserve"> and</w:t>
      </w:r>
      <w:proofErr w:type="gramEnd"/>
      <w:r>
        <w:rPr>
          <w:rFonts w:ascii="Arial" w:eastAsia="Arial" w:hAnsi="Arial" w:cs="Arial"/>
          <w:color w:val="000000"/>
        </w:rPr>
        <w:t xml:space="preserve"> enable end-to-end straight-through-processing of both.</w:t>
      </w:r>
    </w:p>
    <w:bookmarkEnd w:id="15"/>
    <w:p w14:paraId="0000000F" w14:textId="77777777" w:rsidR="002734A8" w:rsidRDefault="002734A8">
      <w:pPr>
        <w:pBdr>
          <w:top w:val="nil"/>
          <w:left w:val="nil"/>
          <w:bottom w:val="nil"/>
          <w:right w:val="nil"/>
          <w:between w:val="nil"/>
        </w:pBdr>
        <w:ind w:left="720"/>
        <w:rPr>
          <w:rFonts w:ascii="Arial" w:eastAsia="Arial" w:hAnsi="Arial" w:cs="Arial"/>
          <w:color w:val="000000"/>
        </w:rPr>
      </w:pPr>
    </w:p>
    <w:p w14:paraId="00000010" w14:textId="77777777" w:rsidR="002734A8" w:rsidRDefault="00B72D78">
      <w:pPr>
        <w:rPr>
          <w:rFonts w:ascii="Arial" w:eastAsia="Arial" w:hAnsi="Arial" w:cs="Arial"/>
          <w:b/>
        </w:rPr>
      </w:pPr>
      <w:sdt>
        <w:sdtPr>
          <w:tag w:val="goog_rdk_2"/>
          <w:id w:val="-1090782106"/>
        </w:sdtPr>
        <w:sdtEndPr/>
        <w:sdtContent/>
      </w:sdt>
      <w:r w:rsidR="009D2163">
        <w:rPr>
          <w:rFonts w:ascii="Arial" w:eastAsia="Arial" w:hAnsi="Arial" w:cs="Arial"/>
          <w:b/>
        </w:rPr>
        <w:t xml:space="preserve">Top Benefits </w:t>
      </w:r>
    </w:p>
    <w:p w14:paraId="00000011" w14:textId="0FDDE18A" w:rsidR="002734A8" w:rsidRDefault="009D2163">
      <w:pPr>
        <w:numPr>
          <w:ilvl w:val="0"/>
          <w:numId w:val="2"/>
        </w:numPr>
        <w:pBdr>
          <w:top w:val="nil"/>
          <w:left w:val="nil"/>
          <w:bottom w:val="nil"/>
          <w:right w:val="nil"/>
          <w:between w:val="nil"/>
        </w:pBdr>
        <w:spacing w:after="0"/>
        <w:rPr>
          <w:rFonts w:ascii="Arial" w:eastAsia="Arial" w:hAnsi="Arial" w:cs="Arial"/>
          <w:color w:val="000000"/>
        </w:rPr>
      </w:pPr>
      <w:bookmarkStart w:id="16" w:name="OLE_LINK33"/>
      <w:r>
        <w:rPr>
          <w:rFonts w:ascii="Arial" w:eastAsia="Arial" w:hAnsi="Arial" w:cs="Arial"/>
          <w:color w:val="000000"/>
        </w:rPr>
        <w:t xml:space="preserve">Adoption of the exchange framework will result in benefits for all four corner participants in the network. </w:t>
      </w:r>
    </w:p>
    <w:p w14:paraId="3F01DCFE" w14:textId="5FB724CB" w:rsidR="0050011C" w:rsidRPr="0050011C" w:rsidRDefault="00121254" w:rsidP="0050011C">
      <w:pPr>
        <w:pStyle w:val="ListParagraph"/>
        <w:numPr>
          <w:ilvl w:val="0"/>
          <w:numId w:val="2"/>
        </w:numPr>
        <w:spacing w:after="0" w:line="256" w:lineRule="auto"/>
        <w:rPr>
          <w:rFonts w:ascii="Arial" w:eastAsia="Arial" w:hAnsi="Arial" w:cs="Arial"/>
          <w:color w:val="000000"/>
        </w:rPr>
      </w:pPr>
      <w:bookmarkStart w:id="17" w:name="OLE_LINK14"/>
      <w:bookmarkEnd w:id="16"/>
      <w:r w:rsidRPr="0050011C">
        <w:rPr>
          <w:rFonts w:ascii="Arial" w:eastAsia="Arial" w:hAnsi="Arial" w:cs="Arial"/>
          <w:color w:val="000000"/>
        </w:rPr>
        <w:t xml:space="preserve">The exchange framework allows businesses to more efficiently exchange e-invoices and is a key step in modernizing B2B payments. </w:t>
      </w:r>
    </w:p>
    <w:p w14:paraId="5B080C0B" w14:textId="77777777" w:rsidR="0050011C" w:rsidRDefault="009D2163">
      <w:pPr>
        <w:numPr>
          <w:ilvl w:val="0"/>
          <w:numId w:val="2"/>
        </w:numPr>
        <w:pBdr>
          <w:top w:val="nil"/>
          <w:left w:val="nil"/>
          <w:bottom w:val="nil"/>
          <w:right w:val="nil"/>
          <w:between w:val="nil"/>
        </w:pBdr>
        <w:spacing w:after="0"/>
        <w:rPr>
          <w:rFonts w:ascii="Arial" w:eastAsia="Arial" w:hAnsi="Arial" w:cs="Arial"/>
          <w:color w:val="000000"/>
        </w:rPr>
      </w:pPr>
      <w:bookmarkStart w:id="18" w:name="OLE_LINK48"/>
      <w:bookmarkEnd w:id="17"/>
      <w:r w:rsidRPr="0050011C">
        <w:rPr>
          <w:rFonts w:ascii="Arial" w:eastAsia="Arial" w:hAnsi="Arial" w:cs="Arial"/>
          <w:color w:val="000000"/>
        </w:rPr>
        <w:t xml:space="preserve">The exchange framework is payment agnostic and supports all electronic payment methods including ACH, wire, </w:t>
      </w:r>
      <w:proofErr w:type="gramStart"/>
      <w:r w:rsidRPr="0050011C">
        <w:rPr>
          <w:rFonts w:ascii="Arial" w:eastAsia="Arial" w:hAnsi="Arial" w:cs="Arial"/>
          <w:color w:val="000000"/>
        </w:rPr>
        <w:t>card</w:t>
      </w:r>
      <w:proofErr w:type="gramEnd"/>
      <w:r w:rsidRPr="0050011C">
        <w:rPr>
          <w:rFonts w:ascii="Arial" w:eastAsia="Arial" w:hAnsi="Arial" w:cs="Arial"/>
          <w:color w:val="000000"/>
        </w:rPr>
        <w:t xml:space="preserve"> and instant payments.</w:t>
      </w:r>
    </w:p>
    <w:p w14:paraId="00000013" w14:textId="030F7CEE" w:rsidR="002734A8" w:rsidRDefault="009D2163">
      <w:pPr>
        <w:numPr>
          <w:ilvl w:val="0"/>
          <w:numId w:val="2"/>
        </w:numPr>
        <w:pBdr>
          <w:top w:val="nil"/>
          <w:left w:val="nil"/>
          <w:bottom w:val="nil"/>
          <w:right w:val="nil"/>
          <w:between w:val="nil"/>
        </w:pBdr>
        <w:spacing w:after="0"/>
        <w:rPr>
          <w:rFonts w:ascii="Arial" w:eastAsia="Arial" w:hAnsi="Arial" w:cs="Arial"/>
          <w:color w:val="000000"/>
        </w:rPr>
      </w:pPr>
      <w:bookmarkStart w:id="19" w:name="OLE_LINK24"/>
      <w:bookmarkEnd w:id="18"/>
      <w:r>
        <w:rPr>
          <w:rFonts w:ascii="Arial" w:eastAsia="Arial" w:hAnsi="Arial" w:cs="Arial"/>
          <w:color w:val="000000"/>
        </w:rPr>
        <w:t xml:space="preserve">The exchange framework works </w:t>
      </w:r>
      <w:r>
        <w:rPr>
          <w:rFonts w:ascii="Arial" w:eastAsia="Arial" w:hAnsi="Arial" w:cs="Arial"/>
          <w:color w:val="000000"/>
          <w:highlight w:val="white"/>
        </w:rPr>
        <w:t>within a business’ current operating model and accounting system, so there are minimal system change requirements to leverage it. This ease of implementation allows businesses to quickly exchange electronic documents without significant investment in resources, time or expense.  </w:t>
      </w:r>
    </w:p>
    <w:p w14:paraId="00000014" w14:textId="77777777" w:rsidR="002734A8" w:rsidRDefault="009D2163">
      <w:pPr>
        <w:numPr>
          <w:ilvl w:val="0"/>
          <w:numId w:val="2"/>
        </w:numPr>
        <w:pBdr>
          <w:top w:val="nil"/>
          <w:left w:val="nil"/>
          <w:bottom w:val="nil"/>
          <w:right w:val="nil"/>
          <w:between w:val="nil"/>
        </w:pBdr>
        <w:spacing w:after="0"/>
        <w:rPr>
          <w:rFonts w:ascii="Arial" w:eastAsia="Arial" w:hAnsi="Arial" w:cs="Arial"/>
          <w:color w:val="000000"/>
        </w:rPr>
      </w:pPr>
      <w:bookmarkStart w:id="20" w:name="OLE_LINK25"/>
      <w:bookmarkEnd w:id="19"/>
      <w:r>
        <w:rPr>
          <w:rFonts w:ascii="Arial" w:eastAsia="Arial" w:hAnsi="Arial" w:cs="Arial"/>
          <w:color w:val="000000"/>
        </w:rPr>
        <w:lastRenderedPageBreak/>
        <w:t xml:space="preserve">The exchange framework enables </w:t>
      </w:r>
      <w:r>
        <w:rPr>
          <w:rFonts w:ascii="Arial" w:eastAsia="Arial" w:hAnsi="Arial" w:cs="Arial"/>
          <w:color w:val="000000"/>
          <w:highlight w:val="white"/>
        </w:rPr>
        <w:t>businesses to connect once through their service provider and exchange electronic supply chain documents in a standard format with all other businesses connected to the virtual network.</w:t>
      </w:r>
    </w:p>
    <w:p w14:paraId="00000015" w14:textId="04BD6C1E" w:rsidR="002734A8" w:rsidRDefault="009D2163">
      <w:pPr>
        <w:numPr>
          <w:ilvl w:val="0"/>
          <w:numId w:val="2"/>
        </w:numPr>
        <w:pBdr>
          <w:top w:val="nil"/>
          <w:left w:val="nil"/>
          <w:bottom w:val="nil"/>
          <w:right w:val="nil"/>
          <w:between w:val="nil"/>
        </w:pBdr>
        <w:spacing w:after="0"/>
        <w:rPr>
          <w:rFonts w:ascii="Arial" w:eastAsia="Arial" w:hAnsi="Arial" w:cs="Arial"/>
          <w:color w:val="000000"/>
        </w:rPr>
      </w:pPr>
      <w:bookmarkStart w:id="21" w:name="OLE_LINK34"/>
      <w:r>
        <w:rPr>
          <w:rFonts w:ascii="Arial" w:eastAsia="Arial" w:hAnsi="Arial" w:cs="Arial"/>
          <w:color w:val="000000"/>
        </w:rPr>
        <w:t>The exchange framework enables straight-through processing and reduces manual processes associated with emails and portals.</w:t>
      </w:r>
    </w:p>
    <w:p w14:paraId="3E929A20" w14:textId="054D5023" w:rsidR="00AA4B44" w:rsidRDefault="00AA4B44" w:rsidP="00AA4B44">
      <w:pPr>
        <w:pStyle w:val="pf0"/>
        <w:numPr>
          <w:ilvl w:val="0"/>
          <w:numId w:val="2"/>
        </w:numPr>
        <w:rPr>
          <w:rFonts w:ascii="Arial" w:hAnsi="Arial" w:cs="Arial"/>
        </w:rPr>
      </w:pPr>
      <w:bookmarkStart w:id="22" w:name="OLE_LINK2"/>
      <w:bookmarkEnd w:id="20"/>
      <w:bookmarkEnd w:id="21"/>
      <w:r>
        <w:rPr>
          <w:rStyle w:val="cf01"/>
          <w:rFonts w:ascii="Arial" w:hAnsi="Arial" w:cs="Arial"/>
          <w:i w:val="0"/>
          <w:iCs w:val="0"/>
          <w:sz w:val="22"/>
          <w:szCs w:val="22"/>
        </w:rPr>
        <w:t xml:space="preserve">Invoice and payments fraud for businesses is on the rise. </w:t>
      </w:r>
      <w:bookmarkStart w:id="23" w:name="OLE_LINK45"/>
      <w:r w:rsidRPr="00AA4B44">
        <w:rPr>
          <w:rStyle w:val="cf01"/>
          <w:rFonts w:ascii="Arial" w:hAnsi="Arial" w:cs="Arial"/>
          <w:i w:val="0"/>
          <w:iCs w:val="0"/>
          <w:sz w:val="22"/>
          <w:szCs w:val="22"/>
        </w:rPr>
        <w:t>Electronic payments and invoices decrease the risk of unauthorized payment redirection due to secure, automated exchange of electronic payment information. </w:t>
      </w:r>
      <w:r>
        <w:rPr>
          <w:rStyle w:val="cf11"/>
          <w:rFonts w:ascii="Arial" w:hAnsi="Arial" w:cs="Arial"/>
          <w:sz w:val="22"/>
          <w:szCs w:val="22"/>
        </w:rPr>
        <w:t> </w:t>
      </w:r>
    </w:p>
    <w:p w14:paraId="0F1E40FD" w14:textId="6625AA2D" w:rsidR="00456CD2" w:rsidRPr="00AA4B44" w:rsidRDefault="00AA4B44" w:rsidP="00030DD7">
      <w:pPr>
        <w:numPr>
          <w:ilvl w:val="0"/>
          <w:numId w:val="2"/>
        </w:numPr>
        <w:spacing w:after="0" w:line="252" w:lineRule="auto"/>
        <w:rPr>
          <w:rFonts w:ascii="Arial" w:eastAsia="Arial" w:hAnsi="Arial" w:cs="Arial"/>
          <w:color w:val="000000"/>
        </w:rPr>
      </w:pPr>
      <w:bookmarkStart w:id="24" w:name="OLE_LINK26"/>
      <w:bookmarkEnd w:id="22"/>
      <w:bookmarkEnd w:id="23"/>
      <w:r>
        <w:rPr>
          <w:rFonts w:ascii="Arial" w:eastAsia="Arial" w:hAnsi="Arial" w:cs="Arial"/>
          <w:color w:val="000000"/>
        </w:rPr>
        <w:t>E-invoices and e-remittance information that comply with set data standards (as facilitated by the exchange framework) provide rich, high-quality data and help to avoid incorrectly coded line items or data entry errors that are costly and time consuming to resolve. </w:t>
      </w:r>
    </w:p>
    <w:p w14:paraId="00000016" w14:textId="77777777" w:rsidR="002734A8" w:rsidRDefault="009D2163">
      <w:pPr>
        <w:numPr>
          <w:ilvl w:val="0"/>
          <w:numId w:val="2"/>
        </w:numPr>
        <w:pBdr>
          <w:top w:val="nil"/>
          <w:left w:val="nil"/>
          <w:bottom w:val="nil"/>
          <w:right w:val="nil"/>
          <w:between w:val="nil"/>
        </w:pBdr>
        <w:rPr>
          <w:rFonts w:ascii="Arial" w:eastAsia="Arial" w:hAnsi="Arial" w:cs="Arial"/>
          <w:color w:val="000000"/>
        </w:rPr>
      </w:pPr>
      <w:bookmarkStart w:id="25" w:name="OLE_LINK27"/>
      <w:bookmarkEnd w:id="24"/>
      <w:r>
        <w:rPr>
          <w:rFonts w:ascii="Arial" w:eastAsia="Arial" w:hAnsi="Arial" w:cs="Arial"/>
          <w:color w:val="000000"/>
        </w:rPr>
        <w:t>For service providers, the exchange framework is easy to implement and is interoperable with other service providers, which reduces their costs and allows for expanded reach.</w:t>
      </w:r>
    </w:p>
    <w:bookmarkEnd w:id="25"/>
    <w:p w14:paraId="00000017" w14:textId="77777777" w:rsidR="002734A8" w:rsidRPr="0019705C" w:rsidRDefault="009D2163">
      <w:pPr>
        <w:rPr>
          <w:rFonts w:ascii="Arial" w:eastAsia="Arial" w:hAnsi="Arial" w:cs="Arial"/>
          <w:b/>
        </w:rPr>
      </w:pPr>
      <w:r w:rsidRPr="0019705C">
        <w:rPr>
          <w:rFonts w:ascii="Arial" w:eastAsia="Arial" w:hAnsi="Arial" w:cs="Arial"/>
          <w:b/>
        </w:rPr>
        <w:t xml:space="preserve">Oversight Entity </w:t>
      </w:r>
    </w:p>
    <w:p w14:paraId="00000018" w14:textId="02124226" w:rsidR="002734A8" w:rsidRDefault="009D2163">
      <w:pPr>
        <w:numPr>
          <w:ilvl w:val="0"/>
          <w:numId w:val="1"/>
        </w:numPr>
        <w:pBdr>
          <w:top w:val="nil"/>
          <w:left w:val="nil"/>
          <w:bottom w:val="nil"/>
          <w:right w:val="nil"/>
          <w:between w:val="nil"/>
        </w:pBdr>
        <w:spacing w:after="0" w:line="240" w:lineRule="auto"/>
        <w:rPr>
          <w:rFonts w:ascii="Arial" w:eastAsia="Arial" w:hAnsi="Arial" w:cs="Arial"/>
          <w:color w:val="000000"/>
        </w:rPr>
      </w:pPr>
      <w:bookmarkStart w:id="26" w:name="OLE_LINK35"/>
      <w:r>
        <w:rPr>
          <w:rFonts w:ascii="Arial" w:eastAsia="Arial" w:hAnsi="Arial" w:cs="Arial"/>
          <w:color w:val="000000"/>
        </w:rPr>
        <w:t>The participants of the Business Payments Coalition’s E-invoice Exchange Market Pilot established the Digital Business Networks Alliance, which will serve as the legal entity overseeing the exchange framework. </w:t>
      </w:r>
    </w:p>
    <w:p w14:paraId="00000019" w14:textId="6FD00134" w:rsidR="002734A8" w:rsidRDefault="009D2163">
      <w:pPr>
        <w:numPr>
          <w:ilvl w:val="0"/>
          <w:numId w:val="1"/>
        </w:numPr>
        <w:pBdr>
          <w:top w:val="nil"/>
          <w:left w:val="nil"/>
          <w:bottom w:val="nil"/>
          <w:right w:val="nil"/>
          <w:between w:val="nil"/>
        </w:pBdr>
        <w:spacing w:after="0" w:line="240" w:lineRule="auto"/>
        <w:rPr>
          <w:rFonts w:ascii="Arial" w:eastAsia="Arial" w:hAnsi="Arial" w:cs="Arial"/>
          <w:color w:val="000000"/>
        </w:rPr>
      </w:pPr>
      <w:bookmarkStart w:id="27" w:name="OLE_LINK5"/>
      <w:r>
        <w:rPr>
          <w:rFonts w:ascii="Arial" w:eastAsia="Arial" w:hAnsi="Arial" w:cs="Arial"/>
          <w:color w:val="000000"/>
        </w:rPr>
        <w:t xml:space="preserve">The mission of the </w:t>
      </w:r>
      <w:bookmarkStart w:id="28" w:name="OLE_LINK6"/>
      <w:r>
        <w:rPr>
          <w:rFonts w:ascii="Arial" w:eastAsia="Arial" w:hAnsi="Arial" w:cs="Arial"/>
          <w:color w:val="000000"/>
        </w:rPr>
        <w:t xml:space="preserve">Digital Business Networks Alliance is to operate an electronic delivery exchange network available for use by all businesses in the United States. </w:t>
      </w:r>
      <w:bookmarkStart w:id="29" w:name="OLE_LINK46"/>
      <w:bookmarkEnd w:id="27"/>
      <w:r>
        <w:rPr>
          <w:rFonts w:ascii="Arial" w:eastAsia="Arial" w:hAnsi="Arial" w:cs="Arial"/>
          <w:color w:val="000000"/>
        </w:rPr>
        <w:t xml:space="preserve">This </w:t>
      </w:r>
      <w:bookmarkEnd w:id="28"/>
      <w:r>
        <w:rPr>
          <w:rFonts w:ascii="Arial" w:eastAsia="Arial" w:hAnsi="Arial" w:cs="Arial"/>
          <w:color w:val="000000"/>
        </w:rPr>
        <w:t xml:space="preserve">network will </w:t>
      </w:r>
      <w:bookmarkStart w:id="30" w:name="OLE_LINK9"/>
      <w:bookmarkStart w:id="31" w:name="OLE_LINK38"/>
      <w:r>
        <w:rPr>
          <w:rFonts w:ascii="Arial" w:eastAsia="Arial" w:hAnsi="Arial" w:cs="Arial"/>
          <w:color w:val="000000"/>
        </w:rPr>
        <w:t xml:space="preserve">support the digital delivery of electronic business documents in a manner that allows customers of all service providers to communicate with customers of all other service providers. </w:t>
      </w:r>
      <w:bookmarkEnd w:id="30"/>
      <w:bookmarkEnd w:id="29"/>
    </w:p>
    <w:bookmarkEnd w:id="31"/>
    <w:p w14:paraId="0000001A" w14:textId="115DC1F4" w:rsidR="002734A8" w:rsidRDefault="009D2163">
      <w:pPr>
        <w:numPr>
          <w:ilvl w:val="0"/>
          <w:numId w:val="1"/>
        </w:numPr>
        <w:pBdr>
          <w:top w:val="nil"/>
          <w:left w:val="nil"/>
          <w:bottom w:val="nil"/>
          <w:right w:val="nil"/>
          <w:between w:val="nil"/>
        </w:pBdr>
        <w:spacing w:after="0" w:line="254" w:lineRule="auto"/>
        <w:rPr>
          <w:rFonts w:ascii="Arial" w:eastAsia="Arial" w:hAnsi="Arial" w:cs="Arial"/>
          <w:color w:val="000000"/>
        </w:rPr>
      </w:pPr>
      <w:r>
        <w:rPr>
          <w:rFonts w:ascii="Arial" w:eastAsia="Arial" w:hAnsi="Arial" w:cs="Arial"/>
          <w:color w:val="000000"/>
        </w:rPr>
        <w:t xml:space="preserve">Many members of the E-invoice Exchange Market Pilot </w:t>
      </w:r>
      <w:r w:rsidR="00E12ED6">
        <w:rPr>
          <w:rFonts w:ascii="Arial" w:eastAsia="Arial" w:hAnsi="Arial" w:cs="Arial"/>
          <w:color w:val="000000"/>
        </w:rPr>
        <w:t>plan to adopt</w:t>
      </w:r>
      <w:r>
        <w:rPr>
          <w:rFonts w:ascii="Arial" w:eastAsia="Arial" w:hAnsi="Arial" w:cs="Arial"/>
          <w:color w:val="000000"/>
        </w:rPr>
        <w:t xml:space="preserve"> the exchange framework.</w:t>
      </w:r>
    </w:p>
    <w:p w14:paraId="0000001B" w14:textId="77777777" w:rsidR="002734A8" w:rsidRDefault="009D2163">
      <w:pPr>
        <w:numPr>
          <w:ilvl w:val="0"/>
          <w:numId w:val="1"/>
        </w:numPr>
        <w:pBdr>
          <w:top w:val="nil"/>
          <w:left w:val="nil"/>
          <w:bottom w:val="nil"/>
          <w:right w:val="nil"/>
          <w:between w:val="nil"/>
        </w:pBdr>
        <w:spacing w:after="0" w:line="254" w:lineRule="auto"/>
        <w:rPr>
          <w:rFonts w:ascii="Arial" w:eastAsia="Arial" w:hAnsi="Arial" w:cs="Arial"/>
          <w:color w:val="000000"/>
        </w:rPr>
      </w:pPr>
      <w:r>
        <w:rPr>
          <w:rFonts w:ascii="Arial" w:eastAsia="Arial" w:hAnsi="Arial" w:cs="Arial"/>
          <w:color w:val="000000"/>
        </w:rPr>
        <w:t xml:space="preserve">The Digital Business Networks Alliance </w:t>
      </w:r>
      <w:bookmarkStart w:id="32" w:name="OLE_LINK29"/>
      <w:r>
        <w:rPr>
          <w:rFonts w:ascii="Arial" w:eastAsia="Arial" w:hAnsi="Arial" w:cs="Arial"/>
          <w:color w:val="000000"/>
        </w:rPr>
        <w:t>will assist organizations in connecting to the exchange framework and has responsibility</w:t>
      </w:r>
      <w:sdt>
        <w:sdtPr>
          <w:tag w:val="goog_rdk_5"/>
          <w:id w:val="2097126240"/>
        </w:sdtPr>
        <w:sdtEndPr/>
        <w:sdtContent/>
      </w:sdt>
      <w:r>
        <w:rPr>
          <w:rFonts w:ascii="Arial" w:eastAsia="Arial" w:hAnsi="Arial" w:cs="Arial"/>
          <w:color w:val="000000"/>
        </w:rPr>
        <w:t xml:space="preserve"> for the definition of electronic delivery standards, policies, rules and guidelines. </w:t>
      </w:r>
    </w:p>
    <w:p w14:paraId="0000001C" w14:textId="3A145683" w:rsidR="002734A8" w:rsidRPr="000D2FD3" w:rsidRDefault="0032275A">
      <w:pPr>
        <w:numPr>
          <w:ilvl w:val="0"/>
          <w:numId w:val="1"/>
        </w:numPr>
        <w:pBdr>
          <w:top w:val="nil"/>
          <w:left w:val="nil"/>
          <w:bottom w:val="nil"/>
          <w:right w:val="nil"/>
          <w:between w:val="nil"/>
        </w:pBdr>
        <w:spacing w:after="0" w:line="252" w:lineRule="auto"/>
        <w:rPr>
          <w:rFonts w:ascii="Arial" w:eastAsia="Arial" w:hAnsi="Arial" w:cs="Arial"/>
          <w:color w:val="000000"/>
        </w:rPr>
      </w:pPr>
      <w:bookmarkStart w:id="33" w:name="OLE_LINK28"/>
      <w:bookmarkEnd w:id="32"/>
      <w:r w:rsidRPr="000D2FD3">
        <w:rPr>
          <w:rFonts w:ascii="Arial" w:eastAsia="Arial" w:hAnsi="Arial" w:cs="Arial"/>
          <w:color w:val="000000"/>
        </w:rPr>
        <w:t>Following the initial launch of the exchange framework, t</w:t>
      </w:r>
      <w:r w:rsidR="009D2163" w:rsidRPr="000D2FD3">
        <w:rPr>
          <w:rFonts w:ascii="Arial" w:eastAsia="Arial" w:hAnsi="Arial" w:cs="Arial"/>
          <w:color w:val="000000"/>
        </w:rPr>
        <w:t xml:space="preserve">he Digital Business Networks Alliance </w:t>
      </w:r>
      <w:r w:rsidRPr="000D2FD3">
        <w:rPr>
          <w:rFonts w:ascii="Arial" w:eastAsia="Arial" w:hAnsi="Arial" w:cs="Arial"/>
          <w:color w:val="000000"/>
        </w:rPr>
        <w:t>plans</w:t>
      </w:r>
      <w:r w:rsidR="009D2163" w:rsidRPr="000D2FD3">
        <w:rPr>
          <w:rFonts w:ascii="Arial" w:eastAsia="Arial" w:hAnsi="Arial" w:cs="Arial"/>
          <w:color w:val="000000"/>
        </w:rPr>
        <w:t xml:space="preserve"> to test and bring to market the electronic exchange of procurement and logistics documents to improve the efficiency of B2B payments and supply chain management.</w:t>
      </w:r>
    </w:p>
    <w:p w14:paraId="0000001D" w14:textId="77777777" w:rsidR="002734A8" w:rsidRDefault="009D2163">
      <w:pPr>
        <w:numPr>
          <w:ilvl w:val="0"/>
          <w:numId w:val="1"/>
        </w:numPr>
        <w:pBdr>
          <w:top w:val="nil"/>
          <w:left w:val="nil"/>
          <w:bottom w:val="nil"/>
          <w:right w:val="nil"/>
          <w:between w:val="nil"/>
        </w:pBdr>
        <w:spacing w:after="0" w:line="252" w:lineRule="auto"/>
        <w:rPr>
          <w:rFonts w:ascii="Arial" w:eastAsia="Arial" w:hAnsi="Arial" w:cs="Arial"/>
          <w:color w:val="000000"/>
        </w:rPr>
      </w:pPr>
      <w:bookmarkStart w:id="34" w:name="OLE_LINK17"/>
      <w:bookmarkEnd w:id="33"/>
      <w:r>
        <w:rPr>
          <w:rFonts w:ascii="Arial" w:eastAsia="Arial" w:hAnsi="Arial" w:cs="Arial"/>
          <w:color w:val="000000"/>
        </w:rPr>
        <w:t>Digital Business Networks Alliance highlights the many diverse industry organizations that have come together following the E-invoice Exchange Market Pilot to lead the industry toward the more efficient exchange of e-invoices and electronic business documents.</w:t>
      </w:r>
    </w:p>
    <w:p w14:paraId="0000001E" w14:textId="6B558EC1" w:rsidR="002734A8" w:rsidRDefault="009D2163">
      <w:pPr>
        <w:numPr>
          <w:ilvl w:val="0"/>
          <w:numId w:val="1"/>
        </w:numPr>
        <w:pBdr>
          <w:top w:val="nil"/>
          <w:left w:val="nil"/>
          <w:bottom w:val="nil"/>
          <w:right w:val="nil"/>
          <w:between w:val="nil"/>
        </w:pBdr>
        <w:spacing w:after="0" w:line="252" w:lineRule="auto"/>
        <w:rPr>
          <w:rFonts w:ascii="Arial" w:eastAsia="Arial" w:hAnsi="Arial" w:cs="Arial"/>
          <w:color w:val="000000"/>
        </w:rPr>
      </w:pPr>
      <w:bookmarkStart w:id="35" w:name="OLE_LINK18"/>
      <w:bookmarkEnd w:id="34"/>
      <w:r>
        <w:rPr>
          <w:rFonts w:ascii="Arial" w:eastAsia="Arial" w:hAnsi="Arial" w:cs="Arial"/>
          <w:color w:val="000000"/>
        </w:rPr>
        <w:t xml:space="preserve">The board of directors for the Digital Business Networks Alliance </w:t>
      </w:r>
      <w:r w:rsidR="008C7A12">
        <w:rPr>
          <w:rFonts w:ascii="Arial" w:eastAsia="Arial" w:hAnsi="Arial" w:cs="Arial"/>
          <w:color w:val="000000"/>
        </w:rPr>
        <w:t xml:space="preserve">consists of several </w:t>
      </w:r>
      <w:r>
        <w:rPr>
          <w:rFonts w:ascii="Arial" w:eastAsia="Arial" w:hAnsi="Arial" w:cs="Arial"/>
          <w:color w:val="000000"/>
        </w:rPr>
        <w:t xml:space="preserve">members of the Business Payments Coalition’s E-invoice Exchange Market Pilot. </w:t>
      </w:r>
    </w:p>
    <w:p w14:paraId="0000001F" w14:textId="77777777" w:rsidR="002734A8" w:rsidRDefault="009D2163">
      <w:pPr>
        <w:numPr>
          <w:ilvl w:val="0"/>
          <w:numId w:val="1"/>
        </w:numPr>
        <w:pBdr>
          <w:top w:val="nil"/>
          <w:left w:val="nil"/>
          <w:bottom w:val="nil"/>
          <w:right w:val="nil"/>
          <w:between w:val="nil"/>
        </w:pBdr>
        <w:spacing w:after="0" w:line="256" w:lineRule="auto"/>
        <w:rPr>
          <w:rFonts w:ascii="Arial" w:eastAsia="Arial" w:hAnsi="Arial" w:cs="Arial"/>
          <w:color w:val="000000"/>
        </w:rPr>
      </w:pPr>
      <w:r>
        <w:rPr>
          <w:rFonts w:ascii="Arial" w:eastAsia="Arial" w:hAnsi="Arial" w:cs="Arial"/>
          <w:color w:val="000000"/>
        </w:rPr>
        <w:t>The board of directors for the Digital Business Networks Alliance consists of e-invoice service providers, corporates and electronic document exchange experts who have extensive experience and knowledge of the exchange framework.</w:t>
      </w:r>
    </w:p>
    <w:p w14:paraId="4EF6B268" w14:textId="74EADF5B" w:rsidR="00A12DAF" w:rsidRPr="00A12DAF" w:rsidRDefault="009D2163" w:rsidP="00A12DAF">
      <w:pPr>
        <w:numPr>
          <w:ilvl w:val="0"/>
          <w:numId w:val="1"/>
        </w:numPr>
        <w:pBdr>
          <w:top w:val="nil"/>
          <w:left w:val="nil"/>
          <w:bottom w:val="nil"/>
          <w:right w:val="nil"/>
          <w:between w:val="nil"/>
        </w:pBdr>
        <w:spacing w:after="0" w:line="256" w:lineRule="auto"/>
        <w:rPr>
          <w:rFonts w:ascii="Arial" w:eastAsia="Arial" w:hAnsi="Arial" w:cs="Arial"/>
          <w:color w:val="000000"/>
        </w:rPr>
      </w:pPr>
      <w:bookmarkStart w:id="36" w:name="OLE_LINK4"/>
      <w:bookmarkEnd w:id="35"/>
      <w:r>
        <w:rPr>
          <w:rFonts w:ascii="Arial" w:eastAsia="Arial" w:hAnsi="Arial" w:cs="Arial"/>
          <w:color w:val="000000"/>
        </w:rPr>
        <w:t>To</w:t>
      </w:r>
      <w:r w:rsidR="0050011C">
        <w:rPr>
          <w:rFonts w:ascii="Arial" w:eastAsia="Arial" w:hAnsi="Arial" w:cs="Arial"/>
          <w:color w:val="000000"/>
        </w:rPr>
        <w:t xml:space="preserve"> </w:t>
      </w:r>
      <w:r>
        <w:rPr>
          <w:rFonts w:ascii="Arial" w:eastAsia="Arial" w:hAnsi="Arial" w:cs="Arial"/>
          <w:color w:val="000000"/>
        </w:rPr>
        <w:t xml:space="preserve">connect to the exchange framework, you must first join the Digital Business Networks Alliance. </w:t>
      </w:r>
      <w:r w:rsidR="00A12DAF" w:rsidRPr="00A12DAF">
        <w:rPr>
          <w:rFonts w:ascii="Arial" w:eastAsia="Arial" w:hAnsi="Arial" w:cs="Arial"/>
          <w:color w:val="000000"/>
        </w:rPr>
        <w:t>Contact the Digital Business Networks Alliance to learn how your organization can connect here: [</w:t>
      </w:r>
      <w:r w:rsidR="00A12DAF" w:rsidRPr="00A12DAF">
        <w:rPr>
          <w:rFonts w:ascii="Arial" w:eastAsia="Arial" w:hAnsi="Arial" w:cs="Arial"/>
          <w:color w:val="000000"/>
          <w:highlight w:val="yellow"/>
        </w:rPr>
        <w:t>insert email address of DBNA</w:t>
      </w:r>
      <w:r w:rsidR="00A12DAF" w:rsidRPr="00A12DAF">
        <w:rPr>
          <w:rFonts w:ascii="Arial" w:eastAsia="Arial" w:hAnsi="Arial" w:cs="Arial"/>
          <w:color w:val="000000"/>
        </w:rPr>
        <w:t xml:space="preserve">]. </w:t>
      </w:r>
    </w:p>
    <w:p w14:paraId="00000021" w14:textId="4C12BA9A" w:rsidR="002734A8" w:rsidRDefault="009D2163">
      <w:pPr>
        <w:numPr>
          <w:ilvl w:val="0"/>
          <w:numId w:val="1"/>
        </w:numPr>
        <w:pBdr>
          <w:top w:val="nil"/>
          <w:left w:val="nil"/>
          <w:bottom w:val="nil"/>
          <w:right w:val="nil"/>
          <w:between w:val="nil"/>
        </w:pBdr>
        <w:spacing w:after="0" w:line="256" w:lineRule="auto"/>
        <w:rPr>
          <w:rFonts w:ascii="Arial" w:eastAsia="Arial" w:hAnsi="Arial" w:cs="Arial"/>
          <w:color w:val="000000"/>
        </w:rPr>
      </w:pPr>
      <w:bookmarkStart w:id="37" w:name="OLE_LINK21"/>
      <w:bookmarkEnd w:id="36"/>
      <w:proofErr w:type="gramStart"/>
      <w:r>
        <w:rPr>
          <w:rFonts w:ascii="Arial" w:eastAsia="Arial" w:hAnsi="Arial" w:cs="Arial"/>
          <w:color w:val="000000"/>
        </w:rPr>
        <w:lastRenderedPageBreak/>
        <w:t>In order for</w:t>
      </w:r>
      <w:proofErr w:type="gramEnd"/>
      <w:r>
        <w:rPr>
          <w:rFonts w:ascii="Arial" w:eastAsia="Arial" w:hAnsi="Arial" w:cs="Arial"/>
          <w:color w:val="000000"/>
        </w:rPr>
        <w:t xml:space="preserve"> organizations to exchange e-invoices with others via the exchange framework, they must have a service provider</w:t>
      </w:r>
      <w:sdt>
        <w:sdtPr>
          <w:tag w:val="goog_rdk_7"/>
          <w:id w:val="-2110654062"/>
        </w:sdtPr>
        <w:sdtEndPr/>
        <w:sdtContent/>
      </w:sdt>
      <w:r>
        <w:rPr>
          <w:rFonts w:ascii="Arial" w:eastAsia="Arial" w:hAnsi="Arial" w:cs="Arial"/>
          <w:color w:val="000000"/>
        </w:rPr>
        <w:t xml:space="preserve"> that is a member of the </w:t>
      </w:r>
      <w:r w:rsidR="00121254">
        <w:rPr>
          <w:rFonts w:ascii="Arial" w:eastAsia="Arial" w:hAnsi="Arial" w:cs="Arial"/>
          <w:color w:val="000000"/>
        </w:rPr>
        <w:t>Digital Business Networks Alliance</w:t>
      </w:r>
      <w:r>
        <w:rPr>
          <w:rFonts w:ascii="Arial" w:eastAsia="Arial" w:hAnsi="Arial" w:cs="Arial"/>
          <w:color w:val="000000"/>
        </w:rPr>
        <w:t xml:space="preserve"> to securely deliver or receive electronic supply chain documents. </w:t>
      </w:r>
    </w:p>
    <w:p w14:paraId="00000022" w14:textId="256E5E3A" w:rsidR="002734A8" w:rsidRDefault="009D2163">
      <w:pPr>
        <w:numPr>
          <w:ilvl w:val="0"/>
          <w:numId w:val="1"/>
        </w:numPr>
        <w:pBdr>
          <w:top w:val="nil"/>
          <w:left w:val="nil"/>
          <w:bottom w:val="nil"/>
          <w:right w:val="nil"/>
          <w:between w:val="nil"/>
        </w:pBdr>
        <w:rPr>
          <w:rFonts w:ascii="Arial" w:eastAsia="Arial" w:hAnsi="Arial" w:cs="Arial"/>
          <w:color w:val="000000"/>
        </w:rPr>
      </w:pPr>
      <w:bookmarkStart w:id="38" w:name="OLE_LINK19"/>
      <w:bookmarkEnd w:id="37"/>
      <w:r>
        <w:rPr>
          <w:rFonts w:ascii="Arial" w:eastAsia="Arial" w:hAnsi="Arial" w:cs="Arial"/>
          <w:color w:val="000000"/>
        </w:rPr>
        <w:t>The Business Payments Coalition</w:t>
      </w:r>
      <w:r w:rsidR="0032275A">
        <w:rPr>
          <w:rFonts w:ascii="Arial" w:eastAsia="Arial" w:hAnsi="Arial" w:cs="Arial"/>
          <w:color w:val="000000"/>
        </w:rPr>
        <w:t>, with assistance from the Federal Reserve,</w:t>
      </w:r>
      <w:r>
        <w:rPr>
          <w:rFonts w:ascii="Arial" w:eastAsia="Arial" w:hAnsi="Arial" w:cs="Arial"/>
          <w:color w:val="000000"/>
        </w:rPr>
        <w:t xml:space="preserve"> </w:t>
      </w:r>
      <w:r w:rsidR="0050011C">
        <w:rPr>
          <w:rFonts w:ascii="Arial" w:eastAsia="Arial" w:hAnsi="Arial" w:cs="Arial"/>
          <w:color w:val="000000"/>
        </w:rPr>
        <w:t>will soon facilitate</w:t>
      </w:r>
      <w:r>
        <w:rPr>
          <w:rFonts w:ascii="Arial" w:eastAsia="Arial" w:hAnsi="Arial" w:cs="Arial"/>
          <w:color w:val="000000"/>
        </w:rPr>
        <w:t xml:space="preserve"> the E-remittance Exchange Pilot to build a scalable U.S. remittance exchange framework ecosystem, </w:t>
      </w:r>
      <w:proofErr w:type="gramStart"/>
      <w:r>
        <w:rPr>
          <w:rFonts w:ascii="Arial" w:eastAsia="Arial" w:hAnsi="Arial" w:cs="Arial"/>
          <w:color w:val="000000"/>
        </w:rPr>
        <w:t>similar to</w:t>
      </w:r>
      <w:proofErr w:type="gramEnd"/>
      <w:r>
        <w:rPr>
          <w:rFonts w:ascii="Arial" w:eastAsia="Arial" w:hAnsi="Arial" w:cs="Arial"/>
          <w:color w:val="000000"/>
        </w:rPr>
        <w:t xml:space="preserve"> the e-invoice exchange framework. For more information or to get involved with this exciting work, join the </w:t>
      </w:r>
      <w:hyperlink r:id="rId9">
        <w:r>
          <w:rPr>
            <w:rFonts w:ascii="Arial" w:eastAsia="Arial" w:hAnsi="Arial" w:cs="Arial"/>
            <w:color w:val="0563C1"/>
            <w:u w:val="single"/>
          </w:rPr>
          <w:t>FedPaymentsImprovement Community</w:t>
        </w:r>
      </w:hyperlink>
      <w:r>
        <w:rPr>
          <w:rFonts w:ascii="Arial" w:eastAsia="Arial" w:hAnsi="Arial" w:cs="Arial"/>
          <w:color w:val="000000"/>
        </w:rPr>
        <w:t xml:space="preserve"> and contact the Business Payments Coalition at </w:t>
      </w:r>
      <w:hyperlink r:id="rId10">
        <w:r>
          <w:rPr>
            <w:rFonts w:ascii="Arial" w:eastAsia="Arial" w:hAnsi="Arial" w:cs="Arial"/>
            <w:color w:val="0563C1"/>
            <w:u w:val="single"/>
          </w:rPr>
          <w:t>business.payments.smb@mpls.frb.org</w:t>
        </w:r>
      </w:hyperlink>
      <w:r>
        <w:rPr>
          <w:rFonts w:ascii="Arial" w:eastAsia="Arial" w:hAnsi="Arial" w:cs="Arial"/>
          <w:color w:val="000000"/>
        </w:rPr>
        <w:t>.</w:t>
      </w:r>
    </w:p>
    <w:bookmarkEnd w:id="38"/>
    <w:bookmarkEnd w:id="26"/>
    <w:p w14:paraId="00000023" w14:textId="77777777" w:rsidR="002734A8" w:rsidRDefault="002734A8"/>
    <w:sectPr w:rsidR="002734A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D055D" w14:textId="77777777" w:rsidR="008D3BA2" w:rsidRDefault="009D2163">
      <w:pPr>
        <w:spacing w:after="0" w:line="240" w:lineRule="auto"/>
      </w:pPr>
      <w:r>
        <w:separator/>
      </w:r>
    </w:p>
  </w:endnote>
  <w:endnote w:type="continuationSeparator" w:id="0">
    <w:p w14:paraId="305626BF" w14:textId="77777777" w:rsidR="008D3BA2" w:rsidRDefault="009D2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734A8" w:rsidRDefault="002734A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2734A8" w:rsidRDefault="002734A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2734A8" w:rsidRDefault="002734A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6DA8" w14:textId="77777777" w:rsidR="008D3BA2" w:rsidRDefault="009D2163">
      <w:pPr>
        <w:spacing w:after="0" w:line="240" w:lineRule="auto"/>
      </w:pPr>
      <w:r>
        <w:separator/>
      </w:r>
    </w:p>
  </w:footnote>
  <w:footnote w:type="continuationSeparator" w:id="0">
    <w:p w14:paraId="35232F74" w14:textId="77777777" w:rsidR="008D3BA2" w:rsidRDefault="009D2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2734A8" w:rsidRDefault="002734A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0BC7D02" w:rsidR="002734A8" w:rsidRDefault="009D2163">
    <w:pPr>
      <w:pBdr>
        <w:top w:val="nil"/>
        <w:left w:val="nil"/>
        <w:bottom w:val="nil"/>
        <w:right w:val="nil"/>
        <w:between w:val="nil"/>
      </w:pBdr>
      <w:tabs>
        <w:tab w:val="center" w:pos="4680"/>
        <w:tab w:val="right" w:pos="9360"/>
      </w:tabs>
      <w:spacing w:after="0" w:line="240" w:lineRule="auto"/>
      <w:rPr>
        <w:color w:val="000000"/>
      </w:rPr>
    </w:pPr>
    <w:r>
      <w:rPr>
        <w:noProof/>
        <w:color w:val="2B579A"/>
      </w:rPr>
      <mc:AlternateContent>
        <mc:Choice Requires="wps">
          <w:drawing>
            <wp:anchor distT="0" distB="0" distL="114300" distR="114300" simplePos="0" relativeHeight="251659264" behindDoc="0" locked="0" layoutInCell="0" allowOverlap="1" wp14:anchorId="0A14A8BF" wp14:editId="7847D726">
              <wp:simplePos x="0" y="0"/>
              <wp:positionH relativeFrom="page">
                <wp:posOffset>0</wp:posOffset>
              </wp:positionH>
              <wp:positionV relativeFrom="page">
                <wp:posOffset>190500</wp:posOffset>
              </wp:positionV>
              <wp:extent cx="7772400" cy="273050"/>
              <wp:effectExtent l="0" t="0" r="0" b="12700"/>
              <wp:wrapNone/>
              <wp:docPr id="1" name="MSIPCM879149dcb7796659b70d5797" descr="{&quot;HashCode&quot;:3206881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AFFF73" w14:textId="7FB16ED8" w:rsidR="009D2163" w:rsidRPr="009D2163" w:rsidRDefault="009D2163" w:rsidP="009D2163">
                          <w:pPr>
                            <w:spacing w:after="0"/>
                            <w:rPr>
                              <w:color w:val="000000"/>
                            </w:rPr>
                          </w:pPr>
                          <w:r w:rsidRPr="009D2163">
                            <w:rPr>
                              <w:color w:val="000000"/>
                            </w:rPr>
                            <w:t>NONCONFIDENTIAL // EXTERNAL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A14A8BF" id="_x0000_t202" coordsize="21600,21600" o:spt="202" path="m,l,21600r21600,l21600,xe">
              <v:stroke joinstyle="miter"/>
              <v:path gradientshapeok="t" o:connecttype="rect"/>
            </v:shapetype>
            <v:shape id="MSIPCM879149dcb7796659b70d5797" o:spid="_x0000_s1026" type="#_x0000_t202" alt="{&quot;HashCode&quot;:320688167,&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7BAFFF73" w14:textId="7FB16ED8" w:rsidR="009D2163" w:rsidRPr="009D2163" w:rsidRDefault="009D2163" w:rsidP="009D2163">
                    <w:pPr>
                      <w:spacing w:after="0"/>
                      <w:rPr>
                        <w:color w:val="000000"/>
                      </w:rPr>
                    </w:pPr>
                    <w:r w:rsidRPr="009D2163">
                      <w:rPr>
                        <w:color w:val="000000"/>
                      </w:rPr>
                      <w:t>NONCONFIDENTIAL // EXTERNAL</w:t>
                    </w:r>
                  </w:p>
                </w:txbxContent>
              </v:textbox>
              <w10:wrap anchorx="page" anchory="page"/>
            </v:shape>
          </w:pict>
        </mc:Fallback>
      </mc:AlternateContent>
    </w:r>
    <w:r>
      <w:rPr>
        <w:noProof/>
        <w:color w:val="2B579A"/>
        <w:shd w:val="clear" w:color="auto" w:fill="E6E6E6"/>
      </w:rPr>
      <mc:AlternateContent>
        <mc:Choice Requires="wps">
          <w:drawing>
            <wp:anchor distT="0" distB="0" distL="114300" distR="114300" simplePos="0" relativeHeight="251658240" behindDoc="0" locked="0" layoutInCell="1" hidden="0" allowOverlap="1" wp14:anchorId="557134E8" wp14:editId="73079842">
              <wp:simplePos x="0" y="0"/>
              <wp:positionH relativeFrom="page">
                <wp:posOffset>-4761</wp:posOffset>
              </wp:positionH>
              <wp:positionV relativeFrom="page">
                <wp:posOffset>185738</wp:posOffset>
              </wp:positionV>
              <wp:extent cx="7781925" cy="282575"/>
              <wp:effectExtent l="0" t="0" r="0" b="0"/>
              <wp:wrapNone/>
              <wp:docPr id="2" name="" descr="{&quot;HashCode&quot;:3206881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3475"/>
                        <a:ext cx="7772400" cy="273050"/>
                      </a:xfrm>
                      <a:prstGeom prst="rect">
                        <a:avLst/>
                      </a:prstGeom>
                      <a:noFill/>
                      <a:ln>
                        <a:noFill/>
                      </a:ln>
                    </wps:spPr>
                    <wps:txbx>
                      <w:txbxContent>
                        <w:p w14:paraId="585EDA9D" w14:textId="77777777" w:rsidR="002734A8" w:rsidRDefault="009D2163">
                          <w:pPr>
                            <w:spacing w:after="0" w:line="258" w:lineRule="auto"/>
                            <w:textDirection w:val="btLr"/>
                          </w:pPr>
                          <w:r>
                            <w:rPr>
                              <w:color w:val="000000"/>
                            </w:rPr>
                            <w:t>NONCONFIDENTIAL // EXTERNAL</w:t>
                          </w:r>
                        </w:p>
                      </w:txbxContent>
                    </wps:txbx>
                    <wps:bodyPr spcFirstLastPara="1" wrap="square" lIns="254000" tIns="0" rIns="91425" bIns="0" anchor="t" anchorCtr="0">
                      <a:noAutofit/>
                    </wps:bodyPr>
                  </wps:wsp>
                </a:graphicData>
              </a:graphic>
            </wp:anchor>
          </w:drawing>
        </mc:Choice>
        <mc:Fallback>
          <w:pict>
            <v:rect w14:anchorId="557134E8" id="_x0000_s1027" alt="{&quot;HashCode&quot;:320688167,&quot;Height&quot;:792.0,&quot;Width&quot;:612.0,&quot;Placement&quot;:&quot;Header&quot;,&quot;Index&quot;:&quot;Primary&quot;,&quot;Section&quot;:1,&quot;Top&quot;:0.0,&quot;Left&quot;:0.0}" style="position:absolute;margin-left:-.35pt;margin-top:14.65pt;width:612.75pt;height:22.2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" filled="f" stroked="f">
              <v:textbox inset="20pt,0,2.53958mm,0">
                <w:txbxContent>
                  <w:p w14:paraId="585EDA9D" w14:textId="77777777" w:rsidR="002734A8" w:rsidRDefault="009D2163">
                    <w:pPr>
                      <w:spacing w:after="0" w:line="258" w:lineRule="auto"/>
                      <w:textDirection w:val="btLr"/>
                    </w:pPr>
                    <w:r>
                      <w:rPr>
                        <w:color w:val="000000"/>
                      </w:rPr>
                      <w:t>NONCONFIDENTIAL // EXTERNAL</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2734A8" w:rsidRDefault="002734A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640FD"/>
    <w:multiLevelType w:val="multilevel"/>
    <w:tmpl w:val="B7585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AD3B4F"/>
    <w:multiLevelType w:val="multilevel"/>
    <w:tmpl w:val="1C60C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13063312">
    <w:abstractNumId w:val="1"/>
  </w:num>
  <w:num w:numId="2" w16cid:durableId="467892052">
    <w:abstractNumId w:val="0"/>
  </w:num>
  <w:num w:numId="3" w16cid:durableId="294718178">
    <w:abstractNumId w:val="0"/>
  </w:num>
  <w:num w:numId="4" w16cid:durableId="1913201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4A8"/>
    <w:rsid w:val="000014EB"/>
    <w:rsid w:val="00030DD7"/>
    <w:rsid w:val="00080DA3"/>
    <w:rsid w:val="0008268D"/>
    <w:rsid w:val="000D2FD3"/>
    <w:rsid w:val="000F0239"/>
    <w:rsid w:val="000F19DD"/>
    <w:rsid w:val="00107F9D"/>
    <w:rsid w:val="00114EA6"/>
    <w:rsid w:val="00121254"/>
    <w:rsid w:val="0013631E"/>
    <w:rsid w:val="001533F3"/>
    <w:rsid w:val="0019094B"/>
    <w:rsid w:val="00190EF7"/>
    <w:rsid w:val="00192CCB"/>
    <w:rsid w:val="0019705C"/>
    <w:rsid w:val="001C7F73"/>
    <w:rsid w:val="001D7C52"/>
    <w:rsid w:val="001F22F1"/>
    <w:rsid w:val="002110E7"/>
    <w:rsid w:val="00267FA2"/>
    <w:rsid w:val="002734A8"/>
    <w:rsid w:val="002959A9"/>
    <w:rsid w:val="00302775"/>
    <w:rsid w:val="00320B02"/>
    <w:rsid w:val="0032275A"/>
    <w:rsid w:val="003570FD"/>
    <w:rsid w:val="00360293"/>
    <w:rsid w:val="00364161"/>
    <w:rsid w:val="00367E3D"/>
    <w:rsid w:val="00377CEB"/>
    <w:rsid w:val="003A74B6"/>
    <w:rsid w:val="003B1980"/>
    <w:rsid w:val="003D0856"/>
    <w:rsid w:val="00415A69"/>
    <w:rsid w:val="00423B9D"/>
    <w:rsid w:val="00433B69"/>
    <w:rsid w:val="004548C8"/>
    <w:rsid w:val="00456CD2"/>
    <w:rsid w:val="0047443C"/>
    <w:rsid w:val="00482900"/>
    <w:rsid w:val="004B5073"/>
    <w:rsid w:val="004E6C5E"/>
    <w:rsid w:val="004E740B"/>
    <w:rsid w:val="0050011C"/>
    <w:rsid w:val="00504A24"/>
    <w:rsid w:val="005306AC"/>
    <w:rsid w:val="00534E19"/>
    <w:rsid w:val="00584600"/>
    <w:rsid w:val="00590CD7"/>
    <w:rsid w:val="005A0C29"/>
    <w:rsid w:val="005A0C6C"/>
    <w:rsid w:val="005A0CC0"/>
    <w:rsid w:val="005C526D"/>
    <w:rsid w:val="005C5804"/>
    <w:rsid w:val="005C7B64"/>
    <w:rsid w:val="005E13A0"/>
    <w:rsid w:val="005F0CC5"/>
    <w:rsid w:val="005F2794"/>
    <w:rsid w:val="00626A7E"/>
    <w:rsid w:val="00670E6E"/>
    <w:rsid w:val="006740C4"/>
    <w:rsid w:val="00676505"/>
    <w:rsid w:val="006831E2"/>
    <w:rsid w:val="006879A1"/>
    <w:rsid w:val="006B2D49"/>
    <w:rsid w:val="006B4CE9"/>
    <w:rsid w:val="006D70F8"/>
    <w:rsid w:val="006E077B"/>
    <w:rsid w:val="00725756"/>
    <w:rsid w:val="007271FD"/>
    <w:rsid w:val="00777FB8"/>
    <w:rsid w:val="00784BD4"/>
    <w:rsid w:val="00796185"/>
    <w:rsid w:val="007A5980"/>
    <w:rsid w:val="007B07F4"/>
    <w:rsid w:val="007B41C4"/>
    <w:rsid w:val="007D4B7A"/>
    <w:rsid w:val="007F5A91"/>
    <w:rsid w:val="0083620A"/>
    <w:rsid w:val="008558EF"/>
    <w:rsid w:val="008759AA"/>
    <w:rsid w:val="008A3800"/>
    <w:rsid w:val="008B6A7A"/>
    <w:rsid w:val="008C7A12"/>
    <w:rsid w:val="008D3BA2"/>
    <w:rsid w:val="008E4607"/>
    <w:rsid w:val="008F212F"/>
    <w:rsid w:val="00926E71"/>
    <w:rsid w:val="0095406B"/>
    <w:rsid w:val="009572C3"/>
    <w:rsid w:val="009C696F"/>
    <w:rsid w:val="009D2163"/>
    <w:rsid w:val="00A07BF9"/>
    <w:rsid w:val="00A12DAF"/>
    <w:rsid w:val="00A2251B"/>
    <w:rsid w:val="00A35837"/>
    <w:rsid w:val="00A43B97"/>
    <w:rsid w:val="00A462AE"/>
    <w:rsid w:val="00A91EC9"/>
    <w:rsid w:val="00A9271A"/>
    <w:rsid w:val="00AA4B44"/>
    <w:rsid w:val="00B013DB"/>
    <w:rsid w:val="00B13C67"/>
    <w:rsid w:val="00B34759"/>
    <w:rsid w:val="00B42793"/>
    <w:rsid w:val="00B53386"/>
    <w:rsid w:val="00B66CC2"/>
    <w:rsid w:val="00B72B76"/>
    <w:rsid w:val="00B72D78"/>
    <w:rsid w:val="00BE3796"/>
    <w:rsid w:val="00BF5530"/>
    <w:rsid w:val="00C36AD5"/>
    <w:rsid w:val="00C375A9"/>
    <w:rsid w:val="00C4049E"/>
    <w:rsid w:val="00C47F14"/>
    <w:rsid w:val="00C860F3"/>
    <w:rsid w:val="00C96A59"/>
    <w:rsid w:val="00CC10B5"/>
    <w:rsid w:val="00CE7207"/>
    <w:rsid w:val="00D2452B"/>
    <w:rsid w:val="00D5148A"/>
    <w:rsid w:val="00D6454A"/>
    <w:rsid w:val="00DB4FD4"/>
    <w:rsid w:val="00DC56A6"/>
    <w:rsid w:val="00DD1209"/>
    <w:rsid w:val="00DE1AA9"/>
    <w:rsid w:val="00E12ED6"/>
    <w:rsid w:val="00E15E07"/>
    <w:rsid w:val="00E47AD8"/>
    <w:rsid w:val="00E76B58"/>
    <w:rsid w:val="00EB031C"/>
    <w:rsid w:val="00EB2EFA"/>
    <w:rsid w:val="00ED09A9"/>
    <w:rsid w:val="00ED39D2"/>
    <w:rsid w:val="00F053FC"/>
    <w:rsid w:val="00F16FA5"/>
    <w:rsid w:val="00F37DC4"/>
    <w:rsid w:val="00F66CD5"/>
    <w:rsid w:val="00F72F30"/>
    <w:rsid w:val="00FE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1C98247F"/>
  <w15:docId w15:val="{630515BE-5281-4A7C-ABC0-884CE47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B4F92"/>
    <w:pPr>
      <w:ind w:left="720"/>
      <w:contextualSpacing/>
    </w:pPr>
  </w:style>
  <w:style w:type="paragraph" w:styleId="Header">
    <w:name w:val="header"/>
    <w:basedOn w:val="Normal"/>
    <w:link w:val="HeaderChar"/>
    <w:uiPriority w:val="99"/>
    <w:unhideWhenUsed/>
    <w:rsid w:val="00FB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F92"/>
  </w:style>
  <w:style w:type="paragraph" w:styleId="Footer">
    <w:name w:val="footer"/>
    <w:basedOn w:val="Normal"/>
    <w:link w:val="FooterChar"/>
    <w:uiPriority w:val="99"/>
    <w:unhideWhenUsed/>
    <w:rsid w:val="00FB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F92"/>
  </w:style>
  <w:style w:type="character" w:customStyle="1" w:styleId="normaltextrun">
    <w:name w:val="normaltextrun"/>
    <w:basedOn w:val="DefaultParagraphFont"/>
    <w:rsid w:val="00FB4F92"/>
  </w:style>
  <w:style w:type="character" w:customStyle="1" w:styleId="eop">
    <w:name w:val="eop"/>
    <w:basedOn w:val="DefaultParagraphFont"/>
    <w:rsid w:val="00FB4F92"/>
  </w:style>
  <w:style w:type="character" w:styleId="CommentReference">
    <w:name w:val="annotation reference"/>
    <w:basedOn w:val="DefaultParagraphFont"/>
    <w:uiPriority w:val="99"/>
    <w:semiHidden/>
    <w:unhideWhenUsed/>
    <w:rsid w:val="00FB4F92"/>
    <w:rPr>
      <w:sz w:val="16"/>
      <w:szCs w:val="16"/>
    </w:rPr>
  </w:style>
  <w:style w:type="paragraph" w:styleId="CommentText">
    <w:name w:val="annotation text"/>
    <w:basedOn w:val="Normal"/>
    <w:link w:val="CommentTextChar"/>
    <w:uiPriority w:val="99"/>
    <w:unhideWhenUsed/>
    <w:rsid w:val="00FB4F92"/>
    <w:pPr>
      <w:spacing w:line="240" w:lineRule="auto"/>
    </w:pPr>
    <w:rPr>
      <w:sz w:val="20"/>
      <w:szCs w:val="20"/>
    </w:rPr>
  </w:style>
  <w:style w:type="character" w:customStyle="1" w:styleId="CommentTextChar">
    <w:name w:val="Comment Text Char"/>
    <w:basedOn w:val="DefaultParagraphFont"/>
    <w:link w:val="CommentText"/>
    <w:uiPriority w:val="99"/>
    <w:rsid w:val="00FB4F92"/>
    <w:rPr>
      <w:sz w:val="20"/>
      <w:szCs w:val="20"/>
    </w:rPr>
  </w:style>
  <w:style w:type="paragraph" w:customStyle="1" w:styleId="paragraph">
    <w:name w:val="paragraph"/>
    <w:basedOn w:val="Normal"/>
    <w:rsid w:val="00FB4F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F92"/>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D2508"/>
    <w:rPr>
      <w:b/>
      <w:bCs/>
    </w:rPr>
  </w:style>
  <w:style w:type="character" w:customStyle="1" w:styleId="CommentSubjectChar">
    <w:name w:val="Comment Subject Char"/>
    <w:basedOn w:val="CommentTextChar"/>
    <w:link w:val="CommentSubject"/>
    <w:uiPriority w:val="99"/>
    <w:semiHidden/>
    <w:rsid w:val="00DD2508"/>
    <w:rPr>
      <w:b/>
      <w:bCs/>
      <w:sz w:val="20"/>
      <w:szCs w:val="20"/>
    </w:rPr>
  </w:style>
  <w:style w:type="paragraph" w:styleId="Revision">
    <w:name w:val="Revision"/>
    <w:hidden/>
    <w:uiPriority w:val="99"/>
    <w:semiHidden/>
    <w:rsid w:val="00A831D7"/>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pf0">
    <w:name w:val="pf0"/>
    <w:basedOn w:val="Normal"/>
    <w:rsid w:val="00BE3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BE3796"/>
    <w:rPr>
      <w:rFonts w:ascii="Segoe UI" w:hAnsi="Segoe UI" w:cs="Segoe UI" w:hint="default"/>
      <w:i/>
      <w:iCs/>
      <w:sz w:val="18"/>
      <w:szCs w:val="18"/>
      <w:shd w:val="clear" w:color="auto" w:fill="FFFFFF"/>
    </w:rPr>
  </w:style>
  <w:style w:type="character" w:customStyle="1" w:styleId="cf11">
    <w:name w:val="cf11"/>
    <w:basedOn w:val="DefaultParagraphFont"/>
    <w:rsid w:val="00BE3796"/>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7707">
      <w:bodyDiv w:val="1"/>
      <w:marLeft w:val="0"/>
      <w:marRight w:val="0"/>
      <w:marTop w:val="0"/>
      <w:marBottom w:val="0"/>
      <w:divBdr>
        <w:top w:val="none" w:sz="0" w:space="0" w:color="auto"/>
        <w:left w:val="none" w:sz="0" w:space="0" w:color="auto"/>
        <w:bottom w:val="none" w:sz="0" w:space="0" w:color="auto"/>
        <w:right w:val="none" w:sz="0" w:space="0" w:color="auto"/>
      </w:divBdr>
    </w:div>
    <w:div w:id="947198440">
      <w:bodyDiv w:val="1"/>
      <w:marLeft w:val="0"/>
      <w:marRight w:val="0"/>
      <w:marTop w:val="0"/>
      <w:marBottom w:val="0"/>
      <w:divBdr>
        <w:top w:val="none" w:sz="0" w:space="0" w:color="auto"/>
        <w:left w:val="none" w:sz="0" w:space="0" w:color="auto"/>
        <w:bottom w:val="none" w:sz="0" w:space="0" w:color="auto"/>
        <w:right w:val="none" w:sz="0" w:space="0" w:color="auto"/>
      </w:divBdr>
    </w:div>
    <w:div w:id="1635864340">
      <w:bodyDiv w:val="1"/>
      <w:marLeft w:val="0"/>
      <w:marRight w:val="0"/>
      <w:marTop w:val="0"/>
      <w:marBottom w:val="0"/>
      <w:divBdr>
        <w:top w:val="none" w:sz="0" w:space="0" w:color="auto"/>
        <w:left w:val="none" w:sz="0" w:space="0" w:color="auto"/>
        <w:bottom w:val="none" w:sz="0" w:space="0" w:color="auto"/>
        <w:right w:val="none" w:sz="0" w:space="0" w:color="auto"/>
      </w:divBdr>
    </w:div>
    <w:div w:id="1819805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20business.payments.smb@mpls.frb.org" TargetMode="External"/><Relationship Id="rId4" Type="http://schemas.openxmlformats.org/officeDocument/2006/relationships/styles" Target="styles.xml"/><Relationship Id="rId9" Type="http://schemas.openxmlformats.org/officeDocument/2006/relationships/hyperlink" Target="https://fedpaymentsimprovement.org/the-community/become-a-member/join-the-communit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txfwtSfkHw5HXFNTfRiA0+FXw==">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6E8FDC1-C4E8-4FB9-BD7A-87E61754E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Rainey-Fluegel</dc:creator>
  <cp:lastModifiedBy>Caroline Rainey-Fluegel</cp:lastModifiedBy>
  <cp:revision>15</cp:revision>
  <dcterms:created xsi:type="dcterms:W3CDTF">2023-03-13T20:23:00Z</dcterms:created>
  <dcterms:modified xsi:type="dcterms:W3CDTF">2023-04-12T16:31:00Z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269c60-0483-4c57-9e8c-3779d6900235_Enabled">
    <vt:lpwstr>true</vt:lpwstr>
  </property>
  <property fmtid="{D5CDD505-2E9C-101B-9397-08002B2CF9AE}" pid="3" name="MSIP_Label_65269c60-0483-4c57-9e8c-3779d6900235_SetDate">
    <vt:lpwstr>2023-06-22T16:28:50Z</vt:lpwstr>
  </property>
  <property fmtid="{D5CDD505-2E9C-101B-9397-08002B2CF9AE}" pid="4" name="MSIP_Label_65269c60-0483-4c57-9e8c-3779d6900235_Method">
    <vt:lpwstr>Privileged</vt:lpwstr>
  </property>
  <property fmtid="{D5CDD505-2E9C-101B-9397-08002B2CF9AE}" pid="5" name="MSIP_Label_65269c60-0483-4c57-9e8c-3779d6900235_Name">
    <vt:lpwstr>65269c60-0483-4c57-9e8c-3779d6900235</vt:lpwstr>
  </property>
  <property fmtid="{D5CDD505-2E9C-101B-9397-08002B2CF9AE}" pid="6" name="MSIP_Label_65269c60-0483-4c57-9e8c-3779d6900235_SiteId">
    <vt:lpwstr>b397c653-5b19-463f-b9fc-af658ded9128</vt:lpwstr>
  </property>
  <property fmtid="{D5CDD505-2E9C-101B-9397-08002B2CF9AE}" pid="7" name="MSIP_Label_65269c60-0483-4c57-9e8c-3779d6900235_ActionId">
    <vt:lpwstr>f503c2bf-2f95-404e-88ed-d11fbb2ab8d5</vt:lpwstr>
  </property>
  <property fmtid="{D5CDD505-2E9C-101B-9397-08002B2CF9AE}" pid="8" name="MSIP_Label_65269c60-0483-4c57-9e8c-3779d6900235_ContentBits">
    <vt:lpwstr>0</vt:lpwstr>
  </property>
</Properties>
</file>