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8B492" w14:textId="77777777" w:rsidR="0002036A" w:rsidRPr="00695223" w:rsidRDefault="0002036A" w:rsidP="0002036A">
      <w:pPr>
        <w:rPr>
          <w:rFonts w:ascii="SimSun-ExtB" w:eastAsia="SimSun-ExtB" w:hAnsi="SimSun-ExtB"/>
        </w:rPr>
      </w:pPr>
      <w:r w:rsidRPr="00695223">
        <w:rPr>
          <w:rFonts w:ascii="SimSun-ExtB" w:eastAsia="SimSun-ExtB" w:hAnsi="SimSun-ExtB"/>
        </w:rPr>
        <w:t xml:space="preserve">See </w:t>
      </w:r>
      <w:r w:rsidRPr="00C52EE3">
        <w:t>also</w:t>
      </w:r>
      <w:r w:rsidRPr="00695223">
        <w:rPr>
          <w:rFonts w:ascii="SimSun-ExtB" w:eastAsia="SimSun-ExtB" w:hAnsi="SimSun-ExtB"/>
        </w:rPr>
        <w:t>:</w:t>
      </w:r>
    </w:p>
    <w:p w14:paraId="5953F511" w14:textId="16854992" w:rsidR="0002036A" w:rsidRPr="00695223" w:rsidRDefault="00695223" w:rsidP="0002036A">
      <w:pPr>
        <w:rPr>
          <w:rFonts w:ascii="SimSun-ExtB" w:eastAsia="SimSun-ExtB" w:hAnsi="SimSun-ExtB"/>
        </w:rPr>
      </w:pPr>
      <w:r>
        <w:rPr>
          <w:rFonts w:ascii="宋体" w:eastAsia="宋体" w:hAnsi="宋体" w:cs="宋体" w:hint="eastAsia"/>
        </w:rPr>
        <w:t>参考</w:t>
      </w:r>
    </w:p>
    <w:p w14:paraId="04ED7794" w14:textId="77777777" w:rsidR="0002036A" w:rsidRDefault="0002036A" w:rsidP="0002036A">
      <w:pPr>
        <w:rPr>
          <w:rFonts w:ascii="SimSun-ExtB" w:eastAsia="SimSun-ExtB" w:hAnsi="SimSun-ExtB"/>
        </w:rPr>
      </w:pPr>
      <w:r w:rsidRPr="00695223">
        <w:rPr>
          <w:rFonts w:ascii="宋体" w:eastAsia="宋体" w:hAnsi="宋体" w:cs="宋体" w:hint="eastAsia"/>
        </w:rPr>
        <w:t>•</w:t>
      </w:r>
      <w:r w:rsidRPr="00695223">
        <w:rPr>
          <w:rFonts w:ascii="SimSun-ExtB" w:eastAsia="SimSun-ExtB" w:hAnsi="SimSun-ExtB"/>
        </w:rPr>
        <w:t xml:space="preserve"> Web Service Integration</w:t>
      </w:r>
    </w:p>
    <w:p w14:paraId="77BB2FFF" w14:textId="5C486556" w:rsidR="004D3813" w:rsidRPr="00695223" w:rsidRDefault="004D3813" w:rsidP="0002036A">
      <w:pPr>
        <w:rPr>
          <w:rFonts w:ascii="SimSun-ExtB" w:eastAsia="SimSun-ExtB" w:hAnsi="SimSun-ExtB"/>
        </w:rPr>
      </w:pPr>
      <w:r>
        <w:rPr>
          <w:rFonts w:ascii="SimSun-ExtB" w:eastAsia="SimSun-ExtB" w:hAnsi="SimSun-ExtB"/>
        </w:rPr>
        <w:t xml:space="preserve">Web Service </w:t>
      </w:r>
      <w:r>
        <w:rPr>
          <w:rFonts w:ascii="宋体" w:eastAsia="宋体" w:hAnsi="宋体" w:cs="宋体" w:hint="eastAsia"/>
        </w:rPr>
        <w:t>集成</w:t>
      </w:r>
    </w:p>
    <w:p w14:paraId="2511198C" w14:textId="77777777" w:rsidR="0002036A" w:rsidRDefault="0002036A" w:rsidP="0002036A">
      <w:pPr>
        <w:rPr>
          <w:rFonts w:ascii="SimSun-ExtB" w:eastAsia="SimSun-ExtB" w:hAnsi="SimSun-ExtB"/>
        </w:rPr>
      </w:pPr>
      <w:r w:rsidRPr="00695223">
        <w:rPr>
          <w:rFonts w:ascii="SimSun-ExtB" w:eastAsia="SimSun-ExtB" w:hAnsi="SimSun-ExtB"/>
        </w:rPr>
        <w:t>Advanced Integration Service</w:t>
      </w:r>
    </w:p>
    <w:p w14:paraId="606473B3" w14:textId="5CCE4937" w:rsidR="004D3813" w:rsidRPr="00695223" w:rsidRDefault="004D3813" w:rsidP="0002036A">
      <w:pPr>
        <w:rPr>
          <w:rFonts w:ascii="SimSun-ExtB" w:eastAsia="SimSun-ExtB" w:hAnsi="SimSun-ExtB"/>
        </w:rPr>
      </w:pPr>
      <w:r>
        <w:rPr>
          <w:rFonts w:ascii="宋体" w:eastAsia="宋体" w:hAnsi="宋体" w:cs="宋体" w:hint="eastAsia"/>
        </w:rPr>
        <w:t>高级集成服务</w:t>
      </w:r>
    </w:p>
    <w:p w14:paraId="1C0DCCDB" w14:textId="77777777" w:rsidR="00F25E11" w:rsidRDefault="0002036A" w:rsidP="0002036A">
      <w:pPr>
        <w:rPr>
          <w:rFonts w:ascii="SimSun-ExtB" w:eastAsia="SimSun-ExtB" w:hAnsi="SimSun-ExtB"/>
        </w:rPr>
      </w:pPr>
      <w:r w:rsidRPr="00695223">
        <w:rPr>
          <w:rFonts w:ascii="SimSun-ExtB" w:eastAsia="SimSun-ExtB" w:hAnsi="SimSun-ExtB"/>
        </w:rPr>
        <w:t>The Advanced Integration Service gives us the ability to define a service that is implemented by an IBM BPM Advanced SCA Module.</w:t>
      </w:r>
    </w:p>
    <w:p w14:paraId="7DAA5245" w14:textId="77777777" w:rsidR="008263AD" w:rsidRDefault="008263AD" w:rsidP="0002036A">
      <w:pPr>
        <w:rPr>
          <w:rFonts w:ascii="SimSun-ExtB" w:eastAsia="SimSun-ExtB" w:hAnsi="SimSun-ExtB"/>
        </w:rPr>
      </w:pPr>
    </w:p>
    <w:p w14:paraId="1E43C075" w14:textId="00A7E809" w:rsidR="008263AD" w:rsidRPr="008263AD" w:rsidRDefault="008263AD" w:rsidP="008263AD">
      <w:pPr>
        <w:rPr>
          <w:rFonts w:ascii="SimSun-ExtB" w:eastAsia="SimSun-ExtB" w:hAnsi="SimSun-ExtB"/>
        </w:rPr>
      </w:pPr>
      <w:r w:rsidRPr="008263AD">
        <w:rPr>
          <w:rFonts w:ascii="宋体" w:eastAsia="宋体" w:hAnsi="宋体" w:cs="宋体" w:hint="eastAsia"/>
        </w:rPr>
        <w:t>先进的集成服务使我们能够定义一个服务</w:t>
      </w:r>
      <w:r w:rsidRPr="008263AD">
        <w:rPr>
          <w:rFonts w:ascii="SimSun-ExtB" w:eastAsia="SimSun-ExtB" w:hAnsi="SimSun-ExtB" w:hint="eastAsia"/>
        </w:rPr>
        <w:t>,</w:t>
      </w:r>
      <w:r w:rsidRPr="008263AD">
        <w:rPr>
          <w:rFonts w:ascii="宋体" w:eastAsia="宋体" w:hAnsi="宋体" w:cs="宋体" w:hint="eastAsia"/>
        </w:rPr>
        <w:t>由</w:t>
      </w:r>
      <w:r w:rsidRPr="008263AD">
        <w:rPr>
          <w:rFonts w:ascii="SimSun-ExtB" w:eastAsia="SimSun-ExtB" w:hAnsi="SimSun-ExtB" w:hint="eastAsia"/>
        </w:rPr>
        <w:t>IBM BPM</w:t>
      </w:r>
      <w:r w:rsidRPr="008263AD">
        <w:rPr>
          <w:rFonts w:ascii="宋体" w:eastAsia="宋体" w:hAnsi="宋体" w:cs="宋体" w:hint="eastAsia"/>
        </w:rPr>
        <w:t>实现</w:t>
      </w:r>
      <w:r w:rsidR="007E17C8">
        <w:rPr>
          <w:rFonts w:ascii="宋体" w:eastAsia="宋体" w:hAnsi="宋体" w:cs="宋体" w:hint="eastAsia"/>
        </w:rPr>
        <w:t>的</w:t>
      </w:r>
      <w:r w:rsidRPr="008263AD">
        <w:rPr>
          <w:rFonts w:ascii="宋体" w:eastAsia="宋体" w:hAnsi="宋体" w:cs="宋体" w:hint="eastAsia"/>
        </w:rPr>
        <w:t>先进的</w:t>
      </w:r>
      <w:r w:rsidRPr="008263AD">
        <w:rPr>
          <w:rFonts w:ascii="SimSun-ExtB" w:eastAsia="SimSun-ExtB" w:hAnsi="SimSun-ExtB" w:hint="eastAsia"/>
        </w:rPr>
        <w:t>SCA</w:t>
      </w:r>
      <w:r w:rsidRPr="008263AD">
        <w:rPr>
          <w:rFonts w:ascii="宋体" w:eastAsia="宋体" w:hAnsi="宋体" w:cs="宋体" w:hint="eastAsia"/>
        </w:rPr>
        <w:t>模块。</w:t>
      </w:r>
    </w:p>
    <w:p w14:paraId="283B153B" w14:textId="77777777" w:rsidR="008263AD" w:rsidRPr="008263AD" w:rsidRDefault="008263AD" w:rsidP="008263AD">
      <w:pPr>
        <w:rPr>
          <w:rFonts w:ascii="SimSun-ExtB" w:eastAsia="SimSun-ExtB" w:hAnsi="SimSun-ExtB"/>
        </w:rPr>
      </w:pPr>
    </w:p>
    <w:p w14:paraId="64F29311" w14:textId="43FF05EA" w:rsidR="00A02DE8" w:rsidRDefault="00A02DE8" w:rsidP="00A02DE8">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35E673BB" wp14:editId="280ADE4D">
            <wp:extent cx="5699125" cy="21799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9125" cy="2179955"/>
                    </a:xfrm>
                    <a:prstGeom prst="rect">
                      <a:avLst/>
                    </a:prstGeom>
                    <a:noFill/>
                    <a:ln>
                      <a:noFill/>
                    </a:ln>
                  </pic:spPr>
                </pic:pic>
              </a:graphicData>
            </a:graphic>
          </wp:inline>
        </w:drawing>
      </w:r>
    </w:p>
    <w:p w14:paraId="1AB40B78" w14:textId="261329EB" w:rsidR="00A02DE8" w:rsidRPr="00A02DE8" w:rsidRDefault="00A02DE8" w:rsidP="009F37EF">
      <w:pPr>
        <w:pStyle w:val="a7"/>
      </w:pPr>
      <w:r>
        <w:t>See also:</w:t>
      </w:r>
    </w:p>
    <w:p w14:paraId="6247336E" w14:textId="77777777" w:rsidR="00A02DE8" w:rsidRDefault="00A02DE8" w:rsidP="00A02DE8">
      <w:pPr>
        <w:widowControl/>
        <w:numPr>
          <w:ilvl w:val="0"/>
          <w:numId w:val="1"/>
        </w:numPr>
        <w:tabs>
          <w:tab w:val="left" w:pos="220"/>
          <w:tab w:val="left" w:pos="720"/>
        </w:tabs>
        <w:autoSpaceDE w:val="0"/>
        <w:autoSpaceDN w:val="0"/>
        <w:adjustRightInd w:val="0"/>
        <w:spacing w:after="213"/>
        <w:ind w:hanging="720"/>
        <w:jc w:val="left"/>
        <w:rPr>
          <w:rFonts w:ascii="Times" w:hAnsi="Times" w:cs="Times"/>
          <w:kern w:val="0"/>
          <w:sz w:val="22"/>
          <w:szCs w:val="22"/>
        </w:rPr>
      </w:pPr>
      <w:r>
        <w:rPr>
          <w:rFonts w:ascii="Times New Roman" w:hAnsi="Times New Roman" w:cs="Times New Roman"/>
          <w:kern w:val="0"/>
          <w:sz w:val="22"/>
          <w:szCs w:val="22"/>
        </w:rPr>
        <w:t xml:space="preserve">Inter-operating between a BPMN process and an SCA module </w:t>
      </w:r>
    </w:p>
    <w:p w14:paraId="608CF586" w14:textId="77777777" w:rsidR="00A02DE8" w:rsidRDefault="00A02DE8" w:rsidP="00A02DE8">
      <w:pPr>
        <w:widowControl/>
        <w:numPr>
          <w:ilvl w:val="0"/>
          <w:numId w:val="1"/>
        </w:numPr>
        <w:tabs>
          <w:tab w:val="left" w:pos="220"/>
          <w:tab w:val="left" w:pos="720"/>
        </w:tabs>
        <w:autoSpaceDE w:val="0"/>
        <w:autoSpaceDN w:val="0"/>
        <w:adjustRightInd w:val="0"/>
        <w:spacing w:after="213"/>
        <w:ind w:hanging="720"/>
        <w:jc w:val="left"/>
        <w:rPr>
          <w:rFonts w:ascii="Times" w:hAnsi="Times" w:cs="Times"/>
          <w:kern w:val="0"/>
          <w:sz w:val="22"/>
          <w:szCs w:val="22"/>
        </w:rPr>
      </w:pPr>
      <w:proofErr w:type="spellStart"/>
      <w:r>
        <w:rPr>
          <w:rFonts w:ascii="Times New Roman" w:hAnsi="Times New Roman" w:cs="Times New Roman"/>
          <w:kern w:val="0"/>
          <w:sz w:val="22"/>
          <w:szCs w:val="22"/>
        </w:rPr>
        <w:t>DeveloperWorks</w:t>
      </w:r>
      <w:proofErr w:type="spellEnd"/>
      <w:r>
        <w:rPr>
          <w:rFonts w:ascii="Times New Roman" w:hAnsi="Times New Roman" w:cs="Times New Roman"/>
          <w:kern w:val="0"/>
          <w:sz w:val="22"/>
          <w:szCs w:val="22"/>
        </w:rPr>
        <w:t xml:space="preserve"> - </w:t>
      </w:r>
      <w:r>
        <w:rPr>
          <w:rFonts w:ascii="Times New Roman" w:hAnsi="Times New Roman" w:cs="Times New Roman"/>
          <w:color w:val="00006D"/>
          <w:kern w:val="0"/>
          <w:sz w:val="22"/>
          <w:szCs w:val="22"/>
        </w:rPr>
        <w:t xml:space="preserve">Linking business processes and enterprise services together using IBM Business Process Manager Advanced </w:t>
      </w:r>
      <w:r>
        <w:rPr>
          <w:rFonts w:ascii="Times New Roman" w:hAnsi="Times New Roman" w:cs="Times New Roman"/>
          <w:kern w:val="0"/>
          <w:sz w:val="22"/>
          <w:szCs w:val="22"/>
        </w:rPr>
        <w:t xml:space="preserve">- 2012-09- 26 </w:t>
      </w:r>
    </w:p>
    <w:p w14:paraId="3529E8EA" w14:textId="77777777" w:rsidR="00A02DE8" w:rsidRDefault="00A02DE8" w:rsidP="00A02DE8">
      <w:pPr>
        <w:rPr>
          <w:rFonts w:ascii="SimSun-ExtB" w:eastAsia="SimSun-ExtB" w:hAnsi="SimSun-ExtB"/>
        </w:rPr>
      </w:pPr>
      <w:r w:rsidRPr="00A02DE8">
        <w:rPr>
          <w:rFonts w:ascii="SimSun-ExtB" w:eastAsia="SimSun-ExtB" w:hAnsi="SimSun-ExtB"/>
        </w:rPr>
        <w:t>General System Service</w:t>
      </w:r>
    </w:p>
    <w:p w14:paraId="5E86403E" w14:textId="74FDCF98" w:rsidR="00A02DE8" w:rsidRPr="00A02DE8" w:rsidRDefault="00A02DE8" w:rsidP="00A02DE8">
      <w:pPr>
        <w:rPr>
          <w:rFonts w:ascii="SimSun-ExtB" w:eastAsia="SimSun-ExtB" w:hAnsi="SimSun-ExtB"/>
        </w:rPr>
      </w:pPr>
      <w:r>
        <w:rPr>
          <w:rFonts w:ascii="宋体" w:eastAsia="宋体" w:hAnsi="宋体" w:cs="宋体" w:hint="eastAsia"/>
        </w:rPr>
        <w:t>普通系统服务</w:t>
      </w:r>
    </w:p>
    <w:p w14:paraId="4C72BADE" w14:textId="23D93300" w:rsidR="008263AD" w:rsidRDefault="00A02DE8" w:rsidP="00A02DE8">
      <w:pPr>
        <w:rPr>
          <w:rFonts w:ascii="SimSun-ExtB" w:eastAsia="SimSun-ExtB" w:hAnsi="SimSun-ExtB"/>
        </w:rPr>
      </w:pPr>
      <w:r w:rsidRPr="00A02DE8">
        <w:rPr>
          <w:rFonts w:ascii="SimSun-ExtB" w:eastAsia="SimSun-ExtB" w:hAnsi="SimSun-ExtB"/>
        </w:rPr>
        <w:t>A general system service is used when the BPD needs to work with the data in the process but does not need to invoke either a Web Service or Java Code. The General System Service is the simplest of the service implementation environments.</w:t>
      </w:r>
    </w:p>
    <w:p w14:paraId="102D5954" w14:textId="2A53B0C6" w:rsidR="00A02DE8" w:rsidRPr="00A02DE8" w:rsidRDefault="00A02DE8" w:rsidP="00A02DE8">
      <w:pPr>
        <w:rPr>
          <w:rFonts w:ascii="SimSun-ExtB" w:eastAsia="SimSun-ExtB" w:hAnsi="SimSun-ExtB"/>
        </w:rPr>
      </w:pPr>
      <w:r>
        <w:rPr>
          <w:rFonts w:ascii="宋体" w:eastAsia="宋体" w:hAnsi="宋体" w:cs="宋体" w:hint="eastAsia"/>
        </w:rPr>
        <w:t>一个普通系统服务是在</w:t>
      </w:r>
      <w:r>
        <w:rPr>
          <w:rFonts w:ascii="宋体" w:eastAsia="宋体" w:hAnsi="宋体" w:cs="宋体"/>
        </w:rPr>
        <w:t>BPD</w:t>
      </w:r>
      <w:r w:rsidRPr="00A02DE8">
        <w:rPr>
          <w:rFonts w:ascii="宋体" w:eastAsia="宋体" w:hAnsi="宋体" w:cs="宋体" w:hint="eastAsia"/>
        </w:rPr>
        <w:t>需要处理数据过程中</w:t>
      </w:r>
      <w:r w:rsidRPr="00A02DE8">
        <w:rPr>
          <w:rFonts w:ascii="SimSun-ExtB" w:eastAsia="SimSun-ExtB" w:hAnsi="SimSun-ExtB" w:hint="eastAsia"/>
        </w:rPr>
        <w:t>,</w:t>
      </w:r>
      <w:r w:rsidRPr="00A02DE8">
        <w:rPr>
          <w:rFonts w:ascii="宋体" w:eastAsia="宋体" w:hAnsi="宋体" w:cs="宋体" w:hint="eastAsia"/>
        </w:rPr>
        <w:t>但不需要调用一个</w:t>
      </w:r>
      <w:r w:rsidRPr="00A02DE8">
        <w:rPr>
          <w:rFonts w:ascii="SimSun-ExtB" w:eastAsia="SimSun-ExtB" w:hAnsi="SimSun-ExtB" w:hint="eastAsia"/>
        </w:rPr>
        <w:t>Web</w:t>
      </w:r>
      <w:r w:rsidRPr="00A02DE8">
        <w:rPr>
          <w:rFonts w:ascii="宋体" w:eastAsia="宋体" w:hAnsi="宋体" w:cs="宋体" w:hint="eastAsia"/>
        </w:rPr>
        <w:t>服务或</w:t>
      </w:r>
      <w:r w:rsidRPr="00A02DE8">
        <w:rPr>
          <w:rFonts w:ascii="SimSun-ExtB" w:eastAsia="SimSun-ExtB" w:hAnsi="SimSun-ExtB" w:hint="eastAsia"/>
        </w:rPr>
        <w:t>Java</w:t>
      </w:r>
      <w:r w:rsidRPr="00A02DE8">
        <w:rPr>
          <w:rFonts w:ascii="宋体" w:eastAsia="宋体" w:hAnsi="宋体" w:cs="宋体" w:hint="eastAsia"/>
        </w:rPr>
        <w:t>代码</w:t>
      </w:r>
      <w:r>
        <w:rPr>
          <w:rFonts w:ascii="宋体" w:eastAsia="宋体" w:hAnsi="宋体" w:cs="宋体" w:hint="eastAsia"/>
        </w:rPr>
        <w:t>的情况下被使用的。普通</w:t>
      </w:r>
      <w:r w:rsidRPr="00A02DE8">
        <w:rPr>
          <w:rFonts w:ascii="宋体" w:eastAsia="宋体" w:hAnsi="宋体" w:cs="宋体" w:hint="eastAsia"/>
        </w:rPr>
        <w:t>系统服务是最简单的服务实现环境。</w:t>
      </w:r>
    </w:p>
    <w:p w14:paraId="6399F32B" w14:textId="2E1E949C" w:rsidR="00AF7A61" w:rsidRDefault="00AF7A61" w:rsidP="00AF7A61">
      <w:pPr>
        <w:widowControl/>
        <w:autoSpaceDE w:val="0"/>
        <w:autoSpaceDN w:val="0"/>
        <w:adjustRightInd w:val="0"/>
        <w:jc w:val="left"/>
        <w:rPr>
          <w:rFonts w:ascii="Times" w:hAnsi="Times" w:cs="Times"/>
          <w:kern w:val="0"/>
        </w:rPr>
      </w:pPr>
      <w:r>
        <w:rPr>
          <w:rFonts w:ascii="Times" w:hAnsi="Times" w:cs="Times"/>
          <w:noProof/>
          <w:kern w:val="0"/>
        </w:rPr>
        <w:lastRenderedPageBreak/>
        <w:drawing>
          <wp:inline distT="0" distB="0" distL="0" distR="0" wp14:anchorId="3F420A82" wp14:editId="0D631B64">
            <wp:extent cx="4923155" cy="1892300"/>
            <wp:effectExtent l="0" t="0" r="444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3155" cy="1892300"/>
                    </a:xfrm>
                    <a:prstGeom prst="rect">
                      <a:avLst/>
                    </a:prstGeom>
                    <a:noFill/>
                    <a:ln>
                      <a:noFill/>
                    </a:ln>
                  </pic:spPr>
                </pic:pic>
              </a:graphicData>
            </a:graphic>
          </wp:inline>
        </w:drawing>
      </w:r>
    </w:p>
    <w:p w14:paraId="2D38CFB8" w14:textId="77777777" w:rsidR="00AF7A61" w:rsidRDefault="00AF7A61" w:rsidP="000962E2">
      <w:pPr>
        <w:pStyle w:val="a7"/>
      </w:pPr>
      <w:r w:rsidRPr="00AF7A61">
        <w:t>Decision Service</w:t>
      </w:r>
    </w:p>
    <w:p w14:paraId="00D38347" w14:textId="710BA3DA" w:rsidR="00AF7A61" w:rsidRPr="00AF7A61" w:rsidRDefault="00AF7A61" w:rsidP="00AF7A61">
      <w:pPr>
        <w:rPr>
          <w:rFonts w:ascii="SimSun-ExtB" w:eastAsia="SimSun-ExtB" w:hAnsi="SimSun-ExtB"/>
        </w:rPr>
      </w:pPr>
      <w:r>
        <w:rPr>
          <w:rFonts w:ascii="宋体" w:eastAsia="宋体" w:hAnsi="宋体" w:cs="宋体" w:hint="eastAsia"/>
        </w:rPr>
        <w:t>决策服务</w:t>
      </w:r>
    </w:p>
    <w:p w14:paraId="77859C4F" w14:textId="63D3690A" w:rsidR="00AF7A61" w:rsidRDefault="00AF7A61" w:rsidP="00AF7A61">
      <w:pPr>
        <w:rPr>
          <w:rFonts w:ascii="SimSun-ExtB" w:eastAsia="SimSun-ExtB" w:hAnsi="SimSun-ExtB"/>
        </w:rPr>
      </w:pPr>
      <w:r w:rsidRPr="00AF7A61">
        <w:rPr>
          <w:rFonts w:ascii="SimSun-ExtB" w:eastAsia="SimSun-ExtB" w:hAnsi="SimSun-ExtB"/>
        </w:rPr>
        <w:t xml:space="preserve">During the execution of a process, we may wish to have rules executed. Commonly, rules are decision </w:t>
      </w:r>
      <w:proofErr w:type="gramStart"/>
      <w:r w:rsidRPr="00AF7A61">
        <w:rPr>
          <w:rFonts w:ascii="SimSun-ExtB" w:eastAsia="SimSun-ExtB" w:hAnsi="SimSun-ExtB"/>
        </w:rPr>
        <w:t>points</w:t>
      </w:r>
      <w:r w:rsidR="00BC34BD">
        <w:rPr>
          <w:rFonts w:ascii="SimSun-ExtB" w:eastAsia="SimSun-ExtB" w:hAnsi="SimSun-ExtB" w:hint="eastAsia"/>
        </w:rPr>
        <w:t xml:space="preserve"> </w:t>
      </w:r>
      <w:r w:rsidRPr="00AF7A61">
        <w:rPr>
          <w:rFonts w:ascii="SimSun-ExtB" w:eastAsia="SimSun-ExtB" w:hAnsi="SimSun-ExtB"/>
        </w:rPr>
        <w:t xml:space="preserve"> in</w:t>
      </w:r>
      <w:proofErr w:type="gramEnd"/>
      <w:r w:rsidRPr="00AF7A61">
        <w:rPr>
          <w:rFonts w:ascii="SimSun-ExtB" w:eastAsia="SimSun-ExtB" w:hAnsi="SimSun-ExtB"/>
        </w:rPr>
        <w:t xml:space="preserve"> a process where the values of variables in the process are used to determine what to do next. An illustrative example would be to determine the discount to apply for volume orders.</w:t>
      </w:r>
    </w:p>
    <w:p w14:paraId="410E5075" w14:textId="77777777" w:rsidR="00AF7A61" w:rsidRDefault="00AF7A61" w:rsidP="00AF7A61">
      <w:pPr>
        <w:rPr>
          <w:rFonts w:ascii="SimSun-ExtB" w:eastAsia="SimSun-ExtB" w:hAnsi="SimSun-ExtB"/>
        </w:rPr>
      </w:pPr>
    </w:p>
    <w:p w14:paraId="6ECBF850" w14:textId="40C61A86" w:rsidR="00AF7A61" w:rsidRPr="00AF7A61" w:rsidRDefault="00AF7A61" w:rsidP="00AF7A61">
      <w:pPr>
        <w:rPr>
          <w:rFonts w:ascii="SimSun-ExtB" w:eastAsia="SimSun-ExtB" w:hAnsi="SimSun-ExtB"/>
        </w:rPr>
      </w:pPr>
      <w:r w:rsidRPr="00AF7A61">
        <w:rPr>
          <w:rFonts w:ascii="宋体" w:eastAsia="宋体" w:hAnsi="宋体" w:cs="宋体" w:hint="eastAsia"/>
        </w:rPr>
        <w:t>在执行的过程中</w:t>
      </w:r>
      <w:r w:rsidRPr="00AF7A61">
        <w:rPr>
          <w:rFonts w:ascii="SimSun-ExtB" w:eastAsia="SimSun-ExtB" w:hAnsi="SimSun-ExtB" w:hint="eastAsia"/>
        </w:rPr>
        <w:t>,</w:t>
      </w:r>
      <w:r w:rsidRPr="00AF7A61">
        <w:rPr>
          <w:rFonts w:ascii="宋体" w:eastAsia="宋体" w:hAnsi="宋体" w:cs="宋体" w:hint="eastAsia"/>
        </w:rPr>
        <w:t>我们可能希望有规则执行。通常</w:t>
      </w:r>
      <w:r w:rsidRPr="00AF7A61">
        <w:rPr>
          <w:rFonts w:ascii="SimSun-ExtB" w:eastAsia="SimSun-ExtB" w:hAnsi="SimSun-ExtB" w:hint="eastAsia"/>
        </w:rPr>
        <w:t>,</w:t>
      </w:r>
      <w:r w:rsidR="00BC34BD">
        <w:rPr>
          <w:rFonts w:ascii="宋体" w:eastAsia="宋体" w:hAnsi="宋体" w:cs="宋体" w:hint="eastAsia"/>
        </w:rPr>
        <w:t>规则决策点在一个流程变量的值在这个流程</w:t>
      </w:r>
      <w:r w:rsidRPr="00AF7A61">
        <w:rPr>
          <w:rFonts w:ascii="宋体" w:eastAsia="宋体" w:hAnsi="宋体" w:cs="宋体" w:hint="eastAsia"/>
        </w:rPr>
        <w:t>中用来确定下一步做什么。一个说明性的例子是确定申请的折扣卷订单。</w:t>
      </w:r>
    </w:p>
    <w:p w14:paraId="2201FB31" w14:textId="77777777" w:rsidR="00AF7A61" w:rsidRPr="00AF7A61" w:rsidRDefault="00AF7A61" w:rsidP="00AF7A61">
      <w:pPr>
        <w:rPr>
          <w:rFonts w:ascii="SimSun-ExtB" w:eastAsia="SimSun-ExtB" w:hAnsi="SimSun-ExtB"/>
        </w:rPr>
      </w:pPr>
    </w:p>
    <w:p w14:paraId="6699E6E4" w14:textId="77777777" w:rsidR="00AF7A61" w:rsidRPr="00AF7A61" w:rsidRDefault="00AF7A61" w:rsidP="00AF7A61">
      <w:pPr>
        <w:rPr>
          <w:rFonts w:ascii="SimSun-ExtB" w:eastAsia="SimSun-ExtB" w:hAnsi="SimSun-ExtB"/>
        </w:rPr>
      </w:pPr>
    </w:p>
    <w:p w14:paraId="4811E9B6" w14:textId="3CA98A51" w:rsidR="00A02DE8" w:rsidRDefault="00AF7A61" w:rsidP="0033329B">
      <w:pPr>
        <w:pStyle w:val="a7"/>
      </w:pPr>
      <w:r w:rsidRPr="00AF7A61">
        <w:t>Page 257</w:t>
      </w:r>
    </w:p>
    <w:p w14:paraId="4F2C10CE" w14:textId="77777777" w:rsidR="008F67CA" w:rsidRDefault="008F67CA" w:rsidP="008F67CA">
      <w:pPr>
        <w:rPr>
          <w:rFonts w:ascii="SimSun-ExtB" w:eastAsia="SimSun-ExtB" w:hAnsi="SimSun-ExtB"/>
        </w:rPr>
      </w:pPr>
    </w:p>
    <w:p w14:paraId="659351F7" w14:textId="77777777" w:rsidR="008F67CA" w:rsidRDefault="008F67CA" w:rsidP="0033329B">
      <w:pPr>
        <w:pStyle w:val="a7"/>
        <w:rPr>
          <w:rFonts w:ascii="Times" w:hAnsi="Times" w:cs="Times"/>
        </w:rPr>
      </w:pPr>
      <w:r>
        <w:t>We may have the following notion: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701"/>
      </w:tblGrid>
      <w:tr w:rsidR="008F67CA" w14:paraId="35B488BB" w14:textId="77777777" w:rsidTr="0033329B">
        <w:tc>
          <w:tcPr>
            <w:tcW w:w="1809" w:type="dxa"/>
            <w:tcMar>
              <w:top w:w="20" w:type="nil"/>
              <w:left w:w="20" w:type="nil"/>
              <w:bottom w:w="20" w:type="nil"/>
              <w:right w:w="20" w:type="nil"/>
            </w:tcMar>
            <w:vAlign w:val="center"/>
          </w:tcPr>
          <w:p w14:paraId="5FBC4F37" w14:textId="77777777" w:rsidR="008F67CA" w:rsidRDefault="008F67CA">
            <w:pPr>
              <w:widowControl/>
              <w:autoSpaceDE w:val="0"/>
              <w:autoSpaceDN w:val="0"/>
              <w:adjustRightInd w:val="0"/>
              <w:spacing w:after="240"/>
              <w:jc w:val="left"/>
              <w:rPr>
                <w:rFonts w:ascii="Times" w:hAnsi="Times" w:cs="Times"/>
                <w:kern w:val="0"/>
              </w:rPr>
            </w:pPr>
            <w:r>
              <w:rPr>
                <w:rFonts w:ascii="Times" w:hAnsi="Times" w:cs="Times"/>
                <w:b/>
                <w:bCs/>
                <w:kern w:val="0"/>
                <w:sz w:val="26"/>
                <w:szCs w:val="26"/>
              </w:rPr>
              <w:t>Order Value</w:t>
            </w:r>
          </w:p>
        </w:tc>
        <w:tc>
          <w:tcPr>
            <w:tcW w:w="1701" w:type="dxa"/>
            <w:tcMar>
              <w:top w:w="20" w:type="nil"/>
              <w:left w:w="20" w:type="nil"/>
              <w:bottom w:w="20" w:type="nil"/>
              <w:right w:w="20" w:type="nil"/>
            </w:tcMar>
            <w:vAlign w:val="center"/>
          </w:tcPr>
          <w:p w14:paraId="5637CCB1" w14:textId="77777777" w:rsidR="008F67CA" w:rsidRDefault="008F67CA">
            <w:pPr>
              <w:widowControl/>
              <w:autoSpaceDE w:val="0"/>
              <w:autoSpaceDN w:val="0"/>
              <w:adjustRightInd w:val="0"/>
              <w:spacing w:after="240"/>
              <w:jc w:val="left"/>
              <w:rPr>
                <w:rFonts w:ascii="Times" w:hAnsi="Times" w:cs="Times"/>
                <w:kern w:val="0"/>
              </w:rPr>
            </w:pPr>
            <w:r>
              <w:rPr>
                <w:rFonts w:ascii="Times" w:hAnsi="Times" w:cs="Times"/>
                <w:b/>
                <w:bCs/>
                <w:kern w:val="0"/>
                <w:sz w:val="26"/>
                <w:szCs w:val="26"/>
              </w:rPr>
              <w:t>Discount</w:t>
            </w:r>
          </w:p>
        </w:tc>
      </w:tr>
      <w:tr w:rsidR="008F67CA" w14:paraId="0F706A5F" w14:textId="77777777" w:rsidTr="0033329B">
        <w:tc>
          <w:tcPr>
            <w:tcW w:w="1809" w:type="dxa"/>
            <w:tcMar>
              <w:top w:w="20" w:type="nil"/>
              <w:left w:w="20" w:type="nil"/>
              <w:bottom w:w="20" w:type="nil"/>
              <w:right w:w="20" w:type="nil"/>
            </w:tcMar>
            <w:vAlign w:val="center"/>
          </w:tcPr>
          <w:p w14:paraId="69EE2D05" w14:textId="77777777" w:rsidR="008F67CA" w:rsidRDefault="008F67CA">
            <w:pPr>
              <w:widowControl/>
              <w:autoSpaceDE w:val="0"/>
              <w:autoSpaceDN w:val="0"/>
              <w:adjustRightInd w:val="0"/>
              <w:spacing w:after="240"/>
              <w:jc w:val="left"/>
              <w:rPr>
                <w:rFonts w:ascii="Times" w:hAnsi="Times" w:cs="Times"/>
                <w:kern w:val="0"/>
              </w:rPr>
            </w:pPr>
            <w:r>
              <w:rPr>
                <w:rFonts w:ascii="Times New Roman" w:hAnsi="Times New Roman" w:cs="Times New Roman"/>
                <w:kern w:val="0"/>
                <w:sz w:val="26"/>
                <w:szCs w:val="26"/>
              </w:rPr>
              <w:t>$0-$999</w:t>
            </w:r>
          </w:p>
        </w:tc>
        <w:tc>
          <w:tcPr>
            <w:tcW w:w="1701" w:type="dxa"/>
            <w:tcMar>
              <w:top w:w="20" w:type="nil"/>
              <w:left w:w="20" w:type="nil"/>
              <w:bottom w:w="20" w:type="nil"/>
              <w:right w:w="20" w:type="nil"/>
            </w:tcMar>
            <w:vAlign w:val="center"/>
          </w:tcPr>
          <w:p w14:paraId="714216C5" w14:textId="77777777" w:rsidR="008F67CA" w:rsidRDefault="008F67CA">
            <w:pPr>
              <w:widowControl/>
              <w:autoSpaceDE w:val="0"/>
              <w:autoSpaceDN w:val="0"/>
              <w:adjustRightInd w:val="0"/>
              <w:spacing w:after="240"/>
              <w:jc w:val="left"/>
              <w:rPr>
                <w:rFonts w:ascii="Times" w:hAnsi="Times" w:cs="Times"/>
                <w:kern w:val="0"/>
              </w:rPr>
            </w:pPr>
            <w:r>
              <w:rPr>
                <w:rFonts w:ascii="Times New Roman" w:hAnsi="Times New Roman" w:cs="Times New Roman"/>
                <w:kern w:val="0"/>
                <w:sz w:val="26"/>
                <w:szCs w:val="26"/>
              </w:rPr>
              <w:t>0.00%</w:t>
            </w:r>
          </w:p>
        </w:tc>
      </w:tr>
      <w:tr w:rsidR="008F67CA" w14:paraId="03A281B7" w14:textId="77777777" w:rsidTr="0033329B">
        <w:tc>
          <w:tcPr>
            <w:tcW w:w="1809" w:type="dxa"/>
            <w:tcMar>
              <w:top w:w="20" w:type="nil"/>
              <w:left w:w="20" w:type="nil"/>
              <w:bottom w:w="20" w:type="nil"/>
              <w:right w:w="20" w:type="nil"/>
            </w:tcMar>
            <w:vAlign w:val="center"/>
          </w:tcPr>
          <w:p w14:paraId="66AD7A14" w14:textId="77777777" w:rsidR="008F67CA" w:rsidRDefault="008F67CA">
            <w:pPr>
              <w:widowControl/>
              <w:autoSpaceDE w:val="0"/>
              <w:autoSpaceDN w:val="0"/>
              <w:adjustRightInd w:val="0"/>
              <w:spacing w:after="240"/>
              <w:jc w:val="left"/>
              <w:rPr>
                <w:rFonts w:ascii="Times" w:hAnsi="Times" w:cs="Times"/>
                <w:kern w:val="0"/>
              </w:rPr>
            </w:pPr>
            <w:r>
              <w:rPr>
                <w:rFonts w:ascii="Times New Roman" w:hAnsi="Times New Roman" w:cs="Times New Roman"/>
                <w:kern w:val="0"/>
                <w:sz w:val="26"/>
                <w:szCs w:val="26"/>
              </w:rPr>
              <w:t>$1000-$1999</w:t>
            </w:r>
          </w:p>
        </w:tc>
        <w:tc>
          <w:tcPr>
            <w:tcW w:w="1701" w:type="dxa"/>
            <w:tcMar>
              <w:top w:w="20" w:type="nil"/>
              <w:left w:w="20" w:type="nil"/>
              <w:bottom w:w="20" w:type="nil"/>
              <w:right w:w="20" w:type="nil"/>
            </w:tcMar>
            <w:vAlign w:val="center"/>
          </w:tcPr>
          <w:p w14:paraId="28313A9E" w14:textId="77777777" w:rsidR="008F67CA" w:rsidRDefault="008F67CA">
            <w:pPr>
              <w:widowControl/>
              <w:autoSpaceDE w:val="0"/>
              <w:autoSpaceDN w:val="0"/>
              <w:adjustRightInd w:val="0"/>
              <w:spacing w:after="240"/>
              <w:jc w:val="left"/>
              <w:rPr>
                <w:rFonts w:ascii="Times" w:hAnsi="Times" w:cs="Times"/>
                <w:kern w:val="0"/>
              </w:rPr>
            </w:pPr>
            <w:r>
              <w:rPr>
                <w:rFonts w:ascii="Times New Roman" w:hAnsi="Times New Roman" w:cs="Times New Roman"/>
                <w:kern w:val="0"/>
                <w:sz w:val="26"/>
                <w:szCs w:val="26"/>
              </w:rPr>
              <w:t>5.00%</w:t>
            </w:r>
          </w:p>
        </w:tc>
      </w:tr>
      <w:tr w:rsidR="008F67CA" w14:paraId="0DBE8220" w14:textId="77777777" w:rsidTr="0033329B">
        <w:tc>
          <w:tcPr>
            <w:tcW w:w="1809" w:type="dxa"/>
            <w:tcMar>
              <w:top w:w="20" w:type="nil"/>
              <w:left w:w="20" w:type="nil"/>
              <w:bottom w:w="20" w:type="nil"/>
              <w:right w:w="20" w:type="nil"/>
            </w:tcMar>
            <w:vAlign w:val="center"/>
          </w:tcPr>
          <w:p w14:paraId="0C56F372" w14:textId="77777777" w:rsidR="008F67CA" w:rsidRDefault="008F67CA">
            <w:pPr>
              <w:widowControl/>
              <w:autoSpaceDE w:val="0"/>
              <w:autoSpaceDN w:val="0"/>
              <w:adjustRightInd w:val="0"/>
              <w:spacing w:after="240"/>
              <w:jc w:val="left"/>
              <w:rPr>
                <w:rFonts w:ascii="Times" w:hAnsi="Times" w:cs="Times"/>
                <w:kern w:val="0"/>
              </w:rPr>
            </w:pPr>
            <w:r>
              <w:rPr>
                <w:rFonts w:ascii="Times New Roman" w:hAnsi="Times New Roman" w:cs="Times New Roman"/>
                <w:kern w:val="0"/>
                <w:sz w:val="26"/>
                <w:szCs w:val="26"/>
              </w:rPr>
              <w:t>&gt;$2000</w:t>
            </w:r>
          </w:p>
        </w:tc>
        <w:tc>
          <w:tcPr>
            <w:tcW w:w="1701" w:type="dxa"/>
            <w:tcMar>
              <w:top w:w="20" w:type="nil"/>
              <w:left w:w="20" w:type="nil"/>
              <w:bottom w:w="20" w:type="nil"/>
              <w:right w:w="20" w:type="nil"/>
            </w:tcMar>
            <w:vAlign w:val="center"/>
          </w:tcPr>
          <w:p w14:paraId="7EC60519" w14:textId="77777777" w:rsidR="008F67CA" w:rsidRDefault="008F67CA">
            <w:pPr>
              <w:widowControl/>
              <w:autoSpaceDE w:val="0"/>
              <w:autoSpaceDN w:val="0"/>
              <w:adjustRightInd w:val="0"/>
              <w:spacing w:after="240"/>
              <w:jc w:val="left"/>
              <w:rPr>
                <w:rFonts w:ascii="Times" w:hAnsi="Times" w:cs="Times"/>
                <w:kern w:val="0"/>
              </w:rPr>
            </w:pPr>
            <w:r>
              <w:rPr>
                <w:rFonts w:ascii="Times New Roman" w:hAnsi="Times New Roman" w:cs="Times New Roman"/>
                <w:kern w:val="0"/>
                <w:sz w:val="26"/>
                <w:szCs w:val="26"/>
              </w:rPr>
              <w:t>10.00%</w:t>
            </w:r>
          </w:p>
        </w:tc>
      </w:tr>
    </w:tbl>
    <w:p w14:paraId="3B68BDF0" w14:textId="77777777" w:rsidR="008F67CA" w:rsidRDefault="008F67CA" w:rsidP="008F67CA">
      <w:pPr>
        <w:rPr>
          <w:rFonts w:ascii="SimSun-ExtB" w:eastAsia="SimSun-ExtB" w:hAnsi="SimSun-ExtB"/>
        </w:rPr>
      </w:pPr>
      <w:r w:rsidRPr="008F67CA">
        <w:rPr>
          <w:rFonts w:ascii="SimSun-ExtB" w:eastAsia="SimSun-ExtB" w:hAnsi="SimSun-ExtB"/>
        </w:rPr>
        <w:t>Looking at this table we see that the discount amount is a function of the order value and hence there is a decision to be made on the discount based on the value of the order. This is the type of function that is ideally suited to Decision Services.</w:t>
      </w:r>
    </w:p>
    <w:p w14:paraId="622FAB25" w14:textId="425FF0FA" w:rsidR="004741EF" w:rsidRPr="004741EF" w:rsidRDefault="004741EF" w:rsidP="008F67CA">
      <w:pPr>
        <w:rPr>
          <w:rFonts w:ascii="宋体" w:eastAsia="宋体" w:hAnsi="宋体" w:cs="宋体"/>
        </w:rPr>
      </w:pPr>
      <w:r>
        <w:rPr>
          <w:rFonts w:ascii="宋体" w:eastAsia="宋体" w:hAnsi="宋体" w:cs="宋体" w:hint="eastAsia"/>
        </w:rPr>
        <w:t>看这个表，我们看到折扣金额是订单值的一个函数值，因此有一个基于订单金额的决策，这是一个适合决策服务的函数类型。</w:t>
      </w:r>
    </w:p>
    <w:p w14:paraId="688D7E55" w14:textId="3C4B809F" w:rsidR="008F67CA" w:rsidRDefault="008F67CA" w:rsidP="008F67CA">
      <w:pPr>
        <w:rPr>
          <w:rFonts w:ascii="SimSun-ExtB" w:eastAsia="SimSun-ExtB" w:hAnsi="SimSun-ExtB"/>
        </w:rPr>
      </w:pPr>
      <w:r w:rsidRPr="008F67CA">
        <w:rPr>
          <w:rFonts w:ascii="SimSun-ExtB" w:eastAsia="SimSun-ExtB" w:hAnsi="SimSun-ExtB"/>
        </w:rPr>
        <w:t>A Decision Service is added to the Library by selecting decisions and adding a Decision Service.</w:t>
      </w:r>
    </w:p>
    <w:p w14:paraId="3CA43147" w14:textId="12A6A76D" w:rsidR="008D71B0" w:rsidRDefault="008D71B0" w:rsidP="008F67CA">
      <w:pPr>
        <w:rPr>
          <w:rFonts w:ascii="SimSun-ExtB" w:eastAsia="SimSun-ExtB" w:hAnsi="SimSun-ExtB"/>
        </w:rPr>
      </w:pPr>
      <w:r>
        <w:rPr>
          <w:rFonts w:ascii="宋体" w:eastAsia="宋体" w:hAnsi="宋体" w:cs="宋体" w:hint="eastAsia"/>
        </w:rPr>
        <w:t>通过选择《决策》和添加一个《决策服务》来将一个决策服务添加到库中</w:t>
      </w:r>
    </w:p>
    <w:p w14:paraId="02033728" w14:textId="77777777" w:rsidR="008D71B0" w:rsidRDefault="008D71B0" w:rsidP="008F67CA">
      <w:pPr>
        <w:rPr>
          <w:rFonts w:ascii="SimSun-ExtB" w:eastAsia="SimSun-ExtB" w:hAnsi="SimSun-ExtB"/>
        </w:rPr>
      </w:pPr>
    </w:p>
    <w:p w14:paraId="1C20FC57" w14:textId="096B36C1" w:rsidR="00FC6BB4" w:rsidRDefault="00FC6BB4" w:rsidP="00FC6BB4">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0A633CD2" wp14:editId="29C1C339">
            <wp:extent cx="4646295" cy="178625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6295" cy="1786255"/>
                    </a:xfrm>
                    <a:prstGeom prst="rect">
                      <a:avLst/>
                    </a:prstGeom>
                    <a:noFill/>
                    <a:ln>
                      <a:noFill/>
                    </a:ln>
                  </pic:spPr>
                </pic:pic>
              </a:graphicData>
            </a:graphic>
          </wp:inline>
        </w:drawing>
      </w:r>
    </w:p>
    <w:p w14:paraId="37C21141" w14:textId="576A72BE" w:rsidR="00FC6BB4" w:rsidRDefault="00FC6BB4" w:rsidP="008F67CA">
      <w:pPr>
        <w:rPr>
          <w:rFonts w:ascii="SimSun-ExtB" w:eastAsia="SimSun-ExtB" w:hAnsi="SimSun-ExtB"/>
        </w:rPr>
      </w:pPr>
      <w:r w:rsidRPr="00FC6BB4">
        <w:rPr>
          <w:rFonts w:ascii="SimSun-ExtB" w:eastAsia="SimSun-ExtB" w:hAnsi="SimSun-ExtB"/>
        </w:rPr>
        <w:t>When selected, a new dialog appears into which the decision service name can be entered:</w:t>
      </w:r>
    </w:p>
    <w:p w14:paraId="739D277C" w14:textId="55ED2398" w:rsidR="00E542F5" w:rsidRPr="00E542F5" w:rsidRDefault="00E542F5" w:rsidP="008F67CA">
      <w:pPr>
        <w:rPr>
          <w:rFonts w:ascii="宋体" w:eastAsia="宋体" w:hAnsi="宋体" w:cs="宋体"/>
        </w:rPr>
      </w:pPr>
      <w:r>
        <w:rPr>
          <w:rFonts w:ascii="宋体" w:eastAsia="宋体" w:hAnsi="宋体" w:cs="宋体" w:hint="eastAsia"/>
        </w:rPr>
        <w:t>选择时，将出现一个新的对话框，在对话框中输入服务的名字。</w:t>
      </w:r>
    </w:p>
    <w:p w14:paraId="102109E5" w14:textId="2457A58B" w:rsidR="00FC6BB4" w:rsidRDefault="00FC6BB4" w:rsidP="00FC6BB4">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0103F6D5" wp14:editId="426B2AD9">
            <wp:extent cx="2413635" cy="1882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3635" cy="1882140"/>
                    </a:xfrm>
                    <a:prstGeom prst="rect">
                      <a:avLst/>
                    </a:prstGeom>
                    <a:noFill/>
                    <a:ln>
                      <a:noFill/>
                    </a:ln>
                  </pic:spPr>
                </pic:pic>
              </a:graphicData>
            </a:graphic>
          </wp:inline>
        </w:drawing>
      </w:r>
    </w:p>
    <w:p w14:paraId="29C0D597" w14:textId="2BCF1707" w:rsidR="00FC6BB4" w:rsidRDefault="008D47D9" w:rsidP="008F67CA">
      <w:pPr>
        <w:rPr>
          <w:rFonts w:ascii="SimSun-ExtB" w:eastAsia="SimSun-ExtB" w:hAnsi="SimSun-ExtB"/>
        </w:rPr>
      </w:pPr>
      <w:r w:rsidRPr="008D47D9">
        <w:rPr>
          <w:rFonts w:ascii="SimSun-ExtB" w:eastAsia="SimSun-ExtB" w:hAnsi="SimSun-ExtB"/>
        </w:rPr>
        <w:t>Upon completion of the decision service creation, a panel is shown allowing us to specify the details of the decision:</w:t>
      </w:r>
    </w:p>
    <w:p w14:paraId="6246D580" w14:textId="5F900B80" w:rsidR="00A34F44" w:rsidRDefault="00A34F44" w:rsidP="008F67CA">
      <w:pPr>
        <w:rPr>
          <w:rFonts w:ascii="SimSun-ExtB" w:eastAsia="SimSun-ExtB" w:hAnsi="SimSun-ExtB"/>
        </w:rPr>
      </w:pPr>
      <w:r>
        <w:rPr>
          <w:rFonts w:ascii="宋体" w:eastAsia="宋体" w:hAnsi="宋体" w:cs="宋体" w:hint="eastAsia"/>
        </w:rPr>
        <w:t>上面决策服务创建完毕后，一个面板允许我们去指定服务的细节。</w:t>
      </w:r>
    </w:p>
    <w:p w14:paraId="241940C7" w14:textId="77777777" w:rsidR="00145427" w:rsidRDefault="00145427" w:rsidP="00145427">
      <w:pPr>
        <w:widowControl/>
        <w:autoSpaceDE w:val="0"/>
        <w:autoSpaceDN w:val="0"/>
        <w:adjustRightInd w:val="0"/>
        <w:spacing w:after="240"/>
        <w:jc w:val="left"/>
        <w:rPr>
          <w:rFonts w:ascii="Times" w:hAnsi="Times" w:cs="Times"/>
          <w:kern w:val="0"/>
        </w:rPr>
      </w:pPr>
      <w:r>
        <w:rPr>
          <w:rFonts w:ascii="Times New Roman" w:hAnsi="Times New Roman" w:cs="Times New Roman"/>
          <w:kern w:val="0"/>
          <w:sz w:val="26"/>
          <w:szCs w:val="26"/>
        </w:rPr>
        <w:t>Page 258</w:t>
      </w:r>
    </w:p>
    <w:p w14:paraId="12646EB9" w14:textId="77777777" w:rsidR="00145427" w:rsidRDefault="00145427" w:rsidP="008F67CA">
      <w:pPr>
        <w:rPr>
          <w:rFonts w:ascii="SimSun-ExtB" w:eastAsia="SimSun-ExtB" w:hAnsi="SimSun-ExtB"/>
        </w:rPr>
      </w:pPr>
    </w:p>
    <w:p w14:paraId="07965AAD" w14:textId="77777777" w:rsidR="005E4B64" w:rsidRDefault="005E4B64" w:rsidP="008F67CA">
      <w:pPr>
        <w:rPr>
          <w:rFonts w:ascii="SimSun-ExtB" w:eastAsia="SimSun-ExtB" w:hAnsi="SimSun-ExtB"/>
        </w:rPr>
      </w:pPr>
    </w:p>
    <w:p w14:paraId="2E21637C" w14:textId="77777777" w:rsidR="005E4B64" w:rsidRDefault="005E4B64" w:rsidP="008F67CA">
      <w:pPr>
        <w:rPr>
          <w:rFonts w:ascii="SimSun-ExtB" w:eastAsia="SimSun-ExtB" w:hAnsi="SimSun-ExtB"/>
        </w:rPr>
      </w:pPr>
    </w:p>
    <w:p w14:paraId="51F24E35" w14:textId="77777777" w:rsidR="005E4B64" w:rsidRDefault="005E4B64" w:rsidP="008F67CA">
      <w:pPr>
        <w:rPr>
          <w:rFonts w:ascii="SimSun-ExtB" w:eastAsia="SimSun-ExtB" w:hAnsi="SimSun-ExtB"/>
        </w:rPr>
      </w:pPr>
    </w:p>
    <w:p w14:paraId="57AF3001" w14:textId="77777777" w:rsidR="005E4B64" w:rsidRDefault="005E4B64" w:rsidP="008F67CA">
      <w:pPr>
        <w:rPr>
          <w:rFonts w:ascii="SimSun-ExtB" w:eastAsia="SimSun-ExtB" w:hAnsi="SimSun-ExtB"/>
        </w:rPr>
      </w:pPr>
    </w:p>
    <w:p w14:paraId="04993A9C" w14:textId="570BD5E7" w:rsidR="005E4B64" w:rsidRDefault="005E4B64" w:rsidP="005E4B64">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42A665B9" wp14:editId="702BB000">
            <wp:extent cx="6113780" cy="531622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780" cy="5316220"/>
                    </a:xfrm>
                    <a:prstGeom prst="rect">
                      <a:avLst/>
                    </a:prstGeom>
                    <a:noFill/>
                    <a:ln>
                      <a:noFill/>
                    </a:ln>
                  </pic:spPr>
                </pic:pic>
              </a:graphicData>
            </a:graphic>
          </wp:inline>
        </w:drawing>
      </w:r>
    </w:p>
    <w:p w14:paraId="0FF75E9D" w14:textId="77777777" w:rsidR="005E4B64" w:rsidRDefault="005E4B64" w:rsidP="005E4B64">
      <w:pPr>
        <w:rPr>
          <w:rFonts w:ascii="SimSun-ExtB" w:eastAsia="SimSun-ExtB" w:hAnsi="SimSun-ExtB"/>
        </w:rPr>
      </w:pPr>
      <w:r w:rsidRPr="005E4B64">
        <w:rPr>
          <w:rFonts w:ascii="SimSun-ExtB" w:eastAsia="SimSun-ExtB" w:hAnsi="SimSun-ExtB"/>
        </w:rPr>
        <w:t>Similar to other service descriptions, we now have the ability to create a service implementation using the building blocks of service creation. For a decision service, we have three items that are specific to this type of service. These are:</w:t>
      </w:r>
    </w:p>
    <w:p w14:paraId="39C0A0B3" w14:textId="7E5FA301" w:rsidR="005E433E" w:rsidRPr="005E433E" w:rsidRDefault="00F1415F" w:rsidP="005E4B64">
      <w:pPr>
        <w:rPr>
          <w:rFonts w:ascii="宋体" w:eastAsia="宋体" w:hAnsi="宋体" w:cs="宋体"/>
        </w:rPr>
      </w:pPr>
      <w:r>
        <w:rPr>
          <w:rFonts w:ascii="宋体" w:eastAsia="宋体" w:hAnsi="宋体" w:cs="宋体" w:hint="eastAsia"/>
        </w:rPr>
        <w:t>类似于其他服务描述，我们现在有能力用</w:t>
      </w:r>
      <w:r w:rsidR="003D2602">
        <w:rPr>
          <w:rFonts w:ascii="宋体" w:eastAsia="宋体" w:hAnsi="宋体" w:cs="宋体" w:hint="eastAsia"/>
        </w:rPr>
        <w:t>多块的服务组合</w:t>
      </w:r>
      <w:bookmarkStart w:id="0" w:name="_GoBack"/>
      <w:bookmarkEnd w:id="0"/>
      <w:r>
        <w:rPr>
          <w:rFonts w:ascii="宋体" w:eastAsia="宋体" w:hAnsi="宋体" w:cs="宋体" w:hint="eastAsia"/>
        </w:rPr>
        <w:t>创建一个服务实现</w:t>
      </w:r>
      <w:r w:rsidR="005E433E">
        <w:rPr>
          <w:rFonts w:ascii="宋体" w:eastAsia="宋体" w:hAnsi="宋体" w:cs="宋体" w:hint="eastAsia"/>
        </w:rPr>
        <w:t>，对于一个决策服务来说，我们有三个名目来特有的这种</w:t>
      </w:r>
      <w:r w:rsidR="005E433E">
        <w:rPr>
          <w:rFonts w:ascii="宋体" w:eastAsia="宋体" w:hAnsi="宋体" w:cs="宋体"/>
        </w:rPr>
        <w:t>service</w:t>
      </w:r>
      <w:r w:rsidR="005E433E">
        <w:rPr>
          <w:rFonts w:ascii="宋体" w:eastAsia="宋体" w:hAnsi="宋体" w:cs="宋体" w:hint="eastAsia"/>
        </w:rPr>
        <w:t>的类型。</w:t>
      </w:r>
    </w:p>
    <w:p w14:paraId="1FF5660F" w14:textId="77777777" w:rsidR="005E4B64" w:rsidRDefault="005E4B64" w:rsidP="005E4B64">
      <w:pPr>
        <w:rPr>
          <w:rFonts w:ascii="SimSun-ExtB" w:eastAsia="SimSun-ExtB" w:hAnsi="SimSun-ExtB" w:hint="eastAsia"/>
        </w:rPr>
      </w:pPr>
      <w:r w:rsidRPr="005E4B64">
        <w:rPr>
          <w:rFonts w:ascii="宋体" w:eastAsia="宋体" w:hAnsi="宋体" w:cs="宋体" w:hint="eastAsia"/>
        </w:rPr>
        <w:t>•</w:t>
      </w:r>
      <w:r w:rsidRPr="005E4B64">
        <w:rPr>
          <w:rFonts w:ascii="SimSun-ExtB" w:eastAsia="SimSun-ExtB" w:hAnsi="SimSun-ExtB"/>
        </w:rPr>
        <w:t xml:space="preserve"> </w:t>
      </w:r>
      <w:proofErr w:type="spellStart"/>
      <w:r w:rsidRPr="005E4B64">
        <w:rPr>
          <w:rFonts w:ascii="SimSun-ExtB" w:eastAsia="SimSun-ExtB" w:hAnsi="SimSun-ExtB"/>
        </w:rPr>
        <w:t>JRules</w:t>
      </w:r>
      <w:proofErr w:type="spellEnd"/>
      <w:r w:rsidRPr="005E4B64">
        <w:rPr>
          <w:rFonts w:ascii="SimSun-ExtB" w:eastAsia="SimSun-ExtB" w:hAnsi="SimSun-ExtB"/>
        </w:rPr>
        <w:t xml:space="preserve"> Decision Service </w:t>
      </w:r>
      <w:r w:rsidRPr="005E4B64">
        <w:rPr>
          <w:rFonts w:ascii="Times New Roman" w:eastAsia="SimSun-ExtB" w:hAnsi="Times New Roman" w:cs="Times New Roman"/>
        </w:rPr>
        <w:t>–</w:t>
      </w:r>
      <w:r w:rsidRPr="005E4B64">
        <w:rPr>
          <w:rFonts w:ascii="SimSun-ExtB" w:eastAsia="SimSun-ExtB" w:hAnsi="SimSun-ExtB"/>
        </w:rPr>
        <w:t xml:space="preserve"> This decision implementation leverages an external instance of the IBM </w:t>
      </w:r>
      <w:proofErr w:type="spellStart"/>
      <w:r w:rsidRPr="005E4B64">
        <w:rPr>
          <w:rFonts w:ascii="SimSun-ExtB" w:eastAsia="SimSun-ExtB" w:hAnsi="SimSun-ExtB"/>
        </w:rPr>
        <w:t>JRules</w:t>
      </w:r>
      <w:proofErr w:type="spellEnd"/>
      <w:r w:rsidRPr="005E4B64">
        <w:rPr>
          <w:rFonts w:ascii="SimSun-ExtB" w:eastAsia="SimSun-ExtB" w:hAnsi="SimSun-ExtB"/>
        </w:rPr>
        <w:t xml:space="preserve"> product which is a full function BRMS.</w:t>
      </w:r>
    </w:p>
    <w:p w14:paraId="3D08CE23" w14:textId="5DF346F2" w:rsidR="0095107D" w:rsidRPr="0095107D" w:rsidRDefault="0095107D" w:rsidP="005E4B64">
      <w:pPr>
        <w:rPr>
          <w:rFonts w:ascii="宋体" w:eastAsia="宋体" w:hAnsi="宋体" w:cs="宋体"/>
        </w:rPr>
      </w:pPr>
      <w:proofErr w:type="spellStart"/>
      <w:r>
        <w:rPr>
          <w:rFonts w:ascii="SimSun-ExtB" w:eastAsia="SimSun-ExtB" w:hAnsi="SimSun-ExtB" w:hint="eastAsia"/>
        </w:rPr>
        <w:t>JR</w:t>
      </w:r>
      <w:r>
        <w:rPr>
          <w:rFonts w:ascii="SimSun-ExtB" w:eastAsia="SimSun-ExtB" w:hAnsi="SimSun-ExtB"/>
        </w:rPr>
        <w:t>ules</w:t>
      </w:r>
      <w:proofErr w:type="spellEnd"/>
      <w:r>
        <w:rPr>
          <w:rFonts w:ascii="宋体" w:eastAsia="宋体" w:hAnsi="宋体" w:cs="宋体" w:hint="eastAsia"/>
        </w:rPr>
        <w:t>决策服务－这一决策实现利用了一个有完整</w:t>
      </w:r>
      <w:r>
        <w:rPr>
          <w:rFonts w:ascii="宋体" w:eastAsia="宋体" w:hAnsi="宋体" w:cs="宋体"/>
        </w:rPr>
        <w:t>BRMS</w:t>
      </w:r>
      <w:r>
        <w:rPr>
          <w:rFonts w:ascii="宋体" w:eastAsia="宋体" w:hAnsi="宋体" w:cs="宋体" w:hint="eastAsia"/>
        </w:rPr>
        <w:t xml:space="preserve">功能的IBM </w:t>
      </w:r>
      <w:proofErr w:type="spellStart"/>
      <w:r>
        <w:rPr>
          <w:rFonts w:ascii="宋体" w:eastAsia="宋体" w:hAnsi="宋体" w:cs="宋体" w:hint="eastAsia"/>
        </w:rPr>
        <w:t>JRule</w:t>
      </w:r>
      <w:r>
        <w:rPr>
          <w:rFonts w:ascii="宋体" w:eastAsia="宋体" w:hAnsi="宋体" w:cs="宋体"/>
        </w:rPr>
        <w:t>s</w:t>
      </w:r>
      <w:proofErr w:type="spellEnd"/>
    </w:p>
    <w:p w14:paraId="21F9B725" w14:textId="77777777" w:rsidR="0095107D" w:rsidRDefault="0095107D" w:rsidP="005E4B64">
      <w:pPr>
        <w:rPr>
          <w:rFonts w:ascii="宋体" w:eastAsia="宋体" w:hAnsi="宋体" w:cs="宋体" w:hint="eastAsia"/>
        </w:rPr>
      </w:pPr>
      <w:r>
        <w:rPr>
          <w:rFonts w:ascii="宋体" w:eastAsia="宋体" w:hAnsi="宋体" w:cs="宋体" w:hint="eastAsia"/>
        </w:rPr>
        <w:t>产品的外部实例</w:t>
      </w:r>
    </w:p>
    <w:p w14:paraId="245909B2" w14:textId="03F3CDB4" w:rsidR="005E4B64" w:rsidRDefault="005E4B64" w:rsidP="005E4B64">
      <w:pPr>
        <w:rPr>
          <w:rFonts w:ascii="SimSun-ExtB" w:eastAsia="SimSun-ExtB" w:hAnsi="SimSun-ExtB" w:hint="eastAsia"/>
        </w:rPr>
      </w:pPr>
      <w:r w:rsidRPr="005E4B64">
        <w:rPr>
          <w:rFonts w:ascii="宋体" w:eastAsia="宋体" w:hAnsi="宋体" w:cs="宋体" w:hint="eastAsia"/>
        </w:rPr>
        <w:t>•</w:t>
      </w:r>
      <w:r w:rsidRPr="005E4B64">
        <w:rPr>
          <w:rFonts w:ascii="SimSun-ExtB" w:eastAsia="SimSun-ExtB" w:hAnsi="SimSun-ExtB"/>
        </w:rPr>
        <w:t xml:space="preserve"> BAL Rule </w:t>
      </w:r>
      <w:r w:rsidRPr="005E4B64">
        <w:rPr>
          <w:rFonts w:ascii="Times New Roman" w:eastAsia="SimSun-ExtB" w:hAnsi="Times New Roman" w:cs="Times New Roman"/>
        </w:rPr>
        <w:t>–</w:t>
      </w:r>
      <w:r w:rsidRPr="005E4B64">
        <w:rPr>
          <w:rFonts w:ascii="SimSun-ExtB" w:eastAsia="SimSun-ExtB" w:hAnsi="SimSun-ExtB"/>
        </w:rPr>
        <w:t xml:space="preserve"> This decision implementation type uses the Business Action Language (BAL) as found in the </w:t>
      </w:r>
      <w:proofErr w:type="spellStart"/>
      <w:r w:rsidRPr="005E4B64">
        <w:rPr>
          <w:rFonts w:ascii="SimSun-ExtB" w:eastAsia="SimSun-ExtB" w:hAnsi="SimSun-ExtB"/>
        </w:rPr>
        <w:t>JRules</w:t>
      </w:r>
      <w:proofErr w:type="spellEnd"/>
      <w:r w:rsidRPr="005E4B64">
        <w:rPr>
          <w:rFonts w:ascii="SimSun-ExtB" w:eastAsia="SimSun-ExtB" w:hAnsi="SimSun-ExtB"/>
        </w:rPr>
        <w:t xml:space="preserve"> product. No other product is required to use this capability.</w:t>
      </w:r>
    </w:p>
    <w:p w14:paraId="3B271BE7" w14:textId="6A7F559F" w:rsidR="0095107D" w:rsidRPr="005E4B64" w:rsidRDefault="0095107D" w:rsidP="005E4B64">
      <w:pPr>
        <w:rPr>
          <w:rFonts w:ascii="SimSun-ExtB" w:eastAsia="SimSun-ExtB" w:hAnsi="SimSun-ExtB" w:hint="eastAsia"/>
        </w:rPr>
      </w:pPr>
      <w:r>
        <w:rPr>
          <w:rFonts w:ascii="SimSun-ExtB" w:eastAsia="SimSun-ExtB" w:hAnsi="SimSun-ExtB"/>
        </w:rPr>
        <w:t xml:space="preserve">BAL </w:t>
      </w:r>
      <w:r>
        <w:rPr>
          <w:rFonts w:ascii="宋体" w:eastAsia="宋体" w:hAnsi="宋体" w:cs="宋体" w:hint="eastAsia"/>
        </w:rPr>
        <w:t>规则</w:t>
      </w:r>
      <w:r>
        <w:rPr>
          <w:rFonts w:ascii="SimSun-ExtB" w:eastAsia="SimSun-ExtB" w:hAnsi="SimSun-ExtB" w:hint="eastAsia"/>
        </w:rPr>
        <w:t xml:space="preserve"> </w:t>
      </w:r>
      <w:r>
        <w:rPr>
          <w:rFonts w:ascii="宋体" w:eastAsia="宋体" w:hAnsi="宋体" w:cs="宋体" w:hint="eastAsia"/>
        </w:rPr>
        <w:t>这一决策实现类型使用了</w:t>
      </w:r>
      <w:proofErr w:type="spellStart"/>
      <w:r>
        <w:rPr>
          <w:rFonts w:ascii="宋体" w:eastAsia="宋体" w:hAnsi="宋体" w:cs="宋体"/>
        </w:rPr>
        <w:t>JRules</w:t>
      </w:r>
      <w:proofErr w:type="spellEnd"/>
      <w:r>
        <w:rPr>
          <w:rFonts w:ascii="宋体" w:eastAsia="宋体" w:hAnsi="宋体" w:cs="宋体"/>
        </w:rPr>
        <w:t xml:space="preserve"> </w:t>
      </w:r>
      <w:r>
        <w:rPr>
          <w:rFonts w:ascii="宋体" w:eastAsia="宋体" w:hAnsi="宋体" w:cs="宋体" w:hint="eastAsia"/>
        </w:rPr>
        <w:t>产品中的业务操作语言，没有其他产品需要使用此功能。</w:t>
      </w:r>
    </w:p>
    <w:p w14:paraId="06D5A6A4" w14:textId="77777777" w:rsidR="005E4B64" w:rsidRDefault="005E4B64" w:rsidP="005E4B64">
      <w:pPr>
        <w:rPr>
          <w:rFonts w:ascii="SimSun-ExtB" w:eastAsia="SimSun-ExtB" w:hAnsi="SimSun-ExtB" w:hint="eastAsia"/>
        </w:rPr>
      </w:pPr>
      <w:r w:rsidRPr="005E4B64">
        <w:rPr>
          <w:rFonts w:ascii="宋体" w:eastAsia="宋体" w:hAnsi="宋体" w:cs="宋体" w:hint="eastAsia"/>
        </w:rPr>
        <w:t>•</w:t>
      </w:r>
      <w:r w:rsidRPr="005E4B64">
        <w:rPr>
          <w:rFonts w:ascii="SimSun-ExtB" w:eastAsia="SimSun-ExtB" w:hAnsi="SimSun-ExtB"/>
        </w:rPr>
        <w:t xml:space="preserve"> Decision Table </w:t>
      </w:r>
      <w:r w:rsidRPr="005E4B64">
        <w:rPr>
          <w:rFonts w:ascii="Times New Roman" w:eastAsia="SimSun-ExtB" w:hAnsi="Times New Roman" w:cs="Times New Roman"/>
        </w:rPr>
        <w:t>–</w:t>
      </w:r>
      <w:r w:rsidRPr="005E4B64">
        <w:rPr>
          <w:rFonts w:ascii="SimSun-ExtB" w:eastAsia="SimSun-ExtB" w:hAnsi="SimSun-ExtB"/>
        </w:rPr>
        <w:t xml:space="preserve"> This decision implementation type is the same as found in previous releases of the Lombardi product.</w:t>
      </w:r>
    </w:p>
    <w:p w14:paraId="3204A41B" w14:textId="32426479" w:rsidR="0095107D" w:rsidRDefault="0095107D" w:rsidP="005E4B64">
      <w:pPr>
        <w:rPr>
          <w:rFonts w:ascii="宋体" w:eastAsia="宋体" w:hAnsi="宋体" w:cs="宋体" w:hint="eastAsia"/>
        </w:rPr>
      </w:pPr>
      <w:r>
        <w:rPr>
          <w:rFonts w:ascii="宋体" w:eastAsia="宋体" w:hAnsi="宋体" w:cs="宋体" w:hint="eastAsia"/>
        </w:rPr>
        <w:t>决策表－这一决策实现类型和</w:t>
      </w:r>
      <w:proofErr w:type="spellStart"/>
      <w:r>
        <w:rPr>
          <w:rFonts w:ascii="宋体" w:eastAsia="宋体" w:hAnsi="宋体" w:cs="宋体"/>
        </w:rPr>
        <w:t>Lomardi</w:t>
      </w:r>
      <w:proofErr w:type="spellEnd"/>
      <w:r>
        <w:rPr>
          <w:rFonts w:ascii="宋体" w:eastAsia="宋体" w:hAnsi="宋体" w:cs="宋体" w:hint="eastAsia"/>
        </w:rPr>
        <w:t xml:space="preserve"> 之前的版本一样。</w:t>
      </w:r>
    </w:p>
    <w:p w14:paraId="1B0FBC56" w14:textId="77777777" w:rsidR="00193AD7" w:rsidRPr="0095107D" w:rsidRDefault="00193AD7" w:rsidP="005E4B64">
      <w:pPr>
        <w:rPr>
          <w:rFonts w:ascii="宋体" w:eastAsia="宋体" w:hAnsi="宋体" w:cs="宋体" w:hint="eastAsia"/>
        </w:rPr>
      </w:pPr>
    </w:p>
    <w:p w14:paraId="4D66A52A" w14:textId="77777777" w:rsidR="005E4B64" w:rsidRDefault="005E4B64" w:rsidP="00193AD7">
      <w:pPr>
        <w:pStyle w:val="2"/>
        <w:rPr>
          <w:rFonts w:hint="eastAsia"/>
        </w:rPr>
      </w:pPr>
      <w:r w:rsidRPr="005E4B64">
        <w:t>Business Action Language (BAL) Rule</w:t>
      </w:r>
    </w:p>
    <w:p w14:paraId="223072FA" w14:textId="619663CB" w:rsidR="0095107D" w:rsidRPr="005E4B64" w:rsidRDefault="0095107D" w:rsidP="008D2195">
      <w:pPr>
        <w:pStyle w:val="a7"/>
        <w:rPr>
          <w:rFonts w:ascii="SimSun-ExtB" w:eastAsia="SimSun-ExtB" w:hAnsi="SimSun-ExtB" w:hint="eastAsia"/>
        </w:rPr>
      </w:pPr>
      <w:r>
        <w:rPr>
          <w:rFonts w:hint="eastAsia"/>
        </w:rPr>
        <w:t>业务操作语言</w:t>
      </w:r>
      <w:r>
        <w:t>(BAL)</w:t>
      </w:r>
      <w:r>
        <w:rPr>
          <w:rFonts w:hint="eastAsia"/>
        </w:rPr>
        <w:t>规则</w:t>
      </w:r>
    </w:p>
    <w:p w14:paraId="75DB0FF3" w14:textId="77777777" w:rsidR="005E4B64" w:rsidRDefault="005E4B64" w:rsidP="005E4B64">
      <w:pPr>
        <w:rPr>
          <w:rFonts w:ascii="SimSun-ExtB" w:eastAsia="SimSun-ExtB" w:hAnsi="SimSun-ExtB" w:hint="eastAsia"/>
        </w:rPr>
      </w:pPr>
      <w:r w:rsidRPr="005E4B64">
        <w:rPr>
          <w:rFonts w:ascii="SimSun-ExtB" w:eastAsia="SimSun-ExtB" w:hAnsi="SimSun-ExtB"/>
        </w:rPr>
        <w:t>The Business Action language (BAL) Rule mechanism allows us to define a series of if/then/else conditions based on the current values of the variables in the process. When a BAL rule is added to the service canvas it looks as follows:</w:t>
      </w:r>
    </w:p>
    <w:p w14:paraId="38153F76" w14:textId="3B3C305A" w:rsidR="0095107D" w:rsidRPr="0095107D" w:rsidRDefault="0095107D" w:rsidP="005E4B64">
      <w:pPr>
        <w:rPr>
          <w:rFonts w:ascii="宋体" w:eastAsia="宋体" w:hAnsi="宋体" w:cs="宋体" w:hint="eastAsia"/>
        </w:rPr>
      </w:pPr>
      <w:r>
        <w:rPr>
          <w:rFonts w:ascii="宋体" w:eastAsia="宋体" w:hAnsi="宋体" w:cs="宋体" w:hint="eastAsia"/>
        </w:rPr>
        <w:t>业务操作语言</w:t>
      </w:r>
      <w:r>
        <w:rPr>
          <w:rFonts w:ascii="SimSun-ExtB" w:eastAsia="SimSun-ExtB" w:hAnsi="SimSun-ExtB"/>
        </w:rPr>
        <w:t>(BAL)</w:t>
      </w:r>
      <w:r>
        <w:rPr>
          <w:rFonts w:ascii="宋体" w:eastAsia="宋体" w:hAnsi="宋体" w:cs="宋体" w:hint="eastAsia"/>
        </w:rPr>
        <w:t>规则机制允许我们基于流程变量当前值去定义一系列</w:t>
      </w:r>
      <w:r>
        <w:rPr>
          <w:rFonts w:ascii="SimSun-ExtB" w:eastAsia="SimSun-ExtB" w:hAnsi="SimSun-ExtB" w:hint="eastAsia"/>
        </w:rPr>
        <w:t xml:space="preserve"> i</w:t>
      </w:r>
      <w:r>
        <w:rPr>
          <w:rFonts w:ascii="SimSun-ExtB" w:eastAsia="SimSun-ExtB" w:hAnsi="SimSun-ExtB"/>
        </w:rPr>
        <w:t>f/then/else</w:t>
      </w:r>
      <w:r>
        <w:rPr>
          <w:rFonts w:ascii="宋体" w:eastAsia="宋体" w:hAnsi="宋体" w:cs="宋体" w:hint="eastAsia"/>
        </w:rPr>
        <w:t>条件。一个</w:t>
      </w:r>
      <w:r>
        <w:rPr>
          <w:rFonts w:ascii="宋体" w:eastAsia="宋体" w:hAnsi="宋体" w:cs="宋体"/>
        </w:rPr>
        <w:t>BAL</w:t>
      </w:r>
      <w:r>
        <w:rPr>
          <w:rFonts w:ascii="宋体" w:eastAsia="宋体" w:hAnsi="宋体" w:cs="宋体" w:hint="eastAsia"/>
        </w:rPr>
        <w:t>规则添加到服务画布中它看起来像下面：</w:t>
      </w:r>
    </w:p>
    <w:p w14:paraId="76D16DA7" w14:textId="6FFFD95B" w:rsidR="005E4B64" w:rsidRDefault="005E4B64" w:rsidP="005E4B64">
      <w:pPr>
        <w:rPr>
          <w:rFonts w:ascii="SimSun-ExtB" w:eastAsia="SimSun-ExtB" w:hAnsi="SimSun-ExtB"/>
        </w:rPr>
      </w:pPr>
      <w:r w:rsidRPr="005E4B64">
        <w:rPr>
          <w:rFonts w:ascii="SimSun-ExtB" w:eastAsia="SimSun-ExtB" w:hAnsi="SimSun-ExtB"/>
        </w:rPr>
        <w:t>Page 259</w:t>
      </w:r>
    </w:p>
    <w:p w14:paraId="2DD0443A" w14:textId="77777777" w:rsidR="003378EB" w:rsidRDefault="003378EB" w:rsidP="005E4B64">
      <w:pPr>
        <w:rPr>
          <w:rFonts w:ascii="SimSun-ExtB" w:eastAsia="SimSun-ExtB" w:hAnsi="SimSun-ExtB"/>
        </w:rPr>
      </w:pPr>
    </w:p>
    <w:p w14:paraId="462DA9BF" w14:textId="7FD593EB" w:rsidR="003378EB" w:rsidRDefault="003378EB" w:rsidP="003378EB">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63EE4082" wp14:editId="2A8D0A6C">
            <wp:extent cx="2806700" cy="956945"/>
            <wp:effectExtent l="0" t="0" r="1270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956945"/>
                    </a:xfrm>
                    <a:prstGeom prst="rect">
                      <a:avLst/>
                    </a:prstGeom>
                    <a:noFill/>
                    <a:ln>
                      <a:noFill/>
                    </a:ln>
                  </pic:spPr>
                </pic:pic>
              </a:graphicData>
            </a:graphic>
          </wp:inline>
        </w:drawing>
      </w:r>
    </w:p>
    <w:p w14:paraId="29D62822" w14:textId="1E0C9931" w:rsidR="003378EB" w:rsidRDefault="008F179B" w:rsidP="005E4B64">
      <w:pPr>
        <w:rPr>
          <w:rFonts w:ascii="SimSun-ExtB" w:eastAsia="SimSun-ExtB" w:hAnsi="SimSun-ExtB" w:hint="eastAsia"/>
        </w:rPr>
      </w:pPr>
      <w:r w:rsidRPr="008F179B">
        <w:rPr>
          <w:rFonts w:ascii="SimSun-ExtB" w:eastAsia="SimSun-ExtB" w:hAnsi="SimSun-ExtB"/>
        </w:rPr>
        <w:t>Switching to the Decisions tab allows us the ability to enter the details of the rule using BAL.</w:t>
      </w:r>
    </w:p>
    <w:p w14:paraId="2DF6543D" w14:textId="459E3FA8" w:rsidR="0007686B" w:rsidRDefault="004D6309" w:rsidP="005E4B64">
      <w:pPr>
        <w:rPr>
          <w:rFonts w:ascii="SimSun-ExtB" w:eastAsia="SimSun-ExtB" w:hAnsi="SimSun-ExtB" w:hint="eastAsia"/>
        </w:rPr>
      </w:pPr>
      <w:r>
        <w:rPr>
          <w:rFonts w:ascii="宋体" w:eastAsia="宋体" w:hAnsi="宋体" w:cs="宋体" w:hint="eastAsia"/>
        </w:rPr>
        <w:t>切换到决策选项卡允许我们使用</w:t>
      </w:r>
      <w:r>
        <w:rPr>
          <w:rFonts w:ascii="宋体" w:eastAsia="宋体" w:hAnsi="宋体" w:cs="宋体"/>
        </w:rPr>
        <w:t>BAL</w:t>
      </w:r>
      <w:r>
        <w:rPr>
          <w:rFonts w:ascii="宋体" w:eastAsia="宋体" w:hAnsi="宋体" w:cs="宋体" w:hint="eastAsia"/>
        </w:rPr>
        <w:t>输入规则细节。</w:t>
      </w:r>
    </w:p>
    <w:p w14:paraId="086389A8" w14:textId="054EE06E" w:rsidR="008F179B" w:rsidRDefault="008F179B" w:rsidP="008F179B">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14:anchorId="5A65A479" wp14:editId="6875ABDB">
            <wp:extent cx="4986655" cy="1818005"/>
            <wp:effectExtent l="0" t="0" r="0"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655" cy="1818005"/>
                    </a:xfrm>
                    <a:prstGeom prst="rect">
                      <a:avLst/>
                    </a:prstGeom>
                    <a:noFill/>
                    <a:ln>
                      <a:noFill/>
                    </a:ln>
                  </pic:spPr>
                </pic:pic>
              </a:graphicData>
            </a:graphic>
          </wp:inline>
        </w:drawing>
      </w:r>
    </w:p>
    <w:p w14:paraId="62FCE5D3" w14:textId="77777777" w:rsidR="004D6309" w:rsidRDefault="008F179B" w:rsidP="008F179B">
      <w:pPr>
        <w:rPr>
          <w:rFonts w:ascii="SimSun-ExtB" w:eastAsia="SimSun-ExtB" w:hAnsi="SimSun-ExtB" w:hint="eastAsia"/>
        </w:rPr>
      </w:pPr>
      <w:r w:rsidRPr="008F179B">
        <w:rPr>
          <w:rFonts w:ascii="SimSun-ExtB" w:eastAsia="SimSun-ExtB" w:hAnsi="SimSun-ExtB"/>
        </w:rPr>
        <w:t xml:space="preserve">The structure of a business rule is generically: </w:t>
      </w:r>
    </w:p>
    <w:p w14:paraId="5C9879DE" w14:textId="161D2C7F" w:rsidR="004D6309" w:rsidRDefault="004D6309" w:rsidP="008F179B">
      <w:pPr>
        <w:rPr>
          <w:rFonts w:ascii="SimSun-ExtB" w:eastAsia="SimSun-ExtB" w:hAnsi="SimSun-ExtB" w:hint="eastAsia"/>
        </w:rPr>
      </w:pPr>
      <w:r>
        <w:rPr>
          <w:rFonts w:ascii="宋体" w:eastAsia="宋体" w:hAnsi="宋体" w:cs="宋体" w:hint="eastAsia"/>
        </w:rPr>
        <w:t>一个业务规则的结构是一般的</w:t>
      </w:r>
    </w:p>
    <w:p w14:paraId="586A8F5D" w14:textId="7840AEF5" w:rsidR="008F179B" w:rsidRPr="008F179B" w:rsidRDefault="008F179B" w:rsidP="008F179B">
      <w:pPr>
        <w:rPr>
          <w:rFonts w:ascii="SimSun-ExtB" w:eastAsia="SimSun-ExtB" w:hAnsi="SimSun-ExtB" w:hint="eastAsia"/>
        </w:rPr>
      </w:pPr>
      <w:r w:rsidRPr="008F179B">
        <w:rPr>
          <w:rFonts w:ascii="Times New Roman" w:eastAsia="SimSun-ExtB" w:hAnsi="Times New Roman" w:cs="Times New Roman"/>
        </w:rPr>
        <w:t>•</w:t>
      </w:r>
      <w:r w:rsidRPr="008F179B">
        <w:rPr>
          <w:rFonts w:ascii="SimSun-ExtB" w:eastAsia="SimSun-ExtB" w:hAnsi="SimSun-ExtB"/>
        </w:rPr>
        <w:t xml:space="preserve"> </w:t>
      </w:r>
      <w:proofErr w:type="gramStart"/>
      <w:r w:rsidRPr="008F179B">
        <w:rPr>
          <w:rFonts w:ascii="SimSun-ExtB" w:eastAsia="SimSun-ExtB" w:hAnsi="SimSun-ExtB"/>
        </w:rPr>
        <w:t>definitions</w:t>
      </w:r>
      <w:proofErr w:type="gramEnd"/>
      <w:r w:rsidRPr="008F179B">
        <w:rPr>
          <w:rFonts w:ascii="SimSun-ExtB" w:eastAsia="SimSun-ExtB" w:hAnsi="SimSun-ExtB"/>
        </w:rPr>
        <w:t xml:space="preserve"> (optional)</w:t>
      </w:r>
      <w:r w:rsidR="004D6309">
        <w:rPr>
          <w:rFonts w:ascii="SimSun-ExtB" w:eastAsia="SimSun-ExtB" w:hAnsi="SimSun-ExtB" w:hint="eastAsia"/>
        </w:rPr>
        <w:t xml:space="preserve">  </w:t>
      </w:r>
    </w:p>
    <w:p w14:paraId="0B0ACD56" w14:textId="77777777" w:rsidR="008F179B" w:rsidRPr="008F179B" w:rsidRDefault="008F179B" w:rsidP="008F179B">
      <w:pPr>
        <w:rPr>
          <w:rFonts w:ascii="SimSun-ExtB" w:eastAsia="SimSun-ExtB" w:hAnsi="SimSun-ExtB"/>
        </w:rPr>
      </w:pPr>
      <w:r w:rsidRPr="008F179B">
        <w:rPr>
          <w:rFonts w:ascii="宋体" w:eastAsia="宋体" w:hAnsi="宋体" w:cs="宋体" w:hint="eastAsia"/>
        </w:rPr>
        <w:t>•</w:t>
      </w:r>
      <w:r w:rsidRPr="008F179B">
        <w:rPr>
          <w:rFonts w:ascii="SimSun-ExtB" w:eastAsia="SimSun-ExtB" w:hAnsi="SimSun-ExtB"/>
        </w:rPr>
        <w:t xml:space="preserve"> if</w:t>
      </w:r>
    </w:p>
    <w:p w14:paraId="38741AF5" w14:textId="77777777" w:rsidR="008F179B" w:rsidRPr="008F179B" w:rsidRDefault="008F179B" w:rsidP="008F179B">
      <w:pPr>
        <w:rPr>
          <w:rFonts w:ascii="SimSun-ExtB" w:eastAsia="SimSun-ExtB" w:hAnsi="SimSun-ExtB"/>
        </w:rPr>
      </w:pPr>
      <w:r w:rsidRPr="008F179B">
        <w:rPr>
          <w:rFonts w:ascii="宋体" w:eastAsia="宋体" w:hAnsi="宋体" w:cs="宋体" w:hint="eastAsia"/>
        </w:rPr>
        <w:t>•</w:t>
      </w:r>
      <w:r w:rsidRPr="008F179B">
        <w:rPr>
          <w:rFonts w:ascii="SimSun-ExtB" w:eastAsia="SimSun-ExtB" w:hAnsi="SimSun-ExtB"/>
        </w:rPr>
        <w:t xml:space="preserve"> then</w:t>
      </w:r>
    </w:p>
    <w:p w14:paraId="593B041E" w14:textId="77777777" w:rsidR="008F179B" w:rsidRDefault="008F179B" w:rsidP="008F179B">
      <w:pPr>
        <w:rPr>
          <w:rFonts w:ascii="SimSun-ExtB" w:eastAsia="SimSun-ExtB" w:hAnsi="SimSun-ExtB" w:hint="eastAsia"/>
        </w:rPr>
      </w:pPr>
      <w:r w:rsidRPr="008F179B">
        <w:rPr>
          <w:rFonts w:ascii="宋体" w:eastAsia="宋体" w:hAnsi="宋体" w:cs="宋体" w:hint="eastAsia"/>
        </w:rPr>
        <w:t>•</w:t>
      </w:r>
      <w:r w:rsidRPr="008F179B">
        <w:rPr>
          <w:rFonts w:ascii="SimSun-ExtB" w:eastAsia="SimSun-ExtB" w:hAnsi="SimSun-ExtB"/>
        </w:rPr>
        <w:t xml:space="preserve"> else (optional)</w:t>
      </w:r>
    </w:p>
    <w:p w14:paraId="6484D2A4" w14:textId="726F9019" w:rsidR="004D6309" w:rsidRDefault="004D6309" w:rsidP="008F179B">
      <w:pPr>
        <w:rPr>
          <w:rFonts w:ascii="宋体" w:eastAsia="宋体" w:hAnsi="宋体" w:cs="宋体" w:hint="eastAsia"/>
        </w:rPr>
      </w:pPr>
      <w:r>
        <w:rPr>
          <w:rFonts w:ascii="宋体" w:eastAsia="宋体" w:hAnsi="宋体" w:cs="宋体" w:hint="eastAsia"/>
        </w:rPr>
        <w:t>定义（可选）</w:t>
      </w:r>
    </w:p>
    <w:p w14:paraId="3CF8089E" w14:textId="126F77C8" w:rsidR="004D6309" w:rsidRDefault="004D6309" w:rsidP="008F179B">
      <w:pPr>
        <w:rPr>
          <w:rFonts w:ascii="宋体" w:eastAsia="宋体" w:hAnsi="宋体" w:cs="宋体" w:hint="eastAsia"/>
        </w:rPr>
      </w:pPr>
      <w:r>
        <w:rPr>
          <w:rFonts w:ascii="宋体" w:eastAsia="宋体" w:hAnsi="宋体" w:cs="宋体" w:hint="eastAsia"/>
        </w:rPr>
        <w:t>如果</w:t>
      </w:r>
    </w:p>
    <w:p w14:paraId="5952FA16" w14:textId="5F51144D" w:rsidR="004D6309" w:rsidRDefault="004D6309" w:rsidP="008F179B">
      <w:pPr>
        <w:rPr>
          <w:rFonts w:ascii="宋体" w:eastAsia="宋体" w:hAnsi="宋体" w:cs="宋体" w:hint="eastAsia"/>
        </w:rPr>
      </w:pPr>
      <w:r>
        <w:rPr>
          <w:rFonts w:ascii="宋体" w:eastAsia="宋体" w:hAnsi="宋体" w:cs="宋体" w:hint="eastAsia"/>
        </w:rPr>
        <w:t>那么</w:t>
      </w:r>
    </w:p>
    <w:p w14:paraId="4484C6E8" w14:textId="748E86BD" w:rsidR="004D6309" w:rsidRPr="004D6309" w:rsidRDefault="004D6309" w:rsidP="008F179B">
      <w:pPr>
        <w:rPr>
          <w:rFonts w:ascii="宋体" w:eastAsia="宋体" w:hAnsi="宋体" w:cs="宋体" w:hint="eastAsia"/>
        </w:rPr>
      </w:pPr>
      <w:r>
        <w:rPr>
          <w:rFonts w:ascii="宋体" w:eastAsia="宋体" w:hAnsi="宋体" w:cs="宋体" w:hint="eastAsia"/>
        </w:rPr>
        <w:t>否则 （可选）</w:t>
      </w:r>
    </w:p>
    <w:p w14:paraId="4819C7F1" w14:textId="77777777" w:rsidR="008F179B" w:rsidRPr="008F179B" w:rsidRDefault="008F179B" w:rsidP="008F179B">
      <w:pPr>
        <w:rPr>
          <w:rFonts w:ascii="SimSun-ExtB" w:eastAsia="SimSun-ExtB" w:hAnsi="SimSun-ExtB"/>
        </w:rPr>
      </w:pPr>
      <w:r w:rsidRPr="008F179B">
        <w:rPr>
          <w:rFonts w:ascii="SimSun-ExtB" w:eastAsia="SimSun-ExtB" w:hAnsi="SimSun-ExtB"/>
        </w:rPr>
        <w:t>In the definitions section we can define local variables/values that are used in the remainder of the</w:t>
      </w:r>
    </w:p>
    <w:p w14:paraId="2018489C" w14:textId="77777777" w:rsidR="008F179B" w:rsidRDefault="008F179B" w:rsidP="008F179B">
      <w:pPr>
        <w:rPr>
          <w:rFonts w:ascii="SimSun-ExtB" w:eastAsia="SimSun-ExtB" w:hAnsi="SimSun-ExtB" w:hint="eastAsia"/>
        </w:rPr>
      </w:pPr>
      <w:proofErr w:type="gramStart"/>
      <w:r w:rsidRPr="008F179B">
        <w:rPr>
          <w:rFonts w:ascii="SimSun-ExtB" w:eastAsia="SimSun-ExtB" w:hAnsi="SimSun-ExtB"/>
        </w:rPr>
        <w:t>rules</w:t>
      </w:r>
      <w:proofErr w:type="gramEnd"/>
      <w:r w:rsidRPr="008F179B">
        <w:rPr>
          <w:rFonts w:ascii="SimSun-ExtB" w:eastAsia="SimSun-ExtB" w:hAnsi="SimSun-ExtB"/>
        </w:rPr>
        <w:t>. For example:</w:t>
      </w:r>
    </w:p>
    <w:p w14:paraId="1AD3EBA9" w14:textId="0FC84F9E" w:rsidR="004D6309" w:rsidRDefault="004D6309" w:rsidP="008F179B">
      <w:pPr>
        <w:rPr>
          <w:rFonts w:ascii="SimSun-ExtB" w:eastAsia="SimSun-ExtB" w:hAnsi="SimSun-ExtB" w:hint="eastAsia"/>
        </w:rPr>
      </w:pPr>
      <w:r>
        <w:rPr>
          <w:rFonts w:ascii="宋体" w:eastAsia="宋体" w:hAnsi="宋体" w:cs="宋体" w:hint="eastAsia"/>
        </w:rPr>
        <w:t>在定义部分我们可以定义在规则剩余部分中使用的本地变量／值，利润</w:t>
      </w:r>
    </w:p>
    <w:p w14:paraId="4F04748E" w14:textId="77777777" w:rsidR="004D6309" w:rsidRPr="008F179B" w:rsidRDefault="004D6309" w:rsidP="008F179B">
      <w:pPr>
        <w:rPr>
          <w:rFonts w:ascii="SimSun-ExtB" w:eastAsia="SimSun-ExtB" w:hAnsi="SimSun-ExtB" w:hint="eastAsia"/>
        </w:rPr>
      </w:pPr>
    </w:p>
    <w:p w14:paraId="5EA65D44" w14:textId="77777777" w:rsidR="008F179B" w:rsidRPr="008F179B" w:rsidRDefault="008F179B" w:rsidP="008F179B">
      <w:pPr>
        <w:rPr>
          <w:rFonts w:ascii="SimSun-ExtB" w:eastAsia="SimSun-ExtB" w:hAnsi="SimSun-ExtB"/>
        </w:rPr>
      </w:pPr>
      <w:proofErr w:type="gramStart"/>
      <w:r w:rsidRPr="008F179B">
        <w:rPr>
          <w:rFonts w:ascii="SimSun-ExtB" w:eastAsia="SimSun-ExtB" w:hAnsi="SimSun-ExtB"/>
        </w:rPr>
        <w:t>definitions</w:t>
      </w:r>
      <w:proofErr w:type="gramEnd"/>
    </w:p>
    <w:p w14:paraId="2F54D651" w14:textId="77777777" w:rsidR="008F179B" w:rsidRDefault="008F179B" w:rsidP="008F179B">
      <w:pPr>
        <w:rPr>
          <w:rFonts w:ascii="SimSun-ExtB" w:eastAsia="SimSun-ExtB" w:hAnsi="SimSun-ExtB" w:hint="eastAsia"/>
        </w:rPr>
      </w:pPr>
      <w:r w:rsidRPr="008F179B">
        <w:rPr>
          <w:rFonts w:ascii="SimSun-ExtB" w:eastAsia="SimSun-ExtB" w:hAnsi="SimSun-ExtB"/>
        </w:rPr>
        <w:t xml:space="preserve">  </w:t>
      </w:r>
      <w:proofErr w:type="gramStart"/>
      <w:r w:rsidRPr="008F179B">
        <w:rPr>
          <w:rFonts w:ascii="SimSun-ExtB" w:eastAsia="SimSun-ExtB" w:hAnsi="SimSun-ExtB"/>
        </w:rPr>
        <w:t>set</w:t>
      </w:r>
      <w:proofErr w:type="gramEnd"/>
      <w:r w:rsidRPr="008F179B">
        <w:rPr>
          <w:rFonts w:ascii="SimSun-ExtB" w:eastAsia="SimSun-ExtB" w:hAnsi="SimSun-ExtB"/>
        </w:rPr>
        <w:t xml:space="preserve"> </w:t>
      </w:r>
      <w:proofErr w:type="spellStart"/>
      <w:r w:rsidRPr="008F179B">
        <w:rPr>
          <w:rFonts w:ascii="SimSun-ExtB" w:eastAsia="SimSun-ExtB" w:hAnsi="SimSun-ExtB"/>
        </w:rPr>
        <w:t>low_discount</w:t>
      </w:r>
      <w:proofErr w:type="spellEnd"/>
      <w:r w:rsidRPr="008F179B">
        <w:rPr>
          <w:rFonts w:ascii="SimSun-ExtB" w:eastAsia="SimSun-ExtB" w:hAnsi="SimSun-ExtB"/>
        </w:rPr>
        <w:t xml:space="preserve"> to 5;</w:t>
      </w:r>
    </w:p>
    <w:p w14:paraId="12A30C3C" w14:textId="1419173E" w:rsidR="004D6309" w:rsidRDefault="004D6309" w:rsidP="008F179B">
      <w:pPr>
        <w:rPr>
          <w:rFonts w:ascii="SimSun-ExtB" w:eastAsia="SimSun-ExtB" w:hAnsi="SimSun-ExtB" w:hint="eastAsia"/>
        </w:rPr>
      </w:pPr>
      <w:r>
        <w:rPr>
          <w:rFonts w:ascii="宋体" w:eastAsia="宋体" w:hAnsi="宋体" w:cs="宋体" w:hint="eastAsia"/>
        </w:rPr>
        <w:t>定义</w:t>
      </w:r>
    </w:p>
    <w:p w14:paraId="219D56E7" w14:textId="3C60D8F0" w:rsidR="004D6309" w:rsidRPr="008F179B" w:rsidRDefault="004D6309" w:rsidP="008F179B">
      <w:pPr>
        <w:rPr>
          <w:rFonts w:ascii="SimSun-ExtB" w:eastAsia="SimSun-ExtB" w:hAnsi="SimSun-ExtB"/>
        </w:rPr>
      </w:pPr>
      <w:r>
        <w:rPr>
          <w:rFonts w:ascii="SimSun-ExtB" w:eastAsia="SimSun-ExtB" w:hAnsi="SimSun-ExtB" w:hint="eastAsia"/>
        </w:rPr>
        <w:t xml:space="preserve">  </w:t>
      </w:r>
      <w:proofErr w:type="gramStart"/>
      <w:r>
        <w:rPr>
          <w:rFonts w:ascii="SimSun-ExtB" w:eastAsia="SimSun-ExtB" w:hAnsi="SimSun-ExtB"/>
        </w:rPr>
        <w:t>set</w:t>
      </w:r>
      <w:proofErr w:type="gramEnd"/>
      <w:r>
        <w:rPr>
          <w:rFonts w:ascii="SimSun-ExtB" w:eastAsia="SimSun-ExtB" w:hAnsi="SimSun-ExtB"/>
        </w:rPr>
        <w:t xml:space="preserve"> </w:t>
      </w:r>
      <w:proofErr w:type="spellStart"/>
      <w:r>
        <w:rPr>
          <w:rFonts w:ascii="SimSun-ExtB" w:eastAsia="SimSun-ExtB" w:hAnsi="SimSun-ExtB"/>
        </w:rPr>
        <w:t>low_discount</w:t>
      </w:r>
      <w:proofErr w:type="spellEnd"/>
      <w:r>
        <w:rPr>
          <w:rFonts w:ascii="SimSun-ExtB" w:eastAsia="SimSun-ExtB" w:hAnsi="SimSun-ExtB"/>
        </w:rPr>
        <w:t xml:space="preserve"> to 5;</w:t>
      </w:r>
    </w:p>
    <w:p w14:paraId="64AEA862" w14:textId="77777777" w:rsidR="008F179B" w:rsidRDefault="008F179B" w:rsidP="008F179B">
      <w:pPr>
        <w:rPr>
          <w:rFonts w:ascii="SimSun-ExtB" w:eastAsia="SimSun-ExtB" w:hAnsi="SimSun-ExtB"/>
        </w:rPr>
      </w:pPr>
      <w:r w:rsidRPr="008F179B">
        <w:rPr>
          <w:rFonts w:ascii="SimSun-ExtB" w:eastAsia="SimSun-ExtB" w:hAnsi="SimSun-ExtB"/>
        </w:rPr>
        <w:t xml:space="preserve">The full language of BAL is described as part of the </w:t>
      </w:r>
      <w:proofErr w:type="spellStart"/>
      <w:r w:rsidRPr="008F179B">
        <w:rPr>
          <w:rFonts w:ascii="SimSun-ExtB" w:eastAsia="SimSun-ExtB" w:hAnsi="SimSun-ExtB"/>
        </w:rPr>
        <w:t>JRules</w:t>
      </w:r>
      <w:proofErr w:type="spellEnd"/>
      <w:r w:rsidRPr="008F179B">
        <w:rPr>
          <w:rFonts w:ascii="SimSun-ExtB" w:eastAsia="SimSun-ExtB" w:hAnsi="SimSun-ExtB"/>
        </w:rPr>
        <w:t xml:space="preserve"> product and can be found in the </w:t>
      </w:r>
      <w:proofErr w:type="spellStart"/>
      <w:r w:rsidRPr="008F179B">
        <w:rPr>
          <w:rFonts w:ascii="SimSun-ExtB" w:eastAsia="SimSun-ExtB" w:hAnsi="SimSun-ExtB"/>
        </w:rPr>
        <w:t>InfoCenter</w:t>
      </w:r>
      <w:proofErr w:type="spellEnd"/>
      <w:r w:rsidRPr="008F179B">
        <w:rPr>
          <w:rFonts w:ascii="SimSun-ExtB" w:eastAsia="SimSun-ExtB" w:hAnsi="SimSun-ExtB"/>
        </w:rPr>
        <w:t xml:space="preserve"> article called Business Action Language (BAL).</w:t>
      </w:r>
    </w:p>
    <w:p w14:paraId="6A6F32EC" w14:textId="2B4A6334" w:rsidR="004D6309" w:rsidRDefault="004D6309" w:rsidP="008F179B">
      <w:pPr>
        <w:rPr>
          <w:rFonts w:ascii="宋体" w:eastAsia="宋体" w:hAnsi="宋体" w:cs="宋体" w:hint="eastAsia"/>
        </w:rPr>
      </w:pPr>
      <w:r>
        <w:rPr>
          <w:rFonts w:ascii="SimSun-ExtB" w:eastAsia="SimSun-ExtB" w:hAnsi="SimSun-ExtB"/>
        </w:rPr>
        <w:t>BAL</w:t>
      </w:r>
      <w:r>
        <w:rPr>
          <w:rFonts w:ascii="宋体" w:eastAsia="宋体" w:hAnsi="宋体" w:cs="宋体" w:hint="eastAsia"/>
        </w:rPr>
        <w:t>的语言是做为</w:t>
      </w:r>
      <w:proofErr w:type="spellStart"/>
      <w:r>
        <w:rPr>
          <w:rFonts w:ascii="宋体" w:eastAsia="宋体" w:hAnsi="宋体" w:cs="宋体" w:hint="eastAsia"/>
        </w:rPr>
        <w:t>J</w:t>
      </w:r>
      <w:r>
        <w:rPr>
          <w:rFonts w:ascii="宋体" w:eastAsia="宋体" w:hAnsi="宋体" w:cs="宋体"/>
        </w:rPr>
        <w:t>Rules</w:t>
      </w:r>
      <w:proofErr w:type="spellEnd"/>
      <w:r>
        <w:rPr>
          <w:rFonts w:ascii="宋体" w:eastAsia="宋体" w:hAnsi="宋体" w:cs="宋体" w:hint="eastAsia"/>
        </w:rPr>
        <w:t>产品的一部分被描述的。</w:t>
      </w:r>
      <w:r w:rsidR="0000710D">
        <w:rPr>
          <w:rFonts w:ascii="宋体" w:eastAsia="宋体" w:hAnsi="宋体" w:cs="宋体" w:hint="eastAsia"/>
        </w:rPr>
        <w:t>在</w:t>
      </w:r>
      <w:proofErr w:type="spellStart"/>
      <w:r w:rsidR="0000710D">
        <w:rPr>
          <w:rFonts w:ascii="宋体" w:eastAsia="宋体" w:hAnsi="宋体" w:cs="宋体" w:hint="eastAsia"/>
        </w:rPr>
        <w:t>I</w:t>
      </w:r>
      <w:r w:rsidR="0000710D">
        <w:rPr>
          <w:rFonts w:ascii="宋体" w:eastAsia="宋体" w:hAnsi="宋体" w:cs="宋体"/>
        </w:rPr>
        <w:t>nfoCenter</w:t>
      </w:r>
      <w:proofErr w:type="spellEnd"/>
      <w:r w:rsidR="0000710D">
        <w:rPr>
          <w:rFonts w:ascii="宋体" w:eastAsia="宋体" w:hAnsi="宋体" w:cs="宋体" w:hint="eastAsia"/>
        </w:rPr>
        <w:t>中可以找到</w:t>
      </w:r>
      <w:r w:rsidR="0000710D">
        <w:rPr>
          <w:rFonts w:ascii="宋体" w:eastAsia="宋体" w:hAnsi="宋体" w:cs="宋体"/>
        </w:rPr>
        <w:t>Business Action Language(BAL)</w:t>
      </w:r>
      <w:r w:rsidR="0000710D">
        <w:rPr>
          <w:rFonts w:ascii="宋体" w:eastAsia="宋体" w:hAnsi="宋体" w:cs="宋体" w:hint="eastAsia"/>
        </w:rPr>
        <w:t>的文章。</w:t>
      </w:r>
    </w:p>
    <w:p w14:paraId="5FCC9BA7" w14:textId="77777777" w:rsidR="0000710D" w:rsidRPr="008F179B" w:rsidRDefault="0000710D" w:rsidP="008F179B">
      <w:pPr>
        <w:rPr>
          <w:rFonts w:ascii="SimSun-ExtB" w:eastAsia="SimSun-ExtB" w:hAnsi="SimSun-ExtB" w:hint="eastAsia"/>
        </w:rPr>
      </w:pPr>
    </w:p>
    <w:p w14:paraId="1B7E91F8" w14:textId="77777777" w:rsidR="008F179B" w:rsidRPr="008F179B" w:rsidRDefault="008F179B" w:rsidP="006B5A17">
      <w:pPr>
        <w:pStyle w:val="2"/>
      </w:pPr>
      <w:r w:rsidRPr="008F179B">
        <w:t>Decision Table</w:t>
      </w:r>
    </w:p>
    <w:p w14:paraId="61B28CD1" w14:textId="77777777" w:rsidR="008F179B" w:rsidRDefault="008F179B" w:rsidP="008F179B">
      <w:pPr>
        <w:rPr>
          <w:rFonts w:ascii="SimSun-ExtB" w:eastAsia="SimSun-ExtB" w:hAnsi="SimSun-ExtB" w:hint="eastAsia"/>
        </w:rPr>
      </w:pPr>
      <w:r w:rsidRPr="008F179B">
        <w:rPr>
          <w:rFonts w:ascii="SimSun-ExtB" w:eastAsia="SimSun-ExtB" w:hAnsi="SimSun-ExtB"/>
        </w:rPr>
        <w:t>IBPM has a concept it calls Decision Tables. To understand what this is about, consider the following concept in a programming language:</w:t>
      </w:r>
    </w:p>
    <w:p w14:paraId="477C46BC" w14:textId="5BD93238" w:rsidR="0000710D" w:rsidRDefault="0000710D" w:rsidP="008F179B">
      <w:pPr>
        <w:rPr>
          <w:rFonts w:ascii="SimSun-ExtB" w:eastAsia="SimSun-ExtB" w:hAnsi="SimSun-ExtB" w:hint="eastAsia"/>
        </w:rPr>
      </w:pPr>
      <w:r>
        <w:rPr>
          <w:rFonts w:ascii="宋体" w:eastAsia="宋体" w:hAnsi="宋体" w:cs="宋体" w:hint="eastAsia"/>
        </w:rPr>
        <w:t>决策表</w:t>
      </w:r>
    </w:p>
    <w:p w14:paraId="36686D6E" w14:textId="533C73C8" w:rsidR="0000710D" w:rsidRPr="0000710D" w:rsidRDefault="0000710D" w:rsidP="008F179B">
      <w:pPr>
        <w:rPr>
          <w:rFonts w:ascii="宋体" w:eastAsia="宋体" w:hAnsi="宋体" w:cs="宋体"/>
        </w:rPr>
      </w:pPr>
      <w:r>
        <w:rPr>
          <w:rFonts w:ascii="SimSun-ExtB" w:eastAsia="SimSun-ExtB" w:hAnsi="SimSun-ExtB" w:hint="eastAsia"/>
        </w:rPr>
        <w:t>IBPM</w:t>
      </w:r>
      <w:r>
        <w:rPr>
          <w:rFonts w:ascii="宋体" w:eastAsia="宋体" w:hAnsi="宋体" w:cs="宋体" w:hint="eastAsia"/>
        </w:rPr>
        <w:t>有个称为决策表的概念，要理解这是什么，在编程语言里考虑以下内容</w:t>
      </w:r>
    </w:p>
    <w:p w14:paraId="19D110D5" w14:textId="77777777" w:rsidR="008F179B" w:rsidRPr="008F179B" w:rsidRDefault="008F179B" w:rsidP="008F179B">
      <w:pPr>
        <w:rPr>
          <w:rFonts w:ascii="SimSun-ExtB" w:eastAsia="SimSun-ExtB" w:hAnsi="SimSun-ExtB"/>
        </w:rPr>
      </w:pPr>
      <w:proofErr w:type="gramStart"/>
      <w:r w:rsidRPr="008F179B">
        <w:rPr>
          <w:rFonts w:ascii="SimSun-ExtB" w:eastAsia="SimSun-ExtB" w:hAnsi="SimSun-ExtB"/>
        </w:rPr>
        <w:t>if</w:t>
      </w:r>
      <w:proofErr w:type="gramEnd"/>
      <w:r w:rsidRPr="008F179B">
        <w:rPr>
          <w:rFonts w:ascii="SimSun-ExtB" w:eastAsia="SimSun-ExtB" w:hAnsi="SimSun-ExtB"/>
        </w:rPr>
        <w:t xml:space="preserve"> (expression A)</w:t>
      </w:r>
    </w:p>
    <w:p w14:paraId="047F8C3B" w14:textId="77777777" w:rsidR="008F179B" w:rsidRPr="008F179B" w:rsidRDefault="008F179B" w:rsidP="008F179B">
      <w:pPr>
        <w:rPr>
          <w:rFonts w:ascii="SimSun-ExtB" w:eastAsia="SimSun-ExtB" w:hAnsi="SimSun-ExtB"/>
        </w:rPr>
      </w:pPr>
      <w:r w:rsidRPr="008F179B">
        <w:rPr>
          <w:rFonts w:ascii="SimSun-ExtB" w:eastAsia="SimSun-ExtB" w:hAnsi="SimSun-ExtB"/>
        </w:rPr>
        <w:t>{</w:t>
      </w:r>
    </w:p>
    <w:p w14:paraId="2C336689" w14:textId="77777777" w:rsidR="008F179B" w:rsidRPr="008F179B" w:rsidRDefault="008F179B" w:rsidP="008F179B">
      <w:pPr>
        <w:rPr>
          <w:rFonts w:ascii="SimSun-ExtB" w:eastAsia="SimSun-ExtB" w:hAnsi="SimSun-ExtB"/>
        </w:rPr>
      </w:pPr>
      <w:proofErr w:type="gramStart"/>
      <w:r w:rsidRPr="008F179B">
        <w:rPr>
          <w:rFonts w:ascii="SimSun-ExtB" w:eastAsia="SimSun-ExtB" w:hAnsi="SimSun-ExtB"/>
        </w:rPr>
        <w:t>some</w:t>
      </w:r>
      <w:proofErr w:type="gramEnd"/>
      <w:r w:rsidRPr="008F179B">
        <w:rPr>
          <w:rFonts w:ascii="SimSun-ExtB" w:eastAsia="SimSun-ExtB" w:hAnsi="SimSun-ExtB"/>
        </w:rPr>
        <w:t xml:space="preserve"> code;</w:t>
      </w:r>
    </w:p>
    <w:p w14:paraId="4AF16AF6" w14:textId="77777777" w:rsidR="008F179B" w:rsidRPr="008F179B" w:rsidRDefault="008F179B" w:rsidP="008F179B">
      <w:pPr>
        <w:rPr>
          <w:rFonts w:ascii="SimSun-ExtB" w:eastAsia="SimSun-ExtB" w:hAnsi="SimSun-ExtB"/>
        </w:rPr>
      </w:pPr>
      <w:r w:rsidRPr="008F179B">
        <w:rPr>
          <w:rFonts w:ascii="SimSun-ExtB" w:eastAsia="SimSun-ExtB" w:hAnsi="SimSun-ExtB"/>
        </w:rPr>
        <w:t xml:space="preserve">} </w:t>
      </w:r>
      <w:proofErr w:type="gramStart"/>
      <w:r w:rsidRPr="008F179B">
        <w:rPr>
          <w:rFonts w:ascii="SimSun-ExtB" w:eastAsia="SimSun-ExtB" w:hAnsi="SimSun-ExtB"/>
        </w:rPr>
        <w:t>else</w:t>
      </w:r>
      <w:proofErr w:type="gramEnd"/>
      <w:r w:rsidRPr="008F179B">
        <w:rPr>
          <w:rFonts w:ascii="SimSun-ExtB" w:eastAsia="SimSun-ExtB" w:hAnsi="SimSun-ExtB"/>
        </w:rPr>
        <w:t xml:space="preserve"> if (expression B)</w:t>
      </w:r>
    </w:p>
    <w:p w14:paraId="2AA14D5D" w14:textId="77777777" w:rsidR="008F179B" w:rsidRPr="008F179B" w:rsidRDefault="008F179B" w:rsidP="008F179B">
      <w:pPr>
        <w:rPr>
          <w:rFonts w:ascii="SimSun-ExtB" w:eastAsia="SimSun-ExtB" w:hAnsi="SimSun-ExtB"/>
        </w:rPr>
      </w:pPr>
      <w:r w:rsidRPr="008F179B">
        <w:rPr>
          <w:rFonts w:ascii="SimSun-ExtB" w:eastAsia="SimSun-ExtB" w:hAnsi="SimSun-ExtB"/>
        </w:rPr>
        <w:t>{</w:t>
      </w:r>
    </w:p>
    <w:p w14:paraId="0921B524" w14:textId="77777777" w:rsidR="008F179B" w:rsidRPr="008F179B" w:rsidRDefault="008F179B" w:rsidP="008F179B">
      <w:pPr>
        <w:rPr>
          <w:rFonts w:ascii="SimSun-ExtB" w:eastAsia="SimSun-ExtB" w:hAnsi="SimSun-ExtB"/>
        </w:rPr>
      </w:pPr>
      <w:r w:rsidRPr="008F179B">
        <w:rPr>
          <w:rFonts w:ascii="SimSun-ExtB" w:eastAsia="SimSun-ExtB" w:hAnsi="SimSun-ExtB"/>
        </w:rPr>
        <w:t xml:space="preserve">   </w:t>
      </w:r>
      <w:proofErr w:type="gramStart"/>
      <w:r w:rsidRPr="008F179B">
        <w:rPr>
          <w:rFonts w:ascii="SimSun-ExtB" w:eastAsia="SimSun-ExtB" w:hAnsi="SimSun-ExtB"/>
        </w:rPr>
        <w:t>some</w:t>
      </w:r>
      <w:proofErr w:type="gramEnd"/>
      <w:r w:rsidRPr="008F179B">
        <w:rPr>
          <w:rFonts w:ascii="SimSun-ExtB" w:eastAsia="SimSun-ExtB" w:hAnsi="SimSun-ExtB"/>
        </w:rPr>
        <w:t xml:space="preserve"> code;</w:t>
      </w:r>
    </w:p>
    <w:p w14:paraId="6D2EDD13" w14:textId="77777777" w:rsidR="008F179B" w:rsidRPr="008F179B" w:rsidRDefault="008F179B" w:rsidP="008D2195">
      <w:pPr>
        <w:pStyle w:val="a7"/>
      </w:pPr>
      <w:r w:rsidRPr="008F179B">
        <w:t xml:space="preserve">} </w:t>
      </w:r>
      <w:proofErr w:type="gramStart"/>
      <w:r w:rsidRPr="008F179B">
        <w:t>else</w:t>
      </w:r>
      <w:proofErr w:type="gramEnd"/>
    </w:p>
    <w:p w14:paraId="39E4082E" w14:textId="77777777" w:rsidR="008F179B" w:rsidRPr="008F179B" w:rsidRDefault="008F179B" w:rsidP="008F179B">
      <w:pPr>
        <w:rPr>
          <w:rFonts w:ascii="SimSun-ExtB" w:eastAsia="SimSun-ExtB" w:hAnsi="SimSun-ExtB"/>
        </w:rPr>
      </w:pPr>
      <w:r w:rsidRPr="008F179B">
        <w:rPr>
          <w:rFonts w:ascii="SimSun-ExtB" w:eastAsia="SimSun-ExtB" w:hAnsi="SimSun-ExtB"/>
        </w:rPr>
        <w:t>{</w:t>
      </w:r>
    </w:p>
    <w:p w14:paraId="7C1AA44C" w14:textId="77777777" w:rsidR="008F179B" w:rsidRPr="008F179B" w:rsidRDefault="008F179B" w:rsidP="008F179B">
      <w:pPr>
        <w:rPr>
          <w:rFonts w:ascii="SimSun-ExtB" w:eastAsia="SimSun-ExtB" w:hAnsi="SimSun-ExtB"/>
        </w:rPr>
      </w:pPr>
      <w:proofErr w:type="gramStart"/>
      <w:r w:rsidRPr="008F179B">
        <w:rPr>
          <w:rFonts w:ascii="SimSun-ExtB" w:eastAsia="SimSun-ExtB" w:hAnsi="SimSun-ExtB"/>
        </w:rPr>
        <w:t>some</w:t>
      </w:r>
      <w:proofErr w:type="gramEnd"/>
      <w:r w:rsidRPr="008F179B">
        <w:rPr>
          <w:rFonts w:ascii="SimSun-ExtB" w:eastAsia="SimSun-ExtB" w:hAnsi="SimSun-ExtB"/>
        </w:rPr>
        <w:t xml:space="preserve"> code;</w:t>
      </w:r>
    </w:p>
    <w:p w14:paraId="251E04C7" w14:textId="77777777" w:rsidR="008F179B" w:rsidRPr="008F179B" w:rsidRDefault="008F179B" w:rsidP="008F179B">
      <w:pPr>
        <w:rPr>
          <w:rFonts w:ascii="SimSun-ExtB" w:eastAsia="SimSun-ExtB" w:hAnsi="SimSun-ExtB"/>
        </w:rPr>
      </w:pPr>
      <w:r w:rsidRPr="008F179B">
        <w:rPr>
          <w:rFonts w:ascii="SimSun-ExtB" w:eastAsia="SimSun-ExtB" w:hAnsi="SimSun-ExtB"/>
        </w:rPr>
        <w:t>}</w:t>
      </w:r>
    </w:p>
    <w:p w14:paraId="0BAA01DD" w14:textId="77777777" w:rsidR="008F179B" w:rsidRDefault="008F179B" w:rsidP="008F179B">
      <w:pPr>
        <w:rPr>
          <w:rFonts w:ascii="SimSun-ExtB" w:eastAsia="SimSun-ExtB" w:hAnsi="SimSun-ExtB" w:hint="eastAsia"/>
        </w:rPr>
      </w:pPr>
      <w:r w:rsidRPr="008F179B">
        <w:rPr>
          <w:rFonts w:ascii="SimSun-ExtB" w:eastAsia="SimSun-ExtB" w:hAnsi="SimSun-ExtB"/>
        </w:rPr>
        <w:t xml:space="preserve">What this describes is a set of expressions and associated code. When the first expression reached evaluates to true, the associated code is executed. In summary, that is what </w:t>
      </w:r>
      <w:proofErr w:type="spellStart"/>
      <w:r w:rsidRPr="008F179B">
        <w:rPr>
          <w:rFonts w:ascii="SimSun-ExtB" w:eastAsia="SimSun-ExtB" w:hAnsi="SimSun-ExtB"/>
        </w:rPr>
        <w:t>TeamWorks</w:t>
      </w:r>
      <w:proofErr w:type="spellEnd"/>
      <w:r w:rsidRPr="008F179B">
        <w:rPr>
          <w:rFonts w:ascii="SimSun-ExtB" w:eastAsia="SimSun-ExtB" w:hAnsi="SimSun-ExtB"/>
        </w:rPr>
        <w:t xml:space="preserve"> rules describe. The rules allow us to build expressions based on the values of a set of variables that are in scope. A table is visually constructed. The columns in the table represent the variables and the</w:t>
      </w:r>
    </w:p>
    <w:p w14:paraId="5132A2A3" w14:textId="76585BB4" w:rsidR="0000710D" w:rsidRPr="0000710D" w:rsidRDefault="0000710D" w:rsidP="008F179B">
      <w:pPr>
        <w:rPr>
          <w:rFonts w:ascii="宋体" w:eastAsia="宋体" w:hAnsi="宋体" w:cs="宋体" w:hint="eastAsia"/>
        </w:rPr>
      </w:pPr>
      <w:r>
        <w:rPr>
          <w:rFonts w:ascii="宋体" w:eastAsia="宋体" w:hAnsi="宋体" w:cs="宋体" w:hint="eastAsia"/>
        </w:rPr>
        <w:t>这描述了一组表达式和相关的带吗，当第一个表达式d饿求值结果为</w:t>
      </w:r>
      <w:r>
        <w:rPr>
          <w:rFonts w:ascii="宋体" w:eastAsia="宋体" w:hAnsi="宋体" w:cs="宋体"/>
        </w:rPr>
        <w:t>true,</w:t>
      </w:r>
      <w:r>
        <w:rPr>
          <w:rFonts w:ascii="宋体" w:eastAsia="宋体" w:hAnsi="宋体" w:cs="宋体" w:hint="eastAsia"/>
        </w:rPr>
        <w:t>相关的代码执行，总之，这是</w:t>
      </w:r>
      <w:proofErr w:type="spellStart"/>
      <w:r>
        <w:rPr>
          <w:rFonts w:ascii="宋体" w:eastAsia="宋体" w:hAnsi="宋体" w:cs="宋体"/>
        </w:rPr>
        <w:t>TeamWorks</w:t>
      </w:r>
      <w:proofErr w:type="spellEnd"/>
      <w:r>
        <w:rPr>
          <w:rFonts w:ascii="宋体" w:eastAsia="宋体" w:hAnsi="宋体" w:cs="宋体" w:hint="eastAsia"/>
        </w:rPr>
        <w:t>规则描述的。规则允许我们建立基于一组变量值的范围的表达式，一个表是视觉上的构造，表中的列代表变量和</w:t>
      </w:r>
    </w:p>
    <w:p w14:paraId="645DA5F8" w14:textId="16768D2B" w:rsidR="008F179B" w:rsidRPr="0091512E" w:rsidRDefault="008F179B" w:rsidP="008F179B">
      <w:pPr>
        <w:rPr>
          <w:rFonts w:ascii="宋体" w:eastAsia="宋体" w:hAnsi="宋体" w:cs="宋体"/>
        </w:rPr>
      </w:pPr>
      <w:r w:rsidRPr="008F179B">
        <w:rPr>
          <w:rFonts w:ascii="SimSun-ExtB" w:eastAsia="SimSun-ExtB" w:hAnsi="SimSun-ExtB"/>
        </w:rPr>
        <w:t>￼￼Page 260</w:t>
      </w:r>
      <w:r w:rsidR="0091512E">
        <w:rPr>
          <w:rFonts w:ascii="宋体" w:eastAsia="宋体" w:hAnsi="宋体" w:cs="宋体" w:hint="eastAsia"/>
        </w:rPr>
        <w:t>。</w:t>
      </w:r>
    </w:p>
    <w:sectPr w:rsidR="008F179B" w:rsidRPr="0091512E" w:rsidSect="00F25E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SimSun-ExtB">
    <w:panose1 w:val="02010609060101010101"/>
    <w:charset w:val="51"/>
    <w:family w:val="auto"/>
    <w:pitch w:val="variable"/>
    <w:sig w:usb0="00000001" w:usb1="0A080000" w:usb2="00000010" w:usb3="00000000" w:csb0="001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6A"/>
    <w:rsid w:val="0000710D"/>
    <w:rsid w:val="0002036A"/>
    <w:rsid w:val="0007686B"/>
    <w:rsid w:val="000962E2"/>
    <w:rsid w:val="000F4772"/>
    <w:rsid w:val="00145427"/>
    <w:rsid w:val="00193AD7"/>
    <w:rsid w:val="00257AA5"/>
    <w:rsid w:val="0033329B"/>
    <w:rsid w:val="003378EB"/>
    <w:rsid w:val="003D2602"/>
    <w:rsid w:val="004741EF"/>
    <w:rsid w:val="004D3813"/>
    <w:rsid w:val="004D6309"/>
    <w:rsid w:val="005E433E"/>
    <w:rsid w:val="005E4B64"/>
    <w:rsid w:val="00695223"/>
    <w:rsid w:val="006B5A17"/>
    <w:rsid w:val="006C75F9"/>
    <w:rsid w:val="00780CA6"/>
    <w:rsid w:val="007E17C8"/>
    <w:rsid w:val="007E6D79"/>
    <w:rsid w:val="0082560E"/>
    <w:rsid w:val="008263AD"/>
    <w:rsid w:val="008D2195"/>
    <w:rsid w:val="008D47D9"/>
    <w:rsid w:val="008D71B0"/>
    <w:rsid w:val="008F179B"/>
    <w:rsid w:val="008F67CA"/>
    <w:rsid w:val="0091512E"/>
    <w:rsid w:val="0095107D"/>
    <w:rsid w:val="009F37EF"/>
    <w:rsid w:val="00A02DE8"/>
    <w:rsid w:val="00A34F44"/>
    <w:rsid w:val="00AF7A61"/>
    <w:rsid w:val="00BB2AD9"/>
    <w:rsid w:val="00BC34BD"/>
    <w:rsid w:val="00C52EE3"/>
    <w:rsid w:val="00E542F5"/>
    <w:rsid w:val="00F1415F"/>
    <w:rsid w:val="00F25E11"/>
    <w:rsid w:val="00FC6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F1F1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3A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2DE8"/>
    <w:rPr>
      <w:rFonts w:ascii="Heiti SC Light" w:eastAsia="Heiti SC Light"/>
      <w:sz w:val="18"/>
      <w:szCs w:val="18"/>
    </w:rPr>
  </w:style>
  <w:style w:type="character" w:customStyle="1" w:styleId="a4">
    <w:name w:val="批注框文本字符"/>
    <w:basedOn w:val="a0"/>
    <w:link w:val="a3"/>
    <w:uiPriority w:val="99"/>
    <w:semiHidden/>
    <w:rsid w:val="00A02DE8"/>
    <w:rPr>
      <w:rFonts w:ascii="Heiti SC Light" w:eastAsia="Heiti SC Light"/>
      <w:sz w:val="18"/>
      <w:szCs w:val="18"/>
    </w:rPr>
  </w:style>
  <w:style w:type="paragraph" w:styleId="a5">
    <w:name w:val="Document Map"/>
    <w:basedOn w:val="a"/>
    <w:link w:val="a6"/>
    <w:uiPriority w:val="99"/>
    <w:semiHidden/>
    <w:unhideWhenUsed/>
    <w:rsid w:val="004741EF"/>
    <w:rPr>
      <w:rFonts w:ascii="Heiti SC Light" w:eastAsia="Heiti SC Light"/>
    </w:rPr>
  </w:style>
  <w:style w:type="character" w:customStyle="1" w:styleId="a6">
    <w:name w:val="文档结构图 字符"/>
    <w:basedOn w:val="a0"/>
    <w:link w:val="a5"/>
    <w:uiPriority w:val="99"/>
    <w:semiHidden/>
    <w:rsid w:val="004741EF"/>
    <w:rPr>
      <w:rFonts w:ascii="Heiti SC Light" w:eastAsia="Heiti SC Light"/>
    </w:rPr>
  </w:style>
  <w:style w:type="paragraph" w:styleId="a7">
    <w:name w:val="No Spacing"/>
    <w:uiPriority w:val="1"/>
    <w:qFormat/>
    <w:rsid w:val="000962E2"/>
    <w:pPr>
      <w:widowControl w:val="0"/>
      <w:jc w:val="both"/>
    </w:pPr>
  </w:style>
  <w:style w:type="character" w:customStyle="1" w:styleId="20">
    <w:name w:val="标题 2字符"/>
    <w:basedOn w:val="a0"/>
    <w:link w:val="2"/>
    <w:uiPriority w:val="9"/>
    <w:rsid w:val="00193AD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3A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2DE8"/>
    <w:rPr>
      <w:rFonts w:ascii="Heiti SC Light" w:eastAsia="Heiti SC Light"/>
      <w:sz w:val="18"/>
      <w:szCs w:val="18"/>
    </w:rPr>
  </w:style>
  <w:style w:type="character" w:customStyle="1" w:styleId="a4">
    <w:name w:val="批注框文本字符"/>
    <w:basedOn w:val="a0"/>
    <w:link w:val="a3"/>
    <w:uiPriority w:val="99"/>
    <w:semiHidden/>
    <w:rsid w:val="00A02DE8"/>
    <w:rPr>
      <w:rFonts w:ascii="Heiti SC Light" w:eastAsia="Heiti SC Light"/>
      <w:sz w:val="18"/>
      <w:szCs w:val="18"/>
    </w:rPr>
  </w:style>
  <w:style w:type="paragraph" w:styleId="a5">
    <w:name w:val="Document Map"/>
    <w:basedOn w:val="a"/>
    <w:link w:val="a6"/>
    <w:uiPriority w:val="99"/>
    <w:semiHidden/>
    <w:unhideWhenUsed/>
    <w:rsid w:val="004741EF"/>
    <w:rPr>
      <w:rFonts w:ascii="Heiti SC Light" w:eastAsia="Heiti SC Light"/>
    </w:rPr>
  </w:style>
  <w:style w:type="character" w:customStyle="1" w:styleId="a6">
    <w:name w:val="文档结构图 字符"/>
    <w:basedOn w:val="a0"/>
    <w:link w:val="a5"/>
    <w:uiPriority w:val="99"/>
    <w:semiHidden/>
    <w:rsid w:val="004741EF"/>
    <w:rPr>
      <w:rFonts w:ascii="Heiti SC Light" w:eastAsia="Heiti SC Light"/>
    </w:rPr>
  </w:style>
  <w:style w:type="paragraph" w:styleId="a7">
    <w:name w:val="No Spacing"/>
    <w:uiPriority w:val="1"/>
    <w:qFormat/>
    <w:rsid w:val="000962E2"/>
    <w:pPr>
      <w:widowControl w:val="0"/>
      <w:jc w:val="both"/>
    </w:pPr>
  </w:style>
  <w:style w:type="character" w:customStyle="1" w:styleId="20">
    <w:name w:val="标题 2字符"/>
    <w:basedOn w:val="a0"/>
    <w:link w:val="2"/>
    <w:uiPriority w:val="9"/>
    <w:rsid w:val="00193A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6</Pages>
  <Words>717</Words>
  <Characters>4089</Characters>
  <Application>Microsoft Macintosh Word</Application>
  <DocSecurity>0</DocSecurity>
  <Lines>34</Lines>
  <Paragraphs>9</Paragraphs>
  <ScaleCrop>false</ScaleCrop>
  <Company>jeff</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jeff</dc:creator>
  <cp:keywords/>
  <dc:description/>
  <cp:lastModifiedBy>jeff jeff</cp:lastModifiedBy>
  <cp:revision>43</cp:revision>
  <dcterms:created xsi:type="dcterms:W3CDTF">2014-09-23T00:18:00Z</dcterms:created>
  <dcterms:modified xsi:type="dcterms:W3CDTF">2014-09-25T00:06:00Z</dcterms:modified>
</cp:coreProperties>
</file>