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/>
          <w:color w:val="EC4899"/>
          <w:sz w:val="76"/>
        </w:rPr>
        <w:t>Sidney Jones</w:t>
      </w:r>
    </w:p>
    <w:p>
      <w:r>
        <w:rPr>
          <w:color w:val="646464"/>
          <w:sz w:val="36"/>
        </w:rPr>
        <w:t>Lead Software Engineer — AI</w:t>
      </w:r>
    </w:p>
    <w:p>
      <w:r>
        <w:rPr>
          <w:sz w:val="22"/>
        </w:rPr>
        <w:t>sjones@bpmsoftwaresolutions.com | (248) 802-1847 | West Bloomfield, MI</w:t>
      </w:r>
    </w:p>
    <w:p/>
    <w:p>
      <w:pPr>
        <w:pStyle w:val="Heading2"/>
      </w:pPr>
      <w:r>
        <w:rPr>
          <w:b/>
          <w:color w:val="EC4899"/>
          <w:sz w:val="36"/>
        </w:rPr>
        <w:t>PROFESSIONAL SUMMARY</w:t>
      </w:r>
    </w:p>
    <w:p>
      <w:r>
        <w:t>Senior engineering leader focused on building production-grade AI platforms and services. Track record delivering scalable backend systems, LLM integration and orchestration, retrieval-augmented applications, and CI/CD-driven delivery on AWS. Experienced with Python, FastAPI, Postgres, Terraform, and observability to drive safe, performant ML-enabled features into production.</w:t>
      </w:r>
    </w:p>
    <w:p/>
    <w:p>
      <w:pPr>
        <w:pStyle w:val="Heading2"/>
      </w:pPr>
      <w:r>
        <w:rPr>
          <w:b/>
          <w:color w:val="EC4899"/>
          <w:sz w:val="36"/>
        </w:rPr>
        <w:t>CORE COMPETENCIES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>
            <w:r>
              <w:rPr>
                <w:b/>
                <w:color w:val="7C3AED"/>
                <w:sz w:val="28"/>
              </w:rPr>
              <w:t>TECHNICAL PROFICIENCIES</w:t>
            </w:r>
          </w:p>
          <w:p>
            <w:r>
              <w:rPr>
                <w:b/>
                <w:sz w:val="22"/>
              </w:rPr>
              <w:t>CORE LANGUAGES:</w:t>
            </w:r>
            <w:r>
              <w:t xml:space="preserve"> </w:t>
            </w:r>
            <w:r>
              <w:rPr>
                <w:b w:val="0"/>
                <w:sz w:val="22"/>
              </w:rPr>
              <w:t>Python, Java, C#, SQL, JavaScript (React, Node.js)</w:t>
            </w:r>
          </w:p>
          <w:p>
            <w:r>
              <w:rPr>
                <w:b/>
                <w:sz w:val="22"/>
              </w:rPr>
              <w:t>FRAMEWORKS:</w:t>
            </w:r>
            <w:r>
              <w:t xml:space="preserve"> </w:t>
            </w:r>
            <w:r>
              <w:rPr>
                <w:b w:val="0"/>
                <w:sz w:val="22"/>
              </w:rPr>
              <w:t>FastAPI, Flask, Spring Boot, .NET Core</w:t>
            </w:r>
          </w:p>
          <w:p>
            <w:r>
              <w:rPr>
                <w:b/>
                <w:sz w:val="22"/>
              </w:rPr>
              <w:t>CLOUD DEVOPS:</w:t>
            </w:r>
            <w:r>
              <w:t xml:space="preserve"> </w:t>
            </w:r>
            <w:r>
              <w:rPr>
                <w:b w:val="0"/>
                <w:sz w:val="22"/>
              </w:rPr>
              <w:t>AWS (Lambda, API Gateway, S3, DynamoDB), Azure Functions, Azure DevOps, Terraform, GitHub Actions, Jenkins, Docker, Kubernetes</w:t>
            </w:r>
          </w:p>
          <w:p>
            <w:r>
              <w:rPr>
                <w:b/>
                <w:sz w:val="22"/>
              </w:rPr>
              <w:t>AI ML INTEGRATION:</w:t>
            </w:r>
            <w:r>
              <w:t xml:space="preserve"> </w:t>
            </w:r>
            <w:r>
              <w:rPr>
                <w:b w:val="0"/>
                <w:sz w:val="22"/>
              </w:rPr>
              <w:t>LLM Orchestration (OpenAI, Anthropic), Agentic AI Design, MLOps, Data Pipelines, AI Observability</w:t>
            </w:r>
          </w:p>
          <w:p>
            <w:r>
              <w:rPr>
                <w:b/>
                <w:sz w:val="22"/>
              </w:rPr>
              <w:t>SECURITY COMPLIANCE:</w:t>
            </w:r>
            <w:r>
              <w:t xml:space="preserve"> </w:t>
            </w:r>
            <w:r>
              <w:rPr>
                <w:b w:val="0"/>
                <w:sz w:val="22"/>
              </w:rPr>
              <w:t>AES-256, KeeperSecurity, DevSecOps, Role-Based Access Control</w:t>
            </w:r>
          </w:p>
        </w:tc>
        <w:tc>
          <w:tcPr>
            <w:tcW w:type="dxa" w:w="5400"/>
          </w:tcPr>
          <w:p>
            <w:r>
              <w:rPr>
                <w:b/>
                <w:color w:val="7C3AED"/>
                <w:sz w:val="28"/>
              </w:rPr>
              <w:t>AREAS OF EXPERTISE</w:t>
            </w:r>
          </w:p>
          <w:p>
            <w:pPr>
              <w:pStyle w:val="ListBullet"/>
            </w:pPr>
            <w:r>
              <w:rPr>
                <w:b w:val="0"/>
                <w:sz w:val="22"/>
              </w:rPr>
              <w:t>AI Platform Development</w:t>
            </w:r>
          </w:p>
          <w:p>
            <w:pPr>
              <w:pStyle w:val="ListBullet"/>
            </w:pPr>
            <w:r>
              <w:rPr>
                <w:b w:val="0"/>
                <w:sz w:val="22"/>
              </w:rPr>
              <w:t>LLM Integration &amp; Orchestration</w:t>
            </w:r>
          </w:p>
          <w:p>
            <w:pPr>
              <w:pStyle w:val="ListBullet"/>
            </w:pPr>
            <w:r>
              <w:rPr>
                <w:b w:val="0"/>
                <w:sz w:val="22"/>
              </w:rPr>
              <w:t>Retrieval Systems &amp; Vector Search</w:t>
            </w:r>
          </w:p>
          <w:p>
            <w:pPr>
              <w:pStyle w:val="ListBullet"/>
            </w:pPr>
            <w:r>
              <w:rPr>
                <w:b w:val="0"/>
                <w:sz w:val="22"/>
              </w:rPr>
              <w:t>Backend Architecture &amp; APIs</w:t>
            </w:r>
          </w:p>
          <w:p>
            <w:pPr>
              <w:pStyle w:val="ListBullet"/>
            </w:pPr>
            <w:r>
              <w:rPr>
                <w:b w:val="0"/>
                <w:sz w:val="22"/>
              </w:rPr>
              <w:t>Infrastructure as Code &amp; DevOps</w:t>
            </w:r>
          </w:p>
        </w:tc>
      </w:tr>
    </w:tbl>
    <w:p/>
    <w:p>
      <w:pPr>
        <w:pStyle w:val="Heading2"/>
      </w:pPr>
      <w:r>
        <w:rPr>
          <w:b/>
          <w:color w:val="EC4899"/>
          <w:sz w:val="36"/>
        </w:rPr>
        <w:t>PROFESSIONAL EXPERIENCE</w:t>
      </w:r>
    </w:p>
    <w:p>
      <w:r>
        <w:rPr>
          <w:b/>
          <w:sz w:val="28"/>
        </w:rPr>
        <w:t>CGI – Daugherty / Edward Jones (2021–2024)</w:t>
      </w:r>
    </w:p>
    <w:p>
      <w:r>
        <w:rPr>
          <w:i/>
          <w:sz w:val="24"/>
        </w:rPr>
        <w:t>Principal Consultant / Platform Team Delivery Lead – Digital Client Experience (2021–2024, St. Louis, MO) - St. Louis, MO</w:t>
      </w:r>
    </w:p>
    <w:p>
      <w:pPr>
        <w:pStyle w:val="ListBullet"/>
      </w:pPr>
      <w:r>
        <w:t>Modernized enterprise “Online Access” platform, transitioning from legacy monoliths to microservices and micro-frontends in Java, Python, and AWS, improving scalability and team autonomy.</w:t>
      </w:r>
    </w:p>
    <w:p>
      <w:pPr>
        <w:pStyle w:val="ListBullet"/>
      </w:pPr>
      <w:r>
        <w:t>Built AI-ready service infrastructure to support natural language and recommendation workflows, integrating RESTful APIs with LLM orchestration layers for future AI-driven client insights.</w:t>
      </w:r>
    </w:p>
    <w:p>
      <w:pPr>
        <w:pStyle w:val="ListBullet"/>
      </w:pPr>
      <w:r>
        <w:t>Designed end-to-end CI/CD pipelines in Azure DevOps with Terraform and Jenkins to automate build, test, and deployment for over 13 Agile teams, enabling 50 % faster release cycles.</w:t>
      </w:r>
    </w:p>
    <w:p>
      <w:pPr>
        <w:pStyle w:val="ListBullet"/>
      </w:pPr>
      <w:r>
        <w:t>Established observability and feedback systems (Dynatrace, Splunk) with event-driven alerting to monitor API performance, latency, and AI model output quality.</w:t>
      </w:r>
    </w:p>
    <w:p>
      <w:pPr>
        <w:pStyle w:val="ListBullet"/>
      </w:pPr>
      <w:r>
        <w:t>Championed trunk-based development and feature-flag deployment strategies for faster iteration and safe rollout of AI-powered features.</w:t>
      </w:r>
    </w:p>
    <w:p>
      <w:pPr>
        <w:pStyle w:val="ListBullet"/>
      </w:pPr>
      <w:r>
        <w:t>Mentored platform engineers and architects in continuous delivery, domain-driven design, and data-driven experimentation across multiple delivery trains.</w:t>
      </w:r>
    </w:p>
    <w:p>
      <w:r>
        <w:rPr>
          <w:color w:val="7C3AED"/>
          <w:sz w:val="18"/>
        </w:rPr>
        <w:t>Tags: Python | Java | REST API | FastAPI | AWS | Terraform | Azure DevOps | CI/CD | Trunk-Based Development | Feature Flags | LLM Integration | Microservices | Observability | Leadership</w:t>
      </w:r>
    </w:p>
    <w:p/>
    <w:p>
      <w:r>
        <w:rPr>
          <w:b/>
          <w:sz w:val="28"/>
        </w:rPr>
        <w:t>Daugherty – Cox Communications (2021–2024)</w:t>
      </w:r>
    </w:p>
    <w:p>
      <w:r>
        <w:rPr>
          <w:i/>
          <w:sz w:val="24"/>
        </w:rPr>
        <w:t>Platform Architect – Cloud Infrastructure &amp; Automation - St. Louis, MO</w:t>
      </w:r>
    </w:p>
    <w:p>
      <w:pPr>
        <w:pStyle w:val="ListBullet"/>
      </w:pPr>
      <w:r>
        <w:t>Architected and deployed AI-driven backend services in AWS Lambda and API Gateway, integrating predictive analytics APIs and dynamic content pipelines.</w:t>
      </w:r>
    </w:p>
    <w:p>
      <w:pPr>
        <w:pStyle w:val="ListBullet"/>
      </w:pPr>
      <w:r>
        <w:t>Implemented Terraform-based IaC modules to manage scalable compute, storage, and event infrastructure supporting AI model execution and data ingestion.</w:t>
      </w:r>
    </w:p>
    <w:p>
      <w:pPr>
        <w:pStyle w:val="ListBullet"/>
      </w:pPr>
      <w:r>
        <w:t>Integrated KeeperSecurity-managed AES-256 encryption for secure handling of model tokens, embeddings, and PII, aligning with enterprise DevSecOps standards.</w:t>
      </w:r>
    </w:p>
    <w:p>
      <w:pPr>
        <w:pStyle w:val="ListBullet"/>
      </w:pPr>
      <w:r>
        <w:t>Developed GitHub Actions pipelines with linting, IaC validation, and automated security scans, achieving 100 % environment parity between staging and production.</w:t>
      </w:r>
    </w:p>
    <w:p>
      <w:pPr>
        <w:pStyle w:val="ListBullet"/>
      </w:pPr>
      <w:r>
        <w:t>Collaborated with data-science teams to productize ML inference endpoints into deployable APIs and automate retraining cycles through CI/CD orchestration.</w:t>
      </w:r>
    </w:p>
    <w:p>
      <w:r>
        <w:rPr>
          <w:color w:val="7C3AED"/>
          <w:sz w:val="18"/>
        </w:rPr>
        <w:t>Tags: AWS Lambda | API Gateway | Terraform | GitHub Actions | Python | FastAPI | KeeperSecurity | AES-256 | DevSecOps | Data Pipelines | AI Integration | ML Ops | CI/CD Automation</w:t>
      </w:r>
    </w:p>
    <w:p/>
    <w:p>
      <w:r>
        <w:rPr>
          <w:b/>
          <w:sz w:val="28"/>
        </w:rPr>
        <w:t>BPM Software Solutions (2017–2021)</w:t>
      </w:r>
    </w:p>
    <w:p>
      <w:r>
        <w:rPr>
          <w:i/>
          <w:sz w:val="24"/>
        </w:rPr>
        <w:t>Senior Software Architect / Engineering Lead - West Bloomfield, MI</w:t>
      </w:r>
    </w:p>
    <w:p>
      <w:pPr>
        <w:pStyle w:val="ListBullet"/>
      </w:pPr>
      <w:r>
        <w:t>Led cloud-first modernization for analytics and automation clients, deploying data and AI platforms on Azure &amp; AWS with serverless microservices and secure data APIs.</w:t>
      </w:r>
    </w:p>
    <w:p>
      <w:pPr>
        <w:pStyle w:val="ListBullet"/>
      </w:pPr>
      <w:r>
        <w:t>Designed and implemented LLM-powered orchestration systems for business automation (RenderX platform), combining Python agents, event pipelines, and plugin-based AI extensibility.</w:t>
      </w:r>
    </w:p>
    <w:p>
      <w:pPr>
        <w:pStyle w:val="ListBullet"/>
      </w:pPr>
      <w:r>
        <w:t>Built AI-driven ETL and RPA pipelines for financial and healthcare systems using Python, Selenium, and SQL—automating eligibility, payroll, and compliance workflows.</w:t>
      </w:r>
    </w:p>
    <w:p>
      <w:pPr>
        <w:pStyle w:val="ListBullet"/>
      </w:pPr>
      <w:r>
        <w:t>Productized data-intensive backend services (FastAPI, Flask) supporting millions of records per day, optimized via Docker and Kubernetes-based CI/CD pipelines.</w:t>
      </w:r>
    </w:p>
    <w:p>
      <w:pPr>
        <w:pStyle w:val="ListBullet"/>
      </w:pPr>
      <w:r>
        <w:t>Implemented Infrastructure-as-Code (Terraform) and automated observability (Azure Monitor, CloudWatch) to provide predictive analytics on system performance and AI throughput.</w:t>
      </w:r>
    </w:p>
    <w:p>
      <w:pPr>
        <w:pStyle w:val="ListBullet"/>
      </w:pPr>
      <w:r>
        <w:t>Mentored engineers and clients on AI integration patterns, model observability, and continuous experimentation frameworks.</w:t>
      </w:r>
    </w:p>
    <w:p>
      <w:r>
        <w:rPr>
          <w:color w:val="7C3AED"/>
          <w:sz w:val="18"/>
        </w:rPr>
        <w:t>Tags: Python | FastAPI | Flask | AI Agents | LLM Integration | ETL Pipelines | RPA | Azure | AWS | Terraform | Kubernetes | Docker | Data Security | Observability | Leadership</w:t>
      </w:r>
    </w:p>
    <w:p/>
    <w:p>
      <w:r>
        <w:rPr>
          <w:b/>
          <w:sz w:val="28"/>
        </w:rPr>
        <w:t>Interactive Business Solutions (2016–2017)</w:t>
      </w:r>
    </w:p>
    <w:p>
      <w:r>
        <w:rPr>
          <w:i/>
          <w:sz w:val="24"/>
        </w:rPr>
        <w:t>Senior Software Engineering Consultant - Troy, MI</w:t>
      </w:r>
    </w:p>
    <w:p>
      <w:pPr>
        <w:pStyle w:val="ListBullet"/>
      </w:pPr>
      <w:r>
        <w:t>Developed web-based financial and compliance applications integrating Salesforce, AWS, and internal data systems.</w:t>
      </w:r>
    </w:p>
    <w:p>
      <w:pPr>
        <w:pStyle w:val="ListBullet"/>
      </w:pPr>
      <w:r>
        <w:t>Established CI/CD pipelines with automated testing and trunk-based branching, reducing manual deployment steps by &gt; 60 %.</w:t>
      </w:r>
    </w:p>
    <w:p>
      <w:pPr>
        <w:pStyle w:val="ListBullet"/>
      </w:pPr>
      <w:r>
        <w:t>Mentored junior developers on modern DevOps, continuous testing, and microservice decomposition.</w:t>
      </w:r>
    </w:p>
    <w:p>
      <w:r>
        <w:rPr>
          <w:color w:val="7C3AED"/>
          <w:sz w:val="18"/>
        </w:rPr>
        <w:t>Tags: Python | AWS | Salesforce APIs | CI/CD | Trunk-Based Development | Agile Leadership</w:t>
      </w:r>
    </w:p>
    <w:p/>
    <w:p>
      <w:r>
        <w:rPr>
          <w:b/>
          <w:sz w:val="28"/>
        </w:rPr>
        <w:t>Soave Enterprises (2015 – 2016)</w:t>
      </w:r>
    </w:p>
    <w:p>
      <w:r>
        <w:rPr>
          <w:i/>
          <w:sz w:val="24"/>
        </w:rPr>
        <w:t>Technology Manager / Software Architect - Detroit, MI</w:t>
      </w:r>
    </w:p>
    <w:p>
      <w:pPr>
        <w:pStyle w:val="ListBullet"/>
      </w:pPr>
      <w:r>
        <w:t>Directed modernization of corporate IT across 25 U.S. locations, designing a hybrid AWS EC2 cloud architecture and automating deployments through early DevOps pipelines.</w:t>
      </w:r>
    </w:p>
    <w:p>
      <w:pPr>
        <w:pStyle w:val="ListBullet"/>
      </w:pPr>
      <w:r>
        <w:t>Introduced Infrastructure-as-Code and configuration automation for ERP subsystems, enabling consistent builds and reducing release time from days to hours.</w:t>
      </w:r>
    </w:p>
    <w:p>
      <w:pPr>
        <w:pStyle w:val="ListBullet"/>
      </w:pPr>
      <w:r>
        <w:t>Unified eight disparate ERP systems using MVVM and service-oriented design, consolidating operations under a single enterprise application.</w:t>
      </w:r>
    </w:p>
    <w:p>
      <w:pPr>
        <w:pStyle w:val="ListBullet"/>
      </w:pPr>
      <w:r>
        <w:t>Partnered with network engineering to redesign server infrastructure and implement proactive monitoring, reducing IT costs by $250 K annually.</w:t>
      </w:r>
    </w:p>
    <w:p>
      <w:pPr>
        <w:pStyle w:val="ListBullet"/>
      </w:pPr>
      <w:r>
        <w:t>Established branching and integration practices that later evolved into full trunk-based development across distributed teams.</w:t>
      </w:r>
    </w:p>
    <w:p>
      <w:r>
        <w:rPr>
          <w:color w:val="7C3AED"/>
          <w:sz w:val="18"/>
        </w:rPr>
        <w:t>Tags: AWS EC2 | Hybrid Cloud | Infrastructure Modernization | CI/CD | DevOps | IaC | ERP Integration | Automation | Agile Leadership | Cost Optimization</w:t>
      </w:r>
    </w:p>
    <w:p/>
    <w:p>
      <w:r>
        <w:rPr>
          <w:b/>
          <w:sz w:val="28"/>
        </w:rPr>
        <w:t>John Deere Landscapes (2010 – 2015)</w:t>
      </w:r>
    </w:p>
    <w:p>
      <w:r>
        <w:rPr>
          <w:i/>
          <w:sz w:val="24"/>
        </w:rPr>
        <w:t>Software Development Lead / Solution Architect - Troy, MI</w:t>
      </w:r>
    </w:p>
    <w:p>
      <w:pPr>
        <w:pStyle w:val="ListBullet"/>
      </w:pPr>
      <w:r>
        <w:t>Led modernization of the enterprise-scale ERP system supporting 400+ retail sites across North America, establishing one of the company’s first automated build and test pipelines.</w:t>
      </w:r>
    </w:p>
    <w:p>
      <w:pPr>
        <w:pStyle w:val="ListBullet"/>
      </w:pPr>
      <w:r>
        <w:t>Introduced continuous integration and unit-test enforcement, paving the way for trunk-based development years before mainstream DevOps adoption.</w:t>
      </w:r>
    </w:p>
    <w:p>
      <w:pPr>
        <w:pStyle w:val="ListBullet"/>
      </w:pPr>
      <w:r>
        <w:t>Architected Wells Fargo Level III–certified payment microservices, processing $1 M+ in daily settlements and generating over $500 K in annual savings through secure, low-latency transaction automation.</w:t>
      </w:r>
    </w:p>
    <w:p>
      <w:pPr>
        <w:pStyle w:val="ListBullet"/>
      </w:pPr>
      <w:r>
        <w:t>Migrated ERP modules to Microsoft Dynamics AX 2012 R2, modularizing procurement, logistics, and accounting components into independently deployable services.</w:t>
      </w:r>
    </w:p>
    <w:p>
      <w:pPr>
        <w:pStyle w:val="ListBullet"/>
      </w:pPr>
      <w:r>
        <w:t>Mentored distributed teams on code quality, release automation, and early CI/CD concepts, cultivating a delivery-first engineering culture.</w:t>
      </w:r>
    </w:p>
    <w:p>
      <w:r>
        <w:rPr>
          <w:color w:val="7C3AED"/>
          <w:sz w:val="18"/>
        </w:rPr>
        <w:t>Tags: C# | .NET | Microsoft Dynamics AX | CI/CD | Trunk-Based Development | Payment Systems | Microservices | Enterprise Architecture | Automation Leadership | TDD | SQL Server</w:t>
      </w:r>
    </w:p>
    <w:p/>
    <w:p>
      <w:r>
        <w:rPr>
          <w:b/>
          <w:sz w:val="28"/>
        </w:rPr>
        <w:t>Compuware (2006 – 2010)</w:t>
      </w:r>
    </w:p>
    <w:p>
      <w:r>
        <w:rPr>
          <w:i/>
          <w:sz w:val="24"/>
        </w:rPr>
        <w:t>Senior Software Developer - Detroit, MI</w:t>
      </w:r>
    </w:p>
    <w:p>
      <w:pPr>
        <w:pStyle w:val="ListBullet"/>
      </w:pPr>
      <w:r>
        <w:t>Engineered enterprise-scale QA automation and load-testing frameworks (QALoad, QADirector) used by clients such as Ford, GM, and Blue Cross, standardizing test execution across distributed systems.</w:t>
      </w:r>
    </w:p>
    <w:p>
      <w:pPr>
        <w:pStyle w:val="ListBullet"/>
      </w:pPr>
      <w:r>
        <w:t>Developed E2E automation frameworks in C++ and Java that integrated performance testing directly into the earliest DevOps pipelines.</w:t>
      </w:r>
    </w:p>
    <w:p>
      <w:pPr>
        <w:pStyle w:val="ListBullet"/>
      </w:pPr>
      <w:r>
        <w:t>Automated defect-tracking and regression testing processes, increasing release velocity and reliability for large-scale automotive and healthcare platforms.</w:t>
      </w:r>
    </w:p>
    <w:p>
      <w:pPr>
        <w:pStyle w:val="ListBullet"/>
      </w:pPr>
      <w:r>
        <w:t>Created internal performance benchmarking utilities that evolved into global commercial QA products, improving observability and continuous feedback for engineering teams.</w:t>
      </w:r>
    </w:p>
    <w:p>
      <w:pPr>
        <w:pStyle w:val="ListBullet"/>
      </w:pPr>
      <w:r>
        <w:t>Collaborated across dev, QA, and product teams to institutionalize continuous testing culture that predated modern CI/CD adoption.</w:t>
      </w:r>
    </w:p>
    <w:p>
      <w:r>
        <w:rPr>
          <w:color w:val="7C3AED"/>
          <w:sz w:val="18"/>
        </w:rPr>
        <w:t>Tags: QA Automation | Performance Testing | E2E Frameworks | C++ | Java | DevOps | Continuous Testing | Scalability | Enterprise Software | Agile Practices</w:t>
      </w:r>
    </w:p>
    <w:p/>
    <w:p>
      <w:r>
        <w:rPr>
          <w:b/>
          <w:sz w:val="28"/>
        </w:rPr>
        <w:t>ParTech, Inc. (2002 – 2005)</w:t>
      </w:r>
    </w:p>
    <w:p>
      <w:r>
        <w:rPr>
          <w:i/>
          <w:sz w:val="24"/>
        </w:rPr>
        <w:t>Software Engineer – Vehicle Diagnostics &amp; Embedded Systems - Troy, MI</w:t>
      </w:r>
    </w:p>
    <w:p>
      <w:pPr>
        <w:pStyle w:val="ListBullet"/>
      </w:pPr>
      <w:r>
        <w:t>Developed next-generation diagnostic tools for OEM clients including Harley-Davidson, Isuzu, and Penske, enabling technicians to analyze, calibrate, and service vehicles through dynamic data interfaces.</w:t>
      </w:r>
    </w:p>
    <w:p>
      <w:pPr>
        <w:pStyle w:val="ListBullet"/>
      </w:pPr>
      <w:r>
        <w:t>Engineered data-driven diagnostic frameworks in C and C++ for multiple communication protocols (J1850, J1939, CAN, ISO 9141), ensuring real-time vehicle data acquisition and cross-platform compatibility.</w:t>
      </w:r>
    </w:p>
    <w:p>
      <w:pPr>
        <w:pStyle w:val="ListBullet"/>
      </w:pPr>
      <w:r>
        <w:t>Designed modular ECM communication libraries capable of detecting and adapting to new OEM protocols without re-engineering the core stack — a precursor to today's plugin and microservice architectures.</w:t>
      </w:r>
    </w:p>
    <w:p>
      <w:pPr>
        <w:pStyle w:val="ListBullet"/>
      </w:pPr>
      <w:r>
        <w:t>Collaborated with firmware and field engineering teams to validate tool accuracy and performance across diverse vehicle ECUs, integrating live telemetry capture and automated fault detection.</w:t>
      </w:r>
    </w:p>
    <w:p>
      <w:pPr>
        <w:pStyle w:val="ListBullet"/>
      </w:pPr>
      <w:r>
        <w:t>Implemented early test-automation suites for calibration and service modules, reducing regression time and establishing repeatable quality benchmarks adopted across client programs.</w:t>
      </w:r>
    </w:p>
    <w:p>
      <w:pPr>
        <w:pStyle w:val="ListBullet"/>
      </w:pPr>
      <w:r>
        <w:t>Authored internal documentation and training materials to standardize diagnostic protocol handling, accelerating onboarding for new engineers and OEM partners.</w:t>
      </w:r>
    </w:p>
    <w:p>
      <w:r>
        <w:rPr>
          <w:color w:val="7C3AED"/>
          <w:sz w:val="18"/>
        </w:rPr>
        <w:t>Tags: C | C++ | Embedded Systems | Vehicle Diagnostics | ECM Communication | CAN | J1850 | J1939 | ISO Protocols | Automation Testing | Telemetry | Data-Driven Architecture | Automotive Engineering | Cross-Functional Collaboration</w:t>
      </w:r>
    </w:p>
    <w:p/>
    <w:p/>
    <w:p>
      <w:pPr>
        <w:pStyle w:val="Heading2"/>
      </w:pPr>
      <w:r>
        <w:rPr>
          <w:b/>
          <w:color w:val="EC4899"/>
          <w:sz w:val="36"/>
        </w:rPr>
        <w:t>EDUCATION &amp; CERTIFICATIONS</w:t>
      </w:r>
    </w:p>
    <w:p>
      <w:r>
        <w:rPr>
          <w:b/>
          <w:sz w:val="28"/>
        </w:rPr>
        <w:t>Bachelor of Technology</w:t>
      </w:r>
    </w:p>
    <w:p>
      <w:r>
        <w:rPr>
          <w:sz w:val="24"/>
        </w:rPr>
        <w:t>University of Phoenix • Troy, MI •</w:t>
      </w:r>
    </w:p>
    <w:p>
      <w:r>
        <w:rPr>
          <w:b/>
          <w:sz w:val="28"/>
        </w:rPr>
        <w:t>Software Engineering Certification</w:t>
      </w:r>
    </w:p>
    <w:p>
      <w:r>
        <w:rPr>
          <w:sz w:val="24"/>
        </w:rPr>
        <w:t>McGraw-Hill • Washington, DC •</w:t>
      </w:r>
    </w:p>
    <w:p>
      <w:pPr>
        <w:pStyle w:val="Heading3"/>
      </w:pPr>
      <w:r>
        <w:rPr>
          <w:b/>
          <w:color w:val="EC4899"/>
          <w:sz w:val="28"/>
        </w:rPr>
        <w:t>Certifications</w:t>
      </w:r>
    </w:p>
    <w:p>
      <w:pPr>
        <w:pStyle w:val="ListBullet"/>
      </w:pPr>
      <w:r>
        <w:t>SAFe 5 Certified DevOps Practitioner (SAFe by Scaled Agile, Inc., Jan 2023)</w:t>
      </w:r>
    </w:p>
    <w:p>
      <w:pPr>
        <w:pStyle w:val="ListBullet"/>
      </w:pPr>
      <w:r>
        <w:t>SAFe 5 Certified - Advanced Scrum Master (SASM) (SAFe by Scaled Agile, Inc., Dec 2022)</w:t>
      </w:r>
    </w:p>
    <w:p>
      <w:pPr>
        <w:pStyle w:val="ListBullet"/>
      </w:pPr>
      <w:r>
        <w:t>ICAgile Certified Professional - Agile Team Facilitation (ICAgile, Oct 2022)</w:t>
      </w:r>
    </w:p>
    <w:p>
      <w:pPr>
        <w:pStyle w:val="ListBullet"/>
      </w:pPr>
      <w:r>
        <w:t>ICAgile Certified Professional - Foundations of DevOps (ICAgile, Oct 2022)</w:t>
      </w:r>
    </w:p>
    <w:p>
      <w:pPr>
        <w:pStyle w:val="ListBullet"/>
      </w:pPr>
      <w:r>
        <w:t>Agile Project and Delivery Management (ICAgile, Sep 2022)</w:t>
      </w:r>
    </w:p>
    <w:p>
      <w:pPr>
        <w:pStyle w:val="ListBullet"/>
      </w:pPr>
      <w:r>
        <w:t>ICAgile Certified Professional - Business Agility Foundations (ICAgile, Aug 2022)</w:t>
      </w:r>
    </w:p>
    <w:p>
      <w:pPr>
        <w:pStyle w:val="ListBullet"/>
      </w:pPr>
      <w:r>
        <w:t>Professional Scrum Master™ I (PSM I) (Scrum.org, May 2022)</w:t>
      </w:r>
    </w:p>
    <w:p/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