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376" w:rsidRDefault="00375376" w:rsidP="00375376">
      <w:pPr>
        <w:pStyle w:val="ae"/>
        <w:ind w:firstLineChars="0" w:firstLine="0"/>
      </w:pPr>
      <w:r w:rsidRPr="001A349F">
        <w:rPr>
          <w:rFonts w:hint="eastAsia"/>
        </w:rPr>
        <w:t>基于信息密度的优化贝叶斯算法</w:t>
      </w:r>
    </w:p>
    <w:p w:rsidR="00375376" w:rsidRPr="00375376" w:rsidRDefault="00375376" w:rsidP="00375376">
      <w:pPr>
        <w:ind w:firstLineChars="0" w:firstLine="0"/>
        <w:jc w:val="center"/>
        <w:rPr>
          <w:szCs w:val="21"/>
        </w:rPr>
      </w:pPr>
      <w:r w:rsidRPr="00375376">
        <w:rPr>
          <w:rFonts w:ascii="宋体" w:hAnsi="宋体" w:cs="宋体" w:hint="eastAsia"/>
          <w:szCs w:val="21"/>
        </w:rPr>
        <w:t>北京交通大学  计算机与信息技术学院</w:t>
      </w:r>
      <w:bookmarkStart w:id="0" w:name="_GoBack"/>
      <w:bookmarkEnd w:id="0"/>
    </w:p>
    <w:p w:rsidR="00375376" w:rsidRPr="00375376" w:rsidRDefault="00375376" w:rsidP="00375376">
      <w:pPr>
        <w:ind w:firstLineChars="0" w:firstLine="0"/>
        <w:rPr>
          <w:rFonts w:ascii="宋体" w:hAnsi="宋体" w:cs="宋体"/>
          <w:szCs w:val="21"/>
        </w:rPr>
      </w:pPr>
      <w:r w:rsidRPr="00375376">
        <w:rPr>
          <w:rFonts w:hint="eastAsia"/>
          <w:b/>
        </w:rPr>
        <w:t>摘要</w:t>
      </w:r>
      <w:r w:rsidRPr="00375376">
        <w:rPr>
          <w:rFonts w:ascii="宋体" w:hAnsi="宋体" w:cs="宋体" w:hint="eastAsia"/>
          <w:b/>
          <w:szCs w:val="21"/>
        </w:rPr>
        <w:t>：</w:t>
      </w:r>
      <w:r w:rsidRPr="00375376">
        <w:rPr>
          <w:rFonts w:ascii="宋体" w:hAnsi="宋体" w:cs="宋体" w:hint="eastAsia"/>
          <w:szCs w:val="21"/>
        </w:rPr>
        <w:t>为更好实现对云平台故障检测数据的分类处理，提出了一种基于信息密度的优化贝叶斯算法，采用信息熵描述数据特征的不确定性，信息密度作为数据特征分类的权重，并优化贝叶斯算法使其能够处理数据特征值没有变化的情况。</w:t>
      </w:r>
      <w:r w:rsidR="00952CB8">
        <w:rPr>
          <w:rFonts w:ascii="宋体" w:hAnsi="宋体" w:cs="宋体" w:hint="eastAsia"/>
          <w:szCs w:val="21"/>
        </w:rPr>
        <w:t>本文</w:t>
      </w:r>
      <w:r w:rsidRPr="00375376">
        <w:rPr>
          <w:rFonts w:ascii="宋体" w:hAnsi="宋体" w:cs="宋体" w:hint="eastAsia"/>
          <w:szCs w:val="21"/>
        </w:rPr>
        <w:t>对算法进行了细致描述，分析了算法的时间复杂度。实验结果表明，该方法可有效减少数据信息损失，抽取数据特征的内部关系，能够准确将云平台故障检测数据分类。</w:t>
      </w:r>
    </w:p>
    <w:p w:rsidR="00375376" w:rsidRDefault="00375376" w:rsidP="00375376">
      <w:pPr>
        <w:ind w:firstLineChars="0" w:firstLine="0"/>
      </w:pPr>
      <w:r w:rsidRPr="00375376">
        <w:rPr>
          <w:rFonts w:ascii="宋体" w:hAnsi="宋体" w:cs="宋体" w:hint="eastAsia"/>
          <w:b/>
          <w:bCs/>
          <w:szCs w:val="21"/>
        </w:rPr>
        <w:t>关键词：</w:t>
      </w:r>
      <w:r>
        <w:rPr>
          <w:rFonts w:hint="eastAsia"/>
        </w:rPr>
        <w:t>云平台故障检测</w:t>
      </w:r>
      <w:r>
        <w:rPr>
          <w:rFonts w:hint="eastAsia"/>
        </w:rPr>
        <w:t xml:space="preserve">  </w:t>
      </w:r>
      <w:r>
        <w:rPr>
          <w:rFonts w:hint="eastAsia"/>
        </w:rPr>
        <w:t>数据特征</w:t>
      </w:r>
      <w:r>
        <w:rPr>
          <w:rFonts w:hint="eastAsia"/>
        </w:rPr>
        <w:t xml:space="preserve">  </w:t>
      </w:r>
      <w:r>
        <w:rPr>
          <w:rFonts w:hint="eastAsia"/>
        </w:rPr>
        <w:t>信息密度</w:t>
      </w:r>
      <w:r>
        <w:rPr>
          <w:rFonts w:hint="eastAsia"/>
        </w:rPr>
        <w:t xml:space="preserve">  </w:t>
      </w:r>
      <w:r>
        <w:rPr>
          <w:rFonts w:hint="eastAsia"/>
        </w:rPr>
        <w:t>优化贝叶斯算法</w:t>
      </w:r>
    </w:p>
    <w:p w:rsidR="00375376" w:rsidRPr="00E92228" w:rsidRDefault="00375376" w:rsidP="00375376">
      <w:pPr>
        <w:ind w:firstLineChars="0" w:firstLine="0"/>
      </w:pPr>
    </w:p>
    <w:p w:rsidR="00375376" w:rsidRPr="0066070F" w:rsidRDefault="00375376" w:rsidP="00375376">
      <w:pPr>
        <w:pStyle w:val="ae"/>
        <w:ind w:firstLineChars="0" w:firstLine="0"/>
        <w:rPr>
          <w:shd w:val="clear" w:color="auto" w:fill="FAFAFA"/>
        </w:rPr>
      </w:pPr>
      <w:r w:rsidRPr="0066070F">
        <w:rPr>
          <w:shd w:val="clear" w:color="auto" w:fill="FAFAFA"/>
        </w:rPr>
        <w:t xml:space="preserve">The optimal </w:t>
      </w:r>
      <w:r w:rsidR="002162D4">
        <w:rPr>
          <w:shd w:val="clear" w:color="auto" w:fill="FAFAFA"/>
        </w:rPr>
        <w:t>Bayes</w:t>
      </w:r>
      <w:r w:rsidRPr="0066070F">
        <w:rPr>
          <w:shd w:val="clear" w:color="auto" w:fill="FAFAFA"/>
        </w:rPr>
        <w:t xml:space="preserve"> algorithm </w:t>
      </w:r>
      <w:r w:rsidR="0035065F">
        <w:rPr>
          <w:rFonts w:hint="eastAsia"/>
          <w:shd w:val="clear" w:color="auto" w:fill="FAFAFA"/>
        </w:rPr>
        <w:t>b</w:t>
      </w:r>
      <w:r w:rsidR="0035065F">
        <w:rPr>
          <w:shd w:val="clear" w:color="auto" w:fill="FAFAFA"/>
        </w:rPr>
        <w:t>ased</w:t>
      </w:r>
      <w:r w:rsidRPr="0066070F">
        <w:rPr>
          <w:shd w:val="clear" w:color="auto" w:fill="FAFAFA"/>
        </w:rPr>
        <w:t xml:space="preserve"> on information density</w:t>
      </w:r>
    </w:p>
    <w:p w:rsidR="00CD5B79" w:rsidRDefault="00375376" w:rsidP="00375376">
      <w:pPr>
        <w:pStyle w:val="ad"/>
        <w:spacing w:before="60" w:after="0" w:line="340" w:lineRule="exact"/>
        <w:rPr>
          <w:rFonts w:ascii="Times New Roman" w:hAnsi="Times New Roman" w:cs="Times New Roman"/>
          <w:sz w:val="21"/>
          <w:szCs w:val="21"/>
        </w:rPr>
      </w:pPr>
      <w:r>
        <w:rPr>
          <w:rStyle w:val="Char6"/>
          <w:rFonts w:ascii="Times New Roman" w:hAnsi="Times New Roman" w:cs="Times New Roman"/>
          <w:sz w:val="21"/>
          <w:szCs w:val="21"/>
        </w:rPr>
        <w:t>D</w:t>
      </w:r>
      <w:r>
        <w:rPr>
          <w:rStyle w:val="Char6"/>
          <w:rFonts w:ascii="Times New Roman" w:hAnsi="Times New Roman" w:cs="Times New Roman" w:hint="eastAsia"/>
          <w:sz w:val="21"/>
          <w:szCs w:val="21"/>
        </w:rPr>
        <w:t>U</w:t>
      </w:r>
      <w:r>
        <w:rPr>
          <w:rStyle w:val="Char6"/>
          <w:rFonts w:ascii="Times New Roman" w:hAnsi="Times New Roman" w:cs="Times New Roman"/>
          <w:sz w:val="21"/>
          <w:szCs w:val="21"/>
        </w:rPr>
        <w:t xml:space="preserve"> Ye</w:t>
      </w:r>
      <w:r>
        <w:rPr>
          <w:rStyle w:val="Char6"/>
          <w:rFonts w:ascii="Times New Roman" w:hAnsi="Times New Roman" w:cs="Times New Roman" w:hint="eastAsia"/>
          <w:sz w:val="21"/>
          <w:szCs w:val="21"/>
        </w:rPr>
        <w:t>, ZHANG Tian-tian</w:t>
      </w:r>
      <w:r>
        <w:rPr>
          <w:rFonts w:ascii="Times New Roman" w:hAnsi="Times New Roman" w:cs="Times New Roman" w:hint="eastAsia"/>
          <w:sz w:val="21"/>
          <w:szCs w:val="21"/>
        </w:rPr>
        <w:t xml:space="preserve">, </w:t>
      </w:r>
    </w:p>
    <w:p w:rsidR="00375376" w:rsidRDefault="00375376" w:rsidP="00375376">
      <w:pPr>
        <w:pStyle w:val="ad"/>
        <w:spacing w:before="60" w:after="0" w:line="340" w:lineRule="exact"/>
        <w:rPr>
          <w:rStyle w:val="Char6"/>
          <w:rFonts w:ascii="Times New Roman" w:hAnsi="Times New Roman" w:cs="Times New Roman"/>
          <w:sz w:val="21"/>
          <w:szCs w:val="21"/>
        </w:rPr>
      </w:pPr>
      <w:r>
        <w:rPr>
          <w:rStyle w:val="Char6"/>
          <w:rFonts w:ascii="Times New Roman" w:hAnsi="Times New Roman" w:cs="Times New Roman" w:hint="eastAsia"/>
          <w:sz w:val="21"/>
          <w:szCs w:val="21"/>
        </w:rPr>
        <w:t>( School of Computer and Information Technology, Beijing Jiaotong University, Beijing 100044,China)</w:t>
      </w:r>
    </w:p>
    <w:p w:rsidR="00375376" w:rsidRPr="00D87FF8" w:rsidRDefault="00375376" w:rsidP="00375376">
      <w:pPr>
        <w:pStyle w:val="ab"/>
        <w:ind w:firstLineChars="0" w:firstLine="0"/>
        <w:jc w:val="both"/>
        <w:rPr>
          <w:rFonts w:ascii="Times New Roman" w:hAnsi="Times New Roman" w:cs="Times New Roman"/>
          <w:bCs/>
          <w:szCs w:val="21"/>
          <w:shd w:val="clear" w:color="auto" w:fill="F2F2F2"/>
        </w:rPr>
      </w:pPr>
      <w:r>
        <w:rPr>
          <w:rFonts w:ascii="Times New Roman" w:hAnsi="Times New Roman" w:cs="Times New Roman"/>
          <w:b/>
          <w:bCs/>
        </w:rPr>
        <w:t>Abstract</w:t>
      </w:r>
      <w:r>
        <w:rPr>
          <w:rFonts w:hint="eastAsia"/>
        </w:rPr>
        <w:t xml:space="preserve"> </w:t>
      </w:r>
      <w:r w:rsidRPr="00D87FF8">
        <w:rPr>
          <w:rFonts w:ascii="Times New Roman" w:hAnsi="Times New Roman" w:cs="Times New Roman"/>
          <w:szCs w:val="21"/>
        </w:rPr>
        <w:t>For better implementation of the classification of the cloud platform fault detection data processing, this paper proposes a</w:t>
      </w:r>
      <w:r w:rsidR="001F3963">
        <w:rPr>
          <w:rFonts w:ascii="Times New Roman" w:hAnsi="Times New Roman" w:cs="Times New Roman" w:hint="eastAsia"/>
          <w:szCs w:val="21"/>
        </w:rPr>
        <w:t>n</w:t>
      </w:r>
      <w:r w:rsidRPr="00D87FF8">
        <w:rPr>
          <w:rFonts w:ascii="Times New Roman" w:hAnsi="Times New Roman" w:cs="Times New Roman"/>
          <w:szCs w:val="21"/>
        </w:rPr>
        <w:t xml:space="preserve"> optimal </w:t>
      </w:r>
      <w:r w:rsidR="002162D4">
        <w:rPr>
          <w:rFonts w:ascii="Times New Roman" w:hAnsi="Times New Roman" w:cs="Times New Roman"/>
          <w:szCs w:val="21"/>
        </w:rPr>
        <w:t>Bayes</w:t>
      </w:r>
      <w:r w:rsidRPr="00D87FF8">
        <w:rPr>
          <w:rFonts w:ascii="Times New Roman" w:hAnsi="Times New Roman" w:cs="Times New Roman"/>
          <w:szCs w:val="21"/>
        </w:rPr>
        <w:t xml:space="preserve"> algorithm </w:t>
      </w:r>
      <w:r w:rsidR="0035065F">
        <w:rPr>
          <w:rFonts w:ascii="Times New Roman" w:hAnsi="Times New Roman" w:cs="Times New Roman" w:hint="eastAsia"/>
          <w:szCs w:val="21"/>
        </w:rPr>
        <w:t>b</w:t>
      </w:r>
      <w:r w:rsidR="0035065F">
        <w:rPr>
          <w:rFonts w:ascii="Times New Roman" w:hAnsi="Times New Roman" w:cs="Times New Roman"/>
          <w:szCs w:val="21"/>
        </w:rPr>
        <w:t>ased</w:t>
      </w:r>
      <w:r w:rsidRPr="00D87FF8">
        <w:rPr>
          <w:rFonts w:ascii="Times New Roman" w:hAnsi="Times New Roman" w:cs="Times New Roman"/>
          <w:szCs w:val="21"/>
        </w:rPr>
        <w:t xml:space="preserve"> on information density, using information entropy to describe the data characteristics of uncertainty, information density as the weight of the characte</w:t>
      </w:r>
      <w:r w:rsidR="00FD0644">
        <w:rPr>
          <w:rFonts w:ascii="Times New Roman" w:hAnsi="Times New Roman" w:cs="Times New Roman"/>
          <w:szCs w:val="21"/>
        </w:rPr>
        <w:t>ristics of data classification. O</w:t>
      </w:r>
      <w:r w:rsidRPr="00D87FF8">
        <w:rPr>
          <w:rFonts w:ascii="Times New Roman" w:hAnsi="Times New Roman" w:cs="Times New Roman"/>
          <w:szCs w:val="21"/>
        </w:rPr>
        <w:t xml:space="preserve">ptimize the </w:t>
      </w:r>
      <w:r w:rsidR="002162D4">
        <w:rPr>
          <w:rFonts w:ascii="Times New Roman" w:hAnsi="Times New Roman" w:cs="Times New Roman"/>
          <w:szCs w:val="21"/>
        </w:rPr>
        <w:t>Bayes</w:t>
      </w:r>
      <w:r w:rsidRPr="00D87FF8">
        <w:rPr>
          <w:rFonts w:ascii="Times New Roman" w:hAnsi="Times New Roman" w:cs="Times New Roman"/>
          <w:szCs w:val="21"/>
        </w:rPr>
        <w:t>ian algorithm to process the data characteristic value</w:t>
      </w:r>
      <w:r w:rsidR="00FD0644">
        <w:rPr>
          <w:rFonts w:ascii="Times New Roman" w:hAnsi="Times New Roman" w:cs="Times New Roman"/>
          <w:szCs w:val="21"/>
        </w:rPr>
        <w:t>s</w:t>
      </w:r>
      <w:r w:rsidRPr="00D87FF8">
        <w:rPr>
          <w:rFonts w:ascii="Times New Roman" w:hAnsi="Times New Roman" w:cs="Times New Roman"/>
          <w:szCs w:val="21"/>
        </w:rPr>
        <w:t xml:space="preserve"> </w:t>
      </w:r>
      <w:r w:rsidR="00FD0644">
        <w:rPr>
          <w:rFonts w:ascii="Times New Roman" w:hAnsi="Times New Roman" w:cs="Times New Roman"/>
          <w:szCs w:val="21"/>
        </w:rPr>
        <w:t xml:space="preserve">which are not </w:t>
      </w:r>
      <w:r w:rsidRPr="00D87FF8">
        <w:rPr>
          <w:rFonts w:ascii="Times New Roman" w:hAnsi="Times New Roman" w:cs="Times New Roman"/>
          <w:szCs w:val="21"/>
        </w:rPr>
        <w:t>change</w:t>
      </w:r>
      <w:r w:rsidR="00FD0644">
        <w:rPr>
          <w:rFonts w:ascii="Times New Roman" w:hAnsi="Times New Roman" w:cs="Times New Roman"/>
          <w:szCs w:val="21"/>
        </w:rPr>
        <w:t xml:space="preserve">d </w:t>
      </w:r>
      <w:r w:rsidRPr="00D87FF8">
        <w:rPr>
          <w:rFonts w:ascii="Times New Roman" w:hAnsi="Times New Roman" w:cs="Times New Roman"/>
          <w:szCs w:val="21"/>
        </w:rPr>
        <w:t xml:space="preserve">. </w:t>
      </w:r>
      <w:r w:rsidR="00952CB8">
        <w:rPr>
          <w:rFonts w:ascii="Times New Roman" w:hAnsi="Times New Roman" w:cs="Times New Roman" w:hint="eastAsia"/>
          <w:szCs w:val="21"/>
        </w:rPr>
        <w:t xml:space="preserve">This paper </w:t>
      </w:r>
      <w:r w:rsidRPr="00D87FF8">
        <w:rPr>
          <w:rFonts w:ascii="Times New Roman" w:hAnsi="Times New Roman" w:cs="Times New Roman"/>
          <w:szCs w:val="21"/>
        </w:rPr>
        <w:t>descri</w:t>
      </w:r>
      <w:r w:rsidR="00FD0644">
        <w:rPr>
          <w:rFonts w:ascii="Times New Roman" w:hAnsi="Times New Roman" w:cs="Times New Roman"/>
          <w:szCs w:val="21"/>
        </w:rPr>
        <w:t>bes</w:t>
      </w:r>
      <w:r w:rsidRPr="00D87FF8">
        <w:rPr>
          <w:rFonts w:ascii="Times New Roman" w:hAnsi="Times New Roman" w:cs="Times New Roman"/>
          <w:szCs w:val="21"/>
        </w:rPr>
        <w:t xml:space="preserve"> </w:t>
      </w:r>
      <w:r w:rsidR="00FD0644">
        <w:rPr>
          <w:rFonts w:ascii="Times New Roman" w:hAnsi="Times New Roman" w:cs="Times New Roman"/>
          <w:szCs w:val="21"/>
        </w:rPr>
        <w:t xml:space="preserve">the </w:t>
      </w:r>
      <w:r w:rsidRPr="00D87FF8">
        <w:rPr>
          <w:rFonts w:ascii="Times New Roman" w:hAnsi="Times New Roman" w:cs="Times New Roman"/>
          <w:szCs w:val="21"/>
        </w:rPr>
        <w:t>algorithm</w:t>
      </w:r>
      <w:r w:rsidR="00FD0644">
        <w:rPr>
          <w:rFonts w:ascii="Times New Roman" w:hAnsi="Times New Roman" w:cs="Times New Roman"/>
          <w:szCs w:val="21"/>
        </w:rPr>
        <w:t xml:space="preserve"> deeply</w:t>
      </w:r>
      <w:r w:rsidRPr="00D87FF8">
        <w:rPr>
          <w:rFonts w:ascii="Times New Roman" w:hAnsi="Times New Roman" w:cs="Times New Roman"/>
          <w:szCs w:val="21"/>
        </w:rPr>
        <w:t xml:space="preserve">, </w:t>
      </w:r>
      <w:r w:rsidR="00FD0644">
        <w:rPr>
          <w:rFonts w:ascii="Times New Roman" w:hAnsi="Times New Roman" w:cs="Times New Roman"/>
          <w:szCs w:val="21"/>
        </w:rPr>
        <w:t>and</w:t>
      </w:r>
      <w:r w:rsidRPr="00D87FF8">
        <w:rPr>
          <w:rFonts w:ascii="Times New Roman" w:hAnsi="Times New Roman" w:cs="Times New Roman"/>
          <w:szCs w:val="21"/>
        </w:rPr>
        <w:t xml:space="preserve"> analyzes the time complexity of the algorithm. The experimental results show that the method can effectively reduce the data loss, </w:t>
      </w:r>
      <w:r w:rsidR="00FD0644">
        <w:rPr>
          <w:rFonts w:ascii="Times New Roman" w:hAnsi="Times New Roman" w:cs="Times New Roman"/>
          <w:szCs w:val="21"/>
        </w:rPr>
        <w:t>analyze</w:t>
      </w:r>
      <w:r w:rsidRPr="00D87FF8">
        <w:rPr>
          <w:rFonts w:ascii="Times New Roman" w:hAnsi="Times New Roman" w:cs="Times New Roman"/>
          <w:szCs w:val="21"/>
        </w:rPr>
        <w:t xml:space="preserve"> the data characteristics</w:t>
      </w:r>
      <w:r w:rsidR="00FD0644">
        <w:rPr>
          <w:rFonts w:ascii="Times New Roman" w:hAnsi="Times New Roman" w:cs="Times New Roman"/>
          <w:szCs w:val="21"/>
        </w:rPr>
        <w:t>.</w:t>
      </w:r>
      <w:r w:rsidRPr="00D87FF8">
        <w:rPr>
          <w:rFonts w:ascii="Times New Roman" w:hAnsi="Times New Roman" w:cs="Times New Roman"/>
          <w:szCs w:val="21"/>
        </w:rPr>
        <w:t xml:space="preserve"> </w:t>
      </w:r>
      <w:r w:rsidR="00FD0644">
        <w:rPr>
          <w:rFonts w:ascii="Times New Roman" w:hAnsi="Times New Roman" w:cs="Times New Roman"/>
          <w:szCs w:val="21"/>
        </w:rPr>
        <w:t>This</w:t>
      </w:r>
      <w:r w:rsidR="00FD0644" w:rsidRPr="00D87FF8">
        <w:rPr>
          <w:rFonts w:ascii="Times New Roman" w:hAnsi="Times New Roman" w:cs="Times New Roman"/>
          <w:szCs w:val="21"/>
        </w:rPr>
        <w:t xml:space="preserve"> method </w:t>
      </w:r>
      <w:r w:rsidR="00FD0644">
        <w:rPr>
          <w:rFonts w:ascii="Times New Roman" w:hAnsi="Times New Roman" w:cs="Times New Roman"/>
          <w:szCs w:val="21"/>
        </w:rPr>
        <w:t xml:space="preserve">can </w:t>
      </w:r>
      <w:r w:rsidR="000606B9">
        <w:rPr>
          <w:rFonts w:ascii="Times New Roman" w:hAnsi="Times New Roman" w:cs="Times New Roman"/>
          <w:szCs w:val="21"/>
        </w:rPr>
        <w:t>classify</w:t>
      </w:r>
      <w:r w:rsidR="00FD0644" w:rsidRPr="00FD0644">
        <w:rPr>
          <w:rFonts w:ascii="Times New Roman" w:hAnsi="Times New Roman" w:cs="Times New Roman"/>
          <w:szCs w:val="21"/>
        </w:rPr>
        <w:t xml:space="preserve"> </w:t>
      </w:r>
      <w:r w:rsidR="000606B9" w:rsidRPr="000606B9">
        <w:rPr>
          <w:rFonts w:ascii="Times New Roman" w:hAnsi="Times New Roman" w:cs="Times New Roman"/>
          <w:szCs w:val="21"/>
        </w:rPr>
        <w:t>detection data</w:t>
      </w:r>
      <w:r w:rsidR="000606B9">
        <w:rPr>
          <w:rFonts w:ascii="Times New Roman" w:hAnsi="Times New Roman" w:cs="Times New Roman"/>
          <w:szCs w:val="21"/>
        </w:rPr>
        <w:t xml:space="preserve"> of c</w:t>
      </w:r>
      <w:r w:rsidR="000606B9" w:rsidRPr="000606B9">
        <w:rPr>
          <w:rFonts w:ascii="Times New Roman" w:hAnsi="Times New Roman" w:cs="Times New Roman"/>
          <w:szCs w:val="21"/>
        </w:rPr>
        <w:t xml:space="preserve">loud platform fault </w:t>
      </w:r>
      <w:r w:rsidRPr="00D87FF8">
        <w:rPr>
          <w:rFonts w:ascii="Times New Roman" w:hAnsi="Times New Roman" w:cs="Times New Roman"/>
          <w:szCs w:val="21"/>
        </w:rPr>
        <w:t>accurately.</w:t>
      </w:r>
    </w:p>
    <w:p w:rsidR="000606B9" w:rsidRDefault="000606B9" w:rsidP="000606B9">
      <w:pPr>
        <w:pStyle w:val="ab"/>
        <w:ind w:firstLineChars="0" w:firstLine="0"/>
        <w:jc w:val="both"/>
        <w:rPr>
          <w:rFonts w:ascii="Times New Roman" w:hAnsi="Times New Roman" w:cs="Times New Roman"/>
          <w:b/>
          <w:szCs w:val="21"/>
          <w:shd w:val="clear" w:color="auto" w:fill="F2F2F2"/>
        </w:rPr>
      </w:pPr>
    </w:p>
    <w:p w:rsidR="00375376" w:rsidRPr="00CD5B79" w:rsidRDefault="00375376" w:rsidP="000606B9">
      <w:pPr>
        <w:pStyle w:val="ab"/>
        <w:ind w:firstLineChars="0" w:firstLine="0"/>
        <w:jc w:val="both"/>
        <w:rPr>
          <w:rFonts w:ascii="Times New Roman" w:hAnsi="Times New Roman" w:cs="Times New Roman"/>
          <w:szCs w:val="21"/>
        </w:rPr>
      </w:pPr>
      <w:r>
        <w:rPr>
          <w:rFonts w:ascii="Times New Roman" w:hAnsi="Times New Roman" w:cs="Times New Roman" w:hint="eastAsia"/>
          <w:b/>
          <w:szCs w:val="21"/>
          <w:shd w:val="clear" w:color="auto" w:fill="F2F2F2"/>
        </w:rPr>
        <w:t>Key Words</w:t>
      </w:r>
      <w:r>
        <w:rPr>
          <w:rFonts w:ascii="Times New Roman" w:hAnsi="Times New Roman" w:cs="Times New Roman" w:hint="eastAsia"/>
          <w:bCs/>
          <w:sz w:val="28"/>
          <w:szCs w:val="28"/>
          <w:shd w:val="clear" w:color="auto" w:fill="F2F2F2"/>
        </w:rPr>
        <w:t xml:space="preserve"> </w:t>
      </w:r>
      <w:r w:rsidRPr="000777B6">
        <w:rPr>
          <w:rFonts w:ascii="Times New Roman" w:hAnsi="Times New Roman" w:cs="Times New Roman"/>
          <w:szCs w:val="21"/>
        </w:rPr>
        <w:t>Cloud platform fault detection</w:t>
      </w:r>
      <w:r>
        <w:rPr>
          <w:rFonts w:ascii="Times New Roman" w:hAnsi="Times New Roman" w:cs="Times New Roman" w:hint="eastAsia"/>
          <w:szCs w:val="21"/>
        </w:rPr>
        <w:t xml:space="preserve">; </w:t>
      </w:r>
      <w:r w:rsidRPr="000777B6">
        <w:rPr>
          <w:rFonts w:ascii="Times New Roman" w:hAnsi="Times New Roman" w:cs="Times New Roman"/>
          <w:szCs w:val="21"/>
        </w:rPr>
        <w:t xml:space="preserve"> </w:t>
      </w:r>
      <w:r>
        <w:rPr>
          <w:rFonts w:ascii="Times New Roman" w:hAnsi="Times New Roman" w:cs="Times New Roman" w:hint="eastAsia"/>
          <w:szCs w:val="21"/>
        </w:rPr>
        <w:t>D</w:t>
      </w:r>
      <w:r w:rsidRPr="000777B6">
        <w:rPr>
          <w:rFonts w:ascii="Times New Roman" w:hAnsi="Times New Roman" w:cs="Times New Roman"/>
          <w:szCs w:val="21"/>
        </w:rPr>
        <w:t>ata characteristic</w:t>
      </w:r>
      <w:r>
        <w:rPr>
          <w:rFonts w:ascii="Times New Roman" w:hAnsi="Times New Roman" w:cs="Times New Roman" w:hint="eastAsia"/>
          <w:szCs w:val="21"/>
        </w:rPr>
        <w:t xml:space="preserve">; </w:t>
      </w:r>
      <w:r w:rsidRPr="000777B6">
        <w:rPr>
          <w:rFonts w:ascii="Times New Roman" w:hAnsi="Times New Roman" w:cs="Times New Roman"/>
          <w:szCs w:val="21"/>
        </w:rPr>
        <w:t xml:space="preserve"> </w:t>
      </w:r>
      <w:r>
        <w:rPr>
          <w:rFonts w:ascii="Times New Roman" w:hAnsi="Times New Roman" w:cs="Times New Roman" w:hint="eastAsia"/>
          <w:szCs w:val="21"/>
        </w:rPr>
        <w:t>I</w:t>
      </w:r>
      <w:r w:rsidRPr="000777B6">
        <w:rPr>
          <w:rFonts w:ascii="Times New Roman" w:hAnsi="Times New Roman" w:cs="Times New Roman"/>
          <w:szCs w:val="21"/>
        </w:rPr>
        <w:t>nformation density</w:t>
      </w:r>
      <w:r>
        <w:rPr>
          <w:rFonts w:ascii="Times New Roman" w:hAnsi="Times New Roman" w:cs="Times New Roman" w:hint="eastAsia"/>
          <w:szCs w:val="21"/>
        </w:rPr>
        <w:t xml:space="preserve">; </w:t>
      </w:r>
      <w:r w:rsidRPr="000777B6">
        <w:rPr>
          <w:rFonts w:ascii="Times New Roman" w:hAnsi="Times New Roman" w:cs="Times New Roman"/>
          <w:szCs w:val="21"/>
        </w:rPr>
        <w:t xml:space="preserve"> </w:t>
      </w:r>
      <w:r>
        <w:rPr>
          <w:rFonts w:ascii="Times New Roman" w:hAnsi="Times New Roman" w:cs="Times New Roman" w:hint="eastAsia"/>
          <w:szCs w:val="21"/>
        </w:rPr>
        <w:t>O</w:t>
      </w:r>
      <w:r w:rsidRPr="000777B6">
        <w:rPr>
          <w:rFonts w:ascii="Times New Roman" w:hAnsi="Times New Roman" w:cs="Times New Roman"/>
          <w:szCs w:val="21"/>
        </w:rPr>
        <w:t xml:space="preserve">ptimal </w:t>
      </w:r>
      <w:r w:rsidR="002162D4">
        <w:rPr>
          <w:rFonts w:ascii="Times New Roman" w:hAnsi="Times New Roman" w:cs="Times New Roman"/>
          <w:szCs w:val="21"/>
        </w:rPr>
        <w:t>Bayes</w:t>
      </w:r>
      <w:r w:rsidRPr="000777B6">
        <w:rPr>
          <w:rFonts w:ascii="Times New Roman" w:hAnsi="Times New Roman" w:cs="Times New Roman"/>
          <w:szCs w:val="21"/>
        </w:rPr>
        <w:t xml:space="preserve"> algorithm</w:t>
      </w:r>
    </w:p>
    <w:p w:rsidR="00475BDB" w:rsidRDefault="00475BDB" w:rsidP="00CD5B79">
      <w:pPr>
        <w:pStyle w:val="ad"/>
        <w:numPr>
          <w:ilvl w:val="0"/>
          <w:numId w:val="8"/>
        </w:numPr>
      </w:pPr>
      <w:r>
        <w:rPr>
          <w:rFonts w:hint="eastAsia"/>
        </w:rPr>
        <w:t>引言</w:t>
      </w:r>
    </w:p>
    <w:p w:rsidR="00475BDB" w:rsidRDefault="00475BDB" w:rsidP="003416B8">
      <w:pPr>
        <w:ind w:firstLine="420"/>
      </w:pPr>
      <w:r>
        <w:rPr>
          <w:rFonts w:hint="eastAsia"/>
        </w:rPr>
        <w:t>随着互联网信息技术的发展，云数据平台已经影响了人们的生活和工作方式。一方面它为人们的生活带来无穷便利，但另一方面，云数据平台安全还存在着诸多待解决的问题。</w:t>
      </w:r>
      <w:r>
        <w:t>针对</w:t>
      </w:r>
      <w:r>
        <w:rPr>
          <w:rFonts w:hint="eastAsia"/>
        </w:rPr>
        <w:t>云数据平台的网络攻击也层出不穷，攻击手段方法不断增</w:t>
      </w:r>
      <w:r w:rsidRPr="00A559DB">
        <w:rPr>
          <w:rFonts w:hint="eastAsia"/>
        </w:rPr>
        <w:t>加，已呈智能化与协同性发展。根</w:t>
      </w:r>
      <w:r w:rsidRPr="00894EA8">
        <w:rPr>
          <w:rFonts w:hint="eastAsia"/>
        </w:rPr>
        <w:t>根据国家互联网应急中心（</w:t>
      </w:r>
      <w:r w:rsidRPr="00894EA8">
        <w:rPr>
          <w:rFonts w:hint="eastAsia"/>
        </w:rPr>
        <w:t>CNCERT</w:t>
      </w:r>
      <w:r w:rsidRPr="00894EA8">
        <w:rPr>
          <w:rFonts w:hint="eastAsia"/>
        </w:rPr>
        <w:t>）发布的《</w:t>
      </w:r>
      <w:r w:rsidRPr="00894EA8">
        <w:rPr>
          <w:rFonts w:hint="eastAsia"/>
        </w:rPr>
        <w:t>2014</w:t>
      </w:r>
      <w:r w:rsidRPr="00894EA8">
        <w:rPr>
          <w:rFonts w:hint="eastAsia"/>
        </w:rPr>
        <w:t>年我国互联网网络安全态势报告》</w:t>
      </w:r>
      <w:r w:rsidR="003042D2">
        <w:rPr>
          <w:rFonts w:hint="eastAsia"/>
          <w:vertAlign w:val="superscript"/>
        </w:rPr>
        <w:t>[1]</w:t>
      </w:r>
      <w:r w:rsidRPr="00894EA8">
        <w:rPr>
          <w:rFonts w:hint="eastAsia"/>
        </w:rPr>
        <w:t>数据，中国网络安全形势不容乐观，</w:t>
      </w:r>
      <w:r w:rsidRPr="00894EA8">
        <w:rPr>
          <w:rFonts w:hint="eastAsia"/>
        </w:rPr>
        <w:t>2014</w:t>
      </w:r>
      <w:r w:rsidRPr="00894EA8">
        <w:rPr>
          <w:rFonts w:hint="eastAsia"/>
        </w:rPr>
        <w:t>年</w:t>
      </w:r>
      <w:r w:rsidRPr="00894EA8">
        <w:rPr>
          <w:rFonts w:hint="eastAsia"/>
        </w:rPr>
        <w:t>CNCERT</w:t>
      </w:r>
      <w:r w:rsidRPr="00894EA8">
        <w:rPr>
          <w:rFonts w:hint="eastAsia"/>
        </w:rPr>
        <w:t>通报的漏洞事件达</w:t>
      </w:r>
      <w:r w:rsidRPr="00894EA8">
        <w:rPr>
          <w:rFonts w:hint="eastAsia"/>
        </w:rPr>
        <w:t>9068</w:t>
      </w:r>
      <w:r w:rsidRPr="00894EA8">
        <w:rPr>
          <w:rFonts w:hint="eastAsia"/>
        </w:rPr>
        <w:t>起，较</w:t>
      </w:r>
      <w:r w:rsidRPr="00894EA8">
        <w:rPr>
          <w:rFonts w:hint="eastAsia"/>
        </w:rPr>
        <w:t>2013</w:t>
      </w:r>
      <w:r w:rsidRPr="00894EA8">
        <w:rPr>
          <w:rFonts w:hint="eastAsia"/>
        </w:rPr>
        <w:t>年增长</w:t>
      </w:r>
      <w:r w:rsidRPr="00894EA8">
        <w:rPr>
          <w:rFonts w:hint="eastAsia"/>
        </w:rPr>
        <w:t>3</w:t>
      </w:r>
      <w:r w:rsidRPr="00894EA8">
        <w:rPr>
          <w:rFonts w:hint="eastAsia"/>
        </w:rPr>
        <w:t>倍。截至</w:t>
      </w:r>
      <w:r w:rsidRPr="00894EA8">
        <w:rPr>
          <w:rFonts w:hint="eastAsia"/>
        </w:rPr>
        <w:t>2014</w:t>
      </w:r>
      <w:r w:rsidRPr="00894EA8">
        <w:rPr>
          <w:rFonts w:hint="eastAsia"/>
        </w:rPr>
        <w:t>年</w:t>
      </w:r>
      <w:r w:rsidRPr="00894EA8">
        <w:rPr>
          <w:rFonts w:hint="eastAsia"/>
        </w:rPr>
        <w:t>12</w:t>
      </w:r>
      <w:r w:rsidRPr="00894EA8">
        <w:rPr>
          <w:rFonts w:hint="eastAsia"/>
        </w:rPr>
        <w:t>月底，中国网站总量规模为</w:t>
      </w:r>
      <w:r w:rsidRPr="00894EA8">
        <w:rPr>
          <w:rFonts w:hint="eastAsia"/>
        </w:rPr>
        <w:t>364.7</w:t>
      </w:r>
      <w:r w:rsidRPr="00894EA8">
        <w:rPr>
          <w:rFonts w:hint="eastAsia"/>
        </w:rPr>
        <w:t>万个，网民规模达</w:t>
      </w:r>
      <w:r w:rsidRPr="00894EA8">
        <w:rPr>
          <w:rFonts w:hint="eastAsia"/>
        </w:rPr>
        <w:t>6.49</w:t>
      </w:r>
      <w:r w:rsidRPr="00894EA8">
        <w:rPr>
          <w:rFonts w:hint="eastAsia"/>
        </w:rPr>
        <w:t>亿，手机网民规模</w:t>
      </w:r>
      <w:r w:rsidRPr="00894EA8">
        <w:rPr>
          <w:rFonts w:hint="eastAsia"/>
        </w:rPr>
        <w:t>5.57</w:t>
      </w:r>
      <w:r w:rsidRPr="00894EA8">
        <w:rPr>
          <w:rFonts w:hint="eastAsia"/>
        </w:rPr>
        <w:t>亿，互联网普及率达到</w:t>
      </w:r>
      <w:r w:rsidRPr="00894EA8">
        <w:rPr>
          <w:rFonts w:hint="eastAsia"/>
        </w:rPr>
        <w:t>47.9%</w:t>
      </w:r>
      <w:r w:rsidRPr="00894EA8">
        <w:rPr>
          <w:rFonts w:hint="eastAsia"/>
        </w:rPr>
        <w:t>。随着互联网的迅速发展，相伴产生的新安全问题也层出不穷，基础网络和新型网络产品带来的漏洞风险日益上升。</w:t>
      </w:r>
      <w:r>
        <w:rPr>
          <w:rFonts w:hint="eastAsia"/>
        </w:rPr>
        <w:t>云数据平台网络攻击事件的频繁发生，对广大网民网络利益产生影响，也深深社会经济发展、国家信息安全</w:t>
      </w:r>
      <w:r>
        <w:rPr>
          <w:rFonts w:hint="eastAsia"/>
        </w:rPr>
        <w:lastRenderedPageBreak/>
        <w:t>造成威胁与挑战。为了保护云数据平台系统资源，作为主动的安全防护技术，云平台故障检测的研究与发展显得重要。</w:t>
      </w:r>
    </w:p>
    <w:p w:rsidR="00475BDB" w:rsidRDefault="00475BDB" w:rsidP="003416B8">
      <w:pPr>
        <w:ind w:firstLine="420"/>
      </w:pPr>
      <w:r>
        <w:rPr>
          <w:rFonts w:hint="eastAsia"/>
        </w:rPr>
        <w:t>云数据平台网络故障包括入侵系统安全网络，故意地、非授权地试图访问信息、删除信息、使数据系统平台不可靠或不</w:t>
      </w:r>
      <w:r w:rsidRPr="003B0BFB">
        <w:rPr>
          <w:rFonts w:hint="eastAsia"/>
        </w:rPr>
        <w:t>可用。由于</w:t>
      </w:r>
      <w:r>
        <w:rPr>
          <w:rFonts w:hint="eastAsia"/>
        </w:rPr>
        <w:t>云平台</w:t>
      </w:r>
      <w:r w:rsidRPr="003B0BFB">
        <w:rPr>
          <w:rFonts w:hint="eastAsia"/>
        </w:rPr>
        <w:t>的</w:t>
      </w:r>
      <w:r>
        <w:rPr>
          <w:rFonts w:hint="eastAsia"/>
        </w:rPr>
        <w:t>系统</w:t>
      </w:r>
      <w:r w:rsidRPr="003B0BFB">
        <w:rPr>
          <w:rFonts w:hint="eastAsia"/>
        </w:rPr>
        <w:t>资源</w:t>
      </w:r>
      <w:r>
        <w:rPr>
          <w:rFonts w:hint="eastAsia"/>
        </w:rPr>
        <w:t>有共享的要求</w:t>
      </w:r>
      <w:r w:rsidRPr="003B0BFB">
        <w:rPr>
          <w:rFonts w:hint="eastAsia"/>
        </w:rPr>
        <w:t>，识别</w:t>
      </w:r>
      <w:r>
        <w:rPr>
          <w:rFonts w:hint="eastAsia"/>
        </w:rPr>
        <w:t>和追踪</w:t>
      </w:r>
      <w:r w:rsidRPr="003B0BFB">
        <w:rPr>
          <w:rFonts w:hint="eastAsia"/>
        </w:rPr>
        <w:t>非授权用户</w:t>
      </w:r>
      <w:r>
        <w:rPr>
          <w:rFonts w:hint="eastAsia"/>
        </w:rPr>
        <w:t>需要相关安全的技术要求。网络</w:t>
      </w:r>
      <w:r w:rsidRPr="003B0BFB">
        <w:rPr>
          <w:rFonts w:hint="eastAsia"/>
        </w:rPr>
        <w:t>攻击者可以利用大量</w:t>
      </w:r>
      <w:r>
        <w:rPr>
          <w:rFonts w:hint="eastAsia"/>
        </w:rPr>
        <w:t>被劫持的</w:t>
      </w:r>
      <w:r w:rsidRPr="003B0BFB">
        <w:rPr>
          <w:rFonts w:hint="eastAsia"/>
        </w:rPr>
        <w:t>网络主机来占用</w:t>
      </w:r>
      <w:r>
        <w:rPr>
          <w:rFonts w:hint="eastAsia"/>
        </w:rPr>
        <w:t>云平台</w:t>
      </w:r>
      <w:r w:rsidRPr="003B0BFB">
        <w:rPr>
          <w:rFonts w:hint="eastAsia"/>
        </w:rPr>
        <w:t>网络的关键</w:t>
      </w:r>
      <w:r>
        <w:rPr>
          <w:rFonts w:hint="eastAsia"/>
        </w:rPr>
        <w:t>系统网络</w:t>
      </w:r>
      <w:r w:rsidRPr="003B0BFB">
        <w:rPr>
          <w:rFonts w:hint="eastAsia"/>
        </w:rPr>
        <w:t>资源</w:t>
      </w:r>
      <w:r>
        <w:rPr>
          <w:rFonts w:hint="eastAsia"/>
        </w:rPr>
        <w:t>，这样会</w:t>
      </w:r>
      <w:r w:rsidRPr="003B0BFB">
        <w:rPr>
          <w:rFonts w:hint="eastAsia"/>
        </w:rPr>
        <w:t>使得</w:t>
      </w:r>
      <w:r>
        <w:rPr>
          <w:rFonts w:hint="eastAsia"/>
        </w:rPr>
        <w:t>云平台网络服务质量明显</w:t>
      </w:r>
      <w:r w:rsidRPr="003B0BFB">
        <w:rPr>
          <w:rFonts w:hint="eastAsia"/>
        </w:rPr>
        <w:t>降低，即发生</w:t>
      </w:r>
      <w:r>
        <w:rPr>
          <w:rFonts w:hint="eastAsia"/>
        </w:rPr>
        <w:t>云平台故障</w:t>
      </w:r>
      <w:r w:rsidRPr="003B0BFB">
        <w:rPr>
          <w:rFonts w:hint="eastAsia"/>
        </w:rPr>
        <w:t>。</w:t>
      </w:r>
      <w:r>
        <w:rPr>
          <w:rFonts w:hint="eastAsia"/>
        </w:rPr>
        <w:t>云平台故障</w:t>
      </w:r>
      <w:r w:rsidRPr="003B0BFB">
        <w:rPr>
          <w:rFonts w:hint="eastAsia"/>
        </w:rPr>
        <w:t>检测的作用就在于及时地发现各种</w:t>
      </w:r>
      <w:r>
        <w:rPr>
          <w:rFonts w:hint="eastAsia"/>
        </w:rPr>
        <w:t>入侵云平台</w:t>
      </w:r>
      <w:r w:rsidRPr="003B0BFB">
        <w:rPr>
          <w:rFonts w:hint="eastAsia"/>
        </w:rPr>
        <w:t>攻击以及攻击企图，并做出</w:t>
      </w:r>
      <w:r>
        <w:rPr>
          <w:rFonts w:hint="eastAsia"/>
        </w:rPr>
        <w:t>及时有效的</w:t>
      </w:r>
      <w:r w:rsidRPr="003B0BFB">
        <w:rPr>
          <w:rFonts w:hint="eastAsia"/>
        </w:rPr>
        <w:t>反应。</w:t>
      </w:r>
      <w:r>
        <w:rPr>
          <w:rFonts w:hint="eastAsia"/>
        </w:rPr>
        <w:t>云平台故障</w:t>
      </w:r>
      <w:r w:rsidRPr="003B0BFB">
        <w:rPr>
          <w:rFonts w:hint="eastAsia"/>
        </w:rPr>
        <w:t>检测技术</w:t>
      </w:r>
      <w:r>
        <w:rPr>
          <w:rFonts w:hint="eastAsia"/>
        </w:rPr>
        <w:t>认为网络入侵活动是未知的，网络异常活动的是随时存在的。当网络活动行为偏离达到一定程度时，都认为是云平台故障事件发生。</w:t>
      </w:r>
    </w:p>
    <w:p w:rsidR="00475BDB" w:rsidRDefault="00475BDB" w:rsidP="003416B8">
      <w:pPr>
        <w:ind w:firstLine="420"/>
      </w:pPr>
      <w:r>
        <w:rPr>
          <w:rFonts w:hint="eastAsia"/>
        </w:rPr>
        <w:t>由于云平台故障检测需要对大量的网络访问请求数据进行分析和处理，例如基于网络访</w:t>
      </w:r>
      <w:r w:rsidRPr="009B5681">
        <w:rPr>
          <w:rFonts w:hint="eastAsia"/>
        </w:rPr>
        <w:t>问数据的检测需要对连续时间，协议类型，传送的字节数等参数进行分析，</w:t>
      </w:r>
      <w:r w:rsidRPr="009B5681">
        <w:t>且</w:t>
      </w:r>
      <w:r>
        <w:rPr>
          <w:rFonts w:hint="eastAsia"/>
        </w:rPr>
        <w:t>通常处理</w:t>
      </w:r>
      <w:r w:rsidRPr="009B5681">
        <w:rPr>
          <w:rFonts w:hint="eastAsia"/>
        </w:rPr>
        <w:t>数据是</w:t>
      </w:r>
      <w:r>
        <w:rPr>
          <w:rFonts w:hint="eastAsia"/>
        </w:rPr>
        <w:t>算法是复杂的，这增加云平台故障检测系统分析的复杂度、</w:t>
      </w:r>
      <w:r>
        <w:t>时效性</w:t>
      </w:r>
      <w:r>
        <w:rPr>
          <w:rFonts w:hint="eastAsia"/>
        </w:rPr>
        <w:t>。因此，在进行</w:t>
      </w:r>
      <w:r w:rsidRPr="009B5681">
        <w:rPr>
          <w:rFonts w:hint="eastAsia"/>
        </w:rPr>
        <w:t>云平台故障检测</w:t>
      </w:r>
      <w:r>
        <w:rPr>
          <w:rFonts w:hint="eastAsia"/>
        </w:rPr>
        <w:t>有必要对算法进行优化处理。优化算法可以适当降低问题规模，减小问题复杂度，去除不相关和冗余的数据，从而增加检测的准确度。</w:t>
      </w:r>
    </w:p>
    <w:p w:rsidR="00475BDB" w:rsidRDefault="00475BDB" w:rsidP="003416B8">
      <w:pPr>
        <w:ind w:firstLine="420"/>
      </w:pPr>
      <w:r>
        <w:rPr>
          <w:rFonts w:hint="eastAsia"/>
        </w:rPr>
        <w:t>本文提出了一种基于信息密度优化的贝叶斯算法，采用信息密度对数据特征的不确定性进行密度划分，通过优化的贝叶斯算法实现模型学习，提高模型训练精度。文章的结构如下，第</w:t>
      </w:r>
      <w:r>
        <w:rPr>
          <w:rFonts w:hint="eastAsia"/>
        </w:rPr>
        <w:t>1</w:t>
      </w:r>
      <w:r>
        <w:rPr>
          <w:rFonts w:hint="eastAsia"/>
        </w:rPr>
        <w:t>节简单介绍了该领域的相关研究背景；第</w:t>
      </w:r>
      <w:r>
        <w:rPr>
          <w:rFonts w:hint="eastAsia"/>
        </w:rPr>
        <w:t>2</w:t>
      </w:r>
      <w:r>
        <w:rPr>
          <w:rFonts w:hint="eastAsia"/>
        </w:rPr>
        <w:t>节介绍云平台故障检测</w:t>
      </w:r>
      <w:r w:rsidRPr="00382E51">
        <w:rPr>
          <w:rFonts w:hint="eastAsia"/>
        </w:rPr>
        <w:t>数据集</w:t>
      </w:r>
      <w:r>
        <w:rPr>
          <w:rFonts w:hint="eastAsia"/>
        </w:rPr>
        <w:t>及数据的编码处理；第</w:t>
      </w:r>
      <w:r>
        <w:rPr>
          <w:rFonts w:hint="eastAsia"/>
        </w:rPr>
        <w:t>3</w:t>
      </w:r>
      <w:r>
        <w:rPr>
          <w:rFonts w:hint="eastAsia"/>
        </w:rPr>
        <w:t>节提出了基于信息密度的优化贝叶斯</w:t>
      </w:r>
      <w:r w:rsidRPr="00382E51">
        <w:rPr>
          <w:rFonts w:hint="eastAsia"/>
        </w:rPr>
        <w:t>检测算法</w:t>
      </w:r>
      <w:r>
        <w:rPr>
          <w:rFonts w:hint="eastAsia"/>
        </w:rPr>
        <w:t>，并对算法进行了详细描述；第</w:t>
      </w:r>
      <w:r>
        <w:rPr>
          <w:rFonts w:hint="eastAsia"/>
        </w:rPr>
        <w:t>4</w:t>
      </w:r>
      <w:r>
        <w:rPr>
          <w:rFonts w:hint="eastAsia"/>
        </w:rPr>
        <w:t>节对</w:t>
      </w:r>
      <w:r w:rsidRPr="00382E51">
        <w:rPr>
          <w:rFonts w:hint="eastAsia"/>
        </w:rPr>
        <w:t>模型的可用性</w:t>
      </w:r>
      <w:r>
        <w:rPr>
          <w:rFonts w:hint="eastAsia"/>
        </w:rPr>
        <w:t>，模型的收敛性及</w:t>
      </w:r>
      <w:r w:rsidRPr="00382E51">
        <w:rPr>
          <w:rFonts w:hint="eastAsia"/>
        </w:rPr>
        <w:t>算法时间复杂度和空间复杂度要进一步分析</w:t>
      </w:r>
      <w:r>
        <w:rPr>
          <w:rFonts w:hint="eastAsia"/>
        </w:rPr>
        <w:t>；第</w:t>
      </w:r>
      <w:r>
        <w:rPr>
          <w:rFonts w:hint="eastAsia"/>
        </w:rPr>
        <w:t>5</w:t>
      </w:r>
      <w:r>
        <w:rPr>
          <w:rFonts w:hint="eastAsia"/>
        </w:rPr>
        <w:t>节给出</w:t>
      </w:r>
      <w:r w:rsidRPr="00382E51">
        <w:rPr>
          <w:rFonts w:hint="eastAsia"/>
        </w:rPr>
        <w:t>实验结果与问题</w:t>
      </w:r>
      <w:r>
        <w:rPr>
          <w:rFonts w:hint="eastAsia"/>
        </w:rPr>
        <w:t>；最后对全文的工作进行了总结。</w:t>
      </w:r>
    </w:p>
    <w:p w:rsidR="00475BDB" w:rsidRDefault="00085B06" w:rsidP="00CD5B79">
      <w:pPr>
        <w:pStyle w:val="ad"/>
      </w:pPr>
      <w:r>
        <w:rPr>
          <w:rFonts w:hint="eastAsia"/>
        </w:rPr>
        <w:t>1.</w:t>
      </w:r>
      <w:r w:rsidR="00475BDB">
        <w:rPr>
          <w:rFonts w:hint="eastAsia"/>
        </w:rPr>
        <w:t>相关工作</w:t>
      </w:r>
    </w:p>
    <w:p w:rsidR="000559EB" w:rsidRDefault="00475BDB" w:rsidP="003416B8">
      <w:pPr>
        <w:ind w:firstLine="420"/>
      </w:pPr>
      <w:r>
        <w:rPr>
          <w:rFonts w:hint="eastAsia"/>
        </w:rPr>
        <w:t>云计算平台面临诸多安全隐患，平台构建存在漏洞，可用性和完整性差；云计算平台的网络访问存在大量非安全访问，</w:t>
      </w:r>
      <w:r w:rsidRPr="003B0BFB">
        <w:rPr>
          <w:rFonts w:hint="eastAsia"/>
        </w:rPr>
        <w:t>由于互联网的资源共享原则攻击者可以利用大量网络主机来占用网络的关键资源使得网络服务质量显著降低</w:t>
      </w:r>
      <w:r>
        <w:rPr>
          <w:rFonts w:hint="eastAsia"/>
        </w:rPr>
        <w:t>，这种行为将严重影响云计算平台的存储服务和计算能力。</w:t>
      </w:r>
    </w:p>
    <w:p w:rsidR="000559EB" w:rsidRPr="004839BB" w:rsidRDefault="000559EB" w:rsidP="003416B8">
      <w:pPr>
        <w:ind w:firstLine="420"/>
        <w:rPr>
          <w:sz w:val="24"/>
          <w:shd w:val="clear" w:color="auto" w:fill="F9F9F9"/>
        </w:rPr>
      </w:pPr>
      <w:r w:rsidRPr="000559EB">
        <w:rPr>
          <w:rFonts w:hint="eastAsia"/>
          <w:shd w:val="clear" w:color="auto" w:fill="F9F9F9"/>
        </w:rPr>
        <w:t>焦从信</w:t>
      </w:r>
      <w:r w:rsidRPr="0080116A">
        <w:rPr>
          <w:rFonts w:hint="eastAsia"/>
          <w:shd w:val="clear" w:color="auto" w:fill="F9F9F9"/>
          <w:vertAlign w:val="superscript"/>
        </w:rPr>
        <w:t>[</w:t>
      </w:r>
      <w:r w:rsidR="0080116A" w:rsidRPr="0080116A">
        <w:rPr>
          <w:rFonts w:hint="eastAsia"/>
          <w:shd w:val="clear" w:color="auto" w:fill="F9F9F9"/>
          <w:vertAlign w:val="superscript"/>
        </w:rPr>
        <w:t>2</w:t>
      </w:r>
      <w:r w:rsidRPr="0080116A">
        <w:rPr>
          <w:rFonts w:hint="eastAsia"/>
          <w:shd w:val="clear" w:color="auto" w:fill="F9F9F9"/>
          <w:vertAlign w:val="superscript"/>
        </w:rPr>
        <w:t>]</w:t>
      </w:r>
      <w:r>
        <w:rPr>
          <w:rFonts w:hint="eastAsia"/>
          <w:shd w:val="clear" w:color="auto" w:fill="F9F9F9"/>
        </w:rPr>
        <w:t>提出了一种基于有向完全图的贝叶斯分类器，将属性之间的关系加入到分类器的构造中，降低了朴素贝叶斯分类器的强独立性假设</w:t>
      </w:r>
      <w:r>
        <w:rPr>
          <w:rFonts w:hint="eastAsia"/>
          <w:shd w:val="clear" w:color="auto" w:fill="F9F9F9"/>
        </w:rPr>
        <w:t>,</w:t>
      </w:r>
      <w:r>
        <w:rPr>
          <w:rFonts w:hint="eastAsia"/>
          <w:shd w:val="clear" w:color="auto" w:fill="F9F9F9"/>
        </w:rPr>
        <w:t>并将其应用于入侵检测中。</w:t>
      </w:r>
      <w:r w:rsidRPr="000559EB">
        <w:rPr>
          <w:rFonts w:hint="eastAsia"/>
          <w:shd w:val="clear" w:color="auto" w:fill="F9F9F9"/>
        </w:rPr>
        <w:t>章倩</w:t>
      </w:r>
      <w:r w:rsidRPr="0080116A">
        <w:rPr>
          <w:rFonts w:hint="eastAsia"/>
          <w:shd w:val="clear" w:color="auto" w:fill="F9F9F9"/>
          <w:vertAlign w:val="superscript"/>
        </w:rPr>
        <w:t>[</w:t>
      </w:r>
      <w:r w:rsidR="0080116A" w:rsidRPr="0080116A">
        <w:rPr>
          <w:rFonts w:hint="eastAsia"/>
          <w:shd w:val="clear" w:color="auto" w:fill="F9F9F9"/>
          <w:vertAlign w:val="superscript"/>
        </w:rPr>
        <w:t>3</w:t>
      </w:r>
      <w:r w:rsidRPr="0080116A">
        <w:rPr>
          <w:rFonts w:hint="eastAsia"/>
          <w:shd w:val="clear" w:color="auto" w:fill="F9F9F9"/>
          <w:vertAlign w:val="superscript"/>
        </w:rPr>
        <w:t>]</w:t>
      </w:r>
      <w:r>
        <w:rPr>
          <w:rFonts w:hint="eastAsia"/>
          <w:shd w:val="clear" w:color="auto" w:fill="F9F9F9"/>
        </w:rPr>
        <w:t>使用主成分分析法提取网络数据包关键属性、消除冗余属性、降低维数，再用贝叶斯分类器进行分类。</w:t>
      </w:r>
      <w:r w:rsidR="001A1015" w:rsidRPr="001A1015">
        <w:rPr>
          <w:rFonts w:hint="eastAsia"/>
          <w:shd w:val="clear" w:color="auto" w:fill="F9F9F9"/>
        </w:rPr>
        <w:t>文桥</w:t>
      </w:r>
      <w:r w:rsidR="0080116A" w:rsidRPr="0080116A">
        <w:rPr>
          <w:rFonts w:hint="eastAsia"/>
          <w:shd w:val="clear" w:color="auto" w:fill="F9F9F9"/>
          <w:vertAlign w:val="superscript"/>
        </w:rPr>
        <w:t>[4]</w:t>
      </w:r>
      <w:r w:rsidR="001A1015" w:rsidRPr="001A1015">
        <w:rPr>
          <w:rFonts w:hint="eastAsia"/>
        </w:rPr>
        <w:t xml:space="preserve"> </w:t>
      </w:r>
      <w:r w:rsidR="001A1015" w:rsidRPr="001A1015">
        <w:rPr>
          <w:rFonts w:hint="eastAsia"/>
          <w:shd w:val="clear" w:color="auto" w:fill="F9F9F9"/>
        </w:rPr>
        <w:t>提出了一个改进的贝叶斯模型</w:t>
      </w:r>
      <w:r w:rsidR="001A1015" w:rsidRPr="001A1015">
        <w:rPr>
          <w:rFonts w:hint="eastAsia"/>
          <w:shd w:val="clear" w:color="auto" w:fill="F9F9F9"/>
        </w:rPr>
        <w:t>,</w:t>
      </w:r>
      <w:r w:rsidR="001A1015" w:rsidRPr="001A1015">
        <w:rPr>
          <w:rFonts w:hint="eastAsia"/>
          <w:shd w:val="clear" w:color="auto" w:fill="F9F9F9"/>
        </w:rPr>
        <w:t>对朴素贝叶斯算法进行了改进</w:t>
      </w:r>
      <w:r w:rsidR="001A1015" w:rsidRPr="001A1015">
        <w:rPr>
          <w:rFonts w:hint="eastAsia"/>
          <w:shd w:val="clear" w:color="auto" w:fill="F9F9F9"/>
        </w:rPr>
        <w:t>,</w:t>
      </w:r>
      <w:r w:rsidR="001A1015" w:rsidRPr="001A1015">
        <w:rPr>
          <w:rFonts w:hint="eastAsia"/>
          <w:shd w:val="clear" w:color="auto" w:fill="F9F9F9"/>
        </w:rPr>
        <w:t>降低了朴素贝叶斯算法的强独立性假设</w:t>
      </w:r>
      <w:r w:rsidR="001A1015" w:rsidRPr="001A1015">
        <w:rPr>
          <w:rFonts w:hint="eastAsia"/>
          <w:shd w:val="clear" w:color="auto" w:fill="F9F9F9"/>
        </w:rPr>
        <w:t>,</w:t>
      </w:r>
      <w:r w:rsidR="001A1015" w:rsidRPr="001A1015">
        <w:rPr>
          <w:rFonts w:hint="eastAsia"/>
          <w:shd w:val="clear" w:color="auto" w:fill="F9F9F9"/>
        </w:rPr>
        <w:t>提高了入侵检测的分类精度</w:t>
      </w:r>
      <w:r w:rsidR="001A1015" w:rsidRPr="001A1015">
        <w:rPr>
          <w:rFonts w:hint="eastAsia"/>
          <w:shd w:val="clear" w:color="auto" w:fill="F9F9F9"/>
        </w:rPr>
        <w:t>,</w:t>
      </w:r>
      <w:r w:rsidR="001A1015">
        <w:rPr>
          <w:rFonts w:hint="eastAsia"/>
          <w:shd w:val="clear" w:color="auto" w:fill="F9F9F9"/>
        </w:rPr>
        <w:t>并通过试验对算法进行了验证和性能分析，</w:t>
      </w:r>
      <w:r>
        <w:rPr>
          <w:rFonts w:hint="eastAsia"/>
          <w:shd w:val="clear" w:color="auto" w:fill="F9F9F9"/>
        </w:rPr>
        <w:t>挖掘数据之间的内部关系，得到数据模型，从而对数据进行分类。</w:t>
      </w:r>
      <w:r w:rsidRPr="000559EB">
        <w:rPr>
          <w:rFonts w:hint="eastAsia"/>
          <w:shd w:val="clear" w:color="auto" w:fill="F9F9F9"/>
        </w:rPr>
        <w:t>潘志松</w:t>
      </w:r>
      <w:r w:rsidRPr="0080116A">
        <w:rPr>
          <w:rFonts w:hint="eastAsia"/>
          <w:shd w:val="clear" w:color="auto" w:fill="F9F9F9"/>
          <w:vertAlign w:val="superscript"/>
        </w:rPr>
        <w:t>[</w:t>
      </w:r>
      <w:r w:rsidR="0080116A" w:rsidRPr="0080116A">
        <w:rPr>
          <w:rFonts w:hint="eastAsia"/>
          <w:shd w:val="clear" w:color="auto" w:fill="F9F9F9"/>
          <w:vertAlign w:val="superscript"/>
        </w:rPr>
        <w:t>5</w:t>
      </w:r>
      <w:r w:rsidRPr="0080116A">
        <w:rPr>
          <w:rFonts w:hint="eastAsia"/>
          <w:shd w:val="clear" w:color="auto" w:fill="F9F9F9"/>
          <w:vertAlign w:val="superscript"/>
        </w:rPr>
        <w:t>]</w:t>
      </w:r>
      <w:r>
        <w:rPr>
          <w:rFonts w:hint="eastAsia"/>
          <w:shd w:val="clear" w:color="auto" w:fill="F9F9F9"/>
        </w:rPr>
        <w:t>使用</w:t>
      </w:r>
      <w:r w:rsidRPr="000559EB">
        <w:rPr>
          <w:rFonts w:hint="eastAsia"/>
          <w:shd w:val="clear" w:color="auto" w:fill="F9F9F9"/>
        </w:rPr>
        <w:t>基于神经网络</w:t>
      </w:r>
      <w:r>
        <w:rPr>
          <w:rFonts w:hint="eastAsia"/>
          <w:shd w:val="clear" w:color="auto" w:fill="F9F9F9"/>
        </w:rPr>
        <w:t>对</w:t>
      </w:r>
      <w:r w:rsidRPr="000559EB">
        <w:rPr>
          <w:rFonts w:hint="eastAsia"/>
          <w:shd w:val="clear" w:color="auto" w:fill="F9F9F9"/>
        </w:rPr>
        <w:t>入侵检测研究</w:t>
      </w:r>
      <w:r>
        <w:rPr>
          <w:rFonts w:hint="eastAsia"/>
          <w:shd w:val="clear" w:color="auto" w:fill="F9F9F9"/>
        </w:rPr>
        <w:t>，对数据属性进行分析，用样本数据对神经网络训练，然后使用测试数据来检验样本的准确度。</w:t>
      </w:r>
      <w:r w:rsidRPr="000559EB">
        <w:rPr>
          <w:rFonts w:hint="eastAsia"/>
          <w:shd w:val="clear" w:color="auto" w:fill="F9F9F9"/>
        </w:rPr>
        <w:t>饶鲜</w:t>
      </w:r>
      <w:r w:rsidRPr="0080116A">
        <w:rPr>
          <w:rFonts w:hint="eastAsia"/>
          <w:shd w:val="clear" w:color="auto" w:fill="F9F9F9"/>
          <w:vertAlign w:val="superscript"/>
        </w:rPr>
        <w:t>[</w:t>
      </w:r>
      <w:r w:rsidR="0080116A" w:rsidRPr="0080116A">
        <w:rPr>
          <w:rFonts w:hint="eastAsia"/>
          <w:shd w:val="clear" w:color="auto" w:fill="F9F9F9"/>
          <w:vertAlign w:val="superscript"/>
        </w:rPr>
        <w:t>6</w:t>
      </w:r>
      <w:r w:rsidRPr="0080116A">
        <w:rPr>
          <w:rFonts w:hint="eastAsia"/>
          <w:shd w:val="clear" w:color="auto" w:fill="F9F9F9"/>
          <w:vertAlign w:val="superscript"/>
        </w:rPr>
        <w:t>]</w:t>
      </w:r>
      <w:r>
        <w:rPr>
          <w:rFonts w:hint="eastAsia"/>
          <w:shd w:val="clear" w:color="auto" w:fill="F9F9F9"/>
        </w:rPr>
        <w:t>提出入侵检测系统中应用支持向量机算法，使得入侵检测系统在小样本</w:t>
      </w:r>
      <w:r>
        <w:rPr>
          <w:rFonts w:hint="eastAsia"/>
          <w:shd w:val="clear" w:color="auto" w:fill="F9F9F9"/>
        </w:rPr>
        <w:t>(</w:t>
      </w:r>
      <w:r>
        <w:rPr>
          <w:rFonts w:hint="eastAsia"/>
          <w:shd w:val="clear" w:color="auto" w:fill="F9F9F9"/>
        </w:rPr>
        <w:t>先验知识少</w:t>
      </w:r>
      <w:r>
        <w:rPr>
          <w:rFonts w:hint="eastAsia"/>
          <w:shd w:val="clear" w:color="auto" w:fill="F9F9F9"/>
        </w:rPr>
        <w:t>)</w:t>
      </w:r>
      <w:r>
        <w:rPr>
          <w:rFonts w:hint="eastAsia"/>
          <w:shd w:val="clear" w:color="auto" w:fill="F9F9F9"/>
        </w:rPr>
        <w:t>的条件下仍然具有良好的推广能力。首先介绍入侵检测研究的发展概况和支持向量机的分类算法，接着提出了基于支持向量机的入侵检测模型。</w:t>
      </w:r>
    </w:p>
    <w:p w:rsidR="00475BDB" w:rsidRDefault="00475BDB" w:rsidP="003416B8">
      <w:pPr>
        <w:ind w:firstLine="420"/>
      </w:pPr>
      <w:r w:rsidRPr="00261D7A">
        <w:rPr>
          <w:rFonts w:hint="eastAsia"/>
        </w:rPr>
        <w:t>由于云计算平台故障检测需要对大量的系统实时数据进行分析和处理，例如基于网络数据的检测需要对链接连续时间，网络协议类型，传送的字节数、访问频率等参数进行分析，</w:t>
      </w:r>
      <w:r w:rsidRPr="00261D7A">
        <w:lastRenderedPageBreak/>
        <w:t>且</w:t>
      </w:r>
      <w:r w:rsidRPr="00261D7A">
        <w:rPr>
          <w:rFonts w:hint="eastAsia"/>
        </w:rPr>
        <w:t>通常这些数据是复杂的且难以处理，因此，要通过优化算法的方式来适当降低问题规模，减小问题复杂度，提高算法的计算精度，从而增加检测的准确度。</w:t>
      </w:r>
    </w:p>
    <w:p w:rsidR="00475BDB" w:rsidRDefault="00475BDB" w:rsidP="003416B8">
      <w:pPr>
        <w:ind w:firstLine="420"/>
      </w:pPr>
      <w:r>
        <w:rPr>
          <w:rFonts w:hint="eastAsia"/>
        </w:rPr>
        <w:t>本文研究云平台故障检测方法，重点研究了贝叶斯算法处理海量网络访问数据的方法，并在贝叶斯算法的基础上，提出了基于信息密度的优化贝叶斯算法，分析</w:t>
      </w:r>
      <w:r w:rsidRPr="00382E51">
        <w:rPr>
          <w:rFonts w:hint="eastAsia"/>
        </w:rPr>
        <w:t>模型的可用性</w:t>
      </w:r>
      <w:r>
        <w:rPr>
          <w:rFonts w:hint="eastAsia"/>
        </w:rPr>
        <w:t>，模型的收敛性分析，算法时间复杂度和空间复杂度。</w:t>
      </w:r>
    </w:p>
    <w:p w:rsidR="00475BDB" w:rsidRDefault="00475BDB" w:rsidP="003416B8">
      <w:pPr>
        <w:ind w:firstLine="420"/>
      </w:pPr>
    </w:p>
    <w:p w:rsidR="00475BDB" w:rsidRDefault="009525E8" w:rsidP="00085B06">
      <w:pPr>
        <w:pStyle w:val="ad"/>
      </w:pPr>
      <w:r>
        <w:rPr>
          <w:rFonts w:hint="eastAsia"/>
        </w:rPr>
        <w:t>2</w:t>
      </w:r>
      <w:r w:rsidR="00475BDB">
        <w:rPr>
          <w:rFonts w:hint="eastAsia"/>
        </w:rPr>
        <w:t>.</w:t>
      </w:r>
      <w:r w:rsidR="00475BDB">
        <w:rPr>
          <w:rFonts w:hint="eastAsia"/>
        </w:rPr>
        <w:t>基于信息密度优化贝叶斯算法</w:t>
      </w:r>
    </w:p>
    <w:p w:rsidR="00AB56A0" w:rsidRDefault="00566A97" w:rsidP="00AB56A0">
      <w:pPr>
        <w:ind w:firstLine="420"/>
      </w:pPr>
      <w:r>
        <w:rPr>
          <w:rFonts w:hint="eastAsia"/>
        </w:rPr>
        <w:t>贝叶斯分类算法</w:t>
      </w:r>
      <w:r w:rsidR="007231DC" w:rsidRPr="007231DC">
        <w:rPr>
          <w:rFonts w:hint="eastAsia"/>
          <w:vertAlign w:val="superscript"/>
        </w:rPr>
        <w:t>[7]</w:t>
      </w:r>
      <w:r w:rsidR="00475BDB">
        <w:t>是一种</w:t>
      </w:r>
      <w:r w:rsidR="00475BDB" w:rsidRPr="003A21CF">
        <w:t>简单</w:t>
      </w:r>
      <w:r w:rsidR="00475BDB">
        <w:rPr>
          <w:rFonts w:hint="eastAsia"/>
        </w:rPr>
        <w:t>有效</w:t>
      </w:r>
      <w:r w:rsidR="00475BDB" w:rsidRPr="003A21CF">
        <w:t>的分类算法，</w:t>
      </w:r>
      <w:r w:rsidR="00762B35">
        <w:rPr>
          <w:rFonts w:hint="eastAsia"/>
        </w:rPr>
        <w:t>贝叶斯定理是贝叶斯理论中最重要的一个公式它将事件的先验概率与后验概率巧妙地联系起来利用先验信息和样本数据信息确定事件的后验概率。</w:t>
      </w:r>
      <w:r w:rsidR="00475BDB" w:rsidRPr="003A21CF">
        <w:t>贝叶斯的思想基础是这样的：对于给出的待分类项，求解在此项出现的条件下各个类别出现的概率，</w:t>
      </w:r>
      <w:r w:rsidR="00475BDB">
        <w:rPr>
          <w:rFonts w:hint="eastAsia"/>
        </w:rPr>
        <w:t>概率</w:t>
      </w:r>
      <w:r w:rsidR="00475BDB" w:rsidRPr="003A21CF">
        <w:t>最大</w:t>
      </w:r>
      <w:r w:rsidR="00475BDB">
        <w:rPr>
          <w:rFonts w:hint="eastAsia"/>
        </w:rPr>
        <w:t>的类别</w:t>
      </w:r>
      <w:r w:rsidR="00475BDB">
        <w:t>，就认为此待分类项属于</w:t>
      </w:r>
      <w:r w:rsidR="00475BDB">
        <w:rPr>
          <w:rFonts w:hint="eastAsia"/>
        </w:rPr>
        <w:t>的</w:t>
      </w:r>
      <w:r w:rsidR="00475BDB" w:rsidRPr="003A21CF">
        <w:t>类别。</w:t>
      </w:r>
      <w:r w:rsidRPr="00566A97">
        <w:rPr>
          <w:rFonts w:hint="eastAsia"/>
        </w:rPr>
        <w:t>贝叶斯</w:t>
      </w:r>
      <w:r>
        <w:rPr>
          <w:rFonts w:hint="eastAsia"/>
        </w:rPr>
        <w:t>分类算法</w:t>
      </w:r>
      <w:r>
        <w:t>假设属性之间相互独立，这个假设在实际</w:t>
      </w:r>
      <w:r>
        <w:rPr>
          <w:rFonts w:hint="eastAsia"/>
        </w:rPr>
        <w:t>数据</w:t>
      </w:r>
      <w:r w:rsidR="00CC2878" w:rsidRPr="00566A97">
        <w:t>中往往是不成立的</w:t>
      </w:r>
      <w:r w:rsidR="00BB6FD2">
        <w:rPr>
          <w:rFonts w:hint="eastAsia"/>
        </w:rPr>
        <w:t>；贝叶斯分类算法没考虑数据特征的内部联系和数据特征值的不确定性</w:t>
      </w:r>
      <w:r w:rsidR="00BB6FD2" w:rsidRPr="003A21CF">
        <w:t>，</w:t>
      </w:r>
      <w:r w:rsidR="00BB6FD2">
        <w:rPr>
          <w:rFonts w:hint="eastAsia"/>
        </w:rPr>
        <w:t>而且忽视了数据特征值的分布关系。以上问题</w:t>
      </w:r>
      <w:r>
        <w:rPr>
          <w:rFonts w:hint="eastAsia"/>
        </w:rPr>
        <w:t>使得贝叶斯分类算法的适用性减小，为了解决贝叶斯分类算法的问题，本文提出了基于信息密度的优化贝叶斯算法。</w:t>
      </w:r>
      <w:r w:rsidR="00AB56A0">
        <w:rPr>
          <w:rFonts w:hint="eastAsia"/>
        </w:rPr>
        <w:t>提出新的信息密度的概念，新的信息密度的定义是表示信息的分布密度即信息的不确定度。计算数据特征的信息熵，</w:t>
      </w:r>
      <w:r w:rsidR="00E21BE9">
        <w:rPr>
          <w:rFonts w:hint="eastAsia"/>
        </w:rPr>
        <w:t>进而</w:t>
      </w:r>
      <w:r w:rsidR="00AB56A0">
        <w:rPr>
          <w:rFonts w:hint="eastAsia"/>
        </w:rPr>
        <w:t>计算出信息密度。</w:t>
      </w:r>
    </w:p>
    <w:p w:rsidR="00AB56A0" w:rsidRPr="00566A97" w:rsidRDefault="00AB56A0" w:rsidP="003416B8">
      <w:pPr>
        <w:ind w:firstLine="420"/>
      </w:pPr>
    </w:p>
    <w:p w:rsidR="00475BDB" w:rsidRDefault="00475BDB" w:rsidP="003416B8">
      <w:pPr>
        <w:ind w:firstLine="420"/>
      </w:pPr>
      <w:r>
        <w:rPr>
          <w:rFonts w:hint="eastAsia"/>
        </w:rPr>
        <w:t>基于信息密度的优化贝叶斯算法的过程：</w:t>
      </w:r>
    </w:p>
    <w:p w:rsidR="00475BDB" w:rsidRDefault="00475BDB" w:rsidP="003416B8">
      <w:pPr>
        <w:ind w:firstLine="420"/>
      </w:pPr>
      <w:r>
        <w:rPr>
          <w:rFonts w:hint="eastAsia"/>
        </w:rPr>
        <w:t>第一步：将数据矩阵按类别分块，不同类别的数据被分开，得到类别数据矩阵。</w:t>
      </w:r>
    </w:p>
    <w:p w:rsidR="00475BDB" w:rsidRDefault="00475BDB" w:rsidP="003416B8">
      <w:pPr>
        <w:ind w:firstLine="420"/>
      </w:pPr>
      <w:r>
        <w:rPr>
          <w:rFonts w:hint="eastAsia"/>
        </w:rPr>
        <w:t>第二步：类别数据矩阵中有不同的数据特征，对所有数据特征计算出数据特征值概率取值表格。</w:t>
      </w:r>
    </w:p>
    <w:p w:rsidR="00475BDB" w:rsidRDefault="00475BDB" w:rsidP="003416B8">
      <w:pPr>
        <w:ind w:firstLine="420"/>
      </w:pPr>
      <w:r>
        <w:rPr>
          <w:rFonts w:hint="eastAsia"/>
        </w:rPr>
        <w:t>第三步：根据特征值的概率，求解除所有数据特征的信息熵。</w:t>
      </w:r>
    </w:p>
    <w:p w:rsidR="00475BDB" w:rsidRDefault="00475BDB" w:rsidP="003416B8">
      <w:pPr>
        <w:ind w:firstLine="420"/>
      </w:pPr>
      <w:r>
        <w:rPr>
          <w:rFonts w:hint="eastAsia"/>
        </w:rPr>
        <w:t>第四步：对所有数据特征的信息熵</w:t>
      </w:r>
      <w:r w:rsidR="00E13006" w:rsidRPr="00E13006">
        <w:rPr>
          <w:rFonts w:hint="eastAsia"/>
          <w:vertAlign w:val="superscript"/>
        </w:rPr>
        <w:t>[8]</w:t>
      </w:r>
      <w:r>
        <w:rPr>
          <w:rFonts w:hint="eastAsia"/>
        </w:rPr>
        <w:t>进行计算，求出数据特征的信息密度值。</w:t>
      </w:r>
    </w:p>
    <w:p w:rsidR="00475BDB" w:rsidRDefault="00475BDB" w:rsidP="003416B8">
      <w:pPr>
        <w:ind w:firstLine="420"/>
      </w:pPr>
      <w:r>
        <w:rPr>
          <w:rFonts w:hint="eastAsia"/>
        </w:rPr>
        <w:t>第五步：引入信息密度修正值，用梯度下降法求解出最合适的信息密度修正值。</w:t>
      </w:r>
    </w:p>
    <w:p w:rsidR="00475BDB" w:rsidRDefault="00475BDB" w:rsidP="003416B8">
      <w:pPr>
        <w:ind w:firstLine="420"/>
      </w:pPr>
      <w:r>
        <w:rPr>
          <w:rFonts w:hint="eastAsia"/>
        </w:rPr>
        <w:t>第六步：信息密度值与密度修正值之和为更新后的信息密度值。最终得到的信息密度值为该数据特征的概率权重值。</w:t>
      </w:r>
    </w:p>
    <w:p w:rsidR="00475BDB" w:rsidRDefault="00475BDB" w:rsidP="003416B8">
      <w:pPr>
        <w:ind w:firstLine="420"/>
      </w:pPr>
      <w:r>
        <w:rPr>
          <w:rFonts w:hint="eastAsia"/>
        </w:rPr>
        <w:t>第七步：将某条测试数据记录的每个数据特征值在数据特征值概率取值表格进行匹配，得到所有数据特征的概率取值。</w:t>
      </w:r>
    </w:p>
    <w:p w:rsidR="00475BDB" w:rsidRDefault="00475BDB" w:rsidP="003416B8">
      <w:pPr>
        <w:ind w:firstLine="420"/>
      </w:pPr>
      <w:r>
        <w:rPr>
          <w:rFonts w:hint="eastAsia"/>
        </w:rPr>
        <w:t>第八步：将得到所有数据特征的概率取值与对应数据特征的信息密度值相乘再求和，得到当前测试数据记录的分类结果，算法结束。</w:t>
      </w:r>
    </w:p>
    <w:p w:rsidR="00475BDB" w:rsidRDefault="00475BDB" w:rsidP="003416B8">
      <w:pPr>
        <w:spacing w:line="240" w:lineRule="auto"/>
        <w:ind w:firstLine="420"/>
        <w:jc w:val="center"/>
      </w:pPr>
      <w:r>
        <w:object w:dxaOrig="7965" w:dyaOrig="151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pt;height:423.6pt" o:ole="">
            <v:imagedata r:id="rId8" o:title=""/>
          </v:shape>
          <o:OLEObject Type="Embed" ProgID="Visio.Drawing.11" ShapeID="_x0000_i1025" DrawAspect="Content" ObjectID="_1540744130" r:id="rId9"/>
        </w:object>
      </w:r>
    </w:p>
    <w:p w:rsidR="00420320" w:rsidRPr="00420320" w:rsidRDefault="00420320" w:rsidP="00420320">
      <w:pPr>
        <w:ind w:firstLine="420"/>
        <w:jc w:val="center"/>
      </w:pPr>
      <w:r>
        <w:rPr>
          <w:rFonts w:hint="eastAsia"/>
        </w:rPr>
        <w:t>图</w:t>
      </w:r>
      <w:r>
        <w:rPr>
          <w:rFonts w:hint="eastAsia"/>
        </w:rPr>
        <w:t>2-1</w:t>
      </w:r>
      <w:r>
        <w:rPr>
          <w:rFonts w:hint="eastAsia"/>
        </w:rPr>
        <w:t>基于信息密度的优化贝叶斯算法流程图</w:t>
      </w:r>
    </w:p>
    <w:p w:rsidR="00420320" w:rsidRPr="00420320" w:rsidRDefault="00420320" w:rsidP="003416B8">
      <w:pPr>
        <w:spacing w:line="240" w:lineRule="auto"/>
        <w:ind w:firstLine="422"/>
        <w:jc w:val="center"/>
        <w:rPr>
          <w:b/>
        </w:rPr>
      </w:pPr>
    </w:p>
    <w:p w:rsidR="00475BDB" w:rsidRDefault="009525E8" w:rsidP="00085B06">
      <w:pPr>
        <w:pStyle w:val="af7"/>
      </w:pPr>
      <w:r>
        <w:rPr>
          <w:rFonts w:hint="eastAsia"/>
        </w:rPr>
        <w:t>2</w:t>
      </w:r>
      <w:r w:rsidR="00475BDB">
        <w:rPr>
          <w:rFonts w:hint="eastAsia"/>
        </w:rPr>
        <w:t>.1</w:t>
      </w:r>
      <w:r w:rsidR="00475BDB">
        <w:rPr>
          <w:rFonts w:hint="eastAsia"/>
        </w:rPr>
        <w:t>优化信息密度值</w:t>
      </w:r>
    </w:p>
    <w:p w:rsidR="00475BDB" w:rsidRDefault="00475BDB" w:rsidP="003416B8">
      <w:pPr>
        <w:ind w:firstLine="420"/>
        <w:rPr>
          <w:position w:val="-12"/>
        </w:rPr>
      </w:pPr>
      <w:r>
        <w:rPr>
          <w:rFonts w:hint="eastAsia"/>
        </w:rPr>
        <w:t>开始，这些密度修正值初始化为随机值，梯度下降策略执行贪心的爬山法，因为在每一次迭代或每一步，结果都向此时最优解得方向移动，每次迭代后都要更新密度修正值。最终，它收敛域一个局部最优解。</w:t>
      </w:r>
    </w:p>
    <w:p w:rsidR="00475BDB" w:rsidRPr="00183D8D" w:rsidRDefault="00475BDB" w:rsidP="003416B8">
      <w:pPr>
        <w:ind w:firstLine="420"/>
      </w:pPr>
      <w:r>
        <w:rPr>
          <w:rFonts w:hint="eastAsia"/>
        </w:rPr>
        <w:t>训练数据被带入各类型数据模型中，</w:t>
      </w:r>
      <w:r w:rsidRPr="00183D8D">
        <w:rPr>
          <w:rFonts w:hint="eastAsia"/>
        </w:rPr>
        <w:t>与每一个类型的数据模型进行匹配。得到测试数据的每个特征值在各类型的数据模型中出现的概率值。在将这些概率值与信息密度值相乘，得到测试数据经过数据模型处理后的结果。</w:t>
      </w:r>
    </w:p>
    <w:p w:rsidR="00475BDB" w:rsidRDefault="00475BDB" w:rsidP="00420320">
      <w:pPr>
        <w:spacing w:line="240" w:lineRule="auto"/>
        <w:ind w:firstLineChars="1450" w:firstLine="3045"/>
      </w:pPr>
      <w:r w:rsidRPr="00347EC1">
        <w:rPr>
          <w:position w:val="-28"/>
        </w:rPr>
        <w:object w:dxaOrig="1780" w:dyaOrig="680">
          <v:shape id="_x0000_i1026" type="#_x0000_t75" style="width:89.4pt;height:33.6pt" o:ole="">
            <v:imagedata r:id="rId10" o:title=""/>
          </v:shape>
          <o:OLEObject Type="Embed" ProgID="Equation.DSMT4" ShapeID="_x0000_i1026" DrawAspect="Content" ObjectID="_1540744131" r:id="rId11"/>
        </w:object>
      </w:r>
      <w:r>
        <w:t xml:space="preserve"> </w:t>
      </w:r>
      <w:r w:rsidR="00420320">
        <w:t xml:space="preserve">                            (2-1)</w:t>
      </w:r>
    </w:p>
    <w:p w:rsidR="00475BDB" w:rsidRPr="00660278" w:rsidRDefault="00475BDB" w:rsidP="003416B8">
      <w:pPr>
        <w:ind w:firstLine="420"/>
      </w:pPr>
      <w:r>
        <w:rPr>
          <w:rFonts w:hint="eastAsia"/>
        </w:rPr>
        <w:lastRenderedPageBreak/>
        <w:t>其中</w:t>
      </w:r>
      <w:r w:rsidRPr="00BF636F">
        <w:rPr>
          <w:position w:val="-4"/>
        </w:rPr>
        <w:object w:dxaOrig="240" w:dyaOrig="260">
          <v:shape id="_x0000_i1027" type="#_x0000_t75" style="width:12pt;height:12.6pt" o:ole="">
            <v:imagedata r:id="rId12" o:title=""/>
          </v:shape>
          <o:OLEObject Type="Embed" ProgID="Equation.DSMT4" ShapeID="_x0000_i1027" DrawAspect="Content" ObjectID="_1540744132" r:id="rId13"/>
        </w:object>
      </w:r>
      <w:r>
        <w:t xml:space="preserve"> </w:t>
      </w:r>
      <w:r>
        <w:rPr>
          <w:rFonts w:hint="eastAsia"/>
        </w:rPr>
        <w:t>表示结果，</w:t>
      </w:r>
      <w:r w:rsidRPr="00BF636F">
        <w:rPr>
          <w:position w:val="-6"/>
        </w:rPr>
        <w:object w:dxaOrig="200" w:dyaOrig="279">
          <v:shape id="_x0000_i1028" type="#_x0000_t75" style="width:10.8pt;height:13.8pt" o:ole="">
            <v:imagedata r:id="rId14" o:title=""/>
          </v:shape>
          <o:OLEObject Type="Embed" ProgID="Equation.DSMT4" ShapeID="_x0000_i1028" DrawAspect="Content" ObjectID="_1540744133" r:id="rId15"/>
        </w:object>
      </w:r>
      <w:r>
        <w:t xml:space="preserve"> </w:t>
      </w:r>
      <w:r>
        <w:rPr>
          <w:rFonts w:hint="eastAsia"/>
        </w:rPr>
        <w:t>表示数据类型，</w:t>
      </w:r>
      <w:r w:rsidRPr="00BF636F">
        <w:rPr>
          <w:position w:val="-4"/>
        </w:rPr>
        <w:object w:dxaOrig="240" w:dyaOrig="260">
          <v:shape id="_x0000_i1029" type="#_x0000_t75" style="width:12pt;height:12.6pt" o:ole="">
            <v:imagedata r:id="rId16" o:title=""/>
          </v:shape>
          <o:OLEObject Type="Embed" ProgID="Equation.DSMT4" ShapeID="_x0000_i1029" DrawAspect="Content" ObjectID="_1540744134" r:id="rId17"/>
        </w:object>
      </w:r>
      <w:r>
        <w:t xml:space="preserve"> </w:t>
      </w:r>
      <w:r>
        <w:rPr>
          <w:rFonts w:hint="eastAsia"/>
        </w:rPr>
        <w:t>表示特征出现的概率矩阵，</w:t>
      </w:r>
      <w:r w:rsidRPr="00BF636F">
        <w:rPr>
          <w:position w:val="-14"/>
        </w:rPr>
        <w:object w:dxaOrig="380" w:dyaOrig="380">
          <v:shape id="_x0000_i1030" type="#_x0000_t75" style="width:18.6pt;height:18.6pt" o:ole="">
            <v:imagedata r:id="rId18" o:title=""/>
          </v:shape>
          <o:OLEObject Type="Embed" ProgID="Equation.DSMT4" ShapeID="_x0000_i1030" DrawAspect="Content" ObjectID="_1540744135" r:id="rId19"/>
        </w:object>
      </w:r>
      <w:r>
        <w:t xml:space="preserve"> </w:t>
      </w:r>
      <w:r>
        <w:rPr>
          <w:rFonts w:hint="eastAsia"/>
        </w:rPr>
        <w:t>表示特征</w:t>
      </w:r>
      <w:r w:rsidRPr="00BF636F">
        <w:rPr>
          <w:position w:val="-12"/>
        </w:rPr>
        <w:object w:dxaOrig="220" w:dyaOrig="360">
          <v:shape id="_x0000_i1031" type="#_x0000_t75" style="width:11.4pt;height:18.6pt" o:ole="">
            <v:imagedata r:id="rId20" o:title=""/>
          </v:shape>
          <o:OLEObject Type="Embed" ProgID="Equation.DSMT4" ShapeID="_x0000_i1031" DrawAspect="Content" ObjectID="_1540744136" r:id="rId21"/>
        </w:object>
      </w:r>
      <w:r>
        <w:t xml:space="preserve"> </w:t>
      </w:r>
      <w:r>
        <w:rPr>
          <w:rFonts w:hint="eastAsia"/>
        </w:rPr>
        <w:t>在</w:t>
      </w:r>
      <w:r w:rsidRPr="00BF636F">
        <w:rPr>
          <w:position w:val="-6"/>
        </w:rPr>
        <w:object w:dxaOrig="200" w:dyaOrig="279">
          <v:shape id="_x0000_i1032" type="#_x0000_t75" style="width:10.8pt;height:13.8pt" o:ole="">
            <v:imagedata r:id="rId14" o:title=""/>
          </v:shape>
          <o:OLEObject Type="Embed" ProgID="Equation.DSMT4" ShapeID="_x0000_i1032" DrawAspect="Content" ObjectID="_1540744137" r:id="rId22"/>
        </w:object>
      </w:r>
      <w:r>
        <w:rPr>
          <w:rFonts w:hint="eastAsia"/>
        </w:rPr>
        <w:t>类型的数据模型中出现的概率值，</w:t>
      </w:r>
      <w:r w:rsidRPr="00BF636F">
        <w:rPr>
          <w:position w:val="-14"/>
        </w:rPr>
        <w:object w:dxaOrig="400" w:dyaOrig="380">
          <v:shape id="_x0000_i1033" type="#_x0000_t75" style="width:20.4pt;height:18.6pt" o:ole="">
            <v:imagedata r:id="rId23" o:title=""/>
          </v:shape>
          <o:OLEObject Type="Embed" ProgID="Equation.DSMT4" ShapeID="_x0000_i1033" DrawAspect="Content" ObjectID="_1540744138" r:id="rId24"/>
        </w:object>
      </w:r>
      <w:r>
        <w:rPr>
          <w:rFonts w:hint="eastAsia"/>
        </w:rPr>
        <w:t>表示特征</w:t>
      </w:r>
      <w:r w:rsidRPr="00BF636F">
        <w:rPr>
          <w:position w:val="-12"/>
        </w:rPr>
        <w:object w:dxaOrig="220" w:dyaOrig="360">
          <v:shape id="_x0000_i1034" type="#_x0000_t75" style="width:11.4pt;height:18.6pt" o:ole="">
            <v:imagedata r:id="rId20" o:title=""/>
          </v:shape>
          <o:OLEObject Type="Embed" ProgID="Equation.DSMT4" ShapeID="_x0000_i1034" DrawAspect="Content" ObjectID="_1540744139" r:id="rId25"/>
        </w:object>
      </w:r>
      <w:r>
        <w:t xml:space="preserve"> </w:t>
      </w:r>
      <w:r>
        <w:rPr>
          <w:rFonts w:hint="eastAsia"/>
        </w:rPr>
        <w:t>在</w:t>
      </w:r>
      <w:r w:rsidRPr="00BF636F">
        <w:rPr>
          <w:position w:val="-6"/>
        </w:rPr>
        <w:object w:dxaOrig="200" w:dyaOrig="279">
          <v:shape id="_x0000_i1035" type="#_x0000_t75" style="width:10.8pt;height:13.8pt" o:ole="">
            <v:imagedata r:id="rId14" o:title=""/>
          </v:shape>
          <o:OLEObject Type="Embed" ProgID="Equation.DSMT4" ShapeID="_x0000_i1035" DrawAspect="Content" ObjectID="_1540744140" r:id="rId26"/>
        </w:object>
      </w:r>
      <w:r>
        <w:rPr>
          <w:rFonts w:hint="eastAsia"/>
        </w:rPr>
        <w:t>类型的数据模型中信息密度值。最终测试数据会得到多个结果，比较多个结果并取最大的</w:t>
      </w:r>
      <w:r w:rsidRPr="00D737E1">
        <w:rPr>
          <w:position w:val="-10"/>
        </w:rPr>
        <w:object w:dxaOrig="540" w:dyaOrig="320">
          <v:shape id="_x0000_i1036" type="#_x0000_t75" style="width:27pt;height:16.2pt" o:ole="">
            <v:imagedata r:id="rId27" o:title=""/>
          </v:shape>
          <o:OLEObject Type="Embed" ProgID="Equation.DSMT4" ShapeID="_x0000_i1036" DrawAspect="Content" ObjectID="_1540744141" r:id="rId28"/>
        </w:object>
      </w:r>
      <w:r>
        <w:rPr>
          <w:rFonts w:hint="eastAsia"/>
        </w:rPr>
        <w:t>。最大的</w:t>
      </w:r>
      <w:r w:rsidRPr="00D737E1">
        <w:rPr>
          <w:position w:val="-10"/>
        </w:rPr>
        <w:object w:dxaOrig="540" w:dyaOrig="320">
          <v:shape id="_x0000_i1037" type="#_x0000_t75" style="width:27pt;height:16.2pt" o:ole="">
            <v:imagedata r:id="rId27" o:title=""/>
          </v:shape>
          <o:OLEObject Type="Embed" ProgID="Equation.DSMT4" ShapeID="_x0000_i1037" DrawAspect="Content" ObjectID="_1540744142" r:id="rId29"/>
        </w:object>
      </w:r>
      <w:r>
        <w:rPr>
          <w:rFonts w:hint="eastAsia"/>
        </w:rPr>
        <w:t>所对应的</w:t>
      </w:r>
      <w:r w:rsidRPr="00BF636F">
        <w:rPr>
          <w:position w:val="-6"/>
        </w:rPr>
        <w:object w:dxaOrig="200" w:dyaOrig="279">
          <v:shape id="_x0000_i1038" type="#_x0000_t75" style="width:10.8pt;height:13.8pt" o:ole="">
            <v:imagedata r:id="rId14" o:title=""/>
          </v:shape>
          <o:OLEObject Type="Embed" ProgID="Equation.DSMT4" ShapeID="_x0000_i1038" DrawAspect="Content" ObjectID="_1540744143" r:id="rId30"/>
        </w:object>
      </w:r>
      <w:r>
        <w:rPr>
          <w:rFonts w:hint="eastAsia"/>
        </w:rPr>
        <w:t>类型，就是测试数据的分类结果。</w:t>
      </w:r>
    </w:p>
    <w:p w:rsidR="00475BDB" w:rsidRDefault="00475BDB" w:rsidP="003416B8">
      <w:pPr>
        <w:ind w:firstLine="420"/>
        <w:rPr>
          <w:position w:val="-12"/>
        </w:rPr>
      </w:pPr>
      <w:r>
        <w:rPr>
          <w:rFonts w:hint="eastAsia"/>
          <w:position w:val="-12"/>
        </w:rPr>
        <w:t>目标函数：</w:t>
      </w:r>
    </w:p>
    <w:p w:rsidR="00475BDB" w:rsidRDefault="00420320" w:rsidP="00420320">
      <w:pPr>
        <w:wordWrap w:val="0"/>
        <w:spacing w:line="240" w:lineRule="auto"/>
        <w:ind w:firstLine="420"/>
        <w:jc w:val="right"/>
        <w:rPr>
          <w:position w:val="-12"/>
        </w:rPr>
      </w:pPr>
      <w:r>
        <w:t xml:space="preserve"> </w:t>
      </w:r>
      <w:r w:rsidR="00475BDB" w:rsidRPr="00D838BF">
        <w:rPr>
          <w:position w:val="-30"/>
        </w:rPr>
        <w:object w:dxaOrig="2380" w:dyaOrig="700">
          <v:shape id="_x0000_i1039" type="#_x0000_t75" style="width:118.8pt;height:35.4pt" o:ole="">
            <v:imagedata r:id="rId31" o:title=""/>
          </v:shape>
          <o:OLEObject Type="Embed" ProgID="Equation.DSMT4" ShapeID="_x0000_i1039" DrawAspect="Content" ObjectID="_1540744144" r:id="rId32"/>
        </w:object>
      </w:r>
      <w:r>
        <w:t xml:space="preserve">                    (2-2)</w:t>
      </w:r>
    </w:p>
    <w:p w:rsidR="00475BDB" w:rsidRPr="008578D1" w:rsidRDefault="00475BDB" w:rsidP="003416B8">
      <w:pPr>
        <w:ind w:firstLine="420"/>
        <w:rPr>
          <w:position w:val="-12"/>
        </w:rPr>
      </w:pPr>
      <w:r>
        <w:rPr>
          <w:rFonts w:hint="eastAsia"/>
        </w:rPr>
        <w:t>信息密度值优化公式：</w:t>
      </w:r>
    </w:p>
    <w:p w:rsidR="00475BDB" w:rsidRDefault="00475BDB" w:rsidP="00420320">
      <w:pPr>
        <w:wordWrap w:val="0"/>
        <w:ind w:firstLine="420"/>
        <w:jc w:val="right"/>
        <w:rPr>
          <w:position w:val="-12"/>
        </w:rPr>
      </w:pPr>
      <w:r w:rsidRPr="003B2091">
        <w:rPr>
          <w:position w:val="-12"/>
        </w:rPr>
        <w:object w:dxaOrig="1460" w:dyaOrig="360">
          <v:shape id="_x0000_i1040" type="#_x0000_t75" style="width:73.8pt;height:18.6pt" o:ole="">
            <v:imagedata r:id="rId33" o:title=""/>
          </v:shape>
          <o:OLEObject Type="Embed" ProgID="Equation.DSMT4" ShapeID="_x0000_i1040" DrawAspect="Content" ObjectID="_1540744145" r:id="rId34"/>
        </w:object>
      </w:r>
      <w:r w:rsidR="00420320">
        <w:t xml:space="preserve">                            (2-3)</w:t>
      </w:r>
    </w:p>
    <w:p w:rsidR="00475BDB" w:rsidRDefault="00475BDB" w:rsidP="003416B8">
      <w:pPr>
        <w:ind w:firstLine="420"/>
      </w:pPr>
      <w:r>
        <w:rPr>
          <w:rFonts w:hint="eastAsia"/>
        </w:rPr>
        <w:t>其中</w:t>
      </w:r>
      <w:r w:rsidR="00660278" w:rsidRPr="00660278">
        <w:rPr>
          <w:position w:val="-12"/>
        </w:rPr>
        <w:object w:dxaOrig="480" w:dyaOrig="360">
          <v:shape id="_x0000_i1041" type="#_x0000_t75" style="width:23.4pt;height:18.6pt" o:ole="">
            <v:imagedata r:id="rId35" o:title=""/>
          </v:shape>
          <o:OLEObject Type="Embed" ProgID="Equation.DSMT4" ShapeID="_x0000_i1041" DrawAspect="Content" ObjectID="_1540744146" r:id="rId36"/>
        </w:object>
      </w:r>
      <w:r w:rsidR="00660278">
        <w:t xml:space="preserve"> </w:t>
      </w:r>
      <w:r>
        <w:rPr>
          <w:rFonts w:hint="eastAsia"/>
        </w:rPr>
        <w:t>为第</w:t>
      </w:r>
      <w:r w:rsidRPr="00D838BF">
        <w:rPr>
          <w:position w:val="-6"/>
        </w:rPr>
        <w:object w:dxaOrig="440" w:dyaOrig="279">
          <v:shape id="_x0000_i1042" type="#_x0000_t75" style="width:21.6pt;height:13.8pt" o:ole="">
            <v:imagedata r:id="rId37" o:title=""/>
          </v:shape>
          <o:OLEObject Type="Embed" ProgID="Equation.DSMT4" ShapeID="_x0000_i1042" DrawAspect="Content" ObjectID="_1540744147" r:id="rId38"/>
        </w:object>
      </w:r>
      <w:r>
        <w:t xml:space="preserve"> </w:t>
      </w:r>
      <w:r>
        <w:rPr>
          <w:rFonts w:hint="eastAsia"/>
        </w:rPr>
        <w:t>次信息密度值矩阵，</w:t>
      </w:r>
      <w:r w:rsidR="00F13229" w:rsidRPr="00F13229">
        <w:rPr>
          <w:position w:val="-12"/>
        </w:rPr>
        <w:object w:dxaOrig="340" w:dyaOrig="360">
          <v:shape id="_x0000_i1043" type="#_x0000_t75" style="width:17.4pt;height:18.6pt" o:ole="">
            <v:imagedata r:id="rId39" o:title=""/>
          </v:shape>
          <o:OLEObject Type="Embed" ProgID="Equation.DSMT4" ShapeID="_x0000_i1043" DrawAspect="Content" ObjectID="_1540744148" r:id="rId40"/>
        </w:object>
      </w:r>
      <w:r>
        <w:t xml:space="preserve"> </w:t>
      </w:r>
      <w:r>
        <w:rPr>
          <w:rFonts w:hint="eastAsia"/>
        </w:rPr>
        <w:t>为第</w:t>
      </w:r>
      <w:r w:rsidRPr="00D838BF">
        <w:rPr>
          <w:position w:val="-6"/>
        </w:rPr>
        <w:object w:dxaOrig="139" w:dyaOrig="260">
          <v:shape id="_x0000_i1044" type="#_x0000_t75" style="width:6.6pt;height:12.6pt" o:ole="">
            <v:imagedata r:id="rId41" o:title=""/>
          </v:shape>
          <o:OLEObject Type="Embed" ProgID="Equation.DSMT4" ShapeID="_x0000_i1044" DrawAspect="Content" ObjectID="_1540744149" r:id="rId42"/>
        </w:object>
      </w:r>
      <w:r>
        <w:t xml:space="preserve"> </w:t>
      </w:r>
      <w:r>
        <w:rPr>
          <w:rFonts w:hint="eastAsia"/>
        </w:rPr>
        <w:t>次的信息密度矩阵，</w:t>
      </w:r>
      <w:r w:rsidR="00F13229" w:rsidRPr="00F13229">
        <w:rPr>
          <w:position w:val="-12"/>
        </w:rPr>
        <w:object w:dxaOrig="300" w:dyaOrig="360">
          <v:shape id="_x0000_i1045" type="#_x0000_t75" style="width:15pt;height:18.6pt" o:ole="">
            <v:imagedata r:id="rId43" o:title=""/>
          </v:shape>
          <o:OLEObject Type="Embed" ProgID="Equation.DSMT4" ShapeID="_x0000_i1045" DrawAspect="Content" ObjectID="_1540744150" r:id="rId44"/>
        </w:object>
      </w:r>
      <w:r>
        <w:t xml:space="preserve"> </w:t>
      </w:r>
      <w:r>
        <w:rPr>
          <w:rFonts w:hint="eastAsia"/>
        </w:rPr>
        <w:t>为第</w:t>
      </w:r>
      <w:r w:rsidRPr="00D838BF">
        <w:rPr>
          <w:position w:val="-6"/>
        </w:rPr>
        <w:object w:dxaOrig="139" w:dyaOrig="260">
          <v:shape id="_x0000_i1046" type="#_x0000_t75" style="width:6.6pt;height:12.6pt" o:ole="">
            <v:imagedata r:id="rId45" o:title=""/>
          </v:shape>
          <o:OLEObject Type="Embed" ProgID="Equation.DSMT4" ShapeID="_x0000_i1046" DrawAspect="Content" ObjectID="_1540744151" r:id="rId46"/>
        </w:object>
      </w:r>
      <w:r>
        <w:t xml:space="preserve"> </w:t>
      </w:r>
      <w:r>
        <w:rPr>
          <w:rFonts w:hint="eastAsia"/>
        </w:rPr>
        <w:t>次密度修正值。</w:t>
      </w:r>
    </w:p>
    <w:p w:rsidR="00475BDB" w:rsidRDefault="00475BDB" w:rsidP="00420320">
      <w:pPr>
        <w:wordWrap w:val="0"/>
        <w:spacing w:line="240" w:lineRule="auto"/>
        <w:ind w:firstLine="420"/>
        <w:jc w:val="right"/>
        <w:rPr>
          <w:position w:val="-12"/>
        </w:rPr>
      </w:pPr>
      <w:r w:rsidRPr="00183D8D">
        <w:rPr>
          <w:position w:val="-86"/>
        </w:rPr>
        <w:object w:dxaOrig="2600" w:dyaOrig="1840">
          <v:shape id="_x0000_i1047" type="#_x0000_t75" style="width:130.8pt;height:92.4pt" o:ole="">
            <v:imagedata r:id="rId47" o:title=""/>
          </v:shape>
          <o:OLEObject Type="Embed" ProgID="Equation.DSMT4" ShapeID="_x0000_i1047" DrawAspect="Content" ObjectID="_1540744152" r:id="rId48"/>
        </w:object>
      </w:r>
      <w:r w:rsidR="00660278">
        <w:rPr>
          <w:position w:val="-12"/>
        </w:rPr>
        <w:t xml:space="preserve"> </w:t>
      </w:r>
      <w:r w:rsidR="00420320">
        <w:rPr>
          <w:position w:val="-12"/>
        </w:rPr>
        <w:t xml:space="preserve">                      (2-4)</w:t>
      </w:r>
    </w:p>
    <w:p w:rsidR="00475BDB" w:rsidRDefault="00475BDB" w:rsidP="003416B8">
      <w:pPr>
        <w:ind w:firstLine="420"/>
      </w:pPr>
      <w:r>
        <w:rPr>
          <w:rFonts w:hint="eastAsia"/>
        </w:rPr>
        <w:t>第一步：通过对信息熵进行负指数变换可以得到信息密度值。</w:t>
      </w:r>
    </w:p>
    <w:p w:rsidR="00475BDB" w:rsidRDefault="00475BDB" w:rsidP="003416B8">
      <w:pPr>
        <w:ind w:firstLine="420"/>
      </w:pPr>
      <w:r>
        <w:rPr>
          <w:rFonts w:hint="eastAsia"/>
        </w:rPr>
        <w:t>第二步：按照当前信息密度值，计算分类结果</w:t>
      </w:r>
      <w:r>
        <w:rPr>
          <w:rFonts w:hint="eastAsia"/>
        </w:rPr>
        <w:t xml:space="preserve"> </w:t>
      </w:r>
      <w:r>
        <w:rPr>
          <w:rFonts w:hint="eastAsia"/>
        </w:rPr>
        <w:t>。</w:t>
      </w:r>
    </w:p>
    <w:p w:rsidR="00475BDB" w:rsidRDefault="00475BDB" w:rsidP="003416B8">
      <w:pPr>
        <w:ind w:firstLine="420"/>
      </w:pPr>
      <w:r>
        <w:rPr>
          <w:rFonts w:hint="eastAsia"/>
        </w:rPr>
        <w:t>第三步：根据计算出的分类结果，按照实际类型，来判断分类是否正确。</w:t>
      </w:r>
    </w:p>
    <w:p w:rsidR="00475BDB" w:rsidRDefault="00475BDB" w:rsidP="003416B8">
      <w:pPr>
        <w:ind w:firstLine="420"/>
      </w:pPr>
      <w:r>
        <w:rPr>
          <w:rFonts w:hint="eastAsia"/>
        </w:rPr>
        <w:t>第四步：若正确或当前信息密度值已经为</w:t>
      </w:r>
      <w:r>
        <w:rPr>
          <w:rFonts w:hint="eastAsia"/>
        </w:rPr>
        <w:t>1</w:t>
      </w:r>
      <w:r>
        <w:rPr>
          <w:rFonts w:hint="eastAsia"/>
        </w:rPr>
        <w:t>，则密度修正值为</w:t>
      </w:r>
      <w:r>
        <w:rPr>
          <w:rFonts w:hint="eastAsia"/>
        </w:rPr>
        <w:t>0</w:t>
      </w:r>
      <w:r>
        <w:rPr>
          <w:rFonts w:hint="eastAsia"/>
        </w:rPr>
        <w:t>；若错误，则密度修正值为随机值（不高于当前信息密度值的</w:t>
      </w:r>
      <w:r>
        <w:rPr>
          <w:rFonts w:hint="eastAsia"/>
        </w:rPr>
        <w:t>10%</w:t>
      </w:r>
      <w:r>
        <w:rPr>
          <w:rFonts w:hint="eastAsia"/>
        </w:rPr>
        <w:t>）。</w:t>
      </w:r>
    </w:p>
    <w:p w:rsidR="00475BDB" w:rsidRDefault="00475BDB" w:rsidP="003416B8">
      <w:pPr>
        <w:ind w:firstLine="420"/>
      </w:pPr>
      <w:r>
        <w:rPr>
          <w:rFonts w:hint="eastAsia"/>
        </w:rPr>
        <w:t>第五步：根据新的新的信息密度值，计算分类结果。</w:t>
      </w:r>
    </w:p>
    <w:p w:rsidR="00475BDB" w:rsidRDefault="00475BDB" w:rsidP="003416B8">
      <w:pPr>
        <w:ind w:firstLine="420"/>
      </w:pPr>
      <w:r>
        <w:rPr>
          <w:rFonts w:hint="eastAsia"/>
        </w:rPr>
        <w:t>第六步：使用梯度下降法</w:t>
      </w:r>
      <w:r w:rsidR="00F13229" w:rsidRPr="00F13229">
        <w:rPr>
          <w:rFonts w:hint="eastAsia"/>
          <w:vertAlign w:val="superscript"/>
        </w:rPr>
        <w:t>[9]</w:t>
      </w:r>
      <w:r>
        <w:rPr>
          <w:rFonts w:hint="eastAsia"/>
        </w:rPr>
        <w:t>对密度值进行计算，求出最优的信息密度值。根据计算出的分类结果，按照实际类型，来判断分类是否正确。</w:t>
      </w:r>
    </w:p>
    <w:p w:rsidR="00475BDB" w:rsidRDefault="00475BDB" w:rsidP="003416B8">
      <w:pPr>
        <w:ind w:firstLine="420"/>
      </w:pPr>
      <w:r>
        <w:rPr>
          <w:rFonts w:hint="eastAsia"/>
        </w:rPr>
        <w:t>第七步：重复四到六步，直到密度修正值均为</w:t>
      </w:r>
      <w:r>
        <w:rPr>
          <w:rFonts w:hint="eastAsia"/>
        </w:rPr>
        <w:t>0</w:t>
      </w:r>
      <w:r>
        <w:rPr>
          <w:rFonts w:hint="eastAsia"/>
        </w:rPr>
        <w:t>或者目标函数</w:t>
      </w:r>
      <w:r w:rsidRPr="008578D1">
        <w:rPr>
          <w:position w:val="-10"/>
        </w:rPr>
        <w:object w:dxaOrig="580" w:dyaOrig="320">
          <v:shape id="_x0000_i1048" type="#_x0000_t75" style="width:28.8pt;height:16.2pt" o:ole="">
            <v:imagedata r:id="rId49" o:title=""/>
          </v:shape>
          <o:OLEObject Type="Embed" ProgID="Equation.DSMT4" ShapeID="_x0000_i1048" DrawAspect="Content" ObjectID="_1540744153" r:id="rId50"/>
        </w:object>
      </w:r>
      <w:r>
        <w:t xml:space="preserve"> </w:t>
      </w:r>
      <w:r>
        <w:rPr>
          <w:rFonts w:hint="eastAsia"/>
        </w:rPr>
        <w:t>的达到稳定状态或者达到迭代次数。</w:t>
      </w:r>
    </w:p>
    <w:p w:rsidR="00475BDB" w:rsidRDefault="00475BDB" w:rsidP="003416B8">
      <w:pPr>
        <w:ind w:firstLine="420"/>
      </w:pPr>
      <w:r>
        <w:rPr>
          <w:rFonts w:hint="eastAsia"/>
        </w:rPr>
        <w:t>第八步：数据模型训练完毕。</w:t>
      </w:r>
    </w:p>
    <w:p w:rsidR="001D77CF" w:rsidRDefault="001D77CF" w:rsidP="001D77CF">
      <w:pPr>
        <w:pStyle w:val="af7"/>
      </w:pPr>
      <w:r>
        <w:rPr>
          <w:rFonts w:hint="eastAsia"/>
        </w:rPr>
        <w:t>2.</w:t>
      </w:r>
      <w:r>
        <w:t>2</w:t>
      </w:r>
      <w:r>
        <w:rPr>
          <w:rFonts w:hint="eastAsia"/>
        </w:rPr>
        <w:t>时间复杂度</w:t>
      </w:r>
      <w:r>
        <w:t>分析</w:t>
      </w:r>
    </w:p>
    <w:p w:rsidR="001D77CF" w:rsidRDefault="001D77CF" w:rsidP="001D77CF">
      <w:pPr>
        <w:ind w:firstLine="420"/>
      </w:pPr>
      <w:r>
        <w:rPr>
          <w:rFonts w:hint="eastAsia"/>
        </w:rPr>
        <w:t>假设</w:t>
      </w:r>
      <w:r w:rsidRPr="001D77CF">
        <w:rPr>
          <w:position w:val="-6"/>
        </w:rPr>
        <w:object w:dxaOrig="200" w:dyaOrig="220">
          <v:shape id="_x0000_i1049" type="#_x0000_t75" style="width:9.6pt;height:11.4pt" o:ole="">
            <v:imagedata r:id="rId51" o:title=""/>
          </v:shape>
          <o:OLEObject Type="Embed" ProgID="Equation.DSMT4" ShapeID="_x0000_i1049" DrawAspect="Content" ObjectID="_1540744154" r:id="rId52"/>
        </w:object>
      </w:r>
      <w:r>
        <w:t xml:space="preserve"> </w:t>
      </w:r>
      <w:r>
        <w:rPr>
          <w:rFonts w:hint="eastAsia"/>
        </w:rPr>
        <w:t>代表</w:t>
      </w:r>
      <w:r>
        <w:t>数据</w:t>
      </w:r>
      <w:r>
        <w:rPr>
          <w:rFonts w:hint="eastAsia"/>
        </w:rPr>
        <w:t>集</w:t>
      </w:r>
      <w:r>
        <w:t>中数据</w:t>
      </w:r>
      <w:r>
        <w:rPr>
          <w:rFonts w:hint="eastAsia"/>
        </w:rPr>
        <w:t>的</w:t>
      </w:r>
      <w:r>
        <w:t>条</w:t>
      </w:r>
      <w:r>
        <w:rPr>
          <w:rFonts w:hint="eastAsia"/>
        </w:rPr>
        <w:t>数</w:t>
      </w:r>
      <w:r>
        <w:t>，</w:t>
      </w:r>
      <w:r w:rsidRPr="001D77CF">
        <w:rPr>
          <w:position w:val="-6"/>
        </w:rPr>
        <w:object w:dxaOrig="260" w:dyaOrig="220">
          <v:shape id="_x0000_i1050" type="#_x0000_t75" style="width:12.6pt;height:11.4pt" o:ole="">
            <v:imagedata r:id="rId53" o:title=""/>
          </v:shape>
          <o:OLEObject Type="Embed" ProgID="Equation.DSMT4" ShapeID="_x0000_i1050" DrawAspect="Content" ObjectID="_1540744155" r:id="rId54"/>
        </w:object>
      </w:r>
      <w:r>
        <w:t xml:space="preserve"> </w:t>
      </w:r>
      <w:r>
        <w:rPr>
          <w:rFonts w:hint="eastAsia"/>
        </w:rPr>
        <w:t>代表</w:t>
      </w:r>
      <w:r>
        <w:t>每条数据中数据特征的个数。</w:t>
      </w:r>
      <w:r>
        <w:rPr>
          <w:rFonts w:hint="eastAsia"/>
        </w:rPr>
        <w:t>算法将数据矩阵按类别分块，不同类别的数据被分开，得到类别数据矩阵，</w:t>
      </w:r>
      <w:r>
        <w:t>时间复杂度为</w:t>
      </w:r>
      <w:r w:rsidRPr="001D77CF">
        <w:rPr>
          <w:position w:val="-10"/>
        </w:rPr>
        <w:object w:dxaOrig="720" w:dyaOrig="320">
          <v:shape id="_x0000_i1051" type="#_x0000_t75" style="width:36pt;height:15.6pt" o:ole="">
            <v:imagedata r:id="rId55" o:title=""/>
          </v:shape>
          <o:OLEObject Type="Embed" ProgID="Equation.DSMT4" ShapeID="_x0000_i1051" DrawAspect="Content" ObjectID="_1540744156" r:id="rId56"/>
        </w:object>
      </w:r>
      <w:r>
        <w:t xml:space="preserve"> </w:t>
      </w:r>
      <w:r>
        <w:rPr>
          <w:rFonts w:hint="eastAsia"/>
        </w:rPr>
        <w:t>。类别数据矩阵中有不同的数据特征，对所有数据特征计算出数据特征值概率取值表格，</w:t>
      </w:r>
      <w:r>
        <w:t>时间复杂度为</w:t>
      </w:r>
      <w:r w:rsidRPr="001D77CF">
        <w:rPr>
          <w:position w:val="-10"/>
        </w:rPr>
        <w:object w:dxaOrig="720" w:dyaOrig="320">
          <v:shape id="_x0000_i1052" type="#_x0000_t75" style="width:36pt;height:15.6pt" o:ole="">
            <v:imagedata r:id="rId55" o:title=""/>
          </v:shape>
          <o:OLEObject Type="Embed" ProgID="Equation.DSMT4" ShapeID="_x0000_i1052" DrawAspect="Content" ObjectID="_1540744157" r:id="rId57"/>
        </w:object>
      </w:r>
      <w:r>
        <w:rPr>
          <w:rFonts w:hint="eastAsia"/>
        </w:rPr>
        <w:t>。根据特征值的概率，求解除所有数据特征的信息熵，</w:t>
      </w:r>
      <w:r>
        <w:t>时间复杂度为</w:t>
      </w:r>
      <w:r w:rsidRPr="001D77CF">
        <w:rPr>
          <w:position w:val="-10"/>
        </w:rPr>
        <w:object w:dxaOrig="600" w:dyaOrig="320">
          <v:shape id="_x0000_i1053" type="#_x0000_t75" style="width:30pt;height:15.6pt" o:ole="">
            <v:imagedata r:id="rId58" o:title=""/>
          </v:shape>
          <o:OLEObject Type="Embed" ProgID="Equation.DSMT4" ShapeID="_x0000_i1053" DrawAspect="Content" ObjectID="_1540744158" r:id="rId59"/>
        </w:object>
      </w:r>
      <w:r>
        <w:rPr>
          <w:rFonts w:hint="eastAsia"/>
        </w:rPr>
        <w:t>。对所有数据特征的信息熵</w:t>
      </w:r>
      <w:r w:rsidRPr="00E13006">
        <w:rPr>
          <w:rFonts w:hint="eastAsia"/>
          <w:vertAlign w:val="superscript"/>
        </w:rPr>
        <w:t>[8]</w:t>
      </w:r>
      <w:r>
        <w:rPr>
          <w:rFonts w:hint="eastAsia"/>
        </w:rPr>
        <w:t>进行计算，求出数据特征的信息密度值，</w:t>
      </w:r>
      <w:r>
        <w:t>时间复杂度为</w:t>
      </w:r>
      <w:r w:rsidRPr="001D77CF">
        <w:rPr>
          <w:position w:val="-10"/>
        </w:rPr>
        <w:object w:dxaOrig="600" w:dyaOrig="320">
          <v:shape id="_x0000_i1054" type="#_x0000_t75" style="width:30pt;height:15.6pt" o:ole="">
            <v:imagedata r:id="rId58" o:title=""/>
          </v:shape>
          <o:OLEObject Type="Embed" ProgID="Equation.DSMT4" ShapeID="_x0000_i1054" DrawAspect="Content" ObjectID="_1540744159" r:id="rId60"/>
        </w:object>
      </w:r>
      <w:r>
        <w:rPr>
          <w:rFonts w:hint="eastAsia"/>
        </w:rPr>
        <w:t>。</w:t>
      </w:r>
      <w:r>
        <w:rPr>
          <w:rFonts w:hint="eastAsia"/>
        </w:rPr>
        <w:lastRenderedPageBreak/>
        <w:t>引入信息密度修正值，用梯度下降法求解出最合适的信息密度修正值，</w:t>
      </w:r>
      <w:r>
        <w:t>时间复杂度为</w:t>
      </w:r>
      <w:r w:rsidRPr="001D77CF">
        <w:rPr>
          <w:position w:val="-10"/>
        </w:rPr>
        <w:object w:dxaOrig="720" w:dyaOrig="320">
          <v:shape id="_x0000_i1055" type="#_x0000_t75" style="width:36pt;height:15.6pt" o:ole="">
            <v:imagedata r:id="rId61" o:title=""/>
          </v:shape>
          <o:OLEObject Type="Embed" ProgID="Equation.DSMT4" ShapeID="_x0000_i1055" DrawAspect="Content" ObjectID="_1540744160" r:id="rId62"/>
        </w:object>
      </w:r>
      <w:r>
        <w:rPr>
          <w:rFonts w:hint="eastAsia"/>
        </w:rPr>
        <w:t>。信息密度值与密度修正值之和为更新后的信息密度值。最终得到的信息密度值为该数据特征的概率权重值，</w:t>
      </w:r>
      <w:r>
        <w:t>时间复杂度为</w:t>
      </w:r>
      <w:r w:rsidRPr="001D77CF">
        <w:rPr>
          <w:position w:val="-10"/>
        </w:rPr>
        <w:object w:dxaOrig="600" w:dyaOrig="320">
          <v:shape id="_x0000_i1056" type="#_x0000_t75" style="width:30pt;height:15.6pt" o:ole="">
            <v:imagedata r:id="rId58" o:title=""/>
          </v:shape>
          <o:OLEObject Type="Embed" ProgID="Equation.DSMT4" ShapeID="_x0000_i1056" DrawAspect="Content" ObjectID="_1540744161" r:id="rId63"/>
        </w:object>
      </w:r>
      <w:r>
        <w:rPr>
          <w:rFonts w:hint="eastAsia"/>
        </w:rPr>
        <w:t>。将某条测试数据记录的每个数据特征值在数据特征值概率取值表格进行匹配，得到所有数据特征的概率取值，</w:t>
      </w:r>
      <w:r>
        <w:t>时间复杂度为</w:t>
      </w:r>
      <w:r w:rsidRPr="001D77CF">
        <w:rPr>
          <w:position w:val="-10"/>
        </w:rPr>
        <w:object w:dxaOrig="800" w:dyaOrig="360">
          <v:shape id="_x0000_i1057" type="#_x0000_t75" style="width:39.6pt;height:18pt" o:ole="">
            <v:imagedata r:id="rId64" o:title=""/>
          </v:shape>
          <o:OLEObject Type="Embed" ProgID="Equation.DSMT4" ShapeID="_x0000_i1057" DrawAspect="Content" ObjectID="_1540744162" r:id="rId65"/>
        </w:object>
      </w:r>
      <w:r>
        <w:rPr>
          <w:rFonts w:hint="eastAsia"/>
        </w:rPr>
        <w:t>。将得到所有数据特征的概率取值与对应数据特征的信息密度值相乘再求和，得到当前测试数据记录的分类结果，算法结束。</w:t>
      </w:r>
    </w:p>
    <w:p w:rsidR="001D77CF" w:rsidRPr="001D77CF" w:rsidRDefault="001D77CF" w:rsidP="001C4401">
      <w:pPr>
        <w:ind w:firstLine="420"/>
      </w:pPr>
      <w:r>
        <w:rPr>
          <w:rFonts w:hint="eastAsia"/>
        </w:rPr>
        <w:t>综合所述</w:t>
      </w:r>
      <w:r>
        <w:t>，</w:t>
      </w:r>
      <w:r>
        <w:rPr>
          <w:rFonts w:hint="eastAsia"/>
        </w:rPr>
        <w:t>算法</w:t>
      </w:r>
      <w:r>
        <w:t>的时间</w:t>
      </w:r>
      <w:r>
        <w:rPr>
          <w:rFonts w:hint="eastAsia"/>
        </w:rPr>
        <w:t>复杂度为</w:t>
      </w:r>
      <w:r w:rsidR="001C4401" w:rsidRPr="001D77CF">
        <w:rPr>
          <w:position w:val="-10"/>
        </w:rPr>
        <w:object w:dxaOrig="2600" w:dyaOrig="360">
          <v:shape id="_x0000_i1058" type="#_x0000_t75" style="width:129.6pt;height:18pt" o:ole="">
            <v:imagedata r:id="rId66" o:title=""/>
          </v:shape>
          <o:OLEObject Type="Embed" ProgID="Equation.DSMT4" ShapeID="_x0000_i1058" DrawAspect="Content" ObjectID="_1540744163" r:id="rId67"/>
        </w:object>
      </w:r>
      <w:r w:rsidR="001C4401">
        <w:rPr>
          <w:rFonts w:hint="eastAsia"/>
        </w:rPr>
        <w:t>。</w:t>
      </w:r>
    </w:p>
    <w:p w:rsidR="00475BDB" w:rsidRDefault="009525E8" w:rsidP="00085B06">
      <w:pPr>
        <w:pStyle w:val="ad"/>
      </w:pPr>
      <w:r>
        <w:rPr>
          <w:rFonts w:hint="eastAsia"/>
        </w:rPr>
        <w:t>3</w:t>
      </w:r>
      <w:r w:rsidR="00475BDB">
        <w:rPr>
          <w:rFonts w:hint="eastAsia"/>
        </w:rPr>
        <w:t>.</w:t>
      </w:r>
      <w:r w:rsidR="00475BDB">
        <w:rPr>
          <w:rFonts w:hint="eastAsia"/>
        </w:rPr>
        <w:t>实验</w:t>
      </w:r>
      <w:r w:rsidR="00475BDB">
        <w:rPr>
          <w:rFonts w:hint="eastAsia"/>
        </w:rPr>
        <w:t xml:space="preserve"> </w:t>
      </w:r>
    </w:p>
    <w:p w:rsidR="00475BDB" w:rsidRDefault="009525E8" w:rsidP="00085B06">
      <w:pPr>
        <w:pStyle w:val="af7"/>
      </w:pPr>
      <w:r>
        <w:rPr>
          <w:rFonts w:hint="eastAsia"/>
        </w:rPr>
        <w:t>3</w:t>
      </w:r>
      <w:r w:rsidR="00475BDB">
        <w:rPr>
          <w:rFonts w:hint="eastAsia"/>
        </w:rPr>
        <w:t>.1</w:t>
      </w:r>
      <w:r w:rsidR="00475BDB">
        <w:rPr>
          <w:rFonts w:hint="eastAsia"/>
        </w:rPr>
        <w:t>实验环境</w:t>
      </w:r>
    </w:p>
    <w:p w:rsidR="009525E8" w:rsidRDefault="003416B8" w:rsidP="004D5D36">
      <w:pPr>
        <w:ind w:firstLine="420"/>
      </w:pPr>
      <w:r>
        <w:rPr>
          <w:rFonts w:hint="eastAsia"/>
        </w:rPr>
        <w:t>实验在使用操作系统是</w:t>
      </w:r>
      <w:r w:rsidRPr="00085B06">
        <w:rPr>
          <w:rFonts w:hint="eastAsia"/>
        </w:rPr>
        <w:t>windows7 64</w:t>
      </w:r>
      <w:r w:rsidRPr="00085B06">
        <w:rPr>
          <w:rFonts w:hint="eastAsia"/>
        </w:rPr>
        <w:t>位</w:t>
      </w:r>
      <w:r>
        <w:rPr>
          <w:rFonts w:hint="eastAsia"/>
        </w:rPr>
        <w:t>系统，</w:t>
      </w:r>
      <w:r>
        <w:rPr>
          <w:rFonts w:hint="eastAsia"/>
        </w:rPr>
        <w:t>CPU</w:t>
      </w:r>
      <w:r>
        <w:rPr>
          <w:rFonts w:hint="eastAsia"/>
        </w:rPr>
        <w:t>的型号是</w:t>
      </w:r>
      <w:r w:rsidRPr="00085B06">
        <w:rPr>
          <w:rFonts w:hint="eastAsia"/>
        </w:rPr>
        <w:t>Core i5</w:t>
      </w:r>
      <w:r>
        <w:rPr>
          <w:rFonts w:hint="eastAsia"/>
        </w:rPr>
        <w:t>，内存空间为</w:t>
      </w:r>
      <w:r>
        <w:rPr>
          <w:rFonts w:hint="eastAsia"/>
        </w:rPr>
        <w:t>4GB</w:t>
      </w:r>
      <w:r>
        <w:rPr>
          <w:rFonts w:hint="eastAsia"/>
        </w:rPr>
        <w:t>，硬盘空间为</w:t>
      </w:r>
      <w:r>
        <w:rPr>
          <w:rFonts w:hint="eastAsia"/>
        </w:rPr>
        <w:t>1T</w:t>
      </w:r>
      <w:r>
        <w:rPr>
          <w:rFonts w:hint="eastAsia"/>
        </w:rPr>
        <w:t>，使用的软件环境为</w:t>
      </w:r>
      <w:r>
        <w:rPr>
          <w:rFonts w:hint="eastAsia"/>
        </w:rPr>
        <w:t>MATLAB R2012b</w:t>
      </w:r>
      <w:r>
        <w:rPr>
          <w:rFonts w:hint="eastAsia"/>
        </w:rPr>
        <w:t>。在</w:t>
      </w:r>
      <w:r>
        <w:t>MATLAB</w:t>
      </w:r>
      <w:r>
        <w:rPr>
          <w:rFonts w:hint="eastAsia"/>
        </w:rPr>
        <w:t>的工作环境中编写程序对数据进行</w:t>
      </w:r>
      <w:r w:rsidR="006140C8">
        <w:rPr>
          <w:rFonts w:hint="eastAsia"/>
        </w:rPr>
        <w:t>处理，计算数据矩阵，调整数据特征格式，使数</w:t>
      </w:r>
      <w:r w:rsidR="004D5D36">
        <w:rPr>
          <w:rFonts w:hint="eastAsia"/>
        </w:rPr>
        <w:t>据符合数据模型的要求；统计数据特征出现的概率，并求解相关的参数，实验平台</w:t>
      </w:r>
      <w:r w:rsidR="004D5D36" w:rsidRPr="004D5D36">
        <w:rPr>
          <w:rFonts w:hint="eastAsia"/>
        </w:rPr>
        <w:t>会整合自动化应用程序提交和交叉程序数据</w:t>
      </w:r>
      <w:r w:rsidR="004D5D36">
        <w:rPr>
          <w:rFonts w:hint="eastAsia"/>
        </w:rPr>
        <w:t>兼容性。</w:t>
      </w:r>
    </w:p>
    <w:p w:rsidR="00420320" w:rsidRPr="004D5D36" w:rsidRDefault="00420320" w:rsidP="00420320">
      <w:pPr>
        <w:ind w:firstLine="420"/>
        <w:jc w:val="center"/>
      </w:pPr>
      <w:r>
        <w:rPr>
          <w:rFonts w:hint="eastAsia"/>
        </w:rPr>
        <w:t>表</w:t>
      </w:r>
      <w:r>
        <w:rPr>
          <w:rFonts w:hint="eastAsia"/>
        </w:rPr>
        <w:t>3-1</w:t>
      </w:r>
      <w:r>
        <w:rPr>
          <w:rFonts w:hint="eastAsia"/>
        </w:rPr>
        <w:t>实验平台</w:t>
      </w:r>
      <w:r>
        <w:t>环境表</w:t>
      </w:r>
    </w:p>
    <w:tbl>
      <w:tblPr>
        <w:tblW w:w="4546" w:type="dxa"/>
        <w:jc w:val="center"/>
        <w:tblBorders>
          <w:top w:val="single" w:sz="18" w:space="0" w:color="auto"/>
          <w:bottom w:val="single" w:sz="18" w:space="0" w:color="auto"/>
          <w:insideH w:val="single" w:sz="4" w:space="0" w:color="FFFFFF"/>
          <w:insideV w:val="single" w:sz="4" w:space="0" w:color="FFFFFF"/>
        </w:tblBorders>
        <w:tblLayout w:type="fixed"/>
        <w:tblLook w:val="04A0" w:firstRow="1" w:lastRow="0" w:firstColumn="1" w:lastColumn="0" w:noHBand="0" w:noVBand="1"/>
      </w:tblPr>
      <w:tblGrid>
        <w:gridCol w:w="1960"/>
        <w:gridCol w:w="1474"/>
        <w:gridCol w:w="1112"/>
      </w:tblGrid>
      <w:tr w:rsidR="00F94DF1" w:rsidTr="00F94DF1">
        <w:trPr>
          <w:trHeight w:val="239"/>
          <w:jc w:val="center"/>
        </w:trPr>
        <w:tc>
          <w:tcPr>
            <w:tcW w:w="1960" w:type="dxa"/>
            <w:tcBorders>
              <w:bottom w:val="single" w:sz="4" w:space="0" w:color="auto"/>
            </w:tcBorders>
            <w:shd w:val="clear" w:color="auto" w:fill="auto"/>
          </w:tcPr>
          <w:p w:rsidR="00F94DF1" w:rsidRPr="00085B06" w:rsidRDefault="00F94DF1" w:rsidP="009525E8">
            <w:pPr>
              <w:pStyle w:val="afb"/>
            </w:pPr>
            <w:r>
              <w:rPr>
                <w:rFonts w:hint="eastAsia"/>
              </w:rPr>
              <w:t>实验平台</w:t>
            </w:r>
          </w:p>
        </w:tc>
        <w:tc>
          <w:tcPr>
            <w:tcW w:w="2586" w:type="dxa"/>
            <w:gridSpan w:val="2"/>
            <w:tcBorders>
              <w:bottom w:val="single" w:sz="4" w:space="0" w:color="auto"/>
            </w:tcBorders>
            <w:shd w:val="clear" w:color="auto" w:fill="auto"/>
          </w:tcPr>
          <w:p w:rsidR="00F94DF1" w:rsidRPr="00085B06" w:rsidRDefault="00F94DF1" w:rsidP="009525E8">
            <w:pPr>
              <w:pStyle w:val="afb"/>
            </w:pPr>
            <w:r>
              <w:rPr>
                <w:rFonts w:hint="eastAsia"/>
              </w:rPr>
              <w:t>型号</w:t>
            </w:r>
          </w:p>
        </w:tc>
      </w:tr>
      <w:tr w:rsidR="00475BDB" w:rsidTr="00F94DF1">
        <w:trPr>
          <w:trHeight w:val="239"/>
          <w:jc w:val="center"/>
        </w:trPr>
        <w:tc>
          <w:tcPr>
            <w:tcW w:w="1960" w:type="dxa"/>
            <w:tcBorders>
              <w:top w:val="single" w:sz="4" w:space="0" w:color="auto"/>
            </w:tcBorders>
            <w:shd w:val="clear" w:color="auto" w:fill="auto"/>
          </w:tcPr>
          <w:p w:rsidR="00475BDB" w:rsidRPr="00085B06" w:rsidRDefault="00475BDB" w:rsidP="009525E8">
            <w:pPr>
              <w:pStyle w:val="afb"/>
            </w:pPr>
            <w:r w:rsidRPr="00085B06">
              <w:rPr>
                <w:rFonts w:hint="eastAsia"/>
              </w:rPr>
              <w:t>操作系统</w:t>
            </w:r>
          </w:p>
        </w:tc>
        <w:tc>
          <w:tcPr>
            <w:tcW w:w="2586" w:type="dxa"/>
            <w:gridSpan w:val="2"/>
            <w:tcBorders>
              <w:top w:val="single" w:sz="4" w:space="0" w:color="auto"/>
            </w:tcBorders>
            <w:shd w:val="clear" w:color="auto" w:fill="auto"/>
          </w:tcPr>
          <w:p w:rsidR="00475BDB" w:rsidRPr="00085B06" w:rsidRDefault="00475BDB" w:rsidP="009525E8">
            <w:pPr>
              <w:pStyle w:val="afb"/>
            </w:pPr>
            <w:r w:rsidRPr="00085B06">
              <w:rPr>
                <w:rFonts w:hint="eastAsia"/>
              </w:rPr>
              <w:t>windows7 64</w:t>
            </w:r>
            <w:r w:rsidRPr="00085B06">
              <w:rPr>
                <w:rFonts w:hint="eastAsia"/>
              </w:rPr>
              <w:t>位</w:t>
            </w:r>
          </w:p>
        </w:tc>
      </w:tr>
      <w:tr w:rsidR="00475BDB" w:rsidTr="00660278">
        <w:trPr>
          <w:trHeight w:val="261"/>
          <w:jc w:val="center"/>
        </w:trPr>
        <w:tc>
          <w:tcPr>
            <w:tcW w:w="1960" w:type="dxa"/>
            <w:shd w:val="clear" w:color="auto" w:fill="auto"/>
            <w:vAlign w:val="center"/>
          </w:tcPr>
          <w:p w:rsidR="00475BDB" w:rsidRPr="00085B06" w:rsidRDefault="00475BDB" w:rsidP="009525E8">
            <w:pPr>
              <w:pStyle w:val="afb"/>
            </w:pPr>
            <w:r w:rsidRPr="00085B06">
              <w:t>C</w:t>
            </w:r>
            <w:r w:rsidRPr="00085B06">
              <w:rPr>
                <w:rFonts w:hint="eastAsia"/>
              </w:rPr>
              <w:t>PU</w:t>
            </w:r>
          </w:p>
        </w:tc>
        <w:tc>
          <w:tcPr>
            <w:tcW w:w="2586" w:type="dxa"/>
            <w:gridSpan w:val="2"/>
            <w:shd w:val="clear" w:color="auto" w:fill="auto"/>
            <w:vAlign w:val="center"/>
          </w:tcPr>
          <w:p w:rsidR="00475BDB" w:rsidRPr="00085B06" w:rsidRDefault="00475BDB" w:rsidP="009525E8">
            <w:pPr>
              <w:pStyle w:val="afb"/>
            </w:pPr>
            <w:r w:rsidRPr="00085B06">
              <w:rPr>
                <w:rFonts w:hint="eastAsia"/>
              </w:rPr>
              <w:t>Core i5</w:t>
            </w:r>
          </w:p>
        </w:tc>
      </w:tr>
      <w:tr w:rsidR="00475BDB" w:rsidTr="00660278">
        <w:trPr>
          <w:gridAfter w:val="1"/>
          <w:wAfter w:w="1112" w:type="dxa"/>
          <w:trHeight w:val="261"/>
          <w:jc w:val="center"/>
        </w:trPr>
        <w:tc>
          <w:tcPr>
            <w:tcW w:w="1960" w:type="dxa"/>
            <w:shd w:val="clear" w:color="auto" w:fill="auto"/>
            <w:vAlign w:val="center"/>
          </w:tcPr>
          <w:p w:rsidR="00475BDB" w:rsidRDefault="00475BDB" w:rsidP="009525E8">
            <w:pPr>
              <w:pStyle w:val="afb"/>
            </w:pPr>
            <w:r>
              <w:rPr>
                <w:rFonts w:hint="eastAsia"/>
              </w:rPr>
              <w:t>内存</w:t>
            </w:r>
          </w:p>
        </w:tc>
        <w:tc>
          <w:tcPr>
            <w:tcW w:w="1474" w:type="dxa"/>
            <w:shd w:val="clear" w:color="auto" w:fill="auto"/>
            <w:vAlign w:val="center"/>
          </w:tcPr>
          <w:p w:rsidR="00475BDB" w:rsidRDefault="00475BDB" w:rsidP="009525E8">
            <w:pPr>
              <w:pStyle w:val="afb"/>
            </w:pPr>
            <w:r>
              <w:rPr>
                <w:rFonts w:hint="eastAsia"/>
              </w:rPr>
              <w:t>4GB</w:t>
            </w:r>
          </w:p>
        </w:tc>
      </w:tr>
      <w:tr w:rsidR="00475BDB" w:rsidTr="00660278">
        <w:trPr>
          <w:trHeight w:val="120"/>
          <w:jc w:val="center"/>
        </w:trPr>
        <w:tc>
          <w:tcPr>
            <w:tcW w:w="1960" w:type="dxa"/>
            <w:shd w:val="clear" w:color="auto" w:fill="auto"/>
            <w:vAlign w:val="center"/>
          </w:tcPr>
          <w:p w:rsidR="00475BDB" w:rsidRDefault="00475BDB" w:rsidP="009525E8">
            <w:pPr>
              <w:pStyle w:val="afb"/>
            </w:pPr>
            <w:r>
              <w:rPr>
                <w:rFonts w:hint="eastAsia"/>
              </w:rPr>
              <w:t>硬盘</w:t>
            </w:r>
          </w:p>
        </w:tc>
        <w:tc>
          <w:tcPr>
            <w:tcW w:w="2586" w:type="dxa"/>
            <w:gridSpan w:val="2"/>
            <w:shd w:val="clear" w:color="auto" w:fill="auto"/>
            <w:vAlign w:val="center"/>
          </w:tcPr>
          <w:p w:rsidR="00475BDB" w:rsidRDefault="00475BDB" w:rsidP="009525E8">
            <w:pPr>
              <w:pStyle w:val="afb"/>
            </w:pPr>
            <w:r>
              <w:rPr>
                <w:rFonts w:hint="eastAsia"/>
              </w:rPr>
              <w:t>1TB</w:t>
            </w:r>
          </w:p>
        </w:tc>
      </w:tr>
      <w:tr w:rsidR="00475BDB" w:rsidTr="00660278">
        <w:trPr>
          <w:trHeight w:val="120"/>
          <w:jc w:val="center"/>
        </w:trPr>
        <w:tc>
          <w:tcPr>
            <w:tcW w:w="1960" w:type="dxa"/>
            <w:shd w:val="clear" w:color="auto" w:fill="auto"/>
            <w:vAlign w:val="center"/>
          </w:tcPr>
          <w:p w:rsidR="00475BDB" w:rsidRDefault="00475BDB" w:rsidP="009525E8">
            <w:pPr>
              <w:pStyle w:val="afb"/>
            </w:pPr>
            <w:r>
              <w:rPr>
                <w:rFonts w:hint="eastAsia"/>
              </w:rPr>
              <w:t>软件环境</w:t>
            </w:r>
          </w:p>
        </w:tc>
        <w:tc>
          <w:tcPr>
            <w:tcW w:w="2586" w:type="dxa"/>
            <w:gridSpan w:val="2"/>
            <w:shd w:val="clear" w:color="auto" w:fill="auto"/>
            <w:vAlign w:val="center"/>
          </w:tcPr>
          <w:p w:rsidR="00475BDB" w:rsidRDefault="00475BDB" w:rsidP="009525E8">
            <w:pPr>
              <w:pStyle w:val="afb"/>
            </w:pPr>
            <w:r>
              <w:rPr>
                <w:rFonts w:hint="eastAsia"/>
              </w:rPr>
              <w:t>MATLAB R2012b</w:t>
            </w:r>
          </w:p>
        </w:tc>
      </w:tr>
    </w:tbl>
    <w:p w:rsidR="004839BB" w:rsidRDefault="009525E8" w:rsidP="004E3EDE">
      <w:pPr>
        <w:pStyle w:val="af7"/>
      </w:pPr>
      <w:r>
        <w:rPr>
          <w:rFonts w:hint="eastAsia"/>
        </w:rPr>
        <w:t>3</w:t>
      </w:r>
      <w:r w:rsidR="004839BB">
        <w:rPr>
          <w:rFonts w:hint="eastAsia"/>
        </w:rPr>
        <w:t>.2</w:t>
      </w:r>
      <w:r w:rsidR="004839BB" w:rsidRPr="00085B06">
        <w:rPr>
          <w:rFonts w:hint="eastAsia"/>
        </w:rPr>
        <w:t>云平台故障检测数据集</w:t>
      </w:r>
    </w:p>
    <w:p w:rsidR="004839BB" w:rsidRDefault="004839BB" w:rsidP="00E60FCD">
      <w:pPr>
        <w:ind w:firstLine="420"/>
      </w:pPr>
      <w:r>
        <w:rPr>
          <w:rFonts w:hint="eastAsia"/>
        </w:rPr>
        <w:t>美国国防部高级规划署</w:t>
      </w:r>
      <w:r>
        <w:rPr>
          <w:rFonts w:hint="eastAsia"/>
        </w:rPr>
        <w:t>(DARRA)</w:t>
      </w:r>
      <w:r>
        <w:rPr>
          <w:rFonts w:hint="eastAsia"/>
        </w:rPr>
        <w:t>的入侵检测评估项目</w:t>
      </w:r>
      <w:r>
        <w:rPr>
          <w:rFonts w:hint="eastAsia"/>
        </w:rPr>
        <w:t>,</w:t>
      </w:r>
      <w:r>
        <w:rPr>
          <w:rFonts w:hint="eastAsia"/>
        </w:rPr>
        <w:t>是由麻省理工学院林肯实验室主持</w:t>
      </w:r>
      <w:r>
        <w:rPr>
          <w:rFonts w:hint="eastAsia"/>
        </w:rPr>
        <w:t>,</w:t>
      </w:r>
      <w:r>
        <w:rPr>
          <w:rFonts w:hint="eastAsia"/>
        </w:rPr>
        <w:t>并由</w:t>
      </w:r>
      <w:r>
        <w:rPr>
          <w:rFonts w:hint="eastAsia"/>
        </w:rPr>
        <w:t>DARPA</w:t>
      </w:r>
      <w:r>
        <w:rPr>
          <w:rFonts w:hint="eastAsia"/>
        </w:rPr>
        <w:t>机构和美国空军研究实验室资助的。该项目的目的是对入侵检测技术实现全面的技术评估。该项目开始于</w:t>
      </w:r>
      <w:r>
        <w:rPr>
          <w:rFonts w:hint="eastAsia"/>
        </w:rPr>
        <w:t>1998</w:t>
      </w:r>
      <w:r>
        <w:rPr>
          <w:rFonts w:hint="eastAsia"/>
        </w:rPr>
        <w:t>年</w:t>
      </w:r>
      <w:r>
        <w:rPr>
          <w:rFonts w:hint="eastAsia"/>
        </w:rPr>
        <w:t>,</w:t>
      </w:r>
      <w:r>
        <w:rPr>
          <w:rFonts w:hint="eastAsia"/>
        </w:rPr>
        <w:t>在</w:t>
      </w:r>
      <w:r>
        <w:rPr>
          <w:rFonts w:hint="eastAsia"/>
        </w:rPr>
        <w:t>1999</w:t>
      </w:r>
      <w:r>
        <w:rPr>
          <w:rFonts w:hint="eastAsia"/>
        </w:rPr>
        <w:t>年和</w:t>
      </w:r>
      <w:r>
        <w:rPr>
          <w:rFonts w:hint="eastAsia"/>
        </w:rPr>
        <w:t>2000</w:t>
      </w:r>
      <w:r>
        <w:rPr>
          <w:rFonts w:hint="eastAsia"/>
        </w:rPr>
        <w:t>年也提供了评估数据。它是利用与空军基地相似的背景通信量来评估各种入侵检测的检测率和误报警率。</w:t>
      </w:r>
      <w:r>
        <w:rPr>
          <w:rFonts w:hint="eastAsia"/>
        </w:rPr>
        <w:t>KDDCUP99</w:t>
      </w:r>
      <w:r>
        <w:rPr>
          <w:rFonts w:hint="eastAsia"/>
        </w:rPr>
        <w:t>数据集中有</w:t>
      </w:r>
      <w:r>
        <w:rPr>
          <w:rFonts w:hint="eastAsia"/>
        </w:rPr>
        <w:t>38</w:t>
      </w:r>
      <w:r>
        <w:rPr>
          <w:rFonts w:hint="eastAsia"/>
        </w:rPr>
        <w:t>种攻击被分为</w:t>
      </w:r>
      <w:r>
        <w:rPr>
          <w:rFonts w:hint="eastAsia"/>
        </w:rPr>
        <w:t>4</w:t>
      </w:r>
      <w:r>
        <w:rPr>
          <w:rFonts w:hint="eastAsia"/>
        </w:rPr>
        <w:t>类</w:t>
      </w:r>
      <w:r>
        <w:rPr>
          <w:rFonts w:hint="eastAsia"/>
        </w:rPr>
        <w:t>,Dos</w:t>
      </w:r>
      <w:r>
        <w:rPr>
          <w:rFonts w:hint="eastAsia"/>
        </w:rPr>
        <w:t>类、</w:t>
      </w:r>
      <w:r>
        <w:rPr>
          <w:rFonts w:hint="eastAsia"/>
        </w:rPr>
        <w:t>Porbing</w:t>
      </w:r>
      <w:r>
        <w:rPr>
          <w:rFonts w:hint="eastAsia"/>
        </w:rPr>
        <w:t>类、</w:t>
      </w:r>
      <w:r>
        <w:rPr>
          <w:rFonts w:hint="eastAsia"/>
        </w:rPr>
        <w:t>R2L</w:t>
      </w:r>
      <w:r>
        <w:rPr>
          <w:rFonts w:hint="eastAsia"/>
        </w:rPr>
        <w:t>类和</w:t>
      </w:r>
      <w:r>
        <w:rPr>
          <w:rFonts w:hint="eastAsia"/>
        </w:rPr>
        <w:t>U2L</w:t>
      </w:r>
      <w:r>
        <w:rPr>
          <w:rFonts w:hint="eastAsia"/>
        </w:rPr>
        <w:t>类。而</w:t>
      </w:r>
      <w:r>
        <w:rPr>
          <w:rFonts w:hint="eastAsia"/>
        </w:rPr>
        <w:t>R2L</w:t>
      </w:r>
      <w:r>
        <w:rPr>
          <w:rFonts w:hint="eastAsia"/>
        </w:rPr>
        <w:t>类和</w:t>
      </w:r>
      <w:r>
        <w:rPr>
          <w:rFonts w:hint="eastAsia"/>
        </w:rPr>
        <w:t>U2L</w:t>
      </w:r>
      <w:r>
        <w:rPr>
          <w:rFonts w:hint="eastAsia"/>
        </w:rPr>
        <w:t>类攻击所占比例很小。训练数据中包含有</w:t>
      </w:r>
      <w:r>
        <w:rPr>
          <w:rFonts w:hint="eastAsia"/>
        </w:rPr>
        <w:t>22</w:t>
      </w:r>
      <w:r>
        <w:rPr>
          <w:rFonts w:hint="eastAsia"/>
        </w:rPr>
        <w:t>种攻击</w:t>
      </w:r>
      <w:r>
        <w:rPr>
          <w:rFonts w:hint="eastAsia"/>
        </w:rPr>
        <w:t>,</w:t>
      </w:r>
      <w:r>
        <w:rPr>
          <w:rFonts w:hint="eastAsia"/>
        </w:rPr>
        <w:t>而测试数据中包含有</w:t>
      </w:r>
      <w:r>
        <w:rPr>
          <w:rFonts w:hint="eastAsia"/>
        </w:rPr>
        <w:t>17</w:t>
      </w:r>
      <w:r>
        <w:rPr>
          <w:rFonts w:hint="eastAsia"/>
        </w:rPr>
        <w:t>种未见攻击。攻击分类见下表。</w:t>
      </w:r>
    </w:p>
    <w:p w:rsidR="00E60FCD" w:rsidRPr="00E60FCD" w:rsidRDefault="00E60FCD" w:rsidP="00E60FCD">
      <w:pPr>
        <w:ind w:firstLine="420"/>
        <w:jc w:val="center"/>
      </w:pPr>
      <w:r>
        <w:rPr>
          <w:rFonts w:hint="eastAsia"/>
        </w:rPr>
        <w:t>表</w:t>
      </w:r>
      <w:r>
        <w:rPr>
          <w:rFonts w:hint="eastAsia"/>
        </w:rPr>
        <w:t>3-2</w:t>
      </w:r>
      <w:r>
        <w:rPr>
          <w:rFonts w:hint="eastAsia"/>
        </w:rPr>
        <w:t>数据</w:t>
      </w:r>
      <w:r>
        <w:t>集类型表</w:t>
      </w:r>
    </w:p>
    <w:tbl>
      <w:tblPr>
        <w:tblStyle w:val="a6"/>
        <w:tblW w:w="0" w:type="auto"/>
        <w:tblLook w:val="04A0" w:firstRow="1" w:lastRow="0" w:firstColumn="1" w:lastColumn="0" w:noHBand="0" w:noVBand="1"/>
      </w:tblPr>
      <w:tblGrid>
        <w:gridCol w:w="2396"/>
        <w:gridCol w:w="2943"/>
        <w:gridCol w:w="3183"/>
      </w:tblGrid>
      <w:tr w:rsidR="004839BB" w:rsidTr="00BF7362">
        <w:trPr>
          <w:trHeight w:val="552"/>
        </w:trPr>
        <w:tc>
          <w:tcPr>
            <w:tcW w:w="2840" w:type="dxa"/>
            <w:tcBorders>
              <w:top w:val="single" w:sz="18" w:space="0" w:color="auto"/>
              <w:left w:val="nil"/>
              <w:bottom w:val="single" w:sz="4" w:space="0" w:color="auto"/>
              <w:right w:val="nil"/>
              <w:tl2br w:val="single" w:sz="4" w:space="0" w:color="auto"/>
            </w:tcBorders>
          </w:tcPr>
          <w:p w:rsidR="004839BB" w:rsidRPr="004839BB" w:rsidRDefault="004839BB" w:rsidP="00BF7362">
            <w:pPr>
              <w:pStyle w:val="afb"/>
            </w:pPr>
            <w:r w:rsidRPr="004839BB">
              <w:rPr>
                <w:rFonts w:hint="eastAsia"/>
              </w:rPr>
              <w:t xml:space="preserve"> </w:t>
            </w:r>
            <w:r w:rsidR="00581D83">
              <w:rPr>
                <w:rFonts w:hint="eastAsia"/>
              </w:rPr>
              <w:t xml:space="preserve">      </w:t>
            </w:r>
            <w:r w:rsidRPr="004839BB">
              <w:rPr>
                <w:rFonts w:hint="eastAsia"/>
              </w:rPr>
              <w:t xml:space="preserve"> </w:t>
            </w:r>
            <w:r w:rsidRPr="004839BB">
              <w:rPr>
                <w:rFonts w:hint="eastAsia"/>
              </w:rPr>
              <w:t>数据集</w:t>
            </w:r>
          </w:p>
          <w:p w:rsidR="004839BB" w:rsidRPr="004839BB" w:rsidRDefault="004839BB" w:rsidP="00BF7362">
            <w:pPr>
              <w:pStyle w:val="afb"/>
              <w:ind w:left="0"/>
            </w:pPr>
            <w:r w:rsidRPr="004839BB">
              <w:rPr>
                <w:rFonts w:hint="eastAsia"/>
              </w:rPr>
              <w:t>类别</w:t>
            </w:r>
          </w:p>
        </w:tc>
        <w:tc>
          <w:tcPr>
            <w:tcW w:w="2841" w:type="dxa"/>
            <w:tcBorders>
              <w:top w:val="single" w:sz="18" w:space="0" w:color="auto"/>
              <w:left w:val="nil"/>
              <w:bottom w:val="single" w:sz="4" w:space="0" w:color="auto"/>
              <w:right w:val="nil"/>
            </w:tcBorders>
          </w:tcPr>
          <w:p w:rsidR="004839BB" w:rsidRPr="004839BB" w:rsidRDefault="004839BB" w:rsidP="00BF7362">
            <w:pPr>
              <w:pStyle w:val="afb"/>
            </w:pPr>
            <w:r w:rsidRPr="004839BB">
              <w:rPr>
                <w:rFonts w:hint="eastAsia"/>
              </w:rPr>
              <w:t>训练集中出现的攻击</w:t>
            </w:r>
          </w:p>
        </w:tc>
        <w:tc>
          <w:tcPr>
            <w:tcW w:w="2841" w:type="dxa"/>
            <w:tcBorders>
              <w:top w:val="single" w:sz="18" w:space="0" w:color="auto"/>
              <w:left w:val="nil"/>
              <w:bottom w:val="single" w:sz="4" w:space="0" w:color="auto"/>
              <w:right w:val="nil"/>
            </w:tcBorders>
          </w:tcPr>
          <w:p w:rsidR="004839BB" w:rsidRPr="004839BB" w:rsidRDefault="004839BB" w:rsidP="00BF7362">
            <w:pPr>
              <w:pStyle w:val="afb"/>
            </w:pPr>
            <w:r w:rsidRPr="004839BB">
              <w:rPr>
                <w:rFonts w:hint="eastAsia"/>
              </w:rPr>
              <w:t>测试数据中出现的新攻击</w:t>
            </w:r>
          </w:p>
        </w:tc>
      </w:tr>
      <w:tr w:rsidR="004839BB" w:rsidTr="00BF7362">
        <w:trPr>
          <w:trHeight w:val="680"/>
        </w:trPr>
        <w:tc>
          <w:tcPr>
            <w:tcW w:w="2840" w:type="dxa"/>
            <w:tcBorders>
              <w:top w:val="single" w:sz="4" w:space="0" w:color="auto"/>
              <w:left w:val="nil"/>
              <w:bottom w:val="nil"/>
              <w:right w:val="nil"/>
            </w:tcBorders>
          </w:tcPr>
          <w:p w:rsidR="004839BB" w:rsidRPr="004839BB" w:rsidRDefault="004839BB" w:rsidP="00BF7362">
            <w:pPr>
              <w:pStyle w:val="afb"/>
            </w:pPr>
            <w:r w:rsidRPr="004839BB">
              <w:rPr>
                <w:rFonts w:hint="eastAsia"/>
              </w:rPr>
              <w:lastRenderedPageBreak/>
              <w:t>DOS</w:t>
            </w:r>
          </w:p>
        </w:tc>
        <w:tc>
          <w:tcPr>
            <w:tcW w:w="2841" w:type="dxa"/>
            <w:tcBorders>
              <w:top w:val="single" w:sz="4" w:space="0" w:color="auto"/>
              <w:left w:val="nil"/>
              <w:bottom w:val="nil"/>
              <w:right w:val="nil"/>
            </w:tcBorders>
          </w:tcPr>
          <w:p w:rsidR="004839BB" w:rsidRPr="004839BB" w:rsidRDefault="004839BB" w:rsidP="00BF7362">
            <w:pPr>
              <w:pStyle w:val="afb"/>
            </w:pPr>
            <w:r w:rsidRPr="004839BB">
              <w:t>B</w:t>
            </w:r>
            <w:r w:rsidRPr="004839BB">
              <w:rPr>
                <w:rFonts w:hint="eastAsia"/>
              </w:rPr>
              <w:t>ack,land,neptune,pod,smurf,</w:t>
            </w:r>
          </w:p>
          <w:p w:rsidR="004839BB" w:rsidRPr="004839BB" w:rsidRDefault="004839BB" w:rsidP="00BF7362">
            <w:pPr>
              <w:pStyle w:val="afb"/>
            </w:pPr>
            <w:r w:rsidRPr="004839BB">
              <w:rPr>
                <w:rFonts w:hint="eastAsia"/>
              </w:rPr>
              <w:t>teardrop</w:t>
            </w:r>
          </w:p>
        </w:tc>
        <w:tc>
          <w:tcPr>
            <w:tcW w:w="2841" w:type="dxa"/>
            <w:tcBorders>
              <w:top w:val="single" w:sz="4" w:space="0" w:color="auto"/>
              <w:left w:val="nil"/>
              <w:bottom w:val="nil"/>
              <w:right w:val="nil"/>
            </w:tcBorders>
          </w:tcPr>
          <w:p w:rsidR="004839BB" w:rsidRPr="004839BB" w:rsidRDefault="004839BB" w:rsidP="00BF7362">
            <w:pPr>
              <w:pStyle w:val="afb"/>
            </w:pPr>
            <w:r w:rsidRPr="004839BB">
              <w:rPr>
                <w:rFonts w:hint="eastAsia"/>
              </w:rPr>
              <w:t>Apache2,mailbomb</w:t>
            </w:r>
          </w:p>
          <w:p w:rsidR="004839BB" w:rsidRPr="004839BB" w:rsidRDefault="004839BB" w:rsidP="00BF7362">
            <w:pPr>
              <w:pStyle w:val="afb"/>
            </w:pPr>
            <w:r w:rsidRPr="004839BB">
              <w:t>P</w:t>
            </w:r>
            <w:r w:rsidRPr="004839BB">
              <w:rPr>
                <w:rFonts w:hint="eastAsia"/>
              </w:rPr>
              <w:t>rocesstable,udpstorm</w:t>
            </w:r>
          </w:p>
        </w:tc>
      </w:tr>
      <w:tr w:rsidR="004839BB" w:rsidTr="00BF7362">
        <w:trPr>
          <w:trHeight w:val="656"/>
        </w:trPr>
        <w:tc>
          <w:tcPr>
            <w:tcW w:w="2840" w:type="dxa"/>
            <w:tcBorders>
              <w:top w:val="nil"/>
              <w:left w:val="nil"/>
              <w:bottom w:val="nil"/>
              <w:right w:val="nil"/>
            </w:tcBorders>
          </w:tcPr>
          <w:p w:rsidR="004839BB" w:rsidRPr="004839BB" w:rsidRDefault="004839BB" w:rsidP="00BF7362">
            <w:pPr>
              <w:pStyle w:val="afb"/>
            </w:pPr>
            <w:r w:rsidRPr="004839BB">
              <w:rPr>
                <w:rFonts w:hint="eastAsia"/>
              </w:rPr>
              <w:t>Probe</w:t>
            </w:r>
          </w:p>
        </w:tc>
        <w:tc>
          <w:tcPr>
            <w:tcW w:w="2841" w:type="dxa"/>
            <w:tcBorders>
              <w:top w:val="nil"/>
              <w:left w:val="nil"/>
              <w:bottom w:val="nil"/>
              <w:right w:val="nil"/>
            </w:tcBorders>
          </w:tcPr>
          <w:p w:rsidR="004839BB" w:rsidRPr="004839BB" w:rsidRDefault="004839BB" w:rsidP="00BF7362">
            <w:pPr>
              <w:pStyle w:val="afb"/>
            </w:pPr>
            <w:r w:rsidRPr="004839BB">
              <w:t>I</w:t>
            </w:r>
            <w:r w:rsidRPr="004839BB">
              <w:rPr>
                <w:rFonts w:hint="eastAsia"/>
              </w:rPr>
              <w:t>psweep,nmap,portsweep,satan</w:t>
            </w:r>
          </w:p>
          <w:p w:rsidR="004839BB" w:rsidRPr="004839BB" w:rsidRDefault="004839BB" w:rsidP="00BF7362">
            <w:pPr>
              <w:pStyle w:val="afb"/>
            </w:pPr>
          </w:p>
        </w:tc>
        <w:tc>
          <w:tcPr>
            <w:tcW w:w="2841" w:type="dxa"/>
            <w:tcBorders>
              <w:top w:val="nil"/>
              <w:left w:val="nil"/>
              <w:bottom w:val="nil"/>
              <w:right w:val="nil"/>
            </w:tcBorders>
          </w:tcPr>
          <w:p w:rsidR="004839BB" w:rsidRPr="004839BB" w:rsidRDefault="004839BB" w:rsidP="00BF7362">
            <w:pPr>
              <w:pStyle w:val="afb"/>
            </w:pPr>
            <w:r w:rsidRPr="004839BB">
              <w:t>mscan</w:t>
            </w:r>
            <w:r w:rsidRPr="004839BB">
              <w:rPr>
                <w:rFonts w:hint="eastAsia"/>
              </w:rPr>
              <w:t>,saint</w:t>
            </w:r>
          </w:p>
        </w:tc>
      </w:tr>
      <w:tr w:rsidR="004839BB" w:rsidTr="00BF7362">
        <w:trPr>
          <w:trHeight w:val="746"/>
        </w:trPr>
        <w:tc>
          <w:tcPr>
            <w:tcW w:w="2840" w:type="dxa"/>
            <w:tcBorders>
              <w:top w:val="nil"/>
              <w:left w:val="nil"/>
              <w:bottom w:val="nil"/>
              <w:right w:val="nil"/>
            </w:tcBorders>
          </w:tcPr>
          <w:p w:rsidR="004839BB" w:rsidRPr="004839BB" w:rsidRDefault="004839BB" w:rsidP="00BF7362">
            <w:pPr>
              <w:pStyle w:val="afb"/>
            </w:pPr>
            <w:r w:rsidRPr="004839BB">
              <w:rPr>
                <w:rFonts w:hint="eastAsia"/>
              </w:rPr>
              <w:t>R2L</w:t>
            </w:r>
          </w:p>
        </w:tc>
        <w:tc>
          <w:tcPr>
            <w:tcW w:w="2841" w:type="dxa"/>
            <w:tcBorders>
              <w:top w:val="nil"/>
              <w:left w:val="nil"/>
              <w:bottom w:val="nil"/>
              <w:right w:val="nil"/>
            </w:tcBorders>
          </w:tcPr>
          <w:p w:rsidR="004839BB" w:rsidRPr="004839BB" w:rsidRDefault="004839BB" w:rsidP="00BF7362">
            <w:pPr>
              <w:pStyle w:val="afb"/>
            </w:pPr>
            <w:r w:rsidRPr="004839BB">
              <w:rPr>
                <w:rFonts w:hint="eastAsia"/>
              </w:rPr>
              <w:t>ftp_write,guess_passwd,imap,</w:t>
            </w:r>
          </w:p>
          <w:p w:rsidR="004839BB" w:rsidRPr="004839BB" w:rsidRDefault="004839BB" w:rsidP="00BF7362">
            <w:pPr>
              <w:pStyle w:val="afb"/>
            </w:pPr>
            <w:r w:rsidRPr="004839BB">
              <w:rPr>
                <w:rFonts w:hint="eastAsia"/>
              </w:rPr>
              <w:t>mulitihop,phf,spy,warezclient,</w:t>
            </w:r>
          </w:p>
          <w:p w:rsidR="004839BB" w:rsidRPr="004839BB" w:rsidRDefault="004839BB" w:rsidP="00BF7362">
            <w:pPr>
              <w:pStyle w:val="afb"/>
            </w:pPr>
            <w:r w:rsidRPr="004839BB">
              <w:rPr>
                <w:rFonts w:hint="eastAsia"/>
              </w:rPr>
              <w:t>warezmaster</w:t>
            </w:r>
          </w:p>
        </w:tc>
        <w:tc>
          <w:tcPr>
            <w:tcW w:w="2841" w:type="dxa"/>
            <w:tcBorders>
              <w:top w:val="nil"/>
              <w:left w:val="nil"/>
              <w:bottom w:val="nil"/>
              <w:right w:val="nil"/>
            </w:tcBorders>
          </w:tcPr>
          <w:p w:rsidR="004839BB" w:rsidRPr="004839BB" w:rsidRDefault="004839BB" w:rsidP="00BF7362">
            <w:pPr>
              <w:pStyle w:val="afb"/>
            </w:pPr>
            <w:r w:rsidRPr="004839BB">
              <w:rPr>
                <w:rFonts w:hint="eastAsia"/>
              </w:rPr>
              <w:t>named,sendmail,snmpgetattack,</w:t>
            </w:r>
          </w:p>
          <w:p w:rsidR="004839BB" w:rsidRPr="004839BB" w:rsidRDefault="004839BB" w:rsidP="00BF7362">
            <w:pPr>
              <w:pStyle w:val="afb"/>
            </w:pPr>
            <w:r w:rsidRPr="004839BB">
              <w:rPr>
                <w:rFonts w:hint="eastAsia"/>
              </w:rPr>
              <w:t>snmpguess,sqlattack,xlock,xsnoop</w:t>
            </w:r>
          </w:p>
        </w:tc>
      </w:tr>
      <w:tr w:rsidR="004839BB" w:rsidTr="00104C69">
        <w:trPr>
          <w:trHeight w:val="681"/>
        </w:trPr>
        <w:tc>
          <w:tcPr>
            <w:tcW w:w="2840" w:type="dxa"/>
            <w:tcBorders>
              <w:top w:val="nil"/>
              <w:left w:val="nil"/>
              <w:bottom w:val="single" w:sz="18" w:space="0" w:color="auto"/>
              <w:right w:val="nil"/>
            </w:tcBorders>
          </w:tcPr>
          <w:p w:rsidR="004839BB" w:rsidRPr="004839BB" w:rsidRDefault="004839BB" w:rsidP="00BF7362">
            <w:pPr>
              <w:pStyle w:val="afb"/>
            </w:pPr>
            <w:r w:rsidRPr="004839BB">
              <w:rPr>
                <w:rFonts w:hint="eastAsia"/>
              </w:rPr>
              <w:t>U2R</w:t>
            </w:r>
          </w:p>
        </w:tc>
        <w:tc>
          <w:tcPr>
            <w:tcW w:w="2841" w:type="dxa"/>
            <w:tcBorders>
              <w:top w:val="nil"/>
              <w:left w:val="nil"/>
              <w:bottom w:val="single" w:sz="18" w:space="0" w:color="auto"/>
              <w:right w:val="nil"/>
            </w:tcBorders>
          </w:tcPr>
          <w:p w:rsidR="004839BB" w:rsidRPr="004839BB" w:rsidRDefault="004839BB" w:rsidP="00BF7362">
            <w:pPr>
              <w:pStyle w:val="afb"/>
            </w:pPr>
            <w:r w:rsidRPr="004839BB">
              <w:t>buffer_overflow,loadmodule,</w:t>
            </w:r>
          </w:p>
          <w:p w:rsidR="004839BB" w:rsidRPr="004839BB" w:rsidRDefault="004839BB" w:rsidP="00BF7362">
            <w:pPr>
              <w:pStyle w:val="afb"/>
            </w:pPr>
            <w:r w:rsidRPr="004839BB">
              <w:rPr>
                <w:rFonts w:hint="eastAsia"/>
              </w:rPr>
              <w:t>perl,rootkit</w:t>
            </w:r>
          </w:p>
        </w:tc>
        <w:tc>
          <w:tcPr>
            <w:tcW w:w="2841" w:type="dxa"/>
            <w:tcBorders>
              <w:top w:val="nil"/>
              <w:left w:val="nil"/>
              <w:bottom w:val="single" w:sz="18" w:space="0" w:color="auto"/>
              <w:right w:val="nil"/>
            </w:tcBorders>
          </w:tcPr>
          <w:p w:rsidR="004839BB" w:rsidRPr="004839BB" w:rsidRDefault="004839BB" w:rsidP="00BF7362">
            <w:pPr>
              <w:pStyle w:val="afb"/>
            </w:pPr>
            <w:r w:rsidRPr="004839BB">
              <w:rPr>
                <w:rFonts w:hint="eastAsia"/>
              </w:rPr>
              <w:t>httptunnel,ps,worm,xterm</w:t>
            </w:r>
          </w:p>
        </w:tc>
      </w:tr>
    </w:tbl>
    <w:p w:rsidR="004839BB" w:rsidRPr="00660278" w:rsidRDefault="004839BB" w:rsidP="003416B8">
      <w:pPr>
        <w:ind w:firstLine="420"/>
      </w:pPr>
      <w:r>
        <w:rPr>
          <w:rFonts w:hint="eastAsia"/>
        </w:rPr>
        <w:t>为了从包含大量冗余信息的数据中提取出尽可能多的安全信息</w:t>
      </w:r>
      <w:r>
        <w:rPr>
          <w:rFonts w:hint="eastAsia"/>
        </w:rPr>
        <w:t>,</w:t>
      </w:r>
      <w:r>
        <w:rPr>
          <w:rFonts w:hint="eastAsia"/>
        </w:rPr>
        <w:t>抽象出有利于进行判断和比较的特征集合</w:t>
      </w:r>
      <w:r>
        <w:rPr>
          <w:rFonts w:hint="eastAsia"/>
        </w:rPr>
        <w:t>,Wenke Lee</w:t>
      </w:r>
      <w:r>
        <w:rPr>
          <w:rFonts w:hint="eastAsia"/>
        </w:rPr>
        <w:t>在数据特征抽取方面已做了很多的工作</w:t>
      </w:r>
      <w:r>
        <w:rPr>
          <w:rFonts w:hint="eastAsia"/>
        </w:rPr>
        <w:t>,</w:t>
      </w:r>
      <w:r>
        <w:rPr>
          <w:rFonts w:hint="eastAsia"/>
        </w:rPr>
        <w:t>从</w:t>
      </w:r>
      <w:r w:rsidRPr="0094240C">
        <w:rPr>
          <w:rFonts w:hint="eastAsia"/>
        </w:rPr>
        <w:t>DARPA1998</w:t>
      </w:r>
      <w:r w:rsidR="00F31B66" w:rsidRPr="00F31B66">
        <w:rPr>
          <w:rFonts w:hint="eastAsia"/>
          <w:vertAlign w:val="superscript"/>
        </w:rPr>
        <w:t>[10]</w:t>
      </w:r>
      <w:r w:rsidRPr="0094240C">
        <w:rPr>
          <w:rFonts w:hint="eastAsia"/>
        </w:rPr>
        <w:t>数据中抽取</w:t>
      </w:r>
      <w:r w:rsidRPr="0094240C">
        <w:rPr>
          <w:rFonts w:hint="eastAsia"/>
        </w:rPr>
        <w:t>41</w:t>
      </w:r>
      <w:r w:rsidRPr="0094240C">
        <w:rPr>
          <w:rFonts w:hint="eastAsia"/>
        </w:rPr>
        <w:t>维特征</w:t>
      </w:r>
      <w:r w:rsidRPr="0094240C">
        <w:rPr>
          <w:rFonts w:hint="eastAsia"/>
        </w:rPr>
        <w:t xml:space="preserve">, </w:t>
      </w:r>
      <w:r>
        <w:rPr>
          <w:rFonts w:hint="eastAsia"/>
        </w:rPr>
        <w:t>分为基本特征</w:t>
      </w:r>
      <w:r>
        <w:rPr>
          <w:rFonts w:hint="eastAsia"/>
        </w:rPr>
        <w:t>(basic feature)</w:t>
      </w:r>
      <w:r>
        <w:rPr>
          <w:rFonts w:hint="eastAsia"/>
        </w:rPr>
        <w:t>、内容特征</w:t>
      </w:r>
      <w:r>
        <w:rPr>
          <w:rFonts w:hint="eastAsia"/>
        </w:rPr>
        <w:t>(content feature)</w:t>
      </w:r>
      <w:r>
        <w:rPr>
          <w:rFonts w:hint="eastAsia"/>
        </w:rPr>
        <w:t>、两秒钟内的流量特征</w:t>
      </w:r>
      <w:r>
        <w:rPr>
          <w:rFonts w:hint="eastAsia"/>
        </w:rPr>
        <w:t>(traffic feature computed using a two-second time window)</w:t>
      </w:r>
      <w:r>
        <w:rPr>
          <w:rFonts w:hint="eastAsia"/>
        </w:rPr>
        <w:t>、主机流量特征</w:t>
      </w:r>
      <w:r>
        <w:rPr>
          <w:rFonts w:hint="eastAsia"/>
        </w:rPr>
        <w:t>(host-</w:t>
      </w:r>
      <w:r w:rsidR="0035065F">
        <w:rPr>
          <w:rFonts w:hint="eastAsia"/>
        </w:rPr>
        <w:t>based</w:t>
      </w:r>
      <w:r>
        <w:rPr>
          <w:rFonts w:hint="eastAsia"/>
        </w:rPr>
        <w:t xml:space="preserve"> traffic  features)</w:t>
      </w:r>
      <w:r>
        <w:rPr>
          <w:rFonts w:hint="eastAsia"/>
        </w:rPr>
        <w:t>。</w:t>
      </w:r>
    </w:p>
    <w:p w:rsidR="004839BB" w:rsidRPr="004839BB" w:rsidRDefault="009525E8" w:rsidP="00085B06">
      <w:pPr>
        <w:pStyle w:val="af7"/>
      </w:pPr>
      <w:r>
        <w:rPr>
          <w:rFonts w:hint="eastAsia"/>
        </w:rPr>
        <w:t>3</w:t>
      </w:r>
      <w:r w:rsidR="00475BDB">
        <w:rPr>
          <w:rFonts w:hint="eastAsia"/>
        </w:rPr>
        <w:t>.</w:t>
      </w:r>
      <w:r w:rsidR="004839BB">
        <w:rPr>
          <w:rFonts w:hint="eastAsia"/>
        </w:rPr>
        <w:t>3</w:t>
      </w:r>
      <w:r w:rsidR="00475BDB">
        <w:rPr>
          <w:rFonts w:hint="eastAsia"/>
        </w:rPr>
        <w:t>数据预处理</w:t>
      </w:r>
    </w:p>
    <w:p w:rsidR="00475BDB" w:rsidRDefault="00475BDB" w:rsidP="003416B8">
      <w:pPr>
        <w:ind w:firstLine="420"/>
      </w:pPr>
      <w:r>
        <w:rPr>
          <w:rFonts w:hint="eastAsia"/>
        </w:rPr>
        <w:t>对收集的数据进行预处理。某条数据特征值出现空白记录，则用相邻两个相邻的数据的平均值进行填充，如果当前特征值有明显的变化趋势，则使用回归拟合的方法拟合符合规律的数值，并进行填充。对数据进行观察，按照不同的类型将数据划分成数据矩阵，并计算出每种类型的数据数量。由于原始</w:t>
      </w:r>
      <w:r>
        <w:rPr>
          <w:rFonts w:hint="eastAsia"/>
        </w:rPr>
        <w:t>KDDCUP</w:t>
      </w:r>
      <w:r>
        <w:rPr>
          <w:rFonts w:hint="eastAsia"/>
        </w:rPr>
        <w:t>数据集</w:t>
      </w:r>
      <w:r w:rsidR="00F31B66" w:rsidRPr="00F31B66">
        <w:rPr>
          <w:rFonts w:hint="eastAsia"/>
          <w:vertAlign w:val="superscript"/>
        </w:rPr>
        <w:t>[11]</w:t>
      </w:r>
      <w:r>
        <w:rPr>
          <w:rFonts w:hint="eastAsia"/>
        </w:rPr>
        <w:t>中的数据类型众多，为了使实验结果具有代表性，将四大类型的攻击与数据集中具体的攻击对应起来。</w:t>
      </w:r>
    </w:p>
    <w:p w:rsidR="00475BDB" w:rsidRDefault="00E60FCD" w:rsidP="00E60FCD">
      <w:pPr>
        <w:ind w:firstLine="420"/>
        <w:jc w:val="center"/>
      </w:pPr>
      <w:r>
        <w:rPr>
          <w:rFonts w:hint="eastAsia"/>
        </w:rPr>
        <w:t>表</w:t>
      </w:r>
      <w:r>
        <w:rPr>
          <w:rFonts w:hint="eastAsia"/>
        </w:rPr>
        <w:t>3-3</w:t>
      </w:r>
      <w:r>
        <w:rPr>
          <w:rFonts w:hint="eastAsia"/>
        </w:rPr>
        <w:t>数据类型</w:t>
      </w:r>
      <w:r>
        <w:t>和攻击类</w:t>
      </w:r>
      <w:r>
        <w:rPr>
          <w:rFonts w:hint="eastAsia"/>
        </w:rPr>
        <w:t>型</w:t>
      </w:r>
      <w:r>
        <w:t>表</w:t>
      </w:r>
    </w:p>
    <w:tbl>
      <w:tblPr>
        <w:tblW w:w="5598" w:type="dxa"/>
        <w:jc w:val="center"/>
        <w:tblBorders>
          <w:top w:val="single" w:sz="18" w:space="0" w:color="auto"/>
          <w:bottom w:val="single" w:sz="18" w:space="0" w:color="auto"/>
          <w:insideH w:val="single" w:sz="4" w:space="0" w:color="FFFFFF"/>
          <w:insideV w:val="single" w:sz="4" w:space="0" w:color="FFFFFF"/>
        </w:tblBorders>
        <w:tblLayout w:type="fixed"/>
        <w:tblLook w:val="04A0" w:firstRow="1" w:lastRow="0" w:firstColumn="1" w:lastColumn="0" w:noHBand="0" w:noVBand="1"/>
      </w:tblPr>
      <w:tblGrid>
        <w:gridCol w:w="2246"/>
        <w:gridCol w:w="1787"/>
        <w:gridCol w:w="1565"/>
      </w:tblGrid>
      <w:tr w:rsidR="00475BDB" w:rsidTr="00660278">
        <w:trPr>
          <w:jc w:val="center"/>
        </w:trPr>
        <w:tc>
          <w:tcPr>
            <w:tcW w:w="2246" w:type="dxa"/>
            <w:tcBorders>
              <w:top w:val="single" w:sz="18" w:space="0" w:color="auto"/>
              <w:bottom w:val="single" w:sz="4" w:space="0" w:color="000000"/>
            </w:tcBorders>
            <w:shd w:val="clear" w:color="auto" w:fill="auto"/>
            <w:vAlign w:val="center"/>
          </w:tcPr>
          <w:p w:rsidR="00475BDB" w:rsidRDefault="00475BDB" w:rsidP="009525E8">
            <w:pPr>
              <w:pStyle w:val="afb"/>
            </w:pPr>
            <w:r>
              <w:rPr>
                <w:rFonts w:hint="eastAsia"/>
              </w:rPr>
              <w:t>类型</w:t>
            </w:r>
          </w:p>
        </w:tc>
        <w:tc>
          <w:tcPr>
            <w:tcW w:w="1787" w:type="dxa"/>
            <w:tcBorders>
              <w:top w:val="single" w:sz="18" w:space="0" w:color="auto"/>
              <w:bottom w:val="single" w:sz="4" w:space="0" w:color="000000"/>
            </w:tcBorders>
          </w:tcPr>
          <w:p w:rsidR="00475BDB" w:rsidRDefault="00475BDB" w:rsidP="009525E8">
            <w:pPr>
              <w:pStyle w:val="afb"/>
              <w:ind w:left="0"/>
              <w:rPr>
                <w:position w:val="-6"/>
              </w:rPr>
            </w:pPr>
            <w:r>
              <w:rPr>
                <w:rFonts w:hint="eastAsia"/>
                <w:position w:val="-6"/>
              </w:rPr>
              <w:t>攻击类型</w:t>
            </w:r>
          </w:p>
        </w:tc>
        <w:tc>
          <w:tcPr>
            <w:tcW w:w="1565" w:type="dxa"/>
            <w:tcBorders>
              <w:top w:val="single" w:sz="18" w:space="0" w:color="auto"/>
              <w:bottom w:val="single" w:sz="4" w:space="0" w:color="000000"/>
              <w:right w:val="nil"/>
            </w:tcBorders>
            <w:shd w:val="clear" w:color="auto" w:fill="auto"/>
            <w:vAlign w:val="center"/>
          </w:tcPr>
          <w:p w:rsidR="00475BDB" w:rsidRDefault="00475BDB" w:rsidP="009525E8">
            <w:pPr>
              <w:pStyle w:val="afb"/>
              <w:ind w:left="0"/>
            </w:pPr>
            <w:r>
              <w:rPr>
                <w:rFonts w:hint="eastAsia"/>
                <w:position w:val="-6"/>
              </w:rPr>
              <w:t>数量</w:t>
            </w:r>
          </w:p>
        </w:tc>
      </w:tr>
      <w:tr w:rsidR="00475BDB" w:rsidTr="00660278">
        <w:trPr>
          <w:jc w:val="center"/>
        </w:trPr>
        <w:tc>
          <w:tcPr>
            <w:tcW w:w="2246" w:type="dxa"/>
            <w:tcBorders>
              <w:top w:val="single" w:sz="4" w:space="0" w:color="000000"/>
              <w:tl2br w:val="nil"/>
              <w:tr2bl w:val="nil"/>
            </w:tcBorders>
            <w:shd w:val="clear" w:color="auto" w:fill="auto"/>
            <w:vAlign w:val="center"/>
          </w:tcPr>
          <w:p w:rsidR="00475BDB" w:rsidRDefault="00475BDB" w:rsidP="009525E8">
            <w:pPr>
              <w:pStyle w:val="afb"/>
            </w:pPr>
            <w:r>
              <w:rPr>
                <w:rFonts w:hint="eastAsia"/>
              </w:rPr>
              <w:t>DOS</w:t>
            </w:r>
          </w:p>
        </w:tc>
        <w:tc>
          <w:tcPr>
            <w:tcW w:w="1787" w:type="dxa"/>
            <w:tcBorders>
              <w:top w:val="single" w:sz="4" w:space="0" w:color="000000"/>
              <w:tl2br w:val="nil"/>
              <w:tr2bl w:val="nil"/>
            </w:tcBorders>
          </w:tcPr>
          <w:p w:rsidR="00475BDB" w:rsidRDefault="00475BDB" w:rsidP="009525E8">
            <w:pPr>
              <w:pStyle w:val="afb"/>
              <w:ind w:left="0"/>
            </w:pPr>
            <w:r>
              <w:rPr>
                <w:rFonts w:hint="eastAsia"/>
              </w:rPr>
              <w:t>teardrop</w:t>
            </w:r>
          </w:p>
        </w:tc>
        <w:tc>
          <w:tcPr>
            <w:tcW w:w="1565" w:type="dxa"/>
            <w:tcBorders>
              <w:top w:val="single" w:sz="4" w:space="0" w:color="000000"/>
              <w:tl2br w:val="nil"/>
              <w:tr2bl w:val="nil"/>
            </w:tcBorders>
            <w:shd w:val="clear" w:color="auto" w:fill="auto"/>
            <w:vAlign w:val="center"/>
          </w:tcPr>
          <w:p w:rsidR="00475BDB" w:rsidRDefault="00475BDB" w:rsidP="009525E8">
            <w:pPr>
              <w:pStyle w:val="afb"/>
              <w:ind w:left="0"/>
            </w:pPr>
            <w:r>
              <w:rPr>
                <w:rFonts w:hint="eastAsia"/>
              </w:rPr>
              <w:t>829</w:t>
            </w:r>
          </w:p>
        </w:tc>
      </w:tr>
      <w:tr w:rsidR="00475BDB" w:rsidTr="00660278">
        <w:trPr>
          <w:jc w:val="center"/>
        </w:trPr>
        <w:tc>
          <w:tcPr>
            <w:tcW w:w="2246" w:type="dxa"/>
            <w:tcBorders>
              <w:tl2br w:val="nil"/>
              <w:tr2bl w:val="nil"/>
            </w:tcBorders>
            <w:shd w:val="clear" w:color="auto" w:fill="auto"/>
            <w:vAlign w:val="center"/>
          </w:tcPr>
          <w:p w:rsidR="00475BDB" w:rsidRDefault="00475BDB" w:rsidP="009525E8">
            <w:pPr>
              <w:pStyle w:val="afb"/>
            </w:pPr>
            <w:r>
              <w:rPr>
                <w:rFonts w:hint="eastAsia"/>
              </w:rPr>
              <w:t>Probe</w:t>
            </w:r>
          </w:p>
        </w:tc>
        <w:tc>
          <w:tcPr>
            <w:tcW w:w="1787" w:type="dxa"/>
            <w:tcBorders>
              <w:tl2br w:val="nil"/>
              <w:tr2bl w:val="nil"/>
            </w:tcBorders>
          </w:tcPr>
          <w:p w:rsidR="00475BDB" w:rsidRDefault="00475BDB" w:rsidP="009525E8">
            <w:pPr>
              <w:pStyle w:val="afb"/>
              <w:ind w:left="0"/>
            </w:pPr>
            <w:r>
              <w:rPr>
                <w:rFonts w:hint="eastAsia"/>
              </w:rPr>
              <w:t>nmap</w:t>
            </w:r>
          </w:p>
        </w:tc>
        <w:tc>
          <w:tcPr>
            <w:tcW w:w="1565" w:type="dxa"/>
            <w:tcBorders>
              <w:tl2br w:val="nil"/>
              <w:tr2bl w:val="nil"/>
            </w:tcBorders>
            <w:shd w:val="clear" w:color="auto" w:fill="auto"/>
            <w:vAlign w:val="center"/>
          </w:tcPr>
          <w:p w:rsidR="00475BDB" w:rsidRDefault="00475BDB" w:rsidP="009525E8">
            <w:pPr>
              <w:pStyle w:val="afb"/>
              <w:ind w:left="0"/>
            </w:pPr>
            <w:r>
              <w:rPr>
                <w:rFonts w:hint="eastAsia"/>
              </w:rPr>
              <w:t>816</w:t>
            </w:r>
          </w:p>
        </w:tc>
      </w:tr>
      <w:tr w:rsidR="00475BDB" w:rsidTr="00660278">
        <w:trPr>
          <w:jc w:val="center"/>
        </w:trPr>
        <w:tc>
          <w:tcPr>
            <w:tcW w:w="2246" w:type="dxa"/>
            <w:tcBorders>
              <w:tl2br w:val="nil"/>
              <w:tr2bl w:val="nil"/>
            </w:tcBorders>
            <w:shd w:val="clear" w:color="auto" w:fill="auto"/>
            <w:vAlign w:val="center"/>
          </w:tcPr>
          <w:p w:rsidR="00475BDB" w:rsidRDefault="00475BDB" w:rsidP="009525E8">
            <w:pPr>
              <w:pStyle w:val="afb"/>
            </w:pPr>
            <w:r>
              <w:rPr>
                <w:rFonts w:hint="eastAsia"/>
              </w:rPr>
              <w:t>R2L</w:t>
            </w:r>
          </w:p>
        </w:tc>
        <w:tc>
          <w:tcPr>
            <w:tcW w:w="1787" w:type="dxa"/>
            <w:tcBorders>
              <w:tl2br w:val="nil"/>
              <w:tr2bl w:val="nil"/>
            </w:tcBorders>
          </w:tcPr>
          <w:p w:rsidR="00475BDB" w:rsidRDefault="00475BDB" w:rsidP="009525E8">
            <w:pPr>
              <w:pStyle w:val="afb"/>
              <w:ind w:left="0"/>
            </w:pPr>
            <w:r>
              <w:rPr>
                <w:rFonts w:hint="eastAsia"/>
              </w:rPr>
              <w:t>spy</w:t>
            </w:r>
          </w:p>
        </w:tc>
        <w:tc>
          <w:tcPr>
            <w:tcW w:w="1565" w:type="dxa"/>
            <w:tcBorders>
              <w:tl2br w:val="nil"/>
              <w:tr2bl w:val="nil"/>
            </w:tcBorders>
            <w:shd w:val="clear" w:color="auto" w:fill="auto"/>
            <w:vAlign w:val="center"/>
          </w:tcPr>
          <w:p w:rsidR="00475BDB" w:rsidRDefault="00475BDB" w:rsidP="009525E8">
            <w:pPr>
              <w:pStyle w:val="afb"/>
              <w:ind w:left="0"/>
            </w:pPr>
            <w:r>
              <w:rPr>
                <w:rFonts w:hint="eastAsia"/>
              </w:rPr>
              <w:t>813</w:t>
            </w:r>
          </w:p>
        </w:tc>
      </w:tr>
      <w:tr w:rsidR="00475BDB" w:rsidTr="00660278">
        <w:trPr>
          <w:jc w:val="center"/>
        </w:trPr>
        <w:tc>
          <w:tcPr>
            <w:tcW w:w="2246" w:type="dxa"/>
            <w:tcBorders>
              <w:tl2br w:val="nil"/>
              <w:tr2bl w:val="nil"/>
            </w:tcBorders>
            <w:shd w:val="clear" w:color="auto" w:fill="auto"/>
            <w:vAlign w:val="center"/>
          </w:tcPr>
          <w:p w:rsidR="00475BDB" w:rsidRDefault="00475BDB" w:rsidP="009525E8">
            <w:pPr>
              <w:pStyle w:val="afb"/>
            </w:pPr>
            <w:r>
              <w:rPr>
                <w:rFonts w:hint="eastAsia"/>
              </w:rPr>
              <w:t>U2R</w:t>
            </w:r>
          </w:p>
        </w:tc>
        <w:tc>
          <w:tcPr>
            <w:tcW w:w="1787" w:type="dxa"/>
            <w:tcBorders>
              <w:tl2br w:val="nil"/>
              <w:tr2bl w:val="nil"/>
            </w:tcBorders>
          </w:tcPr>
          <w:p w:rsidR="00475BDB" w:rsidRDefault="00475BDB" w:rsidP="009525E8">
            <w:pPr>
              <w:pStyle w:val="afb"/>
              <w:ind w:left="0"/>
            </w:pPr>
            <w:r>
              <w:rPr>
                <w:rFonts w:hint="eastAsia"/>
              </w:rPr>
              <w:t>perl</w:t>
            </w:r>
          </w:p>
        </w:tc>
        <w:tc>
          <w:tcPr>
            <w:tcW w:w="1565" w:type="dxa"/>
            <w:tcBorders>
              <w:tl2br w:val="nil"/>
              <w:tr2bl w:val="nil"/>
            </w:tcBorders>
            <w:shd w:val="clear" w:color="auto" w:fill="auto"/>
            <w:vAlign w:val="center"/>
          </w:tcPr>
          <w:p w:rsidR="00475BDB" w:rsidRDefault="00475BDB" w:rsidP="009525E8">
            <w:pPr>
              <w:pStyle w:val="afb"/>
              <w:ind w:left="0"/>
            </w:pPr>
            <w:r>
              <w:rPr>
                <w:rFonts w:hint="eastAsia"/>
              </w:rPr>
              <w:t>52</w:t>
            </w:r>
          </w:p>
        </w:tc>
      </w:tr>
      <w:tr w:rsidR="00475BDB" w:rsidTr="00660278">
        <w:trPr>
          <w:jc w:val="center"/>
        </w:trPr>
        <w:tc>
          <w:tcPr>
            <w:tcW w:w="2246" w:type="dxa"/>
            <w:tcBorders>
              <w:tl2br w:val="nil"/>
              <w:tr2bl w:val="nil"/>
            </w:tcBorders>
            <w:shd w:val="clear" w:color="auto" w:fill="auto"/>
            <w:vAlign w:val="center"/>
          </w:tcPr>
          <w:p w:rsidR="00475BDB" w:rsidRDefault="00475BDB" w:rsidP="009525E8">
            <w:pPr>
              <w:pStyle w:val="afb"/>
            </w:pPr>
            <w:r>
              <w:rPr>
                <w:rFonts w:hint="eastAsia"/>
              </w:rPr>
              <w:t>NORMAL</w:t>
            </w:r>
          </w:p>
        </w:tc>
        <w:tc>
          <w:tcPr>
            <w:tcW w:w="1787" w:type="dxa"/>
            <w:tcBorders>
              <w:tl2br w:val="nil"/>
              <w:tr2bl w:val="nil"/>
            </w:tcBorders>
          </w:tcPr>
          <w:p w:rsidR="00475BDB" w:rsidRDefault="00475BDB" w:rsidP="009525E8">
            <w:pPr>
              <w:pStyle w:val="afb"/>
              <w:ind w:left="0"/>
            </w:pPr>
            <w:r>
              <w:rPr>
                <w:rFonts w:hint="eastAsia"/>
              </w:rPr>
              <w:t>normal</w:t>
            </w:r>
          </w:p>
        </w:tc>
        <w:tc>
          <w:tcPr>
            <w:tcW w:w="1565" w:type="dxa"/>
            <w:tcBorders>
              <w:tl2br w:val="nil"/>
              <w:tr2bl w:val="nil"/>
            </w:tcBorders>
            <w:shd w:val="clear" w:color="auto" w:fill="auto"/>
            <w:vAlign w:val="center"/>
          </w:tcPr>
          <w:p w:rsidR="00475BDB" w:rsidRDefault="00475BDB" w:rsidP="009525E8">
            <w:pPr>
              <w:pStyle w:val="afb"/>
              <w:ind w:left="0"/>
            </w:pPr>
            <w:r>
              <w:rPr>
                <w:rFonts w:hint="eastAsia"/>
              </w:rPr>
              <w:t>4761</w:t>
            </w:r>
          </w:p>
        </w:tc>
      </w:tr>
      <w:tr w:rsidR="00475BDB" w:rsidTr="009525E8">
        <w:trPr>
          <w:trHeight w:val="70"/>
          <w:jc w:val="center"/>
        </w:trPr>
        <w:tc>
          <w:tcPr>
            <w:tcW w:w="2246" w:type="dxa"/>
            <w:tcBorders>
              <w:bottom w:val="single" w:sz="18" w:space="0" w:color="auto"/>
              <w:tl2br w:val="nil"/>
              <w:tr2bl w:val="nil"/>
            </w:tcBorders>
            <w:shd w:val="clear" w:color="auto" w:fill="auto"/>
            <w:vAlign w:val="center"/>
          </w:tcPr>
          <w:p w:rsidR="00475BDB" w:rsidRDefault="00475BDB" w:rsidP="009525E8">
            <w:pPr>
              <w:pStyle w:val="afb"/>
            </w:pPr>
            <w:r>
              <w:rPr>
                <w:rFonts w:hint="eastAsia"/>
              </w:rPr>
              <w:t>共计</w:t>
            </w:r>
          </w:p>
        </w:tc>
        <w:tc>
          <w:tcPr>
            <w:tcW w:w="1787" w:type="dxa"/>
            <w:tcBorders>
              <w:bottom w:val="single" w:sz="18" w:space="0" w:color="auto"/>
              <w:tl2br w:val="nil"/>
              <w:tr2bl w:val="nil"/>
            </w:tcBorders>
          </w:tcPr>
          <w:p w:rsidR="00475BDB" w:rsidRDefault="00475BDB" w:rsidP="009525E8">
            <w:pPr>
              <w:pStyle w:val="afb"/>
            </w:pPr>
          </w:p>
        </w:tc>
        <w:tc>
          <w:tcPr>
            <w:tcW w:w="1565" w:type="dxa"/>
            <w:tcBorders>
              <w:bottom w:val="single" w:sz="18" w:space="0" w:color="auto"/>
              <w:tl2br w:val="nil"/>
              <w:tr2bl w:val="nil"/>
            </w:tcBorders>
            <w:shd w:val="clear" w:color="auto" w:fill="auto"/>
            <w:vAlign w:val="center"/>
          </w:tcPr>
          <w:p w:rsidR="00475BDB" w:rsidRDefault="00475BDB" w:rsidP="009525E8">
            <w:pPr>
              <w:pStyle w:val="afb"/>
              <w:ind w:left="0"/>
            </w:pPr>
            <w:r>
              <w:rPr>
                <w:rFonts w:hint="eastAsia"/>
              </w:rPr>
              <w:t>7271</w:t>
            </w:r>
          </w:p>
        </w:tc>
      </w:tr>
    </w:tbl>
    <w:p w:rsidR="00475BDB" w:rsidRDefault="004839BB" w:rsidP="003416B8">
      <w:pPr>
        <w:ind w:firstLine="420"/>
      </w:pPr>
      <w:r>
        <w:rPr>
          <w:rFonts w:hint="eastAsia"/>
        </w:rPr>
        <w:t>为了方便算法处理，对数据特征进行编码，将不具有数值意义的数据和具有数值意义的数据统一编码。</w:t>
      </w:r>
      <w:r w:rsidR="00475BDB">
        <w:rPr>
          <w:rFonts w:hint="eastAsia"/>
        </w:rPr>
        <w:t>这样使无数值意义的字符项变成具有数值意义，方便算法的处理，部分编号省略。</w:t>
      </w:r>
    </w:p>
    <w:p w:rsidR="00E60FCD" w:rsidRDefault="00E60FCD" w:rsidP="00E60FCD">
      <w:pPr>
        <w:ind w:firstLine="420"/>
        <w:jc w:val="center"/>
      </w:pPr>
      <w:r>
        <w:rPr>
          <w:rFonts w:hint="eastAsia"/>
        </w:rPr>
        <w:t>表</w:t>
      </w:r>
      <w:r>
        <w:rPr>
          <w:rFonts w:hint="eastAsia"/>
        </w:rPr>
        <w:t>3-4</w:t>
      </w:r>
      <w:r>
        <w:rPr>
          <w:rFonts w:hint="eastAsia"/>
        </w:rPr>
        <w:t>数据</w:t>
      </w:r>
      <w:r>
        <w:t>字符编码表</w:t>
      </w:r>
    </w:p>
    <w:tbl>
      <w:tblPr>
        <w:tblpPr w:leftFromText="180" w:rightFromText="180" w:vertAnchor="text" w:horzAnchor="margin" w:tblpY="222"/>
        <w:tblW w:w="9457" w:type="dxa"/>
        <w:tblBorders>
          <w:top w:val="single" w:sz="18" w:space="0" w:color="auto"/>
          <w:bottom w:val="single" w:sz="18" w:space="0" w:color="auto"/>
        </w:tblBorders>
        <w:tblLayout w:type="fixed"/>
        <w:tblLook w:val="04A0" w:firstRow="1" w:lastRow="0" w:firstColumn="1" w:lastColumn="0" w:noHBand="0" w:noVBand="1"/>
      </w:tblPr>
      <w:tblGrid>
        <w:gridCol w:w="1526"/>
        <w:gridCol w:w="810"/>
        <w:gridCol w:w="1168"/>
        <w:gridCol w:w="1071"/>
        <w:gridCol w:w="978"/>
        <w:gridCol w:w="949"/>
        <w:gridCol w:w="1363"/>
        <w:gridCol w:w="1592"/>
      </w:tblGrid>
      <w:tr w:rsidR="009525E8" w:rsidRPr="00CD5B79" w:rsidTr="00DE1E13">
        <w:trPr>
          <w:trHeight w:val="386"/>
        </w:trPr>
        <w:tc>
          <w:tcPr>
            <w:tcW w:w="1526" w:type="dxa"/>
            <w:tcBorders>
              <w:bottom w:val="single" w:sz="4" w:space="0" w:color="auto"/>
            </w:tcBorders>
            <w:vAlign w:val="bottom"/>
          </w:tcPr>
          <w:p w:rsidR="009525E8" w:rsidRPr="009525E8" w:rsidRDefault="009525E8" w:rsidP="00DE1E13">
            <w:pPr>
              <w:pStyle w:val="afb"/>
              <w:spacing w:before="0" w:line="240" w:lineRule="auto"/>
              <w:ind w:left="0" w:firstLineChars="100" w:firstLine="180"/>
            </w:pPr>
            <w:r w:rsidRPr="009525E8">
              <w:rPr>
                <w:rFonts w:hint="eastAsia"/>
              </w:rPr>
              <w:lastRenderedPageBreak/>
              <w:t>协议类型</w:t>
            </w:r>
          </w:p>
        </w:tc>
        <w:tc>
          <w:tcPr>
            <w:tcW w:w="810" w:type="dxa"/>
            <w:tcBorders>
              <w:bottom w:val="single" w:sz="4" w:space="0" w:color="auto"/>
            </w:tcBorders>
            <w:vAlign w:val="bottom"/>
          </w:tcPr>
          <w:p w:rsidR="009525E8" w:rsidRPr="009525E8" w:rsidRDefault="009525E8" w:rsidP="00DE1E13">
            <w:pPr>
              <w:pStyle w:val="afb"/>
              <w:spacing w:before="0" w:line="240" w:lineRule="auto"/>
              <w:ind w:left="0"/>
            </w:pPr>
            <w:r w:rsidRPr="009525E8">
              <w:rPr>
                <w:rFonts w:hint="eastAsia"/>
              </w:rPr>
              <w:t>编号</w:t>
            </w:r>
          </w:p>
        </w:tc>
        <w:tc>
          <w:tcPr>
            <w:tcW w:w="1168" w:type="dxa"/>
            <w:tcBorders>
              <w:bottom w:val="single" w:sz="4" w:space="0" w:color="auto"/>
            </w:tcBorders>
            <w:vAlign w:val="center"/>
          </w:tcPr>
          <w:p w:rsidR="009525E8" w:rsidRPr="00CD5B79" w:rsidRDefault="009525E8" w:rsidP="00DE1E13">
            <w:pPr>
              <w:pStyle w:val="afb"/>
              <w:spacing w:before="0" w:line="240" w:lineRule="auto"/>
              <w:ind w:left="0"/>
            </w:pPr>
            <w:r w:rsidRPr="00CD5B79">
              <w:rPr>
                <w:rFonts w:hint="eastAsia"/>
              </w:rPr>
              <w:t>连接状态</w:t>
            </w:r>
          </w:p>
        </w:tc>
        <w:tc>
          <w:tcPr>
            <w:tcW w:w="1071" w:type="dxa"/>
            <w:tcBorders>
              <w:bottom w:val="single" w:sz="4" w:space="0" w:color="auto"/>
            </w:tcBorders>
            <w:vAlign w:val="center"/>
          </w:tcPr>
          <w:p w:rsidR="009525E8" w:rsidRPr="00CD5B79" w:rsidRDefault="009525E8" w:rsidP="00DE1E13">
            <w:pPr>
              <w:pStyle w:val="afb"/>
              <w:spacing w:before="0" w:line="240" w:lineRule="auto"/>
              <w:ind w:left="0"/>
            </w:pPr>
            <w:r w:rsidRPr="00CD5B79">
              <w:rPr>
                <w:rFonts w:hint="eastAsia"/>
              </w:rPr>
              <w:t>编码</w:t>
            </w:r>
          </w:p>
        </w:tc>
        <w:tc>
          <w:tcPr>
            <w:tcW w:w="978" w:type="dxa"/>
            <w:tcBorders>
              <w:bottom w:val="single" w:sz="4" w:space="0" w:color="auto"/>
            </w:tcBorders>
            <w:vAlign w:val="center"/>
          </w:tcPr>
          <w:p w:rsidR="009525E8" w:rsidRPr="00CD5B79" w:rsidRDefault="009525E8" w:rsidP="00DE1E13">
            <w:pPr>
              <w:pStyle w:val="afb"/>
              <w:spacing w:before="0" w:line="240" w:lineRule="auto"/>
              <w:ind w:left="0"/>
            </w:pPr>
            <w:r w:rsidRPr="00CD5B79">
              <w:rPr>
                <w:rFonts w:hint="eastAsia"/>
              </w:rPr>
              <w:t>类型</w:t>
            </w:r>
          </w:p>
        </w:tc>
        <w:tc>
          <w:tcPr>
            <w:tcW w:w="949" w:type="dxa"/>
            <w:tcBorders>
              <w:bottom w:val="single" w:sz="4" w:space="0" w:color="auto"/>
            </w:tcBorders>
            <w:vAlign w:val="center"/>
          </w:tcPr>
          <w:p w:rsidR="009525E8" w:rsidRPr="00CD5B79" w:rsidRDefault="009525E8" w:rsidP="00DE1E13">
            <w:pPr>
              <w:pStyle w:val="afb"/>
              <w:spacing w:before="0" w:line="240" w:lineRule="auto"/>
              <w:ind w:left="0"/>
            </w:pPr>
            <w:r w:rsidRPr="00CD5B79">
              <w:rPr>
                <w:rFonts w:hint="eastAsia"/>
                <w:position w:val="-6"/>
              </w:rPr>
              <w:t>编码</w:t>
            </w:r>
          </w:p>
        </w:tc>
        <w:tc>
          <w:tcPr>
            <w:tcW w:w="1363" w:type="dxa"/>
            <w:tcBorders>
              <w:bottom w:val="single" w:sz="4" w:space="0" w:color="auto"/>
            </w:tcBorders>
            <w:shd w:val="clear" w:color="auto" w:fill="auto"/>
            <w:noWrap/>
            <w:vAlign w:val="center"/>
          </w:tcPr>
          <w:p w:rsidR="009525E8" w:rsidRPr="00CD5B79" w:rsidRDefault="009525E8" w:rsidP="00DE1E13">
            <w:pPr>
              <w:pStyle w:val="afb"/>
              <w:spacing w:before="0" w:line="240" w:lineRule="auto"/>
              <w:ind w:left="0"/>
            </w:pPr>
            <w:r w:rsidRPr="00CD5B79">
              <w:rPr>
                <w:rFonts w:hint="eastAsia"/>
              </w:rPr>
              <w:t>服务类型</w:t>
            </w:r>
          </w:p>
        </w:tc>
        <w:tc>
          <w:tcPr>
            <w:tcW w:w="1592" w:type="dxa"/>
            <w:tcBorders>
              <w:bottom w:val="single" w:sz="4" w:space="0" w:color="auto"/>
            </w:tcBorders>
            <w:shd w:val="clear" w:color="auto" w:fill="auto"/>
            <w:noWrap/>
            <w:vAlign w:val="center"/>
          </w:tcPr>
          <w:p w:rsidR="009525E8" w:rsidRPr="00CD5B79" w:rsidRDefault="009525E8" w:rsidP="00DE1E13">
            <w:pPr>
              <w:pStyle w:val="afb"/>
              <w:spacing w:before="0" w:line="240" w:lineRule="auto"/>
              <w:ind w:left="0"/>
            </w:pPr>
            <w:r w:rsidRPr="00CD5B79">
              <w:rPr>
                <w:rFonts w:hint="eastAsia"/>
              </w:rPr>
              <w:t>编号</w:t>
            </w:r>
          </w:p>
        </w:tc>
      </w:tr>
      <w:tr w:rsidR="009525E8" w:rsidRPr="00566A97" w:rsidTr="00DE1E13">
        <w:trPr>
          <w:trHeight w:val="284"/>
        </w:trPr>
        <w:tc>
          <w:tcPr>
            <w:tcW w:w="1526" w:type="dxa"/>
            <w:tcBorders>
              <w:top w:val="single" w:sz="4" w:space="0" w:color="auto"/>
            </w:tcBorders>
            <w:vAlign w:val="bottom"/>
          </w:tcPr>
          <w:p w:rsidR="009525E8" w:rsidRPr="00DE1E13" w:rsidRDefault="009525E8" w:rsidP="00DE1E13">
            <w:pPr>
              <w:pStyle w:val="afb"/>
              <w:spacing w:before="0" w:line="240" w:lineRule="auto"/>
            </w:pPr>
            <w:r w:rsidRPr="00DE1E13">
              <w:rPr>
                <w:rFonts w:hint="eastAsia"/>
              </w:rPr>
              <w:t>tcp</w:t>
            </w:r>
          </w:p>
        </w:tc>
        <w:tc>
          <w:tcPr>
            <w:tcW w:w="810" w:type="dxa"/>
            <w:tcBorders>
              <w:top w:val="single" w:sz="4" w:space="0" w:color="auto"/>
            </w:tcBorders>
            <w:vAlign w:val="bottom"/>
          </w:tcPr>
          <w:p w:rsidR="009525E8" w:rsidRPr="00DE1E13" w:rsidRDefault="009525E8" w:rsidP="00DE1E13">
            <w:pPr>
              <w:pStyle w:val="afb"/>
              <w:spacing w:before="0" w:line="240" w:lineRule="auto"/>
              <w:ind w:left="0"/>
            </w:pPr>
            <w:r w:rsidRPr="00DE1E13">
              <w:rPr>
                <w:rFonts w:hint="eastAsia"/>
              </w:rPr>
              <w:t>1</w:t>
            </w:r>
          </w:p>
        </w:tc>
        <w:tc>
          <w:tcPr>
            <w:tcW w:w="1168" w:type="dxa"/>
            <w:tcBorders>
              <w:top w:val="single" w:sz="4" w:space="0" w:color="auto"/>
            </w:tcBorders>
            <w:vAlign w:val="center"/>
          </w:tcPr>
          <w:p w:rsidR="009525E8" w:rsidRPr="00DE1E13" w:rsidRDefault="009525E8" w:rsidP="00DE1E13">
            <w:pPr>
              <w:pStyle w:val="afb"/>
              <w:spacing w:before="0" w:line="240" w:lineRule="auto"/>
              <w:ind w:left="0"/>
              <w:rPr>
                <w:rFonts w:asciiTheme="minorEastAsia" w:hAnsiTheme="minorEastAsia"/>
                <w:szCs w:val="18"/>
              </w:rPr>
            </w:pPr>
            <w:r w:rsidRPr="00DE1E13">
              <w:rPr>
                <w:rFonts w:asciiTheme="minorEastAsia" w:hAnsiTheme="minorEastAsia" w:hint="eastAsia"/>
                <w:szCs w:val="18"/>
              </w:rPr>
              <w:t>OTH</w:t>
            </w:r>
          </w:p>
        </w:tc>
        <w:tc>
          <w:tcPr>
            <w:tcW w:w="1071" w:type="dxa"/>
            <w:tcBorders>
              <w:top w:val="single" w:sz="4" w:space="0" w:color="auto"/>
            </w:tcBorders>
            <w:vAlign w:val="center"/>
          </w:tcPr>
          <w:p w:rsidR="009525E8" w:rsidRPr="00DE1E13" w:rsidRDefault="009525E8" w:rsidP="00DE1E13">
            <w:pPr>
              <w:pStyle w:val="afb"/>
              <w:spacing w:before="0" w:line="240" w:lineRule="auto"/>
              <w:ind w:left="0"/>
              <w:rPr>
                <w:rFonts w:asciiTheme="minorEastAsia" w:hAnsiTheme="minorEastAsia"/>
                <w:szCs w:val="18"/>
              </w:rPr>
            </w:pPr>
            <w:r w:rsidRPr="00DE1E13">
              <w:rPr>
                <w:rFonts w:asciiTheme="minorEastAsia" w:hAnsiTheme="minorEastAsia" w:hint="eastAsia"/>
                <w:szCs w:val="18"/>
              </w:rPr>
              <w:t>201</w:t>
            </w:r>
          </w:p>
        </w:tc>
        <w:tc>
          <w:tcPr>
            <w:tcW w:w="978" w:type="dxa"/>
            <w:tcBorders>
              <w:top w:val="single" w:sz="4" w:space="0" w:color="auto"/>
            </w:tcBorders>
            <w:vAlign w:val="center"/>
          </w:tcPr>
          <w:p w:rsidR="009525E8" w:rsidRPr="00DE1E13" w:rsidRDefault="009525E8" w:rsidP="00DE1E13">
            <w:pPr>
              <w:pStyle w:val="afb"/>
              <w:spacing w:before="0" w:line="240" w:lineRule="auto"/>
              <w:ind w:left="0"/>
              <w:rPr>
                <w:rFonts w:asciiTheme="minorEastAsia" w:hAnsiTheme="minorEastAsia"/>
                <w:szCs w:val="18"/>
              </w:rPr>
            </w:pPr>
            <w:r w:rsidRPr="00DE1E13">
              <w:rPr>
                <w:rFonts w:asciiTheme="minorEastAsia" w:hAnsiTheme="minorEastAsia" w:hint="eastAsia"/>
                <w:szCs w:val="18"/>
              </w:rPr>
              <w:t>DOS</w:t>
            </w:r>
          </w:p>
        </w:tc>
        <w:tc>
          <w:tcPr>
            <w:tcW w:w="949" w:type="dxa"/>
            <w:tcBorders>
              <w:top w:val="single" w:sz="4" w:space="0" w:color="auto"/>
            </w:tcBorders>
            <w:vAlign w:val="center"/>
          </w:tcPr>
          <w:p w:rsidR="009525E8" w:rsidRPr="00DE1E13" w:rsidRDefault="009525E8" w:rsidP="00DE1E13">
            <w:pPr>
              <w:pStyle w:val="afb"/>
              <w:spacing w:before="0" w:line="240" w:lineRule="auto"/>
              <w:ind w:left="0"/>
              <w:rPr>
                <w:rFonts w:asciiTheme="minorEastAsia" w:hAnsiTheme="minorEastAsia"/>
                <w:szCs w:val="18"/>
              </w:rPr>
            </w:pPr>
            <w:r w:rsidRPr="00DE1E13">
              <w:rPr>
                <w:rFonts w:asciiTheme="minorEastAsia" w:hAnsiTheme="minorEastAsia" w:hint="eastAsia"/>
                <w:szCs w:val="18"/>
              </w:rPr>
              <w:t>401</w:t>
            </w:r>
          </w:p>
        </w:tc>
        <w:tc>
          <w:tcPr>
            <w:tcW w:w="1363" w:type="dxa"/>
            <w:tcBorders>
              <w:top w:val="single" w:sz="4" w:space="0" w:color="auto"/>
            </w:tcBorders>
            <w:shd w:val="clear" w:color="auto" w:fill="auto"/>
            <w:noWrap/>
            <w:vAlign w:val="center"/>
            <w:hideMark/>
          </w:tcPr>
          <w:p w:rsidR="009525E8" w:rsidRPr="00DE1E13" w:rsidRDefault="009525E8" w:rsidP="00DE1E13">
            <w:pPr>
              <w:pStyle w:val="afb"/>
              <w:spacing w:before="0" w:line="240" w:lineRule="auto"/>
              <w:ind w:left="0"/>
              <w:rPr>
                <w:rFonts w:asciiTheme="minorEastAsia" w:hAnsiTheme="minorEastAsia"/>
                <w:szCs w:val="18"/>
              </w:rPr>
            </w:pPr>
            <w:r w:rsidRPr="00DE1E13">
              <w:rPr>
                <w:rFonts w:asciiTheme="minorEastAsia" w:hAnsiTheme="minorEastAsia" w:hint="eastAsia"/>
                <w:szCs w:val="18"/>
              </w:rPr>
              <w:t>auth</w:t>
            </w:r>
          </w:p>
        </w:tc>
        <w:tc>
          <w:tcPr>
            <w:tcW w:w="1592" w:type="dxa"/>
            <w:tcBorders>
              <w:top w:val="single" w:sz="4" w:space="0" w:color="auto"/>
            </w:tcBorders>
            <w:shd w:val="clear" w:color="auto" w:fill="auto"/>
            <w:noWrap/>
            <w:vAlign w:val="center"/>
            <w:hideMark/>
          </w:tcPr>
          <w:p w:rsidR="009525E8" w:rsidRPr="00DE1E13" w:rsidRDefault="009525E8" w:rsidP="00DE1E13">
            <w:pPr>
              <w:pStyle w:val="afb"/>
              <w:spacing w:before="0" w:line="240" w:lineRule="auto"/>
              <w:ind w:left="0"/>
              <w:rPr>
                <w:rFonts w:asciiTheme="minorEastAsia" w:hAnsiTheme="minorEastAsia"/>
                <w:szCs w:val="18"/>
              </w:rPr>
            </w:pPr>
            <w:r w:rsidRPr="00DE1E13">
              <w:rPr>
                <w:rFonts w:asciiTheme="minorEastAsia" w:hAnsiTheme="minorEastAsia" w:hint="eastAsia"/>
                <w:szCs w:val="18"/>
              </w:rPr>
              <w:t>101</w:t>
            </w:r>
          </w:p>
        </w:tc>
      </w:tr>
      <w:tr w:rsidR="009525E8" w:rsidRPr="00566A97" w:rsidTr="00DE1E13">
        <w:trPr>
          <w:trHeight w:val="284"/>
        </w:trPr>
        <w:tc>
          <w:tcPr>
            <w:tcW w:w="1526" w:type="dxa"/>
            <w:vAlign w:val="bottom"/>
          </w:tcPr>
          <w:p w:rsidR="009525E8" w:rsidRPr="00DE1E13" w:rsidRDefault="009525E8" w:rsidP="00DE1E13">
            <w:pPr>
              <w:pStyle w:val="afb"/>
              <w:spacing w:before="0" w:line="240" w:lineRule="auto"/>
            </w:pPr>
            <w:r w:rsidRPr="00DE1E13">
              <w:rPr>
                <w:rFonts w:hint="eastAsia"/>
              </w:rPr>
              <w:t>udp</w:t>
            </w:r>
          </w:p>
        </w:tc>
        <w:tc>
          <w:tcPr>
            <w:tcW w:w="810" w:type="dxa"/>
            <w:vAlign w:val="bottom"/>
          </w:tcPr>
          <w:p w:rsidR="009525E8" w:rsidRPr="00DE1E13" w:rsidRDefault="009525E8" w:rsidP="00DE1E13">
            <w:pPr>
              <w:pStyle w:val="afb"/>
              <w:spacing w:before="0" w:line="240" w:lineRule="auto"/>
              <w:ind w:left="0"/>
            </w:pPr>
            <w:r w:rsidRPr="00DE1E13">
              <w:rPr>
                <w:rFonts w:hint="eastAsia"/>
              </w:rPr>
              <w:t>2</w:t>
            </w:r>
          </w:p>
        </w:tc>
        <w:tc>
          <w:tcPr>
            <w:tcW w:w="1168" w:type="dxa"/>
            <w:vAlign w:val="center"/>
          </w:tcPr>
          <w:p w:rsidR="009525E8" w:rsidRPr="00DE1E13" w:rsidRDefault="009525E8" w:rsidP="00DE1E13">
            <w:pPr>
              <w:pStyle w:val="afb"/>
              <w:spacing w:before="0" w:line="240" w:lineRule="auto"/>
              <w:ind w:left="0"/>
              <w:rPr>
                <w:rFonts w:asciiTheme="minorEastAsia" w:hAnsiTheme="minorEastAsia"/>
                <w:szCs w:val="18"/>
              </w:rPr>
            </w:pPr>
            <w:r w:rsidRPr="00DE1E13">
              <w:rPr>
                <w:rFonts w:asciiTheme="minorEastAsia" w:hAnsiTheme="minorEastAsia" w:hint="eastAsia"/>
                <w:szCs w:val="18"/>
              </w:rPr>
              <w:t>REJ</w:t>
            </w:r>
          </w:p>
        </w:tc>
        <w:tc>
          <w:tcPr>
            <w:tcW w:w="1071" w:type="dxa"/>
            <w:vAlign w:val="center"/>
          </w:tcPr>
          <w:p w:rsidR="009525E8" w:rsidRPr="00DE1E13" w:rsidRDefault="009525E8" w:rsidP="00DE1E13">
            <w:pPr>
              <w:pStyle w:val="afb"/>
              <w:spacing w:before="0" w:line="240" w:lineRule="auto"/>
              <w:ind w:left="0"/>
              <w:rPr>
                <w:rFonts w:asciiTheme="minorEastAsia" w:hAnsiTheme="minorEastAsia"/>
                <w:szCs w:val="18"/>
              </w:rPr>
            </w:pPr>
            <w:r w:rsidRPr="00DE1E13">
              <w:rPr>
                <w:rFonts w:asciiTheme="minorEastAsia" w:hAnsiTheme="minorEastAsia" w:hint="eastAsia"/>
                <w:szCs w:val="18"/>
              </w:rPr>
              <w:t>202</w:t>
            </w:r>
          </w:p>
        </w:tc>
        <w:tc>
          <w:tcPr>
            <w:tcW w:w="978" w:type="dxa"/>
            <w:vAlign w:val="center"/>
          </w:tcPr>
          <w:p w:rsidR="009525E8" w:rsidRPr="00DE1E13" w:rsidRDefault="009525E8" w:rsidP="00DE1E13">
            <w:pPr>
              <w:pStyle w:val="afb"/>
              <w:spacing w:before="0" w:line="240" w:lineRule="auto"/>
              <w:ind w:left="0"/>
              <w:rPr>
                <w:rFonts w:asciiTheme="minorEastAsia" w:hAnsiTheme="minorEastAsia"/>
                <w:szCs w:val="18"/>
              </w:rPr>
            </w:pPr>
            <w:r w:rsidRPr="00DE1E13">
              <w:rPr>
                <w:rFonts w:asciiTheme="minorEastAsia" w:hAnsiTheme="minorEastAsia" w:hint="eastAsia"/>
                <w:szCs w:val="18"/>
              </w:rPr>
              <w:t>Probe</w:t>
            </w:r>
          </w:p>
        </w:tc>
        <w:tc>
          <w:tcPr>
            <w:tcW w:w="949" w:type="dxa"/>
            <w:vAlign w:val="center"/>
          </w:tcPr>
          <w:p w:rsidR="009525E8" w:rsidRPr="00DE1E13" w:rsidRDefault="009525E8" w:rsidP="00DE1E13">
            <w:pPr>
              <w:pStyle w:val="afb"/>
              <w:spacing w:before="0" w:line="240" w:lineRule="auto"/>
              <w:ind w:left="0"/>
              <w:rPr>
                <w:rFonts w:asciiTheme="minorEastAsia" w:hAnsiTheme="minorEastAsia"/>
                <w:szCs w:val="18"/>
              </w:rPr>
            </w:pPr>
            <w:r w:rsidRPr="00DE1E13">
              <w:rPr>
                <w:rFonts w:asciiTheme="minorEastAsia" w:hAnsiTheme="minorEastAsia" w:hint="eastAsia"/>
                <w:szCs w:val="18"/>
              </w:rPr>
              <w:t>402</w:t>
            </w:r>
          </w:p>
        </w:tc>
        <w:tc>
          <w:tcPr>
            <w:tcW w:w="1363" w:type="dxa"/>
            <w:shd w:val="clear" w:color="auto" w:fill="auto"/>
            <w:noWrap/>
            <w:vAlign w:val="center"/>
            <w:hideMark/>
          </w:tcPr>
          <w:p w:rsidR="009525E8" w:rsidRPr="00DE1E13" w:rsidRDefault="009525E8" w:rsidP="00DE1E13">
            <w:pPr>
              <w:pStyle w:val="afb"/>
              <w:spacing w:before="0" w:line="240" w:lineRule="auto"/>
              <w:ind w:left="0"/>
              <w:rPr>
                <w:rFonts w:asciiTheme="minorEastAsia" w:hAnsiTheme="minorEastAsia"/>
                <w:szCs w:val="18"/>
              </w:rPr>
            </w:pPr>
            <w:r w:rsidRPr="00DE1E13">
              <w:rPr>
                <w:rFonts w:asciiTheme="minorEastAsia" w:hAnsiTheme="minorEastAsia" w:hint="eastAsia"/>
                <w:szCs w:val="18"/>
              </w:rPr>
              <w:t>bgp</w:t>
            </w:r>
          </w:p>
        </w:tc>
        <w:tc>
          <w:tcPr>
            <w:tcW w:w="1592" w:type="dxa"/>
            <w:shd w:val="clear" w:color="auto" w:fill="auto"/>
            <w:noWrap/>
            <w:vAlign w:val="center"/>
            <w:hideMark/>
          </w:tcPr>
          <w:p w:rsidR="009525E8" w:rsidRPr="00DE1E13" w:rsidRDefault="009525E8" w:rsidP="00DE1E13">
            <w:pPr>
              <w:pStyle w:val="afb"/>
              <w:spacing w:before="0" w:line="240" w:lineRule="auto"/>
              <w:ind w:left="0"/>
              <w:rPr>
                <w:rFonts w:asciiTheme="minorEastAsia" w:hAnsiTheme="minorEastAsia"/>
                <w:szCs w:val="18"/>
              </w:rPr>
            </w:pPr>
            <w:r w:rsidRPr="00DE1E13">
              <w:rPr>
                <w:rFonts w:asciiTheme="minorEastAsia" w:hAnsiTheme="minorEastAsia" w:hint="eastAsia"/>
                <w:szCs w:val="18"/>
              </w:rPr>
              <w:t>102</w:t>
            </w:r>
          </w:p>
        </w:tc>
      </w:tr>
      <w:tr w:rsidR="009525E8" w:rsidRPr="00566A97" w:rsidTr="00DE1E13">
        <w:trPr>
          <w:trHeight w:val="284"/>
        </w:trPr>
        <w:tc>
          <w:tcPr>
            <w:tcW w:w="1526" w:type="dxa"/>
            <w:vAlign w:val="bottom"/>
          </w:tcPr>
          <w:p w:rsidR="009525E8" w:rsidRPr="00DE1E13" w:rsidRDefault="009525E8" w:rsidP="00DE1E13">
            <w:pPr>
              <w:pStyle w:val="afb"/>
              <w:spacing w:before="0" w:line="240" w:lineRule="auto"/>
            </w:pPr>
            <w:r w:rsidRPr="00DE1E13">
              <w:rPr>
                <w:rFonts w:hint="eastAsia"/>
              </w:rPr>
              <w:t>icmp</w:t>
            </w:r>
          </w:p>
        </w:tc>
        <w:tc>
          <w:tcPr>
            <w:tcW w:w="810" w:type="dxa"/>
            <w:vAlign w:val="bottom"/>
          </w:tcPr>
          <w:p w:rsidR="009525E8" w:rsidRPr="00DE1E13" w:rsidRDefault="009525E8" w:rsidP="00DE1E13">
            <w:pPr>
              <w:pStyle w:val="afb"/>
              <w:spacing w:before="0" w:line="240" w:lineRule="auto"/>
              <w:ind w:left="0"/>
            </w:pPr>
            <w:r w:rsidRPr="00DE1E13">
              <w:rPr>
                <w:rFonts w:hint="eastAsia"/>
              </w:rPr>
              <w:t>3</w:t>
            </w:r>
          </w:p>
        </w:tc>
        <w:tc>
          <w:tcPr>
            <w:tcW w:w="1168" w:type="dxa"/>
            <w:vAlign w:val="center"/>
          </w:tcPr>
          <w:p w:rsidR="009525E8" w:rsidRPr="00DE1E13" w:rsidRDefault="009525E8" w:rsidP="00DE1E13">
            <w:pPr>
              <w:pStyle w:val="afb"/>
              <w:spacing w:before="0" w:line="240" w:lineRule="auto"/>
              <w:ind w:left="0"/>
              <w:rPr>
                <w:rFonts w:asciiTheme="minorEastAsia" w:hAnsiTheme="minorEastAsia"/>
                <w:szCs w:val="18"/>
              </w:rPr>
            </w:pPr>
            <w:r w:rsidRPr="00DE1E13">
              <w:rPr>
                <w:rFonts w:asciiTheme="minorEastAsia" w:hAnsiTheme="minorEastAsia" w:hint="eastAsia"/>
                <w:szCs w:val="18"/>
              </w:rPr>
              <w:t>RSTO</w:t>
            </w:r>
          </w:p>
        </w:tc>
        <w:tc>
          <w:tcPr>
            <w:tcW w:w="1071" w:type="dxa"/>
            <w:vAlign w:val="center"/>
          </w:tcPr>
          <w:p w:rsidR="009525E8" w:rsidRPr="00DE1E13" w:rsidRDefault="009525E8" w:rsidP="00DE1E13">
            <w:pPr>
              <w:pStyle w:val="afb"/>
              <w:spacing w:before="0" w:line="240" w:lineRule="auto"/>
              <w:ind w:left="0"/>
              <w:rPr>
                <w:rFonts w:asciiTheme="minorEastAsia" w:hAnsiTheme="minorEastAsia"/>
                <w:szCs w:val="18"/>
              </w:rPr>
            </w:pPr>
            <w:r w:rsidRPr="00DE1E13">
              <w:rPr>
                <w:rFonts w:asciiTheme="minorEastAsia" w:hAnsiTheme="minorEastAsia" w:hint="eastAsia"/>
                <w:szCs w:val="18"/>
              </w:rPr>
              <w:t>203</w:t>
            </w:r>
          </w:p>
        </w:tc>
        <w:tc>
          <w:tcPr>
            <w:tcW w:w="978" w:type="dxa"/>
            <w:vAlign w:val="center"/>
          </w:tcPr>
          <w:p w:rsidR="009525E8" w:rsidRPr="00DE1E13" w:rsidRDefault="009525E8" w:rsidP="00DE1E13">
            <w:pPr>
              <w:pStyle w:val="afb"/>
              <w:spacing w:before="0" w:line="240" w:lineRule="auto"/>
              <w:ind w:left="0"/>
              <w:rPr>
                <w:rFonts w:asciiTheme="minorEastAsia" w:hAnsiTheme="minorEastAsia"/>
                <w:szCs w:val="18"/>
              </w:rPr>
            </w:pPr>
            <w:r w:rsidRPr="00DE1E13">
              <w:rPr>
                <w:rFonts w:asciiTheme="minorEastAsia" w:hAnsiTheme="minorEastAsia" w:hint="eastAsia"/>
                <w:szCs w:val="18"/>
              </w:rPr>
              <w:t>R2L</w:t>
            </w:r>
          </w:p>
        </w:tc>
        <w:tc>
          <w:tcPr>
            <w:tcW w:w="949" w:type="dxa"/>
            <w:vAlign w:val="center"/>
          </w:tcPr>
          <w:p w:rsidR="009525E8" w:rsidRPr="00DE1E13" w:rsidRDefault="009525E8" w:rsidP="00DE1E13">
            <w:pPr>
              <w:pStyle w:val="afb"/>
              <w:spacing w:before="0" w:line="240" w:lineRule="auto"/>
              <w:ind w:left="0"/>
              <w:rPr>
                <w:rFonts w:asciiTheme="minorEastAsia" w:hAnsiTheme="minorEastAsia"/>
                <w:szCs w:val="18"/>
              </w:rPr>
            </w:pPr>
            <w:r w:rsidRPr="00DE1E13">
              <w:rPr>
                <w:rFonts w:asciiTheme="minorEastAsia" w:hAnsiTheme="minorEastAsia" w:hint="eastAsia"/>
                <w:szCs w:val="18"/>
              </w:rPr>
              <w:t>403</w:t>
            </w:r>
          </w:p>
        </w:tc>
        <w:tc>
          <w:tcPr>
            <w:tcW w:w="1363" w:type="dxa"/>
            <w:shd w:val="clear" w:color="auto" w:fill="auto"/>
            <w:noWrap/>
            <w:vAlign w:val="center"/>
            <w:hideMark/>
          </w:tcPr>
          <w:p w:rsidR="009525E8" w:rsidRPr="00DE1E13" w:rsidRDefault="009525E8" w:rsidP="00DE1E13">
            <w:pPr>
              <w:pStyle w:val="afb"/>
              <w:spacing w:before="0" w:line="240" w:lineRule="auto"/>
              <w:ind w:left="0"/>
              <w:rPr>
                <w:rFonts w:asciiTheme="minorEastAsia" w:hAnsiTheme="minorEastAsia"/>
                <w:szCs w:val="18"/>
              </w:rPr>
            </w:pPr>
            <w:r w:rsidRPr="00DE1E13">
              <w:rPr>
                <w:rFonts w:asciiTheme="minorEastAsia" w:hAnsiTheme="minorEastAsia" w:hint="eastAsia"/>
                <w:szCs w:val="18"/>
              </w:rPr>
              <w:t>courier</w:t>
            </w:r>
          </w:p>
        </w:tc>
        <w:tc>
          <w:tcPr>
            <w:tcW w:w="1592" w:type="dxa"/>
            <w:shd w:val="clear" w:color="auto" w:fill="auto"/>
            <w:noWrap/>
            <w:vAlign w:val="center"/>
            <w:hideMark/>
          </w:tcPr>
          <w:p w:rsidR="009525E8" w:rsidRPr="00DE1E13" w:rsidRDefault="009525E8" w:rsidP="00DE1E13">
            <w:pPr>
              <w:pStyle w:val="afb"/>
              <w:spacing w:before="0" w:line="240" w:lineRule="auto"/>
              <w:ind w:left="0"/>
              <w:rPr>
                <w:rFonts w:asciiTheme="minorEastAsia" w:hAnsiTheme="minorEastAsia"/>
                <w:szCs w:val="18"/>
              </w:rPr>
            </w:pPr>
            <w:r w:rsidRPr="00DE1E13">
              <w:rPr>
                <w:rFonts w:asciiTheme="minorEastAsia" w:hAnsiTheme="minorEastAsia" w:hint="eastAsia"/>
                <w:szCs w:val="18"/>
              </w:rPr>
              <w:t>103</w:t>
            </w:r>
          </w:p>
        </w:tc>
      </w:tr>
      <w:tr w:rsidR="009525E8" w:rsidRPr="00566A97" w:rsidTr="00DE1E13">
        <w:trPr>
          <w:trHeight w:val="349"/>
        </w:trPr>
        <w:tc>
          <w:tcPr>
            <w:tcW w:w="1526" w:type="dxa"/>
            <w:vAlign w:val="bottom"/>
          </w:tcPr>
          <w:p w:rsidR="009525E8" w:rsidRPr="00DE1E13" w:rsidRDefault="009525E8" w:rsidP="00DE1E13">
            <w:pPr>
              <w:pStyle w:val="afb"/>
              <w:spacing w:before="0" w:line="240" w:lineRule="auto"/>
            </w:pPr>
          </w:p>
        </w:tc>
        <w:tc>
          <w:tcPr>
            <w:tcW w:w="810" w:type="dxa"/>
            <w:vAlign w:val="bottom"/>
          </w:tcPr>
          <w:p w:rsidR="009525E8" w:rsidRPr="00DE1E13" w:rsidRDefault="009525E8" w:rsidP="00DE1E13">
            <w:pPr>
              <w:pStyle w:val="afb"/>
              <w:spacing w:before="0" w:line="240" w:lineRule="auto"/>
            </w:pPr>
          </w:p>
        </w:tc>
        <w:tc>
          <w:tcPr>
            <w:tcW w:w="1168" w:type="dxa"/>
            <w:vAlign w:val="center"/>
          </w:tcPr>
          <w:p w:rsidR="009525E8" w:rsidRPr="00DE1E13" w:rsidRDefault="009525E8" w:rsidP="00DE1E13">
            <w:pPr>
              <w:pStyle w:val="afb"/>
              <w:spacing w:before="0" w:line="240" w:lineRule="auto"/>
              <w:ind w:left="0"/>
              <w:rPr>
                <w:rFonts w:asciiTheme="minorEastAsia" w:hAnsiTheme="minorEastAsia"/>
                <w:szCs w:val="18"/>
              </w:rPr>
            </w:pPr>
            <w:r w:rsidRPr="00DE1E13">
              <w:rPr>
                <w:rFonts w:asciiTheme="minorEastAsia" w:hAnsiTheme="minorEastAsia" w:hint="eastAsia"/>
                <w:szCs w:val="18"/>
              </w:rPr>
              <w:t>RSTOS0</w:t>
            </w:r>
          </w:p>
        </w:tc>
        <w:tc>
          <w:tcPr>
            <w:tcW w:w="1071" w:type="dxa"/>
            <w:vAlign w:val="center"/>
          </w:tcPr>
          <w:p w:rsidR="009525E8" w:rsidRPr="00DE1E13" w:rsidRDefault="009525E8" w:rsidP="00DE1E13">
            <w:pPr>
              <w:pStyle w:val="afb"/>
              <w:spacing w:before="0" w:line="240" w:lineRule="auto"/>
              <w:ind w:left="0"/>
              <w:rPr>
                <w:rFonts w:asciiTheme="minorEastAsia" w:hAnsiTheme="minorEastAsia"/>
                <w:szCs w:val="18"/>
              </w:rPr>
            </w:pPr>
            <w:r w:rsidRPr="00DE1E13">
              <w:rPr>
                <w:rFonts w:asciiTheme="minorEastAsia" w:hAnsiTheme="minorEastAsia" w:hint="eastAsia"/>
                <w:szCs w:val="18"/>
              </w:rPr>
              <w:t>204</w:t>
            </w:r>
          </w:p>
        </w:tc>
        <w:tc>
          <w:tcPr>
            <w:tcW w:w="978" w:type="dxa"/>
            <w:vAlign w:val="center"/>
          </w:tcPr>
          <w:p w:rsidR="009525E8" w:rsidRPr="00DE1E13" w:rsidRDefault="009525E8" w:rsidP="00DE1E13">
            <w:pPr>
              <w:pStyle w:val="afb"/>
              <w:spacing w:before="0" w:line="240" w:lineRule="auto"/>
              <w:ind w:left="0"/>
              <w:rPr>
                <w:rFonts w:asciiTheme="minorEastAsia" w:hAnsiTheme="minorEastAsia"/>
                <w:szCs w:val="18"/>
              </w:rPr>
            </w:pPr>
            <w:r w:rsidRPr="00DE1E13">
              <w:rPr>
                <w:rFonts w:asciiTheme="minorEastAsia" w:hAnsiTheme="minorEastAsia" w:hint="eastAsia"/>
                <w:szCs w:val="18"/>
              </w:rPr>
              <w:t>U2R</w:t>
            </w:r>
          </w:p>
        </w:tc>
        <w:tc>
          <w:tcPr>
            <w:tcW w:w="949" w:type="dxa"/>
            <w:vAlign w:val="center"/>
          </w:tcPr>
          <w:p w:rsidR="009525E8" w:rsidRPr="00DE1E13" w:rsidRDefault="009525E8" w:rsidP="00DE1E13">
            <w:pPr>
              <w:pStyle w:val="afb"/>
              <w:spacing w:before="0" w:line="240" w:lineRule="auto"/>
              <w:ind w:left="0"/>
              <w:rPr>
                <w:rFonts w:asciiTheme="minorEastAsia" w:hAnsiTheme="minorEastAsia"/>
                <w:szCs w:val="18"/>
              </w:rPr>
            </w:pPr>
            <w:r w:rsidRPr="00DE1E13">
              <w:rPr>
                <w:rFonts w:asciiTheme="minorEastAsia" w:hAnsiTheme="minorEastAsia" w:hint="eastAsia"/>
                <w:szCs w:val="18"/>
              </w:rPr>
              <w:t>404</w:t>
            </w:r>
          </w:p>
        </w:tc>
        <w:tc>
          <w:tcPr>
            <w:tcW w:w="1363" w:type="dxa"/>
            <w:shd w:val="clear" w:color="auto" w:fill="auto"/>
            <w:noWrap/>
            <w:vAlign w:val="center"/>
            <w:hideMark/>
          </w:tcPr>
          <w:p w:rsidR="009525E8" w:rsidRPr="00DE1E13" w:rsidRDefault="009525E8" w:rsidP="00DE1E13">
            <w:pPr>
              <w:pStyle w:val="afb"/>
              <w:spacing w:before="0" w:line="240" w:lineRule="auto"/>
              <w:ind w:left="0"/>
              <w:rPr>
                <w:rFonts w:asciiTheme="minorEastAsia" w:hAnsiTheme="minorEastAsia"/>
                <w:szCs w:val="18"/>
              </w:rPr>
            </w:pPr>
            <w:r w:rsidRPr="00DE1E13">
              <w:rPr>
                <w:rFonts w:asciiTheme="minorEastAsia" w:hAnsiTheme="minorEastAsia" w:hint="eastAsia"/>
                <w:szCs w:val="18"/>
              </w:rPr>
              <w:t>csnet_ns</w:t>
            </w:r>
          </w:p>
        </w:tc>
        <w:tc>
          <w:tcPr>
            <w:tcW w:w="1592" w:type="dxa"/>
            <w:shd w:val="clear" w:color="auto" w:fill="auto"/>
            <w:noWrap/>
            <w:vAlign w:val="center"/>
            <w:hideMark/>
          </w:tcPr>
          <w:p w:rsidR="009525E8" w:rsidRPr="00DE1E13" w:rsidRDefault="009525E8" w:rsidP="00DE1E13">
            <w:pPr>
              <w:pStyle w:val="afb"/>
              <w:spacing w:before="0" w:line="240" w:lineRule="auto"/>
              <w:ind w:left="0"/>
              <w:rPr>
                <w:rFonts w:asciiTheme="minorEastAsia" w:hAnsiTheme="minorEastAsia"/>
                <w:szCs w:val="18"/>
              </w:rPr>
            </w:pPr>
            <w:r w:rsidRPr="00DE1E13">
              <w:rPr>
                <w:rFonts w:asciiTheme="minorEastAsia" w:hAnsiTheme="minorEastAsia" w:hint="eastAsia"/>
                <w:szCs w:val="18"/>
              </w:rPr>
              <w:t>104</w:t>
            </w:r>
          </w:p>
        </w:tc>
      </w:tr>
      <w:tr w:rsidR="009525E8" w:rsidRPr="00566A97" w:rsidTr="00DE1E13">
        <w:trPr>
          <w:trHeight w:val="284"/>
        </w:trPr>
        <w:tc>
          <w:tcPr>
            <w:tcW w:w="1526" w:type="dxa"/>
          </w:tcPr>
          <w:p w:rsidR="009525E8" w:rsidRPr="00DE1E13" w:rsidRDefault="009525E8" w:rsidP="00DE1E13">
            <w:pPr>
              <w:pStyle w:val="afb"/>
              <w:spacing w:before="0" w:line="240" w:lineRule="auto"/>
              <w:rPr>
                <w:rFonts w:asciiTheme="minorEastAsia" w:hAnsiTheme="minorEastAsia"/>
                <w:szCs w:val="18"/>
              </w:rPr>
            </w:pPr>
          </w:p>
        </w:tc>
        <w:tc>
          <w:tcPr>
            <w:tcW w:w="810" w:type="dxa"/>
          </w:tcPr>
          <w:p w:rsidR="009525E8" w:rsidRPr="00DE1E13" w:rsidRDefault="009525E8" w:rsidP="00DE1E13">
            <w:pPr>
              <w:pStyle w:val="afb"/>
              <w:spacing w:before="0" w:line="240" w:lineRule="auto"/>
              <w:rPr>
                <w:rFonts w:asciiTheme="minorEastAsia" w:hAnsiTheme="minorEastAsia"/>
                <w:szCs w:val="18"/>
              </w:rPr>
            </w:pPr>
          </w:p>
        </w:tc>
        <w:tc>
          <w:tcPr>
            <w:tcW w:w="1168" w:type="dxa"/>
            <w:vAlign w:val="center"/>
          </w:tcPr>
          <w:p w:rsidR="009525E8" w:rsidRPr="00DE1E13" w:rsidRDefault="009525E8" w:rsidP="00DE1E13">
            <w:pPr>
              <w:pStyle w:val="afb"/>
              <w:spacing w:before="0" w:line="240" w:lineRule="auto"/>
              <w:ind w:left="0"/>
              <w:rPr>
                <w:rFonts w:asciiTheme="minorEastAsia" w:hAnsiTheme="minorEastAsia"/>
                <w:szCs w:val="18"/>
              </w:rPr>
            </w:pPr>
            <w:r w:rsidRPr="00DE1E13">
              <w:rPr>
                <w:rFonts w:asciiTheme="minorEastAsia" w:hAnsiTheme="minorEastAsia" w:hint="eastAsia"/>
                <w:szCs w:val="18"/>
              </w:rPr>
              <w:t>RSTR</w:t>
            </w:r>
          </w:p>
        </w:tc>
        <w:tc>
          <w:tcPr>
            <w:tcW w:w="1071" w:type="dxa"/>
            <w:vAlign w:val="center"/>
          </w:tcPr>
          <w:p w:rsidR="009525E8" w:rsidRPr="00DE1E13" w:rsidRDefault="009525E8" w:rsidP="00DE1E13">
            <w:pPr>
              <w:pStyle w:val="afb"/>
              <w:spacing w:before="0" w:line="240" w:lineRule="auto"/>
              <w:ind w:left="0"/>
              <w:rPr>
                <w:rFonts w:asciiTheme="minorEastAsia" w:hAnsiTheme="minorEastAsia"/>
                <w:szCs w:val="18"/>
              </w:rPr>
            </w:pPr>
            <w:r w:rsidRPr="00DE1E13">
              <w:rPr>
                <w:rFonts w:asciiTheme="minorEastAsia" w:hAnsiTheme="minorEastAsia" w:hint="eastAsia"/>
                <w:szCs w:val="18"/>
              </w:rPr>
              <w:t>205</w:t>
            </w:r>
          </w:p>
        </w:tc>
        <w:tc>
          <w:tcPr>
            <w:tcW w:w="978" w:type="dxa"/>
            <w:vAlign w:val="center"/>
          </w:tcPr>
          <w:p w:rsidR="009525E8" w:rsidRPr="00DE1E13" w:rsidRDefault="009525E8" w:rsidP="00DE1E13">
            <w:pPr>
              <w:pStyle w:val="afb"/>
              <w:spacing w:before="0" w:line="240" w:lineRule="auto"/>
              <w:ind w:left="0"/>
              <w:rPr>
                <w:rFonts w:asciiTheme="minorEastAsia" w:hAnsiTheme="minorEastAsia"/>
                <w:szCs w:val="18"/>
              </w:rPr>
            </w:pPr>
            <w:r w:rsidRPr="00DE1E13">
              <w:rPr>
                <w:rFonts w:asciiTheme="minorEastAsia" w:hAnsiTheme="minorEastAsia" w:hint="eastAsia"/>
                <w:szCs w:val="18"/>
              </w:rPr>
              <w:t>NORMAL</w:t>
            </w:r>
          </w:p>
        </w:tc>
        <w:tc>
          <w:tcPr>
            <w:tcW w:w="949" w:type="dxa"/>
            <w:vAlign w:val="center"/>
          </w:tcPr>
          <w:p w:rsidR="009525E8" w:rsidRPr="00DE1E13" w:rsidRDefault="009525E8" w:rsidP="00DE1E13">
            <w:pPr>
              <w:pStyle w:val="afb"/>
              <w:spacing w:before="0" w:line="240" w:lineRule="auto"/>
              <w:ind w:left="0"/>
              <w:rPr>
                <w:rFonts w:asciiTheme="minorEastAsia" w:hAnsiTheme="minorEastAsia"/>
                <w:szCs w:val="18"/>
              </w:rPr>
            </w:pPr>
            <w:r w:rsidRPr="00DE1E13">
              <w:rPr>
                <w:rFonts w:asciiTheme="minorEastAsia" w:hAnsiTheme="minorEastAsia" w:hint="eastAsia"/>
                <w:szCs w:val="18"/>
              </w:rPr>
              <w:t>405</w:t>
            </w:r>
          </w:p>
        </w:tc>
        <w:tc>
          <w:tcPr>
            <w:tcW w:w="1363" w:type="dxa"/>
            <w:shd w:val="clear" w:color="auto" w:fill="auto"/>
            <w:noWrap/>
            <w:vAlign w:val="center"/>
            <w:hideMark/>
          </w:tcPr>
          <w:p w:rsidR="009525E8" w:rsidRPr="00DE1E13" w:rsidRDefault="009525E8" w:rsidP="00DE1E13">
            <w:pPr>
              <w:pStyle w:val="afb"/>
              <w:spacing w:before="0" w:line="240" w:lineRule="auto"/>
              <w:ind w:left="0"/>
              <w:rPr>
                <w:rFonts w:asciiTheme="minorEastAsia" w:hAnsiTheme="minorEastAsia"/>
                <w:szCs w:val="18"/>
              </w:rPr>
            </w:pPr>
            <w:r w:rsidRPr="00DE1E13">
              <w:rPr>
                <w:rFonts w:asciiTheme="minorEastAsia" w:hAnsiTheme="minorEastAsia" w:hint="eastAsia"/>
                <w:szCs w:val="18"/>
              </w:rPr>
              <w:t>ctf</w:t>
            </w:r>
          </w:p>
        </w:tc>
        <w:tc>
          <w:tcPr>
            <w:tcW w:w="1592" w:type="dxa"/>
            <w:shd w:val="clear" w:color="auto" w:fill="auto"/>
            <w:noWrap/>
            <w:vAlign w:val="center"/>
            <w:hideMark/>
          </w:tcPr>
          <w:p w:rsidR="009525E8" w:rsidRPr="00DE1E13" w:rsidRDefault="009525E8" w:rsidP="00DE1E13">
            <w:pPr>
              <w:pStyle w:val="afb"/>
              <w:spacing w:before="0" w:line="240" w:lineRule="auto"/>
              <w:ind w:left="0"/>
              <w:rPr>
                <w:rFonts w:asciiTheme="minorEastAsia" w:hAnsiTheme="minorEastAsia"/>
                <w:szCs w:val="18"/>
              </w:rPr>
            </w:pPr>
            <w:r w:rsidRPr="00DE1E13">
              <w:rPr>
                <w:rFonts w:asciiTheme="minorEastAsia" w:hAnsiTheme="minorEastAsia" w:hint="eastAsia"/>
                <w:szCs w:val="18"/>
              </w:rPr>
              <w:t>105</w:t>
            </w:r>
          </w:p>
        </w:tc>
      </w:tr>
      <w:tr w:rsidR="009525E8" w:rsidRPr="00566A97" w:rsidTr="00DE1E13">
        <w:trPr>
          <w:trHeight w:val="284"/>
        </w:trPr>
        <w:tc>
          <w:tcPr>
            <w:tcW w:w="1526" w:type="dxa"/>
          </w:tcPr>
          <w:p w:rsidR="009525E8" w:rsidRPr="00DE1E13" w:rsidRDefault="009525E8" w:rsidP="00DE1E13">
            <w:pPr>
              <w:pStyle w:val="afb"/>
              <w:spacing w:before="0" w:line="240" w:lineRule="auto"/>
              <w:rPr>
                <w:rFonts w:asciiTheme="minorEastAsia" w:hAnsiTheme="minorEastAsia"/>
                <w:szCs w:val="18"/>
              </w:rPr>
            </w:pPr>
          </w:p>
        </w:tc>
        <w:tc>
          <w:tcPr>
            <w:tcW w:w="810" w:type="dxa"/>
          </w:tcPr>
          <w:p w:rsidR="009525E8" w:rsidRPr="00DE1E13" w:rsidRDefault="009525E8" w:rsidP="00DE1E13">
            <w:pPr>
              <w:pStyle w:val="afb"/>
              <w:spacing w:before="0" w:line="240" w:lineRule="auto"/>
              <w:rPr>
                <w:rFonts w:asciiTheme="minorEastAsia" w:hAnsiTheme="minorEastAsia"/>
                <w:szCs w:val="18"/>
              </w:rPr>
            </w:pPr>
          </w:p>
        </w:tc>
        <w:tc>
          <w:tcPr>
            <w:tcW w:w="1168" w:type="dxa"/>
            <w:vAlign w:val="center"/>
          </w:tcPr>
          <w:p w:rsidR="009525E8" w:rsidRPr="00DE1E13" w:rsidRDefault="009525E8" w:rsidP="00DE1E13">
            <w:pPr>
              <w:pStyle w:val="afb"/>
              <w:spacing w:before="0" w:line="240" w:lineRule="auto"/>
              <w:ind w:left="0"/>
              <w:rPr>
                <w:rFonts w:asciiTheme="minorEastAsia" w:hAnsiTheme="minorEastAsia"/>
                <w:szCs w:val="18"/>
              </w:rPr>
            </w:pPr>
            <w:r w:rsidRPr="00DE1E13">
              <w:rPr>
                <w:rFonts w:asciiTheme="minorEastAsia" w:hAnsiTheme="minorEastAsia" w:hint="eastAsia"/>
                <w:szCs w:val="18"/>
              </w:rPr>
              <w:t>S0</w:t>
            </w:r>
          </w:p>
        </w:tc>
        <w:tc>
          <w:tcPr>
            <w:tcW w:w="1071" w:type="dxa"/>
            <w:vAlign w:val="center"/>
          </w:tcPr>
          <w:p w:rsidR="009525E8" w:rsidRPr="00DE1E13" w:rsidRDefault="009525E8" w:rsidP="00DE1E13">
            <w:pPr>
              <w:pStyle w:val="afb"/>
              <w:spacing w:before="0" w:line="240" w:lineRule="auto"/>
              <w:ind w:left="0"/>
              <w:rPr>
                <w:rFonts w:asciiTheme="minorEastAsia" w:hAnsiTheme="minorEastAsia"/>
                <w:szCs w:val="18"/>
              </w:rPr>
            </w:pPr>
            <w:r w:rsidRPr="00DE1E13">
              <w:rPr>
                <w:rFonts w:asciiTheme="minorEastAsia" w:hAnsiTheme="minorEastAsia" w:hint="eastAsia"/>
                <w:szCs w:val="18"/>
              </w:rPr>
              <w:t>206</w:t>
            </w:r>
          </w:p>
        </w:tc>
        <w:tc>
          <w:tcPr>
            <w:tcW w:w="978" w:type="dxa"/>
            <w:vAlign w:val="center"/>
          </w:tcPr>
          <w:p w:rsidR="009525E8" w:rsidRPr="00DE1E13" w:rsidRDefault="009525E8" w:rsidP="00DE1E13">
            <w:pPr>
              <w:pStyle w:val="afb"/>
              <w:spacing w:before="0" w:line="240" w:lineRule="auto"/>
              <w:rPr>
                <w:rFonts w:asciiTheme="minorEastAsia" w:hAnsiTheme="minorEastAsia"/>
                <w:szCs w:val="18"/>
              </w:rPr>
            </w:pPr>
          </w:p>
        </w:tc>
        <w:tc>
          <w:tcPr>
            <w:tcW w:w="949" w:type="dxa"/>
            <w:vAlign w:val="center"/>
          </w:tcPr>
          <w:p w:rsidR="009525E8" w:rsidRPr="00DE1E13" w:rsidRDefault="009525E8" w:rsidP="00DE1E13">
            <w:pPr>
              <w:pStyle w:val="afb"/>
              <w:spacing w:before="0" w:line="240" w:lineRule="auto"/>
              <w:rPr>
                <w:rFonts w:asciiTheme="minorEastAsia" w:hAnsiTheme="minorEastAsia"/>
                <w:szCs w:val="18"/>
              </w:rPr>
            </w:pPr>
          </w:p>
        </w:tc>
        <w:tc>
          <w:tcPr>
            <w:tcW w:w="1363" w:type="dxa"/>
            <w:shd w:val="clear" w:color="auto" w:fill="auto"/>
            <w:noWrap/>
            <w:vAlign w:val="center"/>
            <w:hideMark/>
          </w:tcPr>
          <w:p w:rsidR="009525E8" w:rsidRPr="00DE1E13" w:rsidRDefault="009525E8" w:rsidP="00DE1E13">
            <w:pPr>
              <w:pStyle w:val="afb"/>
              <w:spacing w:before="0" w:line="240" w:lineRule="auto"/>
              <w:ind w:left="0"/>
              <w:rPr>
                <w:rFonts w:asciiTheme="minorEastAsia" w:hAnsiTheme="minorEastAsia"/>
                <w:szCs w:val="18"/>
              </w:rPr>
            </w:pPr>
            <w:r w:rsidRPr="00DE1E13">
              <w:rPr>
                <w:rFonts w:asciiTheme="minorEastAsia" w:hAnsiTheme="minorEastAsia" w:hint="eastAsia"/>
                <w:szCs w:val="18"/>
              </w:rPr>
              <w:t>daytime</w:t>
            </w:r>
          </w:p>
        </w:tc>
        <w:tc>
          <w:tcPr>
            <w:tcW w:w="1592" w:type="dxa"/>
            <w:shd w:val="clear" w:color="auto" w:fill="auto"/>
            <w:noWrap/>
            <w:vAlign w:val="center"/>
            <w:hideMark/>
          </w:tcPr>
          <w:p w:rsidR="009525E8" w:rsidRPr="00DE1E13" w:rsidRDefault="009525E8" w:rsidP="00DE1E13">
            <w:pPr>
              <w:pStyle w:val="afb"/>
              <w:spacing w:before="0" w:line="240" w:lineRule="auto"/>
              <w:ind w:left="0"/>
              <w:rPr>
                <w:rFonts w:asciiTheme="minorEastAsia" w:hAnsiTheme="minorEastAsia"/>
                <w:szCs w:val="18"/>
              </w:rPr>
            </w:pPr>
            <w:r w:rsidRPr="00DE1E13">
              <w:rPr>
                <w:rFonts w:asciiTheme="minorEastAsia" w:hAnsiTheme="minorEastAsia" w:hint="eastAsia"/>
                <w:szCs w:val="18"/>
              </w:rPr>
              <w:t>106</w:t>
            </w:r>
          </w:p>
        </w:tc>
      </w:tr>
      <w:tr w:rsidR="009525E8" w:rsidRPr="00566A97" w:rsidTr="00DE1E13">
        <w:trPr>
          <w:trHeight w:val="284"/>
        </w:trPr>
        <w:tc>
          <w:tcPr>
            <w:tcW w:w="1526" w:type="dxa"/>
          </w:tcPr>
          <w:p w:rsidR="009525E8" w:rsidRPr="00DE1E13" w:rsidRDefault="009525E8" w:rsidP="00DE1E13">
            <w:pPr>
              <w:pStyle w:val="afb"/>
              <w:spacing w:before="0" w:line="240" w:lineRule="auto"/>
              <w:rPr>
                <w:rFonts w:asciiTheme="minorEastAsia" w:hAnsiTheme="minorEastAsia"/>
                <w:szCs w:val="18"/>
              </w:rPr>
            </w:pPr>
          </w:p>
        </w:tc>
        <w:tc>
          <w:tcPr>
            <w:tcW w:w="810" w:type="dxa"/>
          </w:tcPr>
          <w:p w:rsidR="009525E8" w:rsidRPr="00DE1E13" w:rsidRDefault="009525E8" w:rsidP="00DE1E13">
            <w:pPr>
              <w:pStyle w:val="afb"/>
              <w:spacing w:before="0" w:line="240" w:lineRule="auto"/>
              <w:rPr>
                <w:rFonts w:asciiTheme="minorEastAsia" w:hAnsiTheme="minorEastAsia"/>
                <w:szCs w:val="18"/>
              </w:rPr>
            </w:pPr>
          </w:p>
        </w:tc>
        <w:tc>
          <w:tcPr>
            <w:tcW w:w="1168" w:type="dxa"/>
            <w:vAlign w:val="center"/>
          </w:tcPr>
          <w:p w:rsidR="009525E8" w:rsidRPr="00DE1E13" w:rsidRDefault="009525E8" w:rsidP="00DE1E13">
            <w:pPr>
              <w:pStyle w:val="afb"/>
              <w:spacing w:before="0" w:line="240" w:lineRule="auto"/>
              <w:ind w:left="0"/>
              <w:rPr>
                <w:rFonts w:asciiTheme="minorEastAsia" w:hAnsiTheme="minorEastAsia"/>
                <w:szCs w:val="18"/>
              </w:rPr>
            </w:pPr>
            <w:r w:rsidRPr="00DE1E13">
              <w:rPr>
                <w:rFonts w:asciiTheme="minorEastAsia" w:hAnsiTheme="minorEastAsia" w:hint="eastAsia"/>
                <w:szCs w:val="18"/>
              </w:rPr>
              <w:t>S1</w:t>
            </w:r>
          </w:p>
        </w:tc>
        <w:tc>
          <w:tcPr>
            <w:tcW w:w="1071" w:type="dxa"/>
            <w:vAlign w:val="center"/>
          </w:tcPr>
          <w:p w:rsidR="009525E8" w:rsidRPr="00DE1E13" w:rsidRDefault="009525E8" w:rsidP="00DE1E13">
            <w:pPr>
              <w:pStyle w:val="afb"/>
              <w:spacing w:before="0" w:line="240" w:lineRule="auto"/>
              <w:ind w:left="0"/>
              <w:rPr>
                <w:rFonts w:asciiTheme="minorEastAsia" w:hAnsiTheme="minorEastAsia"/>
                <w:szCs w:val="18"/>
              </w:rPr>
            </w:pPr>
            <w:r w:rsidRPr="00DE1E13">
              <w:rPr>
                <w:rFonts w:asciiTheme="minorEastAsia" w:hAnsiTheme="minorEastAsia" w:hint="eastAsia"/>
                <w:szCs w:val="18"/>
              </w:rPr>
              <w:t>207</w:t>
            </w:r>
          </w:p>
        </w:tc>
        <w:tc>
          <w:tcPr>
            <w:tcW w:w="978" w:type="dxa"/>
          </w:tcPr>
          <w:p w:rsidR="009525E8" w:rsidRPr="00DE1E13" w:rsidRDefault="009525E8" w:rsidP="00DE1E13">
            <w:pPr>
              <w:pStyle w:val="afb"/>
              <w:spacing w:before="0" w:line="240" w:lineRule="auto"/>
              <w:rPr>
                <w:rFonts w:asciiTheme="minorEastAsia" w:hAnsiTheme="minorEastAsia"/>
                <w:szCs w:val="18"/>
              </w:rPr>
            </w:pPr>
          </w:p>
        </w:tc>
        <w:tc>
          <w:tcPr>
            <w:tcW w:w="949" w:type="dxa"/>
          </w:tcPr>
          <w:p w:rsidR="009525E8" w:rsidRPr="00DE1E13" w:rsidRDefault="009525E8" w:rsidP="00DE1E13">
            <w:pPr>
              <w:pStyle w:val="afb"/>
              <w:spacing w:before="0" w:line="240" w:lineRule="auto"/>
              <w:rPr>
                <w:rFonts w:asciiTheme="minorEastAsia" w:hAnsiTheme="minorEastAsia"/>
                <w:szCs w:val="18"/>
              </w:rPr>
            </w:pPr>
          </w:p>
        </w:tc>
        <w:tc>
          <w:tcPr>
            <w:tcW w:w="1363" w:type="dxa"/>
            <w:shd w:val="clear" w:color="auto" w:fill="auto"/>
            <w:noWrap/>
            <w:vAlign w:val="center"/>
            <w:hideMark/>
          </w:tcPr>
          <w:p w:rsidR="009525E8" w:rsidRPr="00DE1E13" w:rsidRDefault="009525E8" w:rsidP="00DE1E13">
            <w:pPr>
              <w:pStyle w:val="afb"/>
              <w:spacing w:before="0" w:line="240" w:lineRule="auto"/>
              <w:ind w:left="0"/>
              <w:rPr>
                <w:rFonts w:asciiTheme="minorEastAsia" w:hAnsiTheme="minorEastAsia"/>
                <w:szCs w:val="18"/>
              </w:rPr>
            </w:pPr>
            <w:r w:rsidRPr="00DE1E13">
              <w:rPr>
                <w:rFonts w:asciiTheme="minorEastAsia" w:hAnsiTheme="minorEastAsia" w:hint="eastAsia"/>
                <w:szCs w:val="18"/>
              </w:rPr>
              <w:t>discard</w:t>
            </w:r>
          </w:p>
        </w:tc>
        <w:tc>
          <w:tcPr>
            <w:tcW w:w="1592" w:type="dxa"/>
            <w:shd w:val="clear" w:color="auto" w:fill="auto"/>
            <w:noWrap/>
            <w:vAlign w:val="center"/>
            <w:hideMark/>
          </w:tcPr>
          <w:p w:rsidR="009525E8" w:rsidRPr="00DE1E13" w:rsidRDefault="009525E8" w:rsidP="00DE1E13">
            <w:pPr>
              <w:pStyle w:val="afb"/>
              <w:spacing w:before="0" w:line="240" w:lineRule="auto"/>
              <w:ind w:left="0"/>
              <w:rPr>
                <w:rFonts w:asciiTheme="minorEastAsia" w:hAnsiTheme="minorEastAsia"/>
                <w:szCs w:val="18"/>
              </w:rPr>
            </w:pPr>
            <w:r w:rsidRPr="00DE1E13">
              <w:rPr>
                <w:rFonts w:asciiTheme="minorEastAsia" w:hAnsiTheme="minorEastAsia" w:hint="eastAsia"/>
                <w:szCs w:val="18"/>
              </w:rPr>
              <w:t>107</w:t>
            </w:r>
          </w:p>
        </w:tc>
      </w:tr>
      <w:tr w:rsidR="009525E8" w:rsidRPr="00566A97" w:rsidTr="00DE1E13">
        <w:trPr>
          <w:trHeight w:val="284"/>
        </w:trPr>
        <w:tc>
          <w:tcPr>
            <w:tcW w:w="1526" w:type="dxa"/>
          </w:tcPr>
          <w:p w:rsidR="009525E8" w:rsidRPr="00DE1E13" w:rsidRDefault="009525E8" w:rsidP="00DE1E13">
            <w:pPr>
              <w:pStyle w:val="afb"/>
              <w:spacing w:before="0" w:line="240" w:lineRule="auto"/>
              <w:rPr>
                <w:rFonts w:asciiTheme="minorEastAsia" w:hAnsiTheme="minorEastAsia"/>
                <w:szCs w:val="18"/>
              </w:rPr>
            </w:pPr>
          </w:p>
        </w:tc>
        <w:tc>
          <w:tcPr>
            <w:tcW w:w="810" w:type="dxa"/>
          </w:tcPr>
          <w:p w:rsidR="009525E8" w:rsidRPr="00DE1E13" w:rsidRDefault="009525E8" w:rsidP="00DE1E13">
            <w:pPr>
              <w:pStyle w:val="afb"/>
              <w:spacing w:before="0" w:line="240" w:lineRule="auto"/>
              <w:rPr>
                <w:rFonts w:asciiTheme="minorEastAsia" w:hAnsiTheme="minorEastAsia"/>
                <w:szCs w:val="18"/>
              </w:rPr>
            </w:pPr>
          </w:p>
        </w:tc>
        <w:tc>
          <w:tcPr>
            <w:tcW w:w="1168" w:type="dxa"/>
            <w:vAlign w:val="center"/>
          </w:tcPr>
          <w:p w:rsidR="009525E8" w:rsidRPr="00DE1E13" w:rsidRDefault="009525E8" w:rsidP="00DE1E13">
            <w:pPr>
              <w:pStyle w:val="afb"/>
              <w:spacing w:before="0" w:line="240" w:lineRule="auto"/>
              <w:ind w:left="0"/>
              <w:rPr>
                <w:rFonts w:asciiTheme="minorEastAsia" w:hAnsiTheme="minorEastAsia"/>
                <w:szCs w:val="18"/>
              </w:rPr>
            </w:pPr>
            <w:r w:rsidRPr="00DE1E13">
              <w:rPr>
                <w:rFonts w:asciiTheme="minorEastAsia" w:hAnsiTheme="minorEastAsia" w:hint="eastAsia"/>
                <w:szCs w:val="18"/>
              </w:rPr>
              <w:t>S2</w:t>
            </w:r>
          </w:p>
        </w:tc>
        <w:tc>
          <w:tcPr>
            <w:tcW w:w="1071" w:type="dxa"/>
            <w:vAlign w:val="center"/>
          </w:tcPr>
          <w:p w:rsidR="009525E8" w:rsidRPr="00DE1E13" w:rsidRDefault="009525E8" w:rsidP="00DE1E13">
            <w:pPr>
              <w:pStyle w:val="afb"/>
              <w:spacing w:before="0" w:line="240" w:lineRule="auto"/>
              <w:ind w:left="0"/>
              <w:rPr>
                <w:rFonts w:asciiTheme="minorEastAsia" w:hAnsiTheme="minorEastAsia"/>
                <w:szCs w:val="18"/>
              </w:rPr>
            </w:pPr>
            <w:r w:rsidRPr="00DE1E13">
              <w:rPr>
                <w:rFonts w:asciiTheme="minorEastAsia" w:hAnsiTheme="minorEastAsia" w:hint="eastAsia"/>
                <w:szCs w:val="18"/>
              </w:rPr>
              <w:t>208</w:t>
            </w:r>
          </w:p>
        </w:tc>
        <w:tc>
          <w:tcPr>
            <w:tcW w:w="978" w:type="dxa"/>
          </w:tcPr>
          <w:p w:rsidR="009525E8" w:rsidRPr="00DE1E13" w:rsidRDefault="009525E8" w:rsidP="00DE1E13">
            <w:pPr>
              <w:pStyle w:val="afb"/>
              <w:spacing w:before="0" w:line="240" w:lineRule="auto"/>
              <w:rPr>
                <w:rFonts w:asciiTheme="minorEastAsia" w:hAnsiTheme="minorEastAsia"/>
                <w:szCs w:val="18"/>
              </w:rPr>
            </w:pPr>
          </w:p>
        </w:tc>
        <w:tc>
          <w:tcPr>
            <w:tcW w:w="949" w:type="dxa"/>
          </w:tcPr>
          <w:p w:rsidR="009525E8" w:rsidRPr="00DE1E13" w:rsidRDefault="009525E8" w:rsidP="00DE1E13">
            <w:pPr>
              <w:pStyle w:val="afb"/>
              <w:spacing w:before="0" w:line="240" w:lineRule="auto"/>
              <w:rPr>
                <w:rFonts w:asciiTheme="minorEastAsia" w:hAnsiTheme="minorEastAsia"/>
                <w:szCs w:val="18"/>
              </w:rPr>
            </w:pPr>
          </w:p>
        </w:tc>
        <w:tc>
          <w:tcPr>
            <w:tcW w:w="1363" w:type="dxa"/>
            <w:shd w:val="clear" w:color="auto" w:fill="auto"/>
            <w:noWrap/>
            <w:vAlign w:val="center"/>
            <w:hideMark/>
          </w:tcPr>
          <w:p w:rsidR="009525E8" w:rsidRPr="00DE1E13" w:rsidRDefault="009525E8" w:rsidP="00DE1E13">
            <w:pPr>
              <w:pStyle w:val="afb"/>
              <w:spacing w:before="0" w:line="240" w:lineRule="auto"/>
              <w:ind w:left="0"/>
              <w:rPr>
                <w:rFonts w:asciiTheme="minorEastAsia" w:hAnsiTheme="minorEastAsia"/>
                <w:szCs w:val="18"/>
              </w:rPr>
            </w:pPr>
            <w:r w:rsidRPr="00DE1E13">
              <w:rPr>
                <w:rFonts w:asciiTheme="minorEastAsia" w:hAnsiTheme="minorEastAsia" w:hint="eastAsia"/>
                <w:szCs w:val="18"/>
              </w:rPr>
              <w:t>domain</w:t>
            </w:r>
          </w:p>
        </w:tc>
        <w:tc>
          <w:tcPr>
            <w:tcW w:w="1592" w:type="dxa"/>
            <w:shd w:val="clear" w:color="auto" w:fill="auto"/>
            <w:noWrap/>
            <w:vAlign w:val="center"/>
            <w:hideMark/>
          </w:tcPr>
          <w:p w:rsidR="009525E8" w:rsidRPr="00DE1E13" w:rsidRDefault="009525E8" w:rsidP="00DE1E13">
            <w:pPr>
              <w:pStyle w:val="afb"/>
              <w:spacing w:before="0" w:line="240" w:lineRule="auto"/>
              <w:ind w:left="0"/>
              <w:rPr>
                <w:rFonts w:asciiTheme="minorEastAsia" w:hAnsiTheme="minorEastAsia"/>
                <w:szCs w:val="18"/>
              </w:rPr>
            </w:pPr>
            <w:r w:rsidRPr="00DE1E13">
              <w:rPr>
                <w:rFonts w:asciiTheme="minorEastAsia" w:hAnsiTheme="minorEastAsia" w:hint="eastAsia"/>
                <w:szCs w:val="18"/>
              </w:rPr>
              <w:t>108</w:t>
            </w:r>
          </w:p>
        </w:tc>
      </w:tr>
      <w:tr w:rsidR="009525E8" w:rsidRPr="00566A97" w:rsidTr="00DE1E13">
        <w:trPr>
          <w:trHeight w:val="284"/>
        </w:trPr>
        <w:tc>
          <w:tcPr>
            <w:tcW w:w="1526" w:type="dxa"/>
          </w:tcPr>
          <w:p w:rsidR="009525E8" w:rsidRPr="00DE1E13" w:rsidRDefault="009525E8" w:rsidP="00DE1E13">
            <w:pPr>
              <w:pStyle w:val="afb"/>
              <w:spacing w:before="0" w:line="240" w:lineRule="auto"/>
              <w:rPr>
                <w:rFonts w:asciiTheme="minorEastAsia" w:hAnsiTheme="minorEastAsia"/>
                <w:szCs w:val="18"/>
              </w:rPr>
            </w:pPr>
          </w:p>
        </w:tc>
        <w:tc>
          <w:tcPr>
            <w:tcW w:w="810" w:type="dxa"/>
          </w:tcPr>
          <w:p w:rsidR="009525E8" w:rsidRPr="00DE1E13" w:rsidRDefault="009525E8" w:rsidP="00DE1E13">
            <w:pPr>
              <w:pStyle w:val="afb"/>
              <w:spacing w:before="0" w:line="240" w:lineRule="auto"/>
              <w:rPr>
                <w:rFonts w:asciiTheme="minorEastAsia" w:hAnsiTheme="minorEastAsia"/>
                <w:szCs w:val="18"/>
              </w:rPr>
            </w:pPr>
          </w:p>
        </w:tc>
        <w:tc>
          <w:tcPr>
            <w:tcW w:w="1168" w:type="dxa"/>
            <w:vAlign w:val="center"/>
          </w:tcPr>
          <w:p w:rsidR="009525E8" w:rsidRPr="00DE1E13" w:rsidRDefault="009525E8" w:rsidP="00DE1E13">
            <w:pPr>
              <w:pStyle w:val="afb"/>
              <w:spacing w:before="0" w:line="240" w:lineRule="auto"/>
              <w:ind w:left="0"/>
              <w:rPr>
                <w:rFonts w:asciiTheme="minorEastAsia" w:hAnsiTheme="minorEastAsia"/>
                <w:szCs w:val="18"/>
              </w:rPr>
            </w:pPr>
            <w:r w:rsidRPr="00DE1E13">
              <w:rPr>
                <w:rFonts w:asciiTheme="minorEastAsia" w:hAnsiTheme="minorEastAsia" w:hint="eastAsia"/>
                <w:szCs w:val="18"/>
              </w:rPr>
              <w:t>S3</w:t>
            </w:r>
          </w:p>
        </w:tc>
        <w:tc>
          <w:tcPr>
            <w:tcW w:w="1071" w:type="dxa"/>
            <w:vAlign w:val="center"/>
          </w:tcPr>
          <w:p w:rsidR="009525E8" w:rsidRPr="00DE1E13" w:rsidRDefault="009525E8" w:rsidP="00DE1E13">
            <w:pPr>
              <w:pStyle w:val="afb"/>
              <w:spacing w:before="0" w:line="240" w:lineRule="auto"/>
              <w:ind w:left="0"/>
              <w:rPr>
                <w:rFonts w:asciiTheme="minorEastAsia" w:hAnsiTheme="minorEastAsia"/>
                <w:szCs w:val="18"/>
              </w:rPr>
            </w:pPr>
            <w:r w:rsidRPr="00DE1E13">
              <w:rPr>
                <w:rFonts w:asciiTheme="minorEastAsia" w:hAnsiTheme="minorEastAsia" w:hint="eastAsia"/>
                <w:szCs w:val="18"/>
              </w:rPr>
              <w:t>209</w:t>
            </w:r>
          </w:p>
        </w:tc>
        <w:tc>
          <w:tcPr>
            <w:tcW w:w="978" w:type="dxa"/>
          </w:tcPr>
          <w:p w:rsidR="009525E8" w:rsidRPr="00DE1E13" w:rsidRDefault="009525E8" w:rsidP="00DE1E13">
            <w:pPr>
              <w:pStyle w:val="afb"/>
              <w:spacing w:before="0" w:line="240" w:lineRule="auto"/>
              <w:rPr>
                <w:rFonts w:asciiTheme="minorEastAsia" w:hAnsiTheme="minorEastAsia"/>
                <w:szCs w:val="18"/>
              </w:rPr>
            </w:pPr>
          </w:p>
        </w:tc>
        <w:tc>
          <w:tcPr>
            <w:tcW w:w="949" w:type="dxa"/>
          </w:tcPr>
          <w:p w:rsidR="009525E8" w:rsidRPr="00DE1E13" w:rsidRDefault="009525E8" w:rsidP="00DE1E13">
            <w:pPr>
              <w:pStyle w:val="afb"/>
              <w:spacing w:before="0" w:line="240" w:lineRule="auto"/>
              <w:rPr>
                <w:rFonts w:asciiTheme="minorEastAsia" w:hAnsiTheme="minorEastAsia"/>
                <w:szCs w:val="18"/>
              </w:rPr>
            </w:pPr>
          </w:p>
        </w:tc>
        <w:tc>
          <w:tcPr>
            <w:tcW w:w="1363" w:type="dxa"/>
            <w:shd w:val="clear" w:color="auto" w:fill="auto"/>
            <w:noWrap/>
            <w:vAlign w:val="center"/>
            <w:hideMark/>
          </w:tcPr>
          <w:p w:rsidR="009525E8" w:rsidRPr="00DE1E13" w:rsidRDefault="009525E8" w:rsidP="00DE1E13">
            <w:pPr>
              <w:pStyle w:val="afb"/>
              <w:spacing w:before="0" w:line="240" w:lineRule="auto"/>
              <w:ind w:left="0"/>
              <w:rPr>
                <w:rFonts w:asciiTheme="minorEastAsia" w:hAnsiTheme="minorEastAsia"/>
                <w:szCs w:val="18"/>
              </w:rPr>
            </w:pPr>
            <w:r w:rsidRPr="00DE1E13">
              <w:rPr>
                <w:rFonts w:asciiTheme="minorEastAsia" w:hAnsiTheme="minorEastAsia" w:hint="eastAsia"/>
                <w:szCs w:val="18"/>
              </w:rPr>
              <w:t>domain_u</w:t>
            </w:r>
          </w:p>
        </w:tc>
        <w:tc>
          <w:tcPr>
            <w:tcW w:w="1592" w:type="dxa"/>
            <w:shd w:val="clear" w:color="auto" w:fill="auto"/>
            <w:noWrap/>
            <w:vAlign w:val="center"/>
            <w:hideMark/>
          </w:tcPr>
          <w:p w:rsidR="009525E8" w:rsidRPr="00DE1E13" w:rsidRDefault="009525E8" w:rsidP="00DE1E13">
            <w:pPr>
              <w:pStyle w:val="afb"/>
              <w:spacing w:before="0" w:line="240" w:lineRule="auto"/>
              <w:ind w:left="0"/>
              <w:rPr>
                <w:rFonts w:asciiTheme="minorEastAsia" w:hAnsiTheme="minorEastAsia"/>
                <w:szCs w:val="18"/>
              </w:rPr>
            </w:pPr>
            <w:r w:rsidRPr="00DE1E13">
              <w:rPr>
                <w:rFonts w:asciiTheme="minorEastAsia" w:hAnsiTheme="minorEastAsia" w:hint="eastAsia"/>
                <w:szCs w:val="18"/>
              </w:rPr>
              <w:t>109</w:t>
            </w:r>
          </w:p>
        </w:tc>
      </w:tr>
      <w:tr w:rsidR="009525E8" w:rsidRPr="00566A97" w:rsidTr="00DE1E13">
        <w:trPr>
          <w:trHeight w:val="284"/>
        </w:trPr>
        <w:tc>
          <w:tcPr>
            <w:tcW w:w="1526" w:type="dxa"/>
          </w:tcPr>
          <w:p w:rsidR="009525E8" w:rsidRPr="00DE1E13" w:rsidRDefault="009525E8" w:rsidP="00DE1E13">
            <w:pPr>
              <w:pStyle w:val="afb"/>
              <w:spacing w:before="0" w:line="240" w:lineRule="auto"/>
              <w:rPr>
                <w:rFonts w:asciiTheme="minorEastAsia" w:hAnsiTheme="minorEastAsia"/>
                <w:szCs w:val="18"/>
              </w:rPr>
            </w:pPr>
          </w:p>
        </w:tc>
        <w:tc>
          <w:tcPr>
            <w:tcW w:w="810" w:type="dxa"/>
          </w:tcPr>
          <w:p w:rsidR="009525E8" w:rsidRPr="00DE1E13" w:rsidRDefault="009525E8" w:rsidP="00DE1E13">
            <w:pPr>
              <w:pStyle w:val="afb"/>
              <w:spacing w:before="0" w:line="240" w:lineRule="auto"/>
              <w:rPr>
                <w:rFonts w:asciiTheme="minorEastAsia" w:hAnsiTheme="minorEastAsia"/>
                <w:szCs w:val="18"/>
              </w:rPr>
            </w:pPr>
          </w:p>
        </w:tc>
        <w:tc>
          <w:tcPr>
            <w:tcW w:w="1168" w:type="dxa"/>
            <w:vAlign w:val="center"/>
          </w:tcPr>
          <w:p w:rsidR="009525E8" w:rsidRPr="00DE1E13" w:rsidRDefault="009525E8" w:rsidP="00DE1E13">
            <w:pPr>
              <w:pStyle w:val="afb"/>
              <w:spacing w:before="0" w:line="240" w:lineRule="auto"/>
              <w:ind w:left="0"/>
              <w:rPr>
                <w:rFonts w:asciiTheme="minorEastAsia" w:hAnsiTheme="minorEastAsia"/>
                <w:szCs w:val="18"/>
              </w:rPr>
            </w:pPr>
            <w:r w:rsidRPr="00DE1E13">
              <w:rPr>
                <w:rFonts w:asciiTheme="minorEastAsia" w:hAnsiTheme="minorEastAsia" w:hint="eastAsia"/>
                <w:szCs w:val="18"/>
              </w:rPr>
              <w:t>SF</w:t>
            </w:r>
          </w:p>
        </w:tc>
        <w:tc>
          <w:tcPr>
            <w:tcW w:w="1071" w:type="dxa"/>
            <w:vAlign w:val="center"/>
          </w:tcPr>
          <w:p w:rsidR="009525E8" w:rsidRPr="00DE1E13" w:rsidRDefault="009525E8" w:rsidP="00DE1E13">
            <w:pPr>
              <w:pStyle w:val="afb"/>
              <w:spacing w:before="0" w:line="240" w:lineRule="auto"/>
              <w:ind w:left="0"/>
              <w:rPr>
                <w:rFonts w:asciiTheme="minorEastAsia" w:hAnsiTheme="minorEastAsia"/>
                <w:szCs w:val="18"/>
              </w:rPr>
            </w:pPr>
            <w:r w:rsidRPr="00DE1E13">
              <w:rPr>
                <w:rFonts w:asciiTheme="minorEastAsia" w:hAnsiTheme="minorEastAsia" w:hint="eastAsia"/>
                <w:szCs w:val="18"/>
              </w:rPr>
              <w:t>210</w:t>
            </w:r>
          </w:p>
        </w:tc>
        <w:tc>
          <w:tcPr>
            <w:tcW w:w="978" w:type="dxa"/>
          </w:tcPr>
          <w:p w:rsidR="009525E8" w:rsidRPr="00DE1E13" w:rsidRDefault="009525E8" w:rsidP="00DE1E13">
            <w:pPr>
              <w:pStyle w:val="afb"/>
              <w:spacing w:before="0" w:line="240" w:lineRule="auto"/>
              <w:rPr>
                <w:rFonts w:asciiTheme="minorEastAsia" w:hAnsiTheme="minorEastAsia"/>
                <w:szCs w:val="18"/>
              </w:rPr>
            </w:pPr>
          </w:p>
        </w:tc>
        <w:tc>
          <w:tcPr>
            <w:tcW w:w="949" w:type="dxa"/>
          </w:tcPr>
          <w:p w:rsidR="009525E8" w:rsidRPr="00DE1E13" w:rsidRDefault="009525E8" w:rsidP="00DE1E13">
            <w:pPr>
              <w:pStyle w:val="afb"/>
              <w:spacing w:before="0" w:line="240" w:lineRule="auto"/>
              <w:rPr>
                <w:rFonts w:asciiTheme="minorEastAsia" w:hAnsiTheme="minorEastAsia"/>
                <w:szCs w:val="18"/>
              </w:rPr>
            </w:pPr>
          </w:p>
        </w:tc>
        <w:tc>
          <w:tcPr>
            <w:tcW w:w="1363" w:type="dxa"/>
            <w:shd w:val="clear" w:color="auto" w:fill="auto"/>
            <w:noWrap/>
            <w:vAlign w:val="center"/>
            <w:hideMark/>
          </w:tcPr>
          <w:p w:rsidR="009525E8" w:rsidRPr="00DE1E13" w:rsidRDefault="009525E8" w:rsidP="00DE1E13">
            <w:pPr>
              <w:pStyle w:val="afb"/>
              <w:spacing w:before="0" w:line="240" w:lineRule="auto"/>
              <w:ind w:left="0"/>
              <w:rPr>
                <w:rFonts w:asciiTheme="minorEastAsia" w:hAnsiTheme="minorEastAsia"/>
                <w:szCs w:val="18"/>
              </w:rPr>
            </w:pPr>
            <w:r w:rsidRPr="00DE1E13">
              <w:rPr>
                <w:rFonts w:asciiTheme="minorEastAsia" w:hAnsiTheme="minorEastAsia" w:hint="eastAsia"/>
                <w:szCs w:val="18"/>
              </w:rPr>
              <w:t>echo</w:t>
            </w:r>
          </w:p>
        </w:tc>
        <w:tc>
          <w:tcPr>
            <w:tcW w:w="1592" w:type="dxa"/>
            <w:shd w:val="clear" w:color="auto" w:fill="auto"/>
            <w:noWrap/>
            <w:vAlign w:val="center"/>
            <w:hideMark/>
          </w:tcPr>
          <w:p w:rsidR="009525E8" w:rsidRPr="00DE1E13" w:rsidRDefault="009525E8" w:rsidP="00DE1E13">
            <w:pPr>
              <w:pStyle w:val="afb"/>
              <w:spacing w:before="0" w:line="240" w:lineRule="auto"/>
              <w:ind w:left="0"/>
              <w:rPr>
                <w:rFonts w:asciiTheme="minorEastAsia" w:hAnsiTheme="minorEastAsia"/>
                <w:szCs w:val="18"/>
              </w:rPr>
            </w:pPr>
            <w:r w:rsidRPr="00DE1E13">
              <w:rPr>
                <w:rFonts w:asciiTheme="minorEastAsia" w:hAnsiTheme="minorEastAsia" w:hint="eastAsia"/>
                <w:szCs w:val="18"/>
              </w:rPr>
              <w:t>110</w:t>
            </w:r>
          </w:p>
        </w:tc>
      </w:tr>
      <w:tr w:rsidR="009525E8" w:rsidRPr="00566A97" w:rsidTr="00DE1E13">
        <w:tc>
          <w:tcPr>
            <w:tcW w:w="1526" w:type="dxa"/>
          </w:tcPr>
          <w:p w:rsidR="009525E8" w:rsidRPr="00DE1E13" w:rsidRDefault="009525E8" w:rsidP="00DE1E13">
            <w:pPr>
              <w:pStyle w:val="afb"/>
              <w:spacing w:before="0" w:line="240" w:lineRule="auto"/>
              <w:rPr>
                <w:rFonts w:asciiTheme="minorEastAsia" w:hAnsiTheme="minorEastAsia"/>
                <w:szCs w:val="18"/>
              </w:rPr>
            </w:pPr>
          </w:p>
        </w:tc>
        <w:tc>
          <w:tcPr>
            <w:tcW w:w="810" w:type="dxa"/>
          </w:tcPr>
          <w:p w:rsidR="009525E8" w:rsidRPr="00DE1E13" w:rsidRDefault="009525E8" w:rsidP="00DE1E13">
            <w:pPr>
              <w:pStyle w:val="afb"/>
              <w:spacing w:before="0" w:line="240" w:lineRule="auto"/>
              <w:rPr>
                <w:rFonts w:asciiTheme="minorEastAsia" w:hAnsiTheme="minorEastAsia"/>
                <w:szCs w:val="18"/>
              </w:rPr>
            </w:pPr>
          </w:p>
        </w:tc>
        <w:tc>
          <w:tcPr>
            <w:tcW w:w="1168" w:type="dxa"/>
            <w:vAlign w:val="center"/>
          </w:tcPr>
          <w:p w:rsidR="009525E8" w:rsidRPr="00DE1E13" w:rsidRDefault="009525E8" w:rsidP="00DE1E13">
            <w:pPr>
              <w:pStyle w:val="afb"/>
              <w:spacing w:before="0" w:line="240" w:lineRule="auto"/>
              <w:ind w:left="0"/>
              <w:rPr>
                <w:rFonts w:asciiTheme="minorEastAsia" w:hAnsiTheme="minorEastAsia"/>
                <w:szCs w:val="18"/>
              </w:rPr>
            </w:pPr>
            <w:r w:rsidRPr="00DE1E13">
              <w:rPr>
                <w:rFonts w:asciiTheme="minorEastAsia" w:hAnsiTheme="minorEastAsia" w:hint="eastAsia"/>
                <w:szCs w:val="18"/>
              </w:rPr>
              <w:t>SH</w:t>
            </w:r>
          </w:p>
        </w:tc>
        <w:tc>
          <w:tcPr>
            <w:tcW w:w="1071" w:type="dxa"/>
            <w:vAlign w:val="center"/>
          </w:tcPr>
          <w:p w:rsidR="009525E8" w:rsidRPr="00DE1E13" w:rsidRDefault="009525E8" w:rsidP="00DE1E13">
            <w:pPr>
              <w:pStyle w:val="afb"/>
              <w:spacing w:before="0" w:line="240" w:lineRule="auto"/>
              <w:ind w:left="0"/>
              <w:rPr>
                <w:rFonts w:asciiTheme="minorEastAsia" w:hAnsiTheme="minorEastAsia"/>
                <w:szCs w:val="18"/>
              </w:rPr>
            </w:pPr>
            <w:r w:rsidRPr="00DE1E13">
              <w:rPr>
                <w:rFonts w:asciiTheme="minorEastAsia" w:hAnsiTheme="minorEastAsia" w:hint="eastAsia"/>
                <w:szCs w:val="18"/>
              </w:rPr>
              <w:t>211</w:t>
            </w:r>
          </w:p>
        </w:tc>
        <w:tc>
          <w:tcPr>
            <w:tcW w:w="978" w:type="dxa"/>
          </w:tcPr>
          <w:p w:rsidR="009525E8" w:rsidRPr="00DE1E13" w:rsidRDefault="009525E8" w:rsidP="00DE1E13">
            <w:pPr>
              <w:pStyle w:val="afb"/>
              <w:spacing w:before="0" w:line="240" w:lineRule="auto"/>
              <w:rPr>
                <w:rFonts w:asciiTheme="minorEastAsia" w:hAnsiTheme="minorEastAsia"/>
                <w:szCs w:val="18"/>
              </w:rPr>
            </w:pPr>
          </w:p>
        </w:tc>
        <w:tc>
          <w:tcPr>
            <w:tcW w:w="949" w:type="dxa"/>
          </w:tcPr>
          <w:p w:rsidR="009525E8" w:rsidRPr="00DE1E13" w:rsidRDefault="009525E8" w:rsidP="00DE1E13">
            <w:pPr>
              <w:pStyle w:val="afb"/>
              <w:spacing w:before="0" w:line="240" w:lineRule="auto"/>
              <w:rPr>
                <w:rFonts w:asciiTheme="minorEastAsia" w:hAnsiTheme="minorEastAsia"/>
                <w:szCs w:val="18"/>
              </w:rPr>
            </w:pPr>
          </w:p>
        </w:tc>
        <w:tc>
          <w:tcPr>
            <w:tcW w:w="1363" w:type="dxa"/>
            <w:shd w:val="clear" w:color="auto" w:fill="auto"/>
            <w:noWrap/>
            <w:vAlign w:val="center"/>
            <w:hideMark/>
          </w:tcPr>
          <w:p w:rsidR="009525E8" w:rsidRPr="00DE1E13" w:rsidRDefault="009525E8" w:rsidP="00DE1E13">
            <w:pPr>
              <w:pStyle w:val="afb"/>
              <w:spacing w:before="0" w:line="240" w:lineRule="auto"/>
              <w:ind w:left="0"/>
              <w:rPr>
                <w:rFonts w:asciiTheme="minorEastAsia" w:hAnsiTheme="minorEastAsia"/>
                <w:szCs w:val="18"/>
              </w:rPr>
            </w:pPr>
            <w:r w:rsidRPr="00DE1E13">
              <w:rPr>
                <w:rFonts w:asciiTheme="minorEastAsia" w:hAnsiTheme="minorEastAsia" w:hint="eastAsia"/>
                <w:szCs w:val="18"/>
              </w:rPr>
              <w:t>eco_i</w:t>
            </w:r>
          </w:p>
        </w:tc>
        <w:tc>
          <w:tcPr>
            <w:tcW w:w="1592" w:type="dxa"/>
            <w:shd w:val="clear" w:color="auto" w:fill="auto"/>
            <w:noWrap/>
            <w:vAlign w:val="center"/>
            <w:hideMark/>
          </w:tcPr>
          <w:p w:rsidR="009525E8" w:rsidRPr="00DE1E13" w:rsidRDefault="009525E8" w:rsidP="00DE1E13">
            <w:pPr>
              <w:pStyle w:val="afb"/>
              <w:spacing w:before="0" w:line="240" w:lineRule="auto"/>
              <w:ind w:left="0"/>
              <w:rPr>
                <w:rFonts w:asciiTheme="minorEastAsia" w:hAnsiTheme="minorEastAsia"/>
                <w:szCs w:val="18"/>
              </w:rPr>
            </w:pPr>
            <w:r w:rsidRPr="00DE1E13">
              <w:rPr>
                <w:rFonts w:asciiTheme="minorEastAsia" w:hAnsiTheme="minorEastAsia" w:hint="eastAsia"/>
                <w:szCs w:val="18"/>
              </w:rPr>
              <w:t>111</w:t>
            </w:r>
          </w:p>
        </w:tc>
      </w:tr>
      <w:tr w:rsidR="009525E8" w:rsidRPr="00566A97" w:rsidTr="00DE1E13">
        <w:trPr>
          <w:trHeight w:val="284"/>
        </w:trPr>
        <w:tc>
          <w:tcPr>
            <w:tcW w:w="1526" w:type="dxa"/>
          </w:tcPr>
          <w:p w:rsidR="009525E8" w:rsidRPr="00DE1E13" w:rsidRDefault="009525E8" w:rsidP="00DE1E13">
            <w:pPr>
              <w:pStyle w:val="afb"/>
              <w:spacing w:before="0" w:line="240" w:lineRule="auto"/>
              <w:rPr>
                <w:rFonts w:asciiTheme="minorEastAsia" w:hAnsiTheme="minorEastAsia"/>
                <w:szCs w:val="18"/>
              </w:rPr>
            </w:pPr>
          </w:p>
        </w:tc>
        <w:tc>
          <w:tcPr>
            <w:tcW w:w="810" w:type="dxa"/>
          </w:tcPr>
          <w:p w:rsidR="009525E8" w:rsidRPr="00DE1E13" w:rsidRDefault="009525E8" w:rsidP="00DE1E13">
            <w:pPr>
              <w:pStyle w:val="afb"/>
              <w:spacing w:before="0" w:line="240" w:lineRule="auto"/>
              <w:rPr>
                <w:rFonts w:asciiTheme="minorEastAsia" w:hAnsiTheme="minorEastAsia"/>
                <w:szCs w:val="18"/>
              </w:rPr>
            </w:pPr>
          </w:p>
        </w:tc>
        <w:tc>
          <w:tcPr>
            <w:tcW w:w="1168" w:type="dxa"/>
            <w:vAlign w:val="center"/>
          </w:tcPr>
          <w:p w:rsidR="009525E8" w:rsidRPr="00DE1E13" w:rsidRDefault="009525E8" w:rsidP="00DE1E13">
            <w:pPr>
              <w:pStyle w:val="afb"/>
              <w:spacing w:before="0" w:line="240" w:lineRule="auto"/>
              <w:rPr>
                <w:rFonts w:asciiTheme="minorEastAsia" w:hAnsiTheme="minorEastAsia"/>
                <w:szCs w:val="18"/>
              </w:rPr>
            </w:pPr>
          </w:p>
        </w:tc>
        <w:tc>
          <w:tcPr>
            <w:tcW w:w="1071" w:type="dxa"/>
            <w:vAlign w:val="center"/>
          </w:tcPr>
          <w:p w:rsidR="009525E8" w:rsidRPr="00DE1E13" w:rsidRDefault="009525E8" w:rsidP="00DE1E13">
            <w:pPr>
              <w:pStyle w:val="afb"/>
              <w:spacing w:before="0" w:line="240" w:lineRule="auto"/>
              <w:rPr>
                <w:rFonts w:asciiTheme="minorEastAsia" w:hAnsiTheme="minorEastAsia"/>
                <w:szCs w:val="18"/>
              </w:rPr>
            </w:pPr>
          </w:p>
        </w:tc>
        <w:tc>
          <w:tcPr>
            <w:tcW w:w="978" w:type="dxa"/>
          </w:tcPr>
          <w:p w:rsidR="009525E8" w:rsidRPr="00DE1E13" w:rsidRDefault="009525E8" w:rsidP="00DE1E13">
            <w:pPr>
              <w:pStyle w:val="afb"/>
              <w:spacing w:before="0" w:line="240" w:lineRule="auto"/>
              <w:rPr>
                <w:rFonts w:asciiTheme="minorEastAsia" w:hAnsiTheme="minorEastAsia"/>
                <w:szCs w:val="18"/>
              </w:rPr>
            </w:pPr>
          </w:p>
        </w:tc>
        <w:tc>
          <w:tcPr>
            <w:tcW w:w="949" w:type="dxa"/>
          </w:tcPr>
          <w:p w:rsidR="009525E8" w:rsidRPr="00DE1E13" w:rsidRDefault="009525E8" w:rsidP="00DE1E13">
            <w:pPr>
              <w:pStyle w:val="afb"/>
              <w:spacing w:before="0" w:line="240" w:lineRule="auto"/>
              <w:rPr>
                <w:rFonts w:asciiTheme="minorEastAsia" w:hAnsiTheme="minorEastAsia"/>
                <w:szCs w:val="18"/>
              </w:rPr>
            </w:pPr>
          </w:p>
        </w:tc>
        <w:tc>
          <w:tcPr>
            <w:tcW w:w="1363" w:type="dxa"/>
            <w:shd w:val="clear" w:color="auto" w:fill="auto"/>
            <w:noWrap/>
            <w:vAlign w:val="center"/>
            <w:hideMark/>
          </w:tcPr>
          <w:p w:rsidR="009525E8" w:rsidRPr="00DE1E13" w:rsidRDefault="009525E8" w:rsidP="00DE1E13">
            <w:pPr>
              <w:pStyle w:val="afb"/>
              <w:spacing w:before="0" w:line="240" w:lineRule="auto"/>
              <w:ind w:left="0"/>
              <w:rPr>
                <w:rFonts w:asciiTheme="minorEastAsia" w:hAnsiTheme="minorEastAsia"/>
                <w:szCs w:val="18"/>
              </w:rPr>
            </w:pPr>
            <w:r w:rsidRPr="00DE1E13">
              <w:rPr>
                <w:rFonts w:asciiTheme="minorEastAsia" w:hAnsiTheme="minorEastAsia" w:hint="eastAsia"/>
                <w:szCs w:val="18"/>
              </w:rPr>
              <w:t>ecr_i</w:t>
            </w:r>
          </w:p>
        </w:tc>
        <w:tc>
          <w:tcPr>
            <w:tcW w:w="1592" w:type="dxa"/>
            <w:shd w:val="clear" w:color="auto" w:fill="auto"/>
            <w:noWrap/>
            <w:vAlign w:val="center"/>
            <w:hideMark/>
          </w:tcPr>
          <w:p w:rsidR="009525E8" w:rsidRPr="00DE1E13" w:rsidRDefault="009525E8" w:rsidP="00DE1E13">
            <w:pPr>
              <w:pStyle w:val="afb"/>
              <w:spacing w:before="0" w:line="240" w:lineRule="auto"/>
              <w:ind w:left="0"/>
              <w:rPr>
                <w:rFonts w:asciiTheme="minorEastAsia" w:hAnsiTheme="minorEastAsia"/>
                <w:szCs w:val="18"/>
              </w:rPr>
            </w:pPr>
            <w:r w:rsidRPr="00DE1E13">
              <w:rPr>
                <w:rFonts w:asciiTheme="minorEastAsia" w:hAnsiTheme="minorEastAsia" w:hint="eastAsia"/>
                <w:szCs w:val="18"/>
              </w:rPr>
              <w:t>112</w:t>
            </w:r>
          </w:p>
        </w:tc>
      </w:tr>
    </w:tbl>
    <w:p w:rsidR="00DE1E13" w:rsidRDefault="00DE1E13" w:rsidP="009525E8">
      <w:pPr>
        <w:pStyle w:val="af7"/>
      </w:pPr>
    </w:p>
    <w:p w:rsidR="00475BDB" w:rsidRDefault="009525E8" w:rsidP="009525E8">
      <w:pPr>
        <w:pStyle w:val="af7"/>
      </w:pPr>
      <w:r>
        <w:rPr>
          <w:rFonts w:hint="eastAsia"/>
        </w:rPr>
        <w:t>3.4</w:t>
      </w:r>
      <w:r w:rsidR="00475BDB">
        <w:rPr>
          <w:rFonts w:hint="eastAsia"/>
        </w:rPr>
        <w:t>计算数据特征的概率值</w:t>
      </w:r>
    </w:p>
    <w:p w:rsidR="00475BDB" w:rsidRDefault="00475BDB" w:rsidP="003416B8">
      <w:pPr>
        <w:ind w:firstLine="420"/>
      </w:pPr>
      <w:r>
        <w:rPr>
          <w:rFonts w:hint="eastAsia"/>
        </w:rPr>
        <w:t>数据特征包含着许多关于数据项的信息。数据类型的不同，则数据特征也表现出不同。对已经分类的数据矩阵进行概率统计，计算不同的数据特征的数值分布结果。以</w:t>
      </w:r>
      <w:r>
        <w:rPr>
          <w:rFonts w:hint="eastAsia"/>
        </w:rPr>
        <w:t>DOS</w:t>
      </w:r>
      <w:r>
        <w:rPr>
          <w:rFonts w:hint="eastAsia"/>
        </w:rPr>
        <w:t>类型数据为例，</w:t>
      </w:r>
      <w:r>
        <w:rPr>
          <w:rFonts w:hint="eastAsia"/>
        </w:rPr>
        <w:t>DOS</w:t>
      </w:r>
      <w:r>
        <w:rPr>
          <w:rFonts w:hint="eastAsia"/>
        </w:rPr>
        <w:t>类型数据的第</w:t>
      </w:r>
      <w:r>
        <w:rPr>
          <w:rFonts w:hint="eastAsia"/>
        </w:rPr>
        <w:t>1</w:t>
      </w:r>
      <w:r>
        <w:rPr>
          <w:rFonts w:hint="eastAsia"/>
        </w:rPr>
        <w:t>列的数据全为</w:t>
      </w:r>
      <w:r>
        <w:rPr>
          <w:rFonts w:hint="eastAsia"/>
        </w:rPr>
        <w:t>0</w:t>
      </w:r>
      <w:r>
        <w:rPr>
          <w:rFonts w:hint="eastAsia"/>
        </w:rPr>
        <w:t>，共</w:t>
      </w:r>
      <w:r>
        <w:rPr>
          <w:rFonts w:hint="eastAsia"/>
        </w:rPr>
        <w:t>829</w:t>
      </w:r>
      <w:r>
        <w:rPr>
          <w:rFonts w:hint="eastAsia"/>
        </w:rPr>
        <w:t>次，数值</w:t>
      </w:r>
      <w:r>
        <w:rPr>
          <w:rFonts w:hint="eastAsia"/>
        </w:rPr>
        <w:t>0</w:t>
      </w:r>
      <w:r>
        <w:rPr>
          <w:rFonts w:hint="eastAsia"/>
        </w:rPr>
        <w:t>出现的概率为</w:t>
      </w:r>
      <w:r>
        <w:rPr>
          <w:rFonts w:hint="eastAsia"/>
        </w:rPr>
        <w:t>1</w:t>
      </w:r>
      <w:r>
        <w:rPr>
          <w:rFonts w:hint="eastAsia"/>
        </w:rPr>
        <w:t>；第</w:t>
      </w:r>
      <w:r>
        <w:rPr>
          <w:rFonts w:hint="eastAsia"/>
        </w:rPr>
        <w:t>27</w:t>
      </w:r>
      <w:r>
        <w:rPr>
          <w:rFonts w:hint="eastAsia"/>
        </w:rPr>
        <w:t>列的数值类型共</w:t>
      </w:r>
      <w:r>
        <w:rPr>
          <w:rFonts w:hint="eastAsia"/>
        </w:rPr>
        <w:t>6</w:t>
      </w:r>
      <w:r>
        <w:rPr>
          <w:rFonts w:hint="eastAsia"/>
        </w:rPr>
        <w:t>种，出现次数分别为</w:t>
      </w:r>
      <w:r>
        <w:rPr>
          <w:rFonts w:hint="eastAsia"/>
        </w:rPr>
        <w:t>749,34,26,12,6,2</w:t>
      </w:r>
      <w:r>
        <w:rPr>
          <w:rFonts w:hint="eastAsia"/>
        </w:rPr>
        <w:t>共</w:t>
      </w:r>
      <w:r>
        <w:rPr>
          <w:rFonts w:hint="eastAsia"/>
        </w:rPr>
        <w:t>829</w:t>
      </w:r>
      <w:r>
        <w:rPr>
          <w:rFonts w:hint="eastAsia"/>
        </w:rPr>
        <w:t>次；出现概率为</w:t>
      </w:r>
      <w:r>
        <w:rPr>
          <w:rFonts w:hint="eastAsia"/>
        </w:rPr>
        <w:t>0.9035,0.0410,0.0314,0.0145,0.0072,0.0024</w:t>
      </w:r>
      <w:r>
        <w:rPr>
          <w:rFonts w:hint="eastAsia"/>
        </w:rPr>
        <w:t>概率之和为</w:t>
      </w:r>
      <w:r>
        <w:rPr>
          <w:rFonts w:hint="eastAsia"/>
        </w:rPr>
        <w:t>1</w:t>
      </w:r>
      <w:r>
        <w:rPr>
          <w:rFonts w:hint="eastAsia"/>
        </w:rPr>
        <w:t>。</w:t>
      </w:r>
    </w:p>
    <w:p w:rsidR="00475BDB" w:rsidRDefault="00E60FCD" w:rsidP="00E60FCD">
      <w:pPr>
        <w:ind w:firstLine="420"/>
        <w:jc w:val="center"/>
      </w:pPr>
      <w:r>
        <w:rPr>
          <w:rFonts w:hint="eastAsia"/>
        </w:rPr>
        <w:t>表</w:t>
      </w:r>
      <w:r>
        <w:rPr>
          <w:rFonts w:hint="eastAsia"/>
        </w:rPr>
        <w:t>3-5</w:t>
      </w:r>
      <w:r>
        <w:t xml:space="preserve"> DOS</w:t>
      </w:r>
      <w:r>
        <w:rPr>
          <w:rFonts w:hint="eastAsia"/>
        </w:rPr>
        <w:t>类型</w:t>
      </w:r>
      <w:r>
        <w:t>数据特征值概率统计表</w:t>
      </w:r>
    </w:p>
    <w:tbl>
      <w:tblPr>
        <w:tblW w:w="5922" w:type="dxa"/>
        <w:jc w:val="center"/>
        <w:tblBorders>
          <w:top w:val="single" w:sz="18" w:space="0" w:color="auto"/>
          <w:bottom w:val="single" w:sz="18" w:space="0" w:color="auto"/>
        </w:tblBorders>
        <w:tblLook w:val="04A0" w:firstRow="1" w:lastRow="0" w:firstColumn="1" w:lastColumn="0" w:noHBand="0" w:noVBand="1"/>
      </w:tblPr>
      <w:tblGrid>
        <w:gridCol w:w="1974"/>
        <w:gridCol w:w="1974"/>
        <w:gridCol w:w="1974"/>
      </w:tblGrid>
      <w:tr w:rsidR="00475BDB" w:rsidRPr="00566A97" w:rsidTr="009525E8">
        <w:trPr>
          <w:trHeight w:val="231"/>
          <w:jc w:val="center"/>
        </w:trPr>
        <w:tc>
          <w:tcPr>
            <w:tcW w:w="1974" w:type="dxa"/>
            <w:tcBorders>
              <w:top w:val="single" w:sz="18" w:space="0" w:color="auto"/>
              <w:bottom w:val="single" w:sz="4" w:space="0" w:color="auto"/>
            </w:tcBorders>
            <w:shd w:val="clear" w:color="auto" w:fill="auto"/>
            <w:noWrap/>
            <w:vAlign w:val="bottom"/>
          </w:tcPr>
          <w:p w:rsidR="00475BDB" w:rsidRPr="00566A97" w:rsidRDefault="00475BDB" w:rsidP="009525E8">
            <w:pPr>
              <w:pStyle w:val="afb"/>
            </w:pPr>
            <w:r w:rsidRPr="00566A97">
              <w:rPr>
                <w:rFonts w:hint="eastAsia"/>
              </w:rPr>
              <w:t>数值类型</w:t>
            </w:r>
          </w:p>
        </w:tc>
        <w:tc>
          <w:tcPr>
            <w:tcW w:w="1974" w:type="dxa"/>
            <w:tcBorders>
              <w:top w:val="single" w:sz="18" w:space="0" w:color="auto"/>
              <w:bottom w:val="single" w:sz="4" w:space="0" w:color="auto"/>
            </w:tcBorders>
            <w:shd w:val="clear" w:color="auto" w:fill="auto"/>
            <w:noWrap/>
            <w:vAlign w:val="bottom"/>
          </w:tcPr>
          <w:p w:rsidR="00475BDB" w:rsidRPr="00566A97" w:rsidRDefault="00475BDB" w:rsidP="009525E8">
            <w:pPr>
              <w:pStyle w:val="afb"/>
            </w:pPr>
            <w:r w:rsidRPr="00566A97">
              <w:rPr>
                <w:rFonts w:hint="eastAsia"/>
              </w:rPr>
              <w:t>出现次数</w:t>
            </w:r>
          </w:p>
        </w:tc>
        <w:tc>
          <w:tcPr>
            <w:tcW w:w="1974" w:type="dxa"/>
            <w:tcBorders>
              <w:top w:val="single" w:sz="18" w:space="0" w:color="auto"/>
              <w:bottom w:val="single" w:sz="4" w:space="0" w:color="auto"/>
            </w:tcBorders>
            <w:shd w:val="clear" w:color="auto" w:fill="auto"/>
            <w:noWrap/>
            <w:vAlign w:val="bottom"/>
          </w:tcPr>
          <w:p w:rsidR="00475BDB" w:rsidRPr="00566A97" w:rsidRDefault="00475BDB" w:rsidP="009525E8">
            <w:pPr>
              <w:pStyle w:val="afb"/>
            </w:pPr>
            <w:r w:rsidRPr="00566A97">
              <w:rPr>
                <w:rFonts w:hint="eastAsia"/>
              </w:rPr>
              <w:t>出现概率</w:t>
            </w:r>
          </w:p>
        </w:tc>
      </w:tr>
      <w:tr w:rsidR="00475BDB" w:rsidRPr="00566A97" w:rsidTr="009525E8">
        <w:trPr>
          <w:trHeight w:val="231"/>
          <w:jc w:val="center"/>
        </w:trPr>
        <w:tc>
          <w:tcPr>
            <w:tcW w:w="1974" w:type="dxa"/>
            <w:tcBorders>
              <w:top w:val="single" w:sz="4" w:space="0" w:color="auto"/>
            </w:tcBorders>
            <w:shd w:val="clear" w:color="auto" w:fill="auto"/>
            <w:noWrap/>
            <w:vAlign w:val="bottom"/>
          </w:tcPr>
          <w:p w:rsidR="00475BDB" w:rsidRPr="00566A97" w:rsidRDefault="00475BDB" w:rsidP="009525E8">
            <w:pPr>
              <w:pStyle w:val="afb"/>
            </w:pPr>
            <w:r w:rsidRPr="00566A97">
              <w:rPr>
                <w:rFonts w:hint="eastAsia"/>
              </w:rPr>
              <w:t>0</w:t>
            </w:r>
          </w:p>
        </w:tc>
        <w:tc>
          <w:tcPr>
            <w:tcW w:w="1974" w:type="dxa"/>
            <w:tcBorders>
              <w:top w:val="single" w:sz="4" w:space="0" w:color="auto"/>
            </w:tcBorders>
            <w:shd w:val="clear" w:color="auto" w:fill="auto"/>
            <w:noWrap/>
            <w:vAlign w:val="bottom"/>
          </w:tcPr>
          <w:p w:rsidR="00475BDB" w:rsidRPr="00566A97" w:rsidRDefault="00475BDB" w:rsidP="009525E8">
            <w:pPr>
              <w:pStyle w:val="afb"/>
            </w:pPr>
            <w:r w:rsidRPr="00566A97">
              <w:rPr>
                <w:rFonts w:hint="eastAsia"/>
              </w:rPr>
              <w:t>749</w:t>
            </w:r>
          </w:p>
        </w:tc>
        <w:tc>
          <w:tcPr>
            <w:tcW w:w="1974" w:type="dxa"/>
            <w:tcBorders>
              <w:top w:val="single" w:sz="4" w:space="0" w:color="auto"/>
            </w:tcBorders>
            <w:shd w:val="clear" w:color="auto" w:fill="auto"/>
            <w:noWrap/>
            <w:vAlign w:val="bottom"/>
          </w:tcPr>
          <w:p w:rsidR="00475BDB" w:rsidRPr="00566A97" w:rsidRDefault="00475BDB" w:rsidP="009525E8">
            <w:pPr>
              <w:pStyle w:val="afb"/>
            </w:pPr>
            <w:r w:rsidRPr="00566A97">
              <w:rPr>
                <w:rFonts w:hint="eastAsia"/>
              </w:rPr>
              <w:t>0.9035</w:t>
            </w:r>
          </w:p>
        </w:tc>
      </w:tr>
      <w:tr w:rsidR="00475BDB" w:rsidRPr="00566A97" w:rsidTr="009525E8">
        <w:trPr>
          <w:trHeight w:val="231"/>
          <w:jc w:val="center"/>
        </w:trPr>
        <w:tc>
          <w:tcPr>
            <w:tcW w:w="1974" w:type="dxa"/>
            <w:shd w:val="clear" w:color="auto" w:fill="auto"/>
            <w:noWrap/>
            <w:vAlign w:val="bottom"/>
          </w:tcPr>
          <w:p w:rsidR="00475BDB" w:rsidRPr="00566A97" w:rsidRDefault="00475BDB" w:rsidP="009525E8">
            <w:pPr>
              <w:pStyle w:val="afb"/>
            </w:pPr>
            <w:r w:rsidRPr="00566A97">
              <w:rPr>
                <w:rFonts w:hint="eastAsia"/>
              </w:rPr>
              <w:t>0.01</w:t>
            </w:r>
          </w:p>
        </w:tc>
        <w:tc>
          <w:tcPr>
            <w:tcW w:w="1974" w:type="dxa"/>
            <w:shd w:val="clear" w:color="auto" w:fill="auto"/>
            <w:noWrap/>
            <w:vAlign w:val="bottom"/>
          </w:tcPr>
          <w:p w:rsidR="00475BDB" w:rsidRPr="00566A97" w:rsidRDefault="00475BDB" w:rsidP="009525E8">
            <w:pPr>
              <w:pStyle w:val="afb"/>
            </w:pPr>
            <w:r w:rsidRPr="00566A97">
              <w:rPr>
                <w:rFonts w:hint="eastAsia"/>
              </w:rPr>
              <w:t>34</w:t>
            </w:r>
          </w:p>
        </w:tc>
        <w:tc>
          <w:tcPr>
            <w:tcW w:w="1974" w:type="dxa"/>
            <w:shd w:val="clear" w:color="auto" w:fill="auto"/>
            <w:noWrap/>
            <w:vAlign w:val="bottom"/>
          </w:tcPr>
          <w:p w:rsidR="00475BDB" w:rsidRPr="00566A97" w:rsidRDefault="00475BDB" w:rsidP="009525E8">
            <w:pPr>
              <w:pStyle w:val="afb"/>
            </w:pPr>
            <w:r w:rsidRPr="00566A97">
              <w:rPr>
                <w:rFonts w:hint="eastAsia"/>
              </w:rPr>
              <w:t>0.0410</w:t>
            </w:r>
          </w:p>
        </w:tc>
      </w:tr>
      <w:tr w:rsidR="00475BDB" w:rsidRPr="00566A97" w:rsidTr="009525E8">
        <w:trPr>
          <w:trHeight w:val="231"/>
          <w:jc w:val="center"/>
        </w:trPr>
        <w:tc>
          <w:tcPr>
            <w:tcW w:w="1974" w:type="dxa"/>
            <w:shd w:val="clear" w:color="auto" w:fill="auto"/>
            <w:noWrap/>
            <w:vAlign w:val="bottom"/>
          </w:tcPr>
          <w:p w:rsidR="00475BDB" w:rsidRPr="00566A97" w:rsidRDefault="00475BDB" w:rsidP="009525E8">
            <w:pPr>
              <w:pStyle w:val="afb"/>
            </w:pPr>
            <w:r w:rsidRPr="00566A97">
              <w:rPr>
                <w:rFonts w:hint="eastAsia"/>
              </w:rPr>
              <w:t>0.02</w:t>
            </w:r>
          </w:p>
        </w:tc>
        <w:tc>
          <w:tcPr>
            <w:tcW w:w="1974" w:type="dxa"/>
            <w:shd w:val="clear" w:color="auto" w:fill="auto"/>
            <w:noWrap/>
            <w:vAlign w:val="bottom"/>
          </w:tcPr>
          <w:p w:rsidR="00475BDB" w:rsidRPr="00566A97" w:rsidRDefault="00475BDB" w:rsidP="009525E8">
            <w:pPr>
              <w:pStyle w:val="afb"/>
            </w:pPr>
            <w:r w:rsidRPr="00566A97">
              <w:rPr>
                <w:rFonts w:hint="eastAsia"/>
              </w:rPr>
              <w:t>26</w:t>
            </w:r>
          </w:p>
        </w:tc>
        <w:tc>
          <w:tcPr>
            <w:tcW w:w="1974" w:type="dxa"/>
            <w:shd w:val="clear" w:color="auto" w:fill="auto"/>
            <w:noWrap/>
            <w:vAlign w:val="bottom"/>
          </w:tcPr>
          <w:p w:rsidR="00475BDB" w:rsidRPr="00566A97" w:rsidRDefault="00475BDB" w:rsidP="009525E8">
            <w:pPr>
              <w:pStyle w:val="afb"/>
            </w:pPr>
            <w:r w:rsidRPr="00566A97">
              <w:rPr>
                <w:rFonts w:hint="eastAsia"/>
              </w:rPr>
              <w:t>0.0314</w:t>
            </w:r>
          </w:p>
        </w:tc>
      </w:tr>
      <w:tr w:rsidR="00475BDB" w:rsidRPr="00566A97" w:rsidTr="009525E8">
        <w:trPr>
          <w:trHeight w:val="231"/>
          <w:jc w:val="center"/>
        </w:trPr>
        <w:tc>
          <w:tcPr>
            <w:tcW w:w="1974" w:type="dxa"/>
            <w:shd w:val="clear" w:color="auto" w:fill="auto"/>
            <w:noWrap/>
            <w:vAlign w:val="bottom"/>
          </w:tcPr>
          <w:p w:rsidR="00475BDB" w:rsidRPr="00566A97" w:rsidRDefault="00475BDB" w:rsidP="009525E8">
            <w:pPr>
              <w:pStyle w:val="afb"/>
            </w:pPr>
            <w:r w:rsidRPr="00566A97">
              <w:rPr>
                <w:rFonts w:hint="eastAsia"/>
              </w:rPr>
              <w:t>0.03</w:t>
            </w:r>
          </w:p>
        </w:tc>
        <w:tc>
          <w:tcPr>
            <w:tcW w:w="1974" w:type="dxa"/>
            <w:shd w:val="clear" w:color="auto" w:fill="auto"/>
            <w:noWrap/>
            <w:vAlign w:val="bottom"/>
          </w:tcPr>
          <w:p w:rsidR="00475BDB" w:rsidRPr="00566A97" w:rsidRDefault="00475BDB" w:rsidP="009525E8">
            <w:pPr>
              <w:pStyle w:val="afb"/>
            </w:pPr>
            <w:r w:rsidRPr="00566A97">
              <w:rPr>
                <w:rFonts w:hint="eastAsia"/>
              </w:rPr>
              <w:t>12</w:t>
            </w:r>
          </w:p>
        </w:tc>
        <w:tc>
          <w:tcPr>
            <w:tcW w:w="1974" w:type="dxa"/>
            <w:shd w:val="clear" w:color="auto" w:fill="auto"/>
            <w:noWrap/>
            <w:vAlign w:val="bottom"/>
          </w:tcPr>
          <w:p w:rsidR="00475BDB" w:rsidRPr="00566A97" w:rsidRDefault="00475BDB" w:rsidP="009525E8">
            <w:pPr>
              <w:pStyle w:val="afb"/>
            </w:pPr>
            <w:r w:rsidRPr="00566A97">
              <w:rPr>
                <w:rFonts w:hint="eastAsia"/>
              </w:rPr>
              <w:t>0.0145</w:t>
            </w:r>
          </w:p>
        </w:tc>
      </w:tr>
      <w:tr w:rsidR="00475BDB" w:rsidRPr="00566A97" w:rsidTr="009525E8">
        <w:trPr>
          <w:trHeight w:val="231"/>
          <w:jc w:val="center"/>
        </w:trPr>
        <w:tc>
          <w:tcPr>
            <w:tcW w:w="1974" w:type="dxa"/>
            <w:shd w:val="clear" w:color="auto" w:fill="auto"/>
            <w:noWrap/>
            <w:vAlign w:val="bottom"/>
          </w:tcPr>
          <w:p w:rsidR="00475BDB" w:rsidRPr="00566A97" w:rsidRDefault="00475BDB" w:rsidP="009525E8">
            <w:pPr>
              <w:pStyle w:val="afb"/>
            </w:pPr>
            <w:r w:rsidRPr="00566A97">
              <w:rPr>
                <w:rFonts w:hint="eastAsia"/>
              </w:rPr>
              <w:t>0.04</w:t>
            </w:r>
          </w:p>
        </w:tc>
        <w:tc>
          <w:tcPr>
            <w:tcW w:w="1974" w:type="dxa"/>
            <w:shd w:val="clear" w:color="auto" w:fill="auto"/>
            <w:noWrap/>
            <w:vAlign w:val="bottom"/>
          </w:tcPr>
          <w:p w:rsidR="00475BDB" w:rsidRPr="00566A97" w:rsidRDefault="00475BDB" w:rsidP="009525E8">
            <w:pPr>
              <w:pStyle w:val="afb"/>
            </w:pPr>
            <w:r w:rsidRPr="00566A97">
              <w:rPr>
                <w:rFonts w:hint="eastAsia"/>
              </w:rPr>
              <w:t>6</w:t>
            </w:r>
          </w:p>
        </w:tc>
        <w:tc>
          <w:tcPr>
            <w:tcW w:w="1974" w:type="dxa"/>
            <w:shd w:val="clear" w:color="auto" w:fill="auto"/>
            <w:noWrap/>
            <w:vAlign w:val="bottom"/>
          </w:tcPr>
          <w:p w:rsidR="00475BDB" w:rsidRPr="00566A97" w:rsidRDefault="00475BDB" w:rsidP="009525E8">
            <w:pPr>
              <w:pStyle w:val="afb"/>
            </w:pPr>
            <w:r w:rsidRPr="00566A97">
              <w:rPr>
                <w:rFonts w:hint="eastAsia"/>
              </w:rPr>
              <w:t>0.0072</w:t>
            </w:r>
          </w:p>
        </w:tc>
      </w:tr>
      <w:tr w:rsidR="00475BDB" w:rsidRPr="00566A97" w:rsidTr="001B0D92">
        <w:trPr>
          <w:trHeight w:val="267"/>
          <w:jc w:val="center"/>
        </w:trPr>
        <w:tc>
          <w:tcPr>
            <w:tcW w:w="1974" w:type="dxa"/>
            <w:shd w:val="clear" w:color="auto" w:fill="auto"/>
            <w:noWrap/>
            <w:vAlign w:val="bottom"/>
          </w:tcPr>
          <w:p w:rsidR="00475BDB" w:rsidRPr="00566A97" w:rsidRDefault="00475BDB" w:rsidP="009525E8">
            <w:pPr>
              <w:pStyle w:val="afb"/>
            </w:pPr>
            <w:r w:rsidRPr="00566A97">
              <w:rPr>
                <w:rFonts w:hint="eastAsia"/>
              </w:rPr>
              <w:t>0.05</w:t>
            </w:r>
          </w:p>
        </w:tc>
        <w:tc>
          <w:tcPr>
            <w:tcW w:w="1974" w:type="dxa"/>
            <w:shd w:val="clear" w:color="auto" w:fill="auto"/>
            <w:noWrap/>
            <w:vAlign w:val="bottom"/>
          </w:tcPr>
          <w:p w:rsidR="00475BDB" w:rsidRPr="00566A97" w:rsidRDefault="00475BDB" w:rsidP="009525E8">
            <w:pPr>
              <w:pStyle w:val="afb"/>
            </w:pPr>
            <w:r w:rsidRPr="00566A97">
              <w:rPr>
                <w:rFonts w:hint="eastAsia"/>
              </w:rPr>
              <w:t>2</w:t>
            </w:r>
          </w:p>
        </w:tc>
        <w:tc>
          <w:tcPr>
            <w:tcW w:w="1974" w:type="dxa"/>
            <w:shd w:val="clear" w:color="auto" w:fill="auto"/>
            <w:noWrap/>
            <w:vAlign w:val="bottom"/>
          </w:tcPr>
          <w:p w:rsidR="00475BDB" w:rsidRPr="00566A97" w:rsidRDefault="00475BDB" w:rsidP="009525E8">
            <w:pPr>
              <w:pStyle w:val="afb"/>
            </w:pPr>
            <w:r w:rsidRPr="00566A97">
              <w:rPr>
                <w:rFonts w:hint="eastAsia"/>
              </w:rPr>
              <w:t>0.0024</w:t>
            </w:r>
          </w:p>
        </w:tc>
      </w:tr>
      <w:tr w:rsidR="00475BDB" w:rsidRPr="003328E2" w:rsidTr="001B0D92">
        <w:trPr>
          <w:trHeight w:val="285"/>
          <w:jc w:val="center"/>
        </w:trPr>
        <w:tc>
          <w:tcPr>
            <w:tcW w:w="1974" w:type="dxa"/>
            <w:shd w:val="clear" w:color="auto" w:fill="auto"/>
            <w:noWrap/>
            <w:vAlign w:val="bottom"/>
          </w:tcPr>
          <w:p w:rsidR="00475BDB" w:rsidRDefault="00475BDB" w:rsidP="001B0D92">
            <w:pPr>
              <w:pStyle w:val="afb"/>
            </w:pPr>
            <w:r>
              <w:rPr>
                <w:rFonts w:hint="eastAsia"/>
              </w:rPr>
              <w:t>共计</w:t>
            </w:r>
          </w:p>
        </w:tc>
        <w:tc>
          <w:tcPr>
            <w:tcW w:w="1974" w:type="dxa"/>
            <w:shd w:val="clear" w:color="auto" w:fill="auto"/>
            <w:noWrap/>
            <w:vAlign w:val="bottom"/>
          </w:tcPr>
          <w:p w:rsidR="00475BDB" w:rsidRDefault="00475BDB" w:rsidP="001B0D92">
            <w:pPr>
              <w:pStyle w:val="afb"/>
            </w:pPr>
            <w:r>
              <w:rPr>
                <w:rFonts w:hint="eastAsia"/>
              </w:rPr>
              <w:t>829</w:t>
            </w:r>
          </w:p>
        </w:tc>
        <w:tc>
          <w:tcPr>
            <w:tcW w:w="1974" w:type="dxa"/>
            <w:shd w:val="clear" w:color="auto" w:fill="auto"/>
            <w:noWrap/>
            <w:vAlign w:val="bottom"/>
          </w:tcPr>
          <w:p w:rsidR="00475BDB" w:rsidRDefault="00475BDB" w:rsidP="001B0D92">
            <w:pPr>
              <w:pStyle w:val="afb"/>
            </w:pPr>
          </w:p>
        </w:tc>
      </w:tr>
    </w:tbl>
    <w:p w:rsidR="00475BDB" w:rsidRDefault="00475BDB" w:rsidP="003416B8">
      <w:pPr>
        <w:ind w:firstLine="420"/>
      </w:pPr>
    </w:p>
    <w:p w:rsidR="00475BDB" w:rsidRDefault="00274511" w:rsidP="00085B06">
      <w:pPr>
        <w:pStyle w:val="af7"/>
      </w:pPr>
      <w:r>
        <w:rPr>
          <w:rFonts w:hint="eastAsia"/>
        </w:rPr>
        <w:t>3</w:t>
      </w:r>
      <w:r w:rsidR="00475BDB">
        <w:rPr>
          <w:rFonts w:hint="eastAsia"/>
        </w:rPr>
        <w:t>.4</w:t>
      </w:r>
      <w:r w:rsidR="00475BDB">
        <w:rPr>
          <w:rFonts w:hint="eastAsia"/>
        </w:rPr>
        <w:t>计算出数据特征的信息熵和信息密度</w:t>
      </w:r>
    </w:p>
    <w:p w:rsidR="00475BDB" w:rsidRDefault="00475BDB" w:rsidP="003416B8">
      <w:pPr>
        <w:ind w:firstLine="420"/>
      </w:pPr>
      <w:r>
        <w:rPr>
          <w:rFonts w:hint="eastAsia"/>
        </w:rPr>
        <w:t>根据得到的数据特征的概率，可以求出数据的信息熵和信息密度。信息熵的计算公式为</w:t>
      </w:r>
    </w:p>
    <w:p w:rsidR="00475BDB" w:rsidRDefault="00475BDB" w:rsidP="00E60FCD">
      <w:pPr>
        <w:wordWrap w:val="0"/>
        <w:ind w:firstLineChars="1400" w:firstLine="2940"/>
        <w:jc w:val="right"/>
      </w:pPr>
      <w:r w:rsidRPr="00BE69C0">
        <w:rPr>
          <w:position w:val="-28"/>
        </w:rPr>
        <w:object w:dxaOrig="2220" w:dyaOrig="680">
          <v:shape id="_x0000_i1059" type="#_x0000_t75" style="width:110.4pt;height:33.6pt" o:ole="">
            <v:imagedata r:id="rId68" o:title=""/>
          </v:shape>
          <o:OLEObject Type="Embed" ProgID="Equation.DSMT4" ShapeID="_x0000_i1059" DrawAspect="Content" ObjectID="_1540744164" r:id="rId69"/>
        </w:object>
      </w:r>
      <w:r>
        <w:t xml:space="preserve"> </w:t>
      </w:r>
      <w:r w:rsidR="00E60FCD">
        <w:t xml:space="preserve">                       (3-1)</w:t>
      </w:r>
    </w:p>
    <w:p w:rsidR="00475BDB" w:rsidRDefault="00475BDB" w:rsidP="003416B8">
      <w:pPr>
        <w:ind w:firstLineChars="150" w:firstLine="315"/>
      </w:pPr>
      <w:r>
        <w:rPr>
          <w:rFonts w:hint="eastAsia"/>
        </w:rPr>
        <w:t>以</w:t>
      </w:r>
      <w:r>
        <w:rPr>
          <w:rFonts w:hint="eastAsia"/>
        </w:rPr>
        <w:t>DOS</w:t>
      </w:r>
      <w:r>
        <w:rPr>
          <w:rFonts w:hint="eastAsia"/>
        </w:rPr>
        <w:t>类型数据为例，</w:t>
      </w:r>
      <w:r>
        <w:rPr>
          <w:rFonts w:hint="eastAsia"/>
        </w:rPr>
        <w:t>DOS</w:t>
      </w:r>
      <w:r>
        <w:rPr>
          <w:rFonts w:hint="eastAsia"/>
        </w:rPr>
        <w:t>类型数据的第</w:t>
      </w:r>
      <w:r>
        <w:rPr>
          <w:rFonts w:hint="eastAsia"/>
        </w:rPr>
        <w:t>1</w:t>
      </w:r>
      <w:r>
        <w:rPr>
          <w:rFonts w:hint="eastAsia"/>
        </w:rPr>
        <w:t>列的数据全为</w:t>
      </w:r>
      <w:r>
        <w:rPr>
          <w:rFonts w:hint="eastAsia"/>
        </w:rPr>
        <w:t>0</w:t>
      </w:r>
      <w:r>
        <w:rPr>
          <w:rFonts w:hint="eastAsia"/>
        </w:rPr>
        <w:t>，数值</w:t>
      </w:r>
      <w:r>
        <w:rPr>
          <w:rFonts w:hint="eastAsia"/>
        </w:rPr>
        <w:t>0</w:t>
      </w:r>
      <w:r>
        <w:rPr>
          <w:rFonts w:hint="eastAsia"/>
        </w:rPr>
        <w:t>出现的概率为</w:t>
      </w:r>
      <w:r>
        <w:rPr>
          <w:rFonts w:hint="eastAsia"/>
        </w:rPr>
        <w:t>1</w:t>
      </w:r>
      <w:r>
        <w:rPr>
          <w:rFonts w:hint="eastAsia"/>
        </w:rPr>
        <w:t>，信息熵为</w:t>
      </w:r>
      <w:r>
        <w:rPr>
          <w:rFonts w:hint="eastAsia"/>
        </w:rPr>
        <w:t>0</w:t>
      </w:r>
      <w:r>
        <w:rPr>
          <w:rFonts w:hint="eastAsia"/>
        </w:rPr>
        <w:t>，信息熵之和为</w:t>
      </w:r>
      <w:r>
        <w:rPr>
          <w:rFonts w:hint="eastAsia"/>
        </w:rPr>
        <w:t>0</w:t>
      </w:r>
      <w:r>
        <w:rPr>
          <w:rFonts w:hint="eastAsia"/>
        </w:rPr>
        <w:t>；则第</w:t>
      </w:r>
      <w:r>
        <w:rPr>
          <w:rFonts w:hint="eastAsia"/>
        </w:rPr>
        <w:t>1</w:t>
      </w:r>
      <w:r>
        <w:rPr>
          <w:rFonts w:hint="eastAsia"/>
        </w:rPr>
        <w:t>个数据特征的信息熵为</w:t>
      </w:r>
      <w:r>
        <w:rPr>
          <w:rFonts w:hint="eastAsia"/>
        </w:rPr>
        <w:t>0</w:t>
      </w:r>
      <w:r>
        <w:rPr>
          <w:rFonts w:hint="eastAsia"/>
        </w:rPr>
        <w:t>。第</w:t>
      </w:r>
      <w:r>
        <w:rPr>
          <w:rFonts w:hint="eastAsia"/>
        </w:rPr>
        <w:t>27</w:t>
      </w:r>
      <w:r>
        <w:rPr>
          <w:rFonts w:hint="eastAsia"/>
        </w:rPr>
        <w:t>列的数值类型共</w:t>
      </w:r>
      <w:r>
        <w:rPr>
          <w:rFonts w:hint="eastAsia"/>
        </w:rPr>
        <w:t>6</w:t>
      </w:r>
      <w:r>
        <w:rPr>
          <w:rFonts w:hint="eastAsia"/>
        </w:rPr>
        <w:t>种，出现次数分别为</w:t>
      </w:r>
      <w:r>
        <w:rPr>
          <w:rFonts w:hint="eastAsia"/>
        </w:rPr>
        <w:t>749,34,26,12,6,2</w:t>
      </w:r>
      <w:r>
        <w:rPr>
          <w:rFonts w:hint="eastAsia"/>
        </w:rPr>
        <w:t>；出现概率为</w:t>
      </w:r>
      <w:r>
        <w:rPr>
          <w:rFonts w:hint="eastAsia"/>
        </w:rPr>
        <w:t>0.9035,0.0410,0.0314,0.0145,0.0072,0.0024</w:t>
      </w:r>
      <w:r>
        <w:rPr>
          <w:rFonts w:hint="eastAsia"/>
        </w:rPr>
        <w:t>；对应的信息熵为</w:t>
      </w:r>
      <w:r>
        <w:rPr>
          <w:rFonts w:hint="eastAsia"/>
        </w:rPr>
        <w:t>0.1323,0.1860,0.1567,0.0884,0.00515,0.0210</w:t>
      </w:r>
      <w:r>
        <w:rPr>
          <w:rFonts w:hint="eastAsia"/>
        </w:rPr>
        <w:t>，信息熵之和为</w:t>
      </w:r>
      <w:r>
        <w:rPr>
          <w:rFonts w:hint="eastAsia"/>
        </w:rPr>
        <w:t>0.6388</w:t>
      </w:r>
      <w:r>
        <w:rPr>
          <w:rFonts w:hint="eastAsia"/>
        </w:rPr>
        <w:t>；则第</w:t>
      </w:r>
      <w:r>
        <w:rPr>
          <w:rFonts w:hint="eastAsia"/>
        </w:rPr>
        <w:t>27</w:t>
      </w:r>
      <w:r>
        <w:rPr>
          <w:rFonts w:hint="eastAsia"/>
        </w:rPr>
        <w:t>个数据特征的信息熵为</w:t>
      </w:r>
      <w:r>
        <w:rPr>
          <w:rFonts w:hint="eastAsia"/>
        </w:rPr>
        <w:t>0.6388</w:t>
      </w:r>
      <w:r>
        <w:rPr>
          <w:rFonts w:hint="eastAsia"/>
        </w:rPr>
        <w:t>。</w:t>
      </w:r>
    </w:p>
    <w:p w:rsidR="00E60FCD" w:rsidRDefault="00E60FCD" w:rsidP="00E60FCD">
      <w:pPr>
        <w:ind w:firstLine="420"/>
        <w:jc w:val="center"/>
      </w:pPr>
      <w:r>
        <w:rPr>
          <w:rFonts w:hint="eastAsia"/>
        </w:rPr>
        <w:t>表</w:t>
      </w:r>
      <w:r>
        <w:rPr>
          <w:rFonts w:hint="eastAsia"/>
        </w:rPr>
        <w:t>3-</w:t>
      </w:r>
      <w:r>
        <w:t>6 DOS</w:t>
      </w:r>
      <w:r>
        <w:rPr>
          <w:rFonts w:hint="eastAsia"/>
        </w:rPr>
        <w:t>类型第</w:t>
      </w:r>
      <w:r>
        <w:rPr>
          <w:rFonts w:hint="eastAsia"/>
        </w:rPr>
        <w:t>27</w:t>
      </w:r>
      <w:r>
        <w:rPr>
          <w:rFonts w:hint="eastAsia"/>
        </w:rPr>
        <w:t>列</w:t>
      </w:r>
      <w:r>
        <w:t>数据特征值</w:t>
      </w:r>
      <w:r>
        <w:rPr>
          <w:rFonts w:hint="eastAsia"/>
        </w:rPr>
        <w:t>信息熵</w:t>
      </w:r>
      <w:r>
        <w:t>统计表</w:t>
      </w:r>
    </w:p>
    <w:tbl>
      <w:tblPr>
        <w:tblW w:w="6145" w:type="dxa"/>
        <w:jc w:val="center"/>
        <w:tblBorders>
          <w:top w:val="single" w:sz="18" w:space="0" w:color="auto"/>
          <w:bottom w:val="single" w:sz="18" w:space="0" w:color="auto"/>
        </w:tblBorders>
        <w:tblLook w:val="04A0" w:firstRow="1" w:lastRow="0" w:firstColumn="1" w:lastColumn="0" w:noHBand="0" w:noVBand="1"/>
      </w:tblPr>
      <w:tblGrid>
        <w:gridCol w:w="1387"/>
        <w:gridCol w:w="1387"/>
        <w:gridCol w:w="1387"/>
        <w:gridCol w:w="1984"/>
      </w:tblGrid>
      <w:tr w:rsidR="00475BDB" w:rsidRPr="003328E2" w:rsidTr="001D47CD">
        <w:trPr>
          <w:trHeight w:val="580"/>
          <w:jc w:val="center"/>
        </w:trPr>
        <w:tc>
          <w:tcPr>
            <w:tcW w:w="1387" w:type="dxa"/>
            <w:tcBorders>
              <w:bottom w:val="single" w:sz="4" w:space="0" w:color="auto"/>
            </w:tcBorders>
            <w:shd w:val="clear" w:color="auto" w:fill="auto"/>
            <w:noWrap/>
            <w:vAlign w:val="bottom"/>
          </w:tcPr>
          <w:p w:rsidR="00475BDB" w:rsidRPr="003328E2" w:rsidRDefault="00475BDB" w:rsidP="001D47CD">
            <w:pPr>
              <w:pStyle w:val="afb"/>
              <w:ind w:left="0"/>
            </w:pPr>
            <w:r>
              <w:rPr>
                <w:rFonts w:hint="eastAsia"/>
              </w:rPr>
              <w:t>数值类型</w:t>
            </w:r>
          </w:p>
        </w:tc>
        <w:tc>
          <w:tcPr>
            <w:tcW w:w="1387" w:type="dxa"/>
            <w:tcBorders>
              <w:bottom w:val="single" w:sz="4" w:space="0" w:color="auto"/>
            </w:tcBorders>
            <w:shd w:val="clear" w:color="auto" w:fill="auto"/>
            <w:noWrap/>
            <w:vAlign w:val="bottom"/>
          </w:tcPr>
          <w:p w:rsidR="00475BDB" w:rsidRPr="003328E2" w:rsidRDefault="00475BDB" w:rsidP="001D47CD">
            <w:pPr>
              <w:pStyle w:val="afb"/>
              <w:ind w:left="0"/>
            </w:pPr>
            <w:r>
              <w:rPr>
                <w:rFonts w:hint="eastAsia"/>
              </w:rPr>
              <w:t>出现概率</w:t>
            </w:r>
          </w:p>
        </w:tc>
        <w:tc>
          <w:tcPr>
            <w:tcW w:w="1387" w:type="dxa"/>
            <w:tcBorders>
              <w:bottom w:val="single" w:sz="4" w:space="0" w:color="auto"/>
            </w:tcBorders>
            <w:shd w:val="clear" w:color="auto" w:fill="auto"/>
            <w:noWrap/>
            <w:vAlign w:val="bottom"/>
          </w:tcPr>
          <w:p w:rsidR="00475BDB" w:rsidRPr="003328E2" w:rsidRDefault="00475BDB" w:rsidP="001D47CD">
            <w:pPr>
              <w:pStyle w:val="afb"/>
              <w:ind w:left="0"/>
            </w:pPr>
            <w:r>
              <w:rPr>
                <w:rFonts w:hint="eastAsia"/>
              </w:rPr>
              <w:t>信息熵</w:t>
            </w:r>
          </w:p>
        </w:tc>
        <w:tc>
          <w:tcPr>
            <w:tcW w:w="1984" w:type="dxa"/>
            <w:tcBorders>
              <w:bottom w:val="single" w:sz="4" w:space="0" w:color="auto"/>
            </w:tcBorders>
          </w:tcPr>
          <w:p w:rsidR="00475BDB" w:rsidRDefault="00475BDB" w:rsidP="001D47CD">
            <w:pPr>
              <w:pStyle w:val="afb"/>
              <w:ind w:left="0"/>
            </w:pPr>
            <w:r w:rsidRPr="00782264">
              <w:rPr>
                <w:rFonts w:hint="eastAsia"/>
              </w:rPr>
              <w:t>第</w:t>
            </w:r>
            <w:r w:rsidRPr="00782264">
              <w:rPr>
                <w:rFonts w:hint="eastAsia"/>
              </w:rPr>
              <w:t>27</w:t>
            </w:r>
            <w:r w:rsidRPr="00782264">
              <w:rPr>
                <w:rFonts w:hint="eastAsia"/>
              </w:rPr>
              <w:t>特征的信息熵</w:t>
            </w:r>
          </w:p>
        </w:tc>
      </w:tr>
      <w:tr w:rsidR="00475BDB" w:rsidRPr="003328E2" w:rsidTr="001D47CD">
        <w:trPr>
          <w:trHeight w:val="291"/>
          <w:jc w:val="center"/>
        </w:trPr>
        <w:tc>
          <w:tcPr>
            <w:tcW w:w="1387" w:type="dxa"/>
            <w:tcBorders>
              <w:top w:val="single" w:sz="4" w:space="0" w:color="auto"/>
            </w:tcBorders>
            <w:shd w:val="clear" w:color="auto" w:fill="auto"/>
            <w:noWrap/>
            <w:vAlign w:val="bottom"/>
          </w:tcPr>
          <w:p w:rsidR="00475BDB" w:rsidRDefault="00475BDB" w:rsidP="001D47CD">
            <w:pPr>
              <w:pStyle w:val="afb"/>
              <w:spacing w:before="0" w:after="0"/>
            </w:pPr>
            <w:r>
              <w:rPr>
                <w:rFonts w:hint="eastAsia"/>
              </w:rPr>
              <w:t>0</w:t>
            </w:r>
          </w:p>
        </w:tc>
        <w:tc>
          <w:tcPr>
            <w:tcW w:w="1387" w:type="dxa"/>
            <w:tcBorders>
              <w:top w:val="single" w:sz="4" w:space="0" w:color="auto"/>
            </w:tcBorders>
            <w:shd w:val="clear" w:color="auto" w:fill="auto"/>
            <w:noWrap/>
            <w:vAlign w:val="bottom"/>
          </w:tcPr>
          <w:p w:rsidR="00475BDB" w:rsidRDefault="00475BDB" w:rsidP="001D47CD">
            <w:pPr>
              <w:pStyle w:val="afb"/>
              <w:spacing w:before="0" w:after="0"/>
            </w:pPr>
            <w:r>
              <w:rPr>
                <w:rFonts w:hint="eastAsia"/>
              </w:rPr>
              <w:t>0.9035</w:t>
            </w:r>
          </w:p>
        </w:tc>
        <w:tc>
          <w:tcPr>
            <w:tcW w:w="1387" w:type="dxa"/>
            <w:tcBorders>
              <w:top w:val="single" w:sz="4" w:space="0" w:color="auto"/>
            </w:tcBorders>
            <w:shd w:val="clear" w:color="auto" w:fill="auto"/>
            <w:noWrap/>
            <w:vAlign w:val="bottom"/>
          </w:tcPr>
          <w:p w:rsidR="00475BDB" w:rsidRDefault="00475BDB" w:rsidP="001D47CD">
            <w:pPr>
              <w:pStyle w:val="afb"/>
              <w:spacing w:before="0" w:after="0"/>
            </w:pPr>
            <w:r>
              <w:rPr>
                <w:rFonts w:hint="eastAsia"/>
              </w:rPr>
              <w:t>0.1323</w:t>
            </w:r>
          </w:p>
        </w:tc>
        <w:tc>
          <w:tcPr>
            <w:tcW w:w="1984" w:type="dxa"/>
            <w:vMerge w:val="restart"/>
            <w:tcBorders>
              <w:top w:val="single" w:sz="4" w:space="0" w:color="auto"/>
            </w:tcBorders>
          </w:tcPr>
          <w:p w:rsidR="00475BDB" w:rsidRPr="00CC36FD" w:rsidRDefault="00475BDB" w:rsidP="001D47CD">
            <w:pPr>
              <w:pStyle w:val="afb"/>
              <w:spacing w:before="0" w:after="0"/>
            </w:pPr>
          </w:p>
          <w:p w:rsidR="00475BDB" w:rsidRPr="00CC36FD" w:rsidRDefault="00475BDB" w:rsidP="001D47CD">
            <w:pPr>
              <w:pStyle w:val="afb"/>
              <w:spacing w:before="0" w:after="0"/>
            </w:pPr>
          </w:p>
          <w:p w:rsidR="00475BDB" w:rsidRPr="00CC36FD" w:rsidRDefault="00475BDB" w:rsidP="001D47CD">
            <w:pPr>
              <w:pStyle w:val="afb"/>
              <w:spacing w:before="0" w:after="0"/>
            </w:pPr>
            <w:r w:rsidRPr="00CC36FD">
              <w:rPr>
                <w:rFonts w:hint="eastAsia"/>
              </w:rPr>
              <w:t>0.6388</w:t>
            </w:r>
          </w:p>
        </w:tc>
      </w:tr>
      <w:tr w:rsidR="00475BDB" w:rsidRPr="003328E2" w:rsidTr="001D47CD">
        <w:trPr>
          <w:trHeight w:val="291"/>
          <w:jc w:val="center"/>
        </w:trPr>
        <w:tc>
          <w:tcPr>
            <w:tcW w:w="1387" w:type="dxa"/>
            <w:shd w:val="clear" w:color="auto" w:fill="auto"/>
            <w:noWrap/>
            <w:vAlign w:val="bottom"/>
          </w:tcPr>
          <w:p w:rsidR="00475BDB" w:rsidRDefault="00475BDB" w:rsidP="001D47CD">
            <w:pPr>
              <w:pStyle w:val="afb"/>
              <w:spacing w:before="0" w:after="0"/>
            </w:pPr>
            <w:r>
              <w:rPr>
                <w:rFonts w:hint="eastAsia"/>
              </w:rPr>
              <w:t>0.01</w:t>
            </w:r>
          </w:p>
        </w:tc>
        <w:tc>
          <w:tcPr>
            <w:tcW w:w="1387" w:type="dxa"/>
            <w:shd w:val="clear" w:color="auto" w:fill="auto"/>
            <w:noWrap/>
            <w:vAlign w:val="bottom"/>
          </w:tcPr>
          <w:p w:rsidR="00475BDB" w:rsidRDefault="00475BDB" w:rsidP="001D47CD">
            <w:pPr>
              <w:pStyle w:val="afb"/>
              <w:spacing w:before="0" w:after="0"/>
            </w:pPr>
            <w:r>
              <w:rPr>
                <w:rFonts w:hint="eastAsia"/>
              </w:rPr>
              <w:t>0.0410</w:t>
            </w:r>
          </w:p>
        </w:tc>
        <w:tc>
          <w:tcPr>
            <w:tcW w:w="1387" w:type="dxa"/>
            <w:shd w:val="clear" w:color="auto" w:fill="auto"/>
            <w:noWrap/>
            <w:vAlign w:val="bottom"/>
          </w:tcPr>
          <w:p w:rsidR="00475BDB" w:rsidRDefault="00475BDB" w:rsidP="001D47CD">
            <w:pPr>
              <w:pStyle w:val="afb"/>
              <w:spacing w:before="0" w:after="0"/>
            </w:pPr>
            <w:r>
              <w:rPr>
                <w:rFonts w:hint="eastAsia"/>
              </w:rPr>
              <w:t>0.1890</w:t>
            </w:r>
          </w:p>
        </w:tc>
        <w:tc>
          <w:tcPr>
            <w:tcW w:w="1984" w:type="dxa"/>
            <w:vMerge/>
          </w:tcPr>
          <w:p w:rsidR="00475BDB" w:rsidRPr="00CC36FD" w:rsidRDefault="00475BDB" w:rsidP="001D47CD">
            <w:pPr>
              <w:pStyle w:val="afb"/>
              <w:spacing w:before="0" w:after="0"/>
            </w:pPr>
          </w:p>
        </w:tc>
      </w:tr>
      <w:tr w:rsidR="00475BDB" w:rsidRPr="003328E2" w:rsidTr="001D47CD">
        <w:trPr>
          <w:trHeight w:val="291"/>
          <w:jc w:val="center"/>
        </w:trPr>
        <w:tc>
          <w:tcPr>
            <w:tcW w:w="1387" w:type="dxa"/>
            <w:shd w:val="clear" w:color="auto" w:fill="auto"/>
            <w:noWrap/>
            <w:vAlign w:val="bottom"/>
          </w:tcPr>
          <w:p w:rsidR="00475BDB" w:rsidRDefault="00475BDB" w:rsidP="001D47CD">
            <w:pPr>
              <w:pStyle w:val="afb"/>
              <w:spacing w:before="0" w:after="0"/>
            </w:pPr>
            <w:r>
              <w:rPr>
                <w:rFonts w:hint="eastAsia"/>
              </w:rPr>
              <w:t>0.02</w:t>
            </w:r>
          </w:p>
        </w:tc>
        <w:tc>
          <w:tcPr>
            <w:tcW w:w="1387" w:type="dxa"/>
            <w:shd w:val="clear" w:color="auto" w:fill="auto"/>
            <w:noWrap/>
            <w:vAlign w:val="bottom"/>
          </w:tcPr>
          <w:p w:rsidR="00475BDB" w:rsidRDefault="00475BDB" w:rsidP="001D47CD">
            <w:pPr>
              <w:pStyle w:val="afb"/>
              <w:spacing w:before="0" w:after="0"/>
            </w:pPr>
            <w:r>
              <w:rPr>
                <w:rFonts w:hint="eastAsia"/>
              </w:rPr>
              <w:t>0.0314</w:t>
            </w:r>
          </w:p>
        </w:tc>
        <w:tc>
          <w:tcPr>
            <w:tcW w:w="1387" w:type="dxa"/>
            <w:shd w:val="clear" w:color="auto" w:fill="auto"/>
            <w:noWrap/>
            <w:vAlign w:val="bottom"/>
          </w:tcPr>
          <w:p w:rsidR="00475BDB" w:rsidRDefault="00475BDB" w:rsidP="001D47CD">
            <w:pPr>
              <w:pStyle w:val="afb"/>
              <w:spacing w:before="0" w:after="0"/>
            </w:pPr>
            <w:r>
              <w:rPr>
                <w:rFonts w:hint="eastAsia"/>
              </w:rPr>
              <w:t>0.1567</w:t>
            </w:r>
          </w:p>
        </w:tc>
        <w:tc>
          <w:tcPr>
            <w:tcW w:w="1984" w:type="dxa"/>
            <w:vMerge/>
          </w:tcPr>
          <w:p w:rsidR="00475BDB" w:rsidRPr="00CC36FD" w:rsidRDefault="00475BDB" w:rsidP="001D47CD">
            <w:pPr>
              <w:pStyle w:val="afb"/>
              <w:spacing w:before="0" w:after="0"/>
            </w:pPr>
          </w:p>
        </w:tc>
      </w:tr>
      <w:tr w:rsidR="00475BDB" w:rsidRPr="003328E2" w:rsidTr="001D47CD">
        <w:trPr>
          <w:trHeight w:val="291"/>
          <w:jc w:val="center"/>
        </w:trPr>
        <w:tc>
          <w:tcPr>
            <w:tcW w:w="1387" w:type="dxa"/>
            <w:shd w:val="clear" w:color="auto" w:fill="auto"/>
            <w:noWrap/>
            <w:vAlign w:val="bottom"/>
          </w:tcPr>
          <w:p w:rsidR="00475BDB" w:rsidRDefault="00475BDB" w:rsidP="001D47CD">
            <w:pPr>
              <w:pStyle w:val="afb"/>
              <w:spacing w:before="0" w:after="0"/>
            </w:pPr>
            <w:r>
              <w:rPr>
                <w:rFonts w:hint="eastAsia"/>
              </w:rPr>
              <w:t>0.03</w:t>
            </w:r>
          </w:p>
        </w:tc>
        <w:tc>
          <w:tcPr>
            <w:tcW w:w="1387" w:type="dxa"/>
            <w:shd w:val="clear" w:color="auto" w:fill="auto"/>
            <w:noWrap/>
            <w:vAlign w:val="bottom"/>
          </w:tcPr>
          <w:p w:rsidR="00475BDB" w:rsidRDefault="00475BDB" w:rsidP="001D47CD">
            <w:pPr>
              <w:pStyle w:val="afb"/>
              <w:spacing w:before="0" w:after="0"/>
            </w:pPr>
            <w:r>
              <w:rPr>
                <w:rFonts w:hint="eastAsia"/>
              </w:rPr>
              <w:t>0.0145</w:t>
            </w:r>
          </w:p>
        </w:tc>
        <w:tc>
          <w:tcPr>
            <w:tcW w:w="1387" w:type="dxa"/>
            <w:shd w:val="clear" w:color="auto" w:fill="auto"/>
            <w:noWrap/>
            <w:vAlign w:val="bottom"/>
          </w:tcPr>
          <w:p w:rsidR="00475BDB" w:rsidRDefault="00475BDB" w:rsidP="001D47CD">
            <w:pPr>
              <w:pStyle w:val="afb"/>
              <w:spacing w:before="0" w:after="0"/>
            </w:pPr>
            <w:r>
              <w:rPr>
                <w:rFonts w:hint="eastAsia"/>
              </w:rPr>
              <w:t>0.0884</w:t>
            </w:r>
          </w:p>
        </w:tc>
        <w:tc>
          <w:tcPr>
            <w:tcW w:w="1984" w:type="dxa"/>
            <w:vMerge/>
          </w:tcPr>
          <w:p w:rsidR="00475BDB" w:rsidRPr="00CC36FD" w:rsidRDefault="00475BDB" w:rsidP="001D47CD">
            <w:pPr>
              <w:pStyle w:val="afb"/>
              <w:spacing w:before="0" w:after="0"/>
            </w:pPr>
          </w:p>
        </w:tc>
      </w:tr>
      <w:tr w:rsidR="00475BDB" w:rsidRPr="003328E2" w:rsidTr="001D47CD">
        <w:trPr>
          <w:trHeight w:val="291"/>
          <w:jc w:val="center"/>
        </w:trPr>
        <w:tc>
          <w:tcPr>
            <w:tcW w:w="1387" w:type="dxa"/>
            <w:shd w:val="clear" w:color="auto" w:fill="auto"/>
            <w:noWrap/>
            <w:vAlign w:val="bottom"/>
          </w:tcPr>
          <w:p w:rsidR="00475BDB" w:rsidRDefault="00475BDB" w:rsidP="001D47CD">
            <w:pPr>
              <w:pStyle w:val="afb"/>
              <w:spacing w:before="0" w:after="0"/>
            </w:pPr>
            <w:r>
              <w:rPr>
                <w:rFonts w:hint="eastAsia"/>
              </w:rPr>
              <w:t>0.04</w:t>
            </w:r>
          </w:p>
        </w:tc>
        <w:tc>
          <w:tcPr>
            <w:tcW w:w="1387" w:type="dxa"/>
            <w:shd w:val="clear" w:color="auto" w:fill="auto"/>
            <w:noWrap/>
            <w:vAlign w:val="bottom"/>
          </w:tcPr>
          <w:p w:rsidR="00475BDB" w:rsidRDefault="00475BDB" w:rsidP="001D47CD">
            <w:pPr>
              <w:pStyle w:val="afb"/>
              <w:spacing w:before="0" w:after="0"/>
            </w:pPr>
            <w:r>
              <w:rPr>
                <w:rFonts w:hint="eastAsia"/>
              </w:rPr>
              <w:t>0.0072</w:t>
            </w:r>
          </w:p>
        </w:tc>
        <w:tc>
          <w:tcPr>
            <w:tcW w:w="1387" w:type="dxa"/>
            <w:shd w:val="clear" w:color="auto" w:fill="auto"/>
            <w:noWrap/>
            <w:vAlign w:val="bottom"/>
          </w:tcPr>
          <w:p w:rsidR="00475BDB" w:rsidRDefault="00475BDB" w:rsidP="001D47CD">
            <w:pPr>
              <w:pStyle w:val="afb"/>
              <w:spacing w:before="0" w:after="0"/>
            </w:pPr>
            <w:r>
              <w:rPr>
                <w:rFonts w:hint="eastAsia"/>
              </w:rPr>
              <w:t>0.0515</w:t>
            </w:r>
          </w:p>
        </w:tc>
        <w:tc>
          <w:tcPr>
            <w:tcW w:w="1984" w:type="dxa"/>
            <w:vMerge/>
          </w:tcPr>
          <w:p w:rsidR="00475BDB" w:rsidRPr="00CC36FD" w:rsidRDefault="00475BDB" w:rsidP="001D47CD">
            <w:pPr>
              <w:pStyle w:val="afb"/>
              <w:spacing w:before="0" w:after="0"/>
            </w:pPr>
          </w:p>
        </w:tc>
      </w:tr>
      <w:tr w:rsidR="00475BDB" w:rsidRPr="003328E2" w:rsidTr="001D47CD">
        <w:trPr>
          <w:trHeight w:val="291"/>
          <w:jc w:val="center"/>
        </w:trPr>
        <w:tc>
          <w:tcPr>
            <w:tcW w:w="1387" w:type="dxa"/>
            <w:shd w:val="clear" w:color="auto" w:fill="auto"/>
            <w:noWrap/>
            <w:vAlign w:val="bottom"/>
          </w:tcPr>
          <w:p w:rsidR="00475BDB" w:rsidRDefault="00475BDB" w:rsidP="001D47CD">
            <w:pPr>
              <w:pStyle w:val="afb"/>
              <w:spacing w:before="0" w:after="0"/>
            </w:pPr>
            <w:r>
              <w:rPr>
                <w:rFonts w:hint="eastAsia"/>
              </w:rPr>
              <w:t>0.05</w:t>
            </w:r>
          </w:p>
        </w:tc>
        <w:tc>
          <w:tcPr>
            <w:tcW w:w="1387" w:type="dxa"/>
            <w:shd w:val="clear" w:color="auto" w:fill="auto"/>
            <w:noWrap/>
            <w:vAlign w:val="bottom"/>
          </w:tcPr>
          <w:p w:rsidR="00475BDB" w:rsidRDefault="00475BDB" w:rsidP="001D47CD">
            <w:pPr>
              <w:pStyle w:val="afb"/>
              <w:spacing w:before="0" w:after="0"/>
            </w:pPr>
            <w:r>
              <w:rPr>
                <w:rFonts w:hint="eastAsia"/>
              </w:rPr>
              <w:t>0.0024</w:t>
            </w:r>
          </w:p>
        </w:tc>
        <w:tc>
          <w:tcPr>
            <w:tcW w:w="1387" w:type="dxa"/>
            <w:shd w:val="clear" w:color="auto" w:fill="auto"/>
            <w:noWrap/>
            <w:vAlign w:val="bottom"/>
          </w:tcPr>
          <w:p w:rsidR="00475BDB" w:rsidRDefault="00475BDB" w:rsidP="001D47CD">
            <w:pPr>
              <w:pStyle w:val="afb"/>
              <w:spacing w:before="0" w:after="0"/>
            </w:pPr>
            <w:r>
              <w:rPr>
                <w:rFonts w:hint="eastAsia"/>
              </w:rPr>
              <w:t>0.0210</w:t>
            </w:r>
          </w:p>
        </w:tc>
        <w:tc>
          <w:tcPr>
            <w:tcW w:w="1984" w:type="dxa"/>
            <w:vMerge/>
          </w:tcPr>
          <w:p w:rsidR="00475BDB" w:rsidRPr="00CC36FD" w:rsidRDefault="00475BDB" w:rsidP="001D47CD">
            <w:pPr>
              <w:pStyle w:val="afb"/>
              <w:spacing w:before="0" w:after="0"/>
            </w:pPr>
          </w:p>
        </w:tc>
      </w:tr>
    </w:tbl>
    <w:p w:rsidR="00475BDB" w:rsidRDefault="00475BDB" w:rsidP="003416B8">
      <w:pPr>
        <w:ind w:firstLineChars="150" w:firstLine="315"/>
      </w:pPr>
      <w:r>
        <w:rPr>
          <w:rFonts w:hint="eastAsia"/>
        </w:rPr>
        <w:t>本文提出新的信息密度的概念，新的信息密度的定义是表示信息的分布密度即信息的不确定度。计算特征的信息密度需要先特征的信息熵，计算出信息密度的计算公式为</w:t>
      </w:r>
    </w:p>
    <w:p w:rsidR="008A0941" w:rsidRDefault="00475BDB" w:rsidP="005731D2">
      <w:pPr>
        <w:wordWrap w:val="0"/>
        <w:ind w:firstLineChars="1400" w:firstLine="2940"/>
        <w:jc w:val="right"/>
      </w:pPr>
      <w:r w:rsidRPr="00782264">
        <w:rPr>
          <w:position w:val="-12"/>
        </w:rPr>
        <w:object w:dxaOrig="2100" w:dyaOrig="360">
          <v:shape id="_x0000_i1060" type="#_x0000_t75" style="width:105.6pt;height:18.6pt" o:ole="">
            <v:imagedata r:id="rId70" o:title=""/>
          </v:shape>
          <o:OLEObject Type="Embed" ProgID="Equation.DSMT4" ShapeID="_x0000_i1060" DrawAspect="Content" ObjectID="_1540744165" r:id="rId71"/>
        </w:object>
      </w:r>
      <w:r w:rsidR="008A0941">
        <w:t xml:space="preserve"> </w:t>
      </w:r>
      <w:r w:rsidR="005731D2">
        <w:t xml:space="preserve">                        (3-2)</w:t>
      </w:r>
    </w:p>
    <w:p w:rsidR="008A0941" w:rsidRDefault="008A0941" w:rsidP="008A0941">
      <w:pPr>
        <w:ind w:firstLineChars="95" w:firstLine="199"/>
        <w:jc w:val="center"/>
      </w:pPr>
      <w:r>
        <w:rPr>
          <w:rFonts w:hint="eastAsia"/>
        </w:rPr>
        <w:t>表</w:t>
      </w:r>
      <w:r>
        <w:rPr>
          <w:rFonts w:hint="eastAsia"/>
        </w:rPr>
        <w:t>3-</w:t>
      </w:r>
      <w:r>
        <w:t>6 DOS</w:t>
      </w:r>
      <w:r>
        <w:rPr>
          <w:rFonts w:hint="eastAsia"/>
        </w:rPr>
        <w:t>类型第</w:t>
      </w:r>
      <w:r>
        <w:rPr>
          <w:rFonts w:hint="eastAsia"/>
        </w:rPr>
        <w:t>27</w:t>
      </w:r>
      <w:r>
        <w:rPr>
          <w:rFonts w:hint="eastAsia"/>
        </w:rPr>
        <w:t>列</w:t>
      </w:r>
      <w:r>
        <w:t>数据特征值</w:t>
      </w:r>
      <w:r>
        <w:rPr>
          <w:rFonts w:hint="eastAsia"/>
        </w:rPr>
        <w:t>信息密度</w:t>
      </w:r>
      <w:r>
        <w:t>统计表</w:t>
      </w:r>
    </w:p>
    <w:tbl>
      <w:tblPr>
        <w:tblW w:w="7480" w:type="dxa"/>
        <w:jc w:val="center"/>
        <w:tblBorders>
          <w:top w:val="single" w:sz="18" w:space="0" w:color="auto"/>
          <w:bottom w:val="single" w:sz="18" w:space="0" w:color="auto"/>
        </w:tblBorders>
        <w:tblLook w:val="04A0" w:firstRow="1" w:lastRow="0" w:firstColumn="1" w:lastColumn="0" w:noHBand="0" w:noVBand="1"/>
      </w:tblPr>
      <w:tblGrid>
        <w:gridCol w:w="1276"/>
        <w:gridCol w:w="1303"/>
        <w:gridCol w:w="1303"/>
        <w:gridCol w:w="1799"/>
        <w:gridCol w:w="1799"/>
      </w:tblGrid>
      <w:tr w:rsidR="00475BDB" w:rsidRPr="003328E2" w:rsidTr="00FA03CA">
        <w:trPr>
          <w:trHeight w:val="270"/>
          <w:jc w:val="center"/>
        </w:trPr>
        <w:tc>
          <w:tcPr>
            <w:tcW w:w="1276" w:type="dxa"/>
            <w:tcBorders>
              <w:bottom w:val="single" w:sz="4" w:space="0" w:color="auto"/>
            </w:tcBorders>
            <w:shd w:val="clear" w:color="auto" w:fill="auto"/>
            <w:noWrap/>
            <w:vAlign w:val="bottom"/>
          </w:tcPr>
          <w:p w:rsidR="00475BDB" w:rsidRPr="003328E2" w:rsidRDefault="00475BDB" w:rsidP="00434A78">
            <w:pPr>
              <w:pStyle w:val="afb"/>
              <w:ind w:left="0"/>
            </w:pPr>
            <w:r>
              <w:rPr>
                <w:rFonts w:hint="eastAsia"/>
              </w:rPr>
              <w:t>数值类型</w:t>
            </w:r>
          </w:p>
        </w:tc>
        <w:tc>
          <w:tcPr>
            <w:tcW w:w="1276" w:type="dxa"/>
            <w:tcBorders>
              <w:bottom w:val="single" w:sz="4" w:space="0" w:color="auto"/>
            </w:tcBorders>
            <w:shd w:val="clear" w:color="auto" w:fill="auto"/>
            <w:noWrap/>
            <w:vAlign w:val="bottom"/>
          </w:tcPr>
          <w:p w:rsidR="00475BDB" w:rsidRPr="003328E2" w:rsidRDefault="00475BDB" w:rsidP="00434A78">
            <w:pPr>
              <w:pStyle w:val="afb"/>
              <w:ind w:left="0"/>
            </w:pPr>
            <w:r>
              <w:rPr>
                <w:rFonts w:hint="eastAsia"/>
              </w:rPr>
              <w:t>出现概率</w:t>
            </w:r>
          </w:p>
        </w:tc>
        <w:tc>
          <w:tcPr>
            <w:tcW w:w="1276" w:type="dxa"/>
            <w:tcBorders>
              <w:bottom w:val="single" w:sz="4" w:space="0" w:color="auto"/>
            </w:tcBorders>
            <w:shd w:val="clear" w:color="auto" w:fill="auto"/>
            <w:noWrap/>
            <w:vAlign w:val="bottom"/>
          </w:tcPr>
          <w:p w:rsidR="00475BDB" w:rsidRPr="003328E2" w:rsidRDefault="00475BDB" w:rsidP="00434A78">
            <w:pPr>
              <w:pStyle w:val="afb"/>
              <w:ind w:left="0"/>
            </w:pPr>
            <w:r>
              <w:rPr>
                <w:rFonts w:hint="eastAsia"/>
              </w:rPr>
              <w:t>信息熵</w:t>
            </w:r>
          </w:p>
        </w:tc>
        <w:tc>
          <w:tcPr>
            <w:tcW w:w="1826" w:type="dxa"/>
            <w:tcBorders>
              <w:bottom w:val="single" w:sz="4" w:space="0" w:color="auto"/>
            </w:tcBorders>
          </w:tcPr>
          <w:p w:rsidR="00475BDB" w:rsidRDefault="00475BDB" w:rsidP="00434A78">
            <w:pPr>
              <w:pStyle w:val="afb"/>
              <w:ind w:left="0"/>
            </w:pPr>
            <w:r w:rsidRPr="00782264">
              <w:rPr>
                <w:rFonts w:hint="eastAsia"/>
                <w:sz w:val="16"/>
              </w:rPr>
              <w:t>第</w:t>
            </w:r>
            <w:r w:rsidRPr="00782264">
              <w:rPr>
                <w:rFonts w:hint="eastAsia"/>
                <w:sz w:val="16"/>
              </w:rPr>
              <w:t>27</w:t>
            </w:r>
            <w:r w:rsidRPr="00782264">
              <w:rPr>
                <w:rFonts w:hint="eastAsia"/>
                <w:sz w:val="16"/>
              </w:rPr>
              <w:t>特征的信息熵</w:t>
            </w:r>
          </w:p>
        </w:tc>
        <w:tc>
          <w:tcPr>
            <w:tcW w:w="1826" w:type="dxa"/>
            <w:tcBorders>
              <w:bottom w:val="single" w:sz="4" w:space="0" w:color="auto"/>
            </w:tcBorders>
          </w:tcPr>
          <w:p w:rsidR="00475BDB" w:rsidRPr="00782264" w:rsidRDefault="00475BDB" w:rsidP="00434A78">
            <w:pPr>
              <w:pStyle w:val="afb"/>
              <w:ind w:left="0"/>
            </w:pPr>
            <w:r w:rsidRPr="00782264">
              <w:rPr>
                <w:rFonts w:hint="eastAsia"/>
                <w:sz w:val="16"/>
              </w:rPr>
              <w:t>第</w:t>
            </w:r>
            <w:r w:rsidRPr="00782264">
              <w:rPr>
                <w:rFonts w:hint="eastAsia"/>
                <w:sz w:val="16"/>
              </w:rPr>
              <w:t>27</w:t>
            </w:r>
            <w:r w:rsidRPr="00782264">
              <w:rPr>
                <w:rFonts w:hint="eastAsia"/>
                <w:sz w:val="16"/>
              </w:rPr>
              <w:t>特征的信息密度</w:t>
            </w:r>
          </w:p>
        </w:tc>
      </w:tr>
      <w:tr w:rsidR="00475BDB" w:rsidRPr="003328E2" w:rsidTr="00FA03CA">
        <w:trPr>
          <w:trHeight w:val="270"/>
          <w:jc w:val="center"/>
        </w:trPr>
        <w:tc>
          <w:tcPr>
            <w:tcW w:w="1276" w:type="dxa"/>
            <w:tcBorders>
              <w:top w:val="single" w:sz="4" w:space="0" w:color="auto"/>
            </w:tcBorders>
            <w:shd w:val="clear" w:color="auto" w:fill="auto"/>
            <w:noWrap/>
            <w:vAlign w:val="bottom"/>
          </w:tcPr>
          <w:p w:rsidR="00475BDB" w:rsidRDefault="00475BDB" w:rsidP="00434A78">
            <w:pPr>
              <w:pStyle w:val="afb"/>
              <w:rPr>
                <w:rFonts w:ascii="宋体" w:hAnsi="宋体" w:cs="宋体"/>
                <w:color w:val="000000"/>
                <w:sz w:val="22"/>
              </w:rPr>
            </w:pPr>
            <w:r>
              <w:rPr>
                <w:rFonts w:hint="eastAsia"/>
                <w:color w:val="000000"/>
                <w:sz w:val="22"/>
              </w:rPr>
              <w:t>0</w:t>
            </w:r>
          </w:p>
        </w:tc>
        <w:tc>
          <w:tcPr>
            <w:tcW w:w="1276" w:type="dxa"/>
            <w:tcBorders>
              <w:top w:val="single" w:sz="4" w:space="0" w:color="auto"/>
            </w:tcBorders>
            <w:shd w:val="clear" w:color="auto" w:fill="auto"/>
            <w:noWrap/>
            <w:vAlign w:val="bottom"/>
          </w:tcPr>
          <w:p w:rsidR="00475BDB" w:rsidRDefault="00475BDB" w:rsidP="00434A78">
            <w:pPr>
              <w:pStyle w:val="afb"/>
              <w:rPr>
                <w:rFonts w:ascii="宋体" w:hAnsi="宋体" w:cs="宋体"/>
                <w:color w:val="000000"/>
                <w:sz w:val="22"/>
              </w:rPr>
            </w:pPr>
            <w:r>
              <w:rPr>
                <w:rFonts w:hint="eastAsia"/>
                <w:color w:val="000000"/>
                <w:sz w:val="22"/>
              </w:rPr>
              <w:t>0.9035</w:t>
            </w:r>
          </w:p>
        </w:tc>
        <w:tc>
          <w:tcPr>
            <w:tcW w:w="1276" w:type="dxa"/>
            <w:tcBorders>
              <w:top w:val="single" w:sz="4" w:space="0" w:color="auto"/>
            </w:tcBorders>
            <w:shd w:val="clear" w:color="auto" w:fill="auto"/>
            <w:noWrap/>
            <w:vAlign w:val="bottom"/>
          </w:tcPr>
          <w:p w:rsidR="00475BDB" w:rsidRDefault="00475BDB" w:rsidP="00434A78">
            <w:pPr>
              <w:pStyle w:val="afb"/>
              <w:rPr>
                <w:rFonts w:ascii="宋体" w:hAnsi="宋体" w:cs="宋体"/>
                <w:color w:val="000000"/>
                <w:sz w:val="22"/>
              </w:rPr>
            </w:pPr>
            <w:r>
              <w:rPr>
                <w:rFonts w:hint="eastAsia"/>
                <w:color w:val="000000"/>
                <w:sz w:val="22"/>
              </w:rPr>
              <w:t>0.1323</w:t>
            </w:r>
          </w:p>
        </w:tc>
        <w:tc>
          <w:tcPr>
            <w:tcW w:w="1826" w:type="dxa"/>
            <w:vMerge w:val="restart"/>
            <w:tcBorders>
              <w:top w:val="single" w:sz="4" w:space="0" w:color="auto"/>
            </w:tcBorders>
          </w:tcPr>
          <w:p w:rsidR="00475BDB" w:rsidRPr="00CC36FD" w:rsidRDefault="00475BDB" w:rsidP="00434A78">
            <w:pPr>
              <w:pStyle w:val="afb"/>
              <w:rPr>
                <w:color w:val="000000"/>
                <w:sz w:val="22"/>
              </w:rPr>
            </w:pPr>
          </w:p>
          <w:p w:rsidR="00475BDB" w:rsidRPr="00CC36FD" w:rsidRDefault="00475BDB" w:rsidP="00434A78">
            <w:pPr>
              <w:pStyle w:val="afb"/>
              <w:rPr>
                <w:color w:val="000000"/>
                <w:sz w:val="22"/>
              </w:rPr>
            </w:pPr>
          </w:p>
          <w:p w:rsidR="00475BDB" w:rsidRPr="00CC36FD" w:rsidRDefault="00475BDB" w:rsidP="00434A78">
            <w:pPr>
              <w:pStyle w:val="afb"/>
              <w:rPr>
                <w:color w:val="000000"/>
                <w:sz w:val="22"/>
              </w:rPr>
            </w:pPr>
            <w:r w:rsidRPr="00CC36FD">
              <w:rPr>
                <w:rFonts w:hint="eastAsia"/>
                <w:color w:val="000000"/>
                <w:sz w:val="22"/>
              </w:rPr>
              <w:t>0.6388</w:t>
            </w:r>
          </w:p>
        </w:tc>
        <w:tc>
          <w:tcPr>
            <w:tcW w:w="1826" w:type="dxa"/>
            <w:tcBorders>
              <w:top w:val="single" w:sz="4" w:space="0" w:color="auto"/>
            </w:tcBorders>
          </w:tcPr>
          <w:p w:rsidR="00475BDB" w:rsidRPr="00CC36FD" w:rsidRDefault="00475BDB" w:rsidP="00434A78">
            <w:pPr>
              <w:pStyle w:val="afb"/>
              <w:rPr>
                <w:color w:val="000000"/>
                <w:sz w:val="22"/>
              </w:rPr>
            </w:pPr>
          </w:p>
        </w:tc>
      </w:tr>
      <w:tr w:rsidR="00475BDB" w:rsidRPr="003328E2" w:rsidTr="00FA03CA">
        <w:trPr>
          <w:trHeight w:val="270"/>
          <w:jc w:val="center"/>
        </w:trPr>
        <w:tc>
          <w:tcPr>
            <w:tcW w:w="1276" w:type="dxa"/>
            <w:shd w:val="clear" w:color="auto" w:fill="auto"/>
            <w:noWrap/>
            <w:vAlign w:val="bottom"/>
          </w:tcPr>
          <w:p w:rsidR="00475BDB" w:rsidRDefault="00475BDB" w:rsidP="00434A78">
            <w:pPr>
              <w:pStyle w:val="afb"/>
              <w:rPr>
                <w:rFonts w:ascii="宋体" w:hAnsi="宋体" w:cs="宋体"/>
                <w:color w:val="000000"/>
                <w:sz w:val="22"/>
              </w:rPr>
            </w:pPr>
            <w:r>
              <w:rPr>
                <w:rFonts w:hint="eastAsia"/>
                <w:color w:val="000000"/>
                <w:sz w:val="22"/>
              </w:rPr>
              <w:t>0.01</w:t>
            </w:r>
          </w:p>
        </w:tc>
        <w:tc>
          <w:tcPr>
            <w:tcW w:w="1276" w:type="dxa"/>
            <w:shd w:val="clear" w:color="auto" w:fill="auto"/>
            <w:noWrap/>
            <w:vAlign w:val="bottom"/>
          </w:tcPr>
          <w:p w:rsidR="00475BDB" w:rsidRDefault="00475BDB" w:rsidP="00434A78">
            <w:pPr>
              <w:pStyle w:val="afb"/>
              <w:rPr>
                <w:rFonts w:ascii="宋体" w:hAnsi="宋体" w:cs="宋体"/>
                <w:color w:val="000000"/>
                <w:sz w:val="22"/>
              </w:rPr>
            </w:pPr>
            <w:r>
              <w:rPr>
                <w:rFonts w:hint="eastAsia"/>
                <w:color w:val="000000"/>
                <w:sz w:val="22"/>
              </w:rPr>
              <w:t>0.0410</w:t>
            </w:r>
          </w:p>
        </w:tc>
        <w:tc>
          <w:tcPr>
            <w:tcW w:w="1276" w:type="dxa"/>
            <w:shd w:val="clear" w:color="auto" w:fill="auto"/>
            <w:noWrap/>
            <w:vAlign w:val="bottom"/>
          </w:tcPr>
          <w:p w:rsidR="00475BDB" w:rsidRDefault="00475BDB" w:rsidP="00434A78">
            <w:pPr>
              <w:pStyle w:val="afb"/>
              <w:rPr>
                <w:rFonts w:ascii="宋体" w:hAnsi="宋体" w:cs="宋体"/>
                <w:color w:val="000000"/>
                <w:sz w:val="22"/>
              </w:rPr>
            </w:pPr>
            <w:r>
              <w:rPr>
                <w:rFonts w:hint="eastAsia"/>
                <w:color w:val="000000"/>
                <w:sz w:val="22"/>
              </w:rPr>
              <w:t>0.1890</w:t>
            </w:r>
          </w:p>
        </w:tc>
        <w:tc>
          <w:tcPr>
            <w:tcW w:w="1826" w:type="dxa"/>
            <w:vMerge/>
          </w:tcPr>
          <w:p w:rsidR="00475BDB" w:rsidRPr="00CC36FD" w:rsidRDefault="00475BDB" w:rsidP="00434A78">
            <w:pPr>
              <w:pStyle w:val="afb"/>
              <w:rPr>
                <w:color w:val="000000"/>
                <w:sz w:val="22"/>
              </w:rPr>
            </w:pPr>
          </w:p>
        </w:tc>
        <w:tc>
          <w:tcPr>
            <w:tcW w:w="1826" w:type="dxa"/>
          </w:tcPr>
          <w:p w:rsidR="00475BDB" w:rsidRPr="00CC36FD" w:rsidRDefault="00475BDB" w:rsidP="00434A78">
            <w:pPr>
              <w:pStyle w:val="afb"/>
              <w:rPr>
                <w:color w:val="000000"/>
                <w:sz w:val="22"/>
              </w:rPr>
            </w:pPr>
          </w:p>
        </w:tc>
      </w:tr>
      <w:tr w:rsidR="00475BDB" w:rsidRPr="003328E2" w:rsidTr="00FA03CA">
        <w:trPr>
          <w:trHeight w:val="270"/>
          <w:jc w:val="center"/>
        </w:trPr>
        <w:tc>
          <w:tcPr>
            <w:tcW w:w="1276" w:type="dxa"/>
            <w:shd w:val="clear" w:color="auto" w:fill="auto"/>
            <w:noWrap/>
            <w:vAlign w:val="bottom"/>
          </w:tcPr>
          <w:p w:rsidR="00475BDB" w:rsidRDefault="00475BDB" w:rsidP="00434A78">
            <w:pPr>
              <w:pStyle w:val="afb"/>
              <w:rPr>
                <w:rFonts w:ascii="宋体" w:hAnsi="宋体" w:cs="宋体"/>
                <w:color w:val="000000"/>
                <w:sz w:val="22"/>
              </w:rPr>
            </w:pPr>
            <w:r>
              <w:rPr>
                <w:rFonts w:hint="eastAsia"/>
                <w:color w:val="000000"/>
                <w:sz w:val="22"/>
              </w:rPr>
              <w:t>0.02</w:t>
            </w:r>
          </w:p>
        </w:tc>
        <w:tc>
          <w:tcPr>
            <w:tcW w:w="1276" w:type="dxa"/>
            <w:shd w:val="clear" w:color="auto" w:fill="auto"/>
            <w:noWrap/>
            <w:vAlign w:val="bottom"/>
          </w:tcPr>
          <w:p w:rsidR="00475BDB" w:rsidRDefault="00475BDB" w:rsidP="00434A78">
            <w:pPr>
              <w:pStyle w:val="afb"/>
              <w:rPr>
                <w:rFonts w:ascii="宋体" w:hAnsi="宋体" w:cs="宋体"/>
                <w:color w:val="000000"/>
                <w:sz w:val="22"/>
              </w:rPr>
            </w:pPr>
            <w:r>
              <w:rPr>
                <w:rFonts w:hint="eastAsia"/>
                <w:color w:val="000000"/>
                <w:sz w:val="22"/>
              </w:rPr>
              <w:t>0.0314</w:t>
            </w:r>
          </w:p>
        </w:tc>
        <w:tc>
          <w:tcPr>
            <w:tcW w:w="1276" w:type="dxa"/>
            <w:shd w:val="clear" w:color="auto" w:fill="auto"/>
            <w:noWrap/>
            <w:vAlign w:val="bottom"/>
          </w:tcPr>
          <w:p w:rsidR="00475BDB" w:rsidRDefault="00475BDB" w:rsidP="00434A78">
            <w:pPr>
              <w:pStyle w:val="afb"/>
              <w:rPr>
                <w:rFonts w:ascii="宋体" w:hAnsi="宋体" w:cs="宋体"/>
                <w:color w:val="000000"/>
                <w:sz w:val="22"/>
              </w:rPr>
            </w:pPr>
            <w:r>
              <w:rPr>
                <w:rFonts w:hint="eastAsia"/>
                <w:color w:val="000000"/>
                <w:sz w:val="22"/>
              </w:rPr>
              <w:t>0.1567</w:t>
            </w:r>
          </w:p>
        </w:tc>
        <w:tc>
          <w:tcPr>
            <w:tcW w:w="1826" w:type="dxa"/>
            <w:vMerge/>
          </w:tcPr>
          <w:p w:rsidR="00475BDB" w:rsidRPr="00CC36FD" w:rsidRDefault="00475BDB" w:rsidP="00434A78">
            <w:pPr>
              <w:pStyle w:val="afb"/>
              <w:rPr>
                <w:color w:val="000000"/>
                <w:sz w:val="22"/>
              </w:rPr>
            </w:pPr>
          </w:p>
        </w:tc>
        <w:tc>
          <w:tcPr>
            <w:tcW w:w="1826" w:type="dxa"/>
          </w:tcPr>
          <w:p w:rsidR="00475BDB" w:rsidRPr="00CC36FD" w:rsidRDefault="00475BDB" w:rsidP="00434A78">
            <w:pPr>
              <w:pStyle w:val="afb"/>
              <w:rPr>
                <w:color w:val="000000"/>
                <w:sz w:val="22"/>
              </w:rPr>
            </w:pPr>
            <w:r>
              <w:rPr>
                <w:rFonts w:hint="eastAsia"/>
                <w:color w:val="000000"/>
                <w:sz w:val="22"/>
              </w:rPr>
              <w:t>0.5279</w:t>
            </w:r>
          </w:p>
        </w:tc>
      </w:tr>
      <w:tr w:rsidR="00475BDB" w:rsidRPr="003328E2" w:rsidTr="00FA03CA">
        <w:trPr>
          <w:trHeight w:val="270"/>
          <w:jc w:val="center"/>
        </w:trPr>
        <w:tc>
          <w:tcPr>
            <w:tcW w:w="1276" w:type="dxa"/>
            <w:shd w:val="clear" w:color="auto" w:fill="auto"/>
            <w:noWrap/>
            <w:vAlign w:val="bottom"/>
          </w:tcPr>
          <w:p w:rsidR="00475BDB" w:rsidRDefault="00475BDB" w:rsidP="00434A78">
            <w:pPr>
              <w:pStyle w:val="afb"/>
              <w:rPr>
                <w:rFonts w:ascii="宋体" w:hAnsi="宋体" w:cs="宋体"/>
                <w:color w:val="000000"/>
                <w:sz w:val="22"/>
              </w:rPr>
            </w:pPr>
            <w:r>
              <w:rPr>
                <w:rFonts w:hint="eastAsia"/>
                <w:color w:val="000000"/>
                <w:sz w:val="22"/>
              </w:rPr>
              <w:t>0.03</w:t>
            </w:r>
          </w:p>
        </w:tc>
        <w:tc>
          <w:tcPr>
            <w:tcW w:w="1276" w:type="dxa"/>
            <w:shd w:val="clear" w:color="auto" w:fill="auto"/>
            <w:noWrap/>
            <w:vAlign w:val="bottom"/>
          </w:tcPr>
          <w:p w:rsidR="00475BDB" w:rsidRDefault="00475BDB" w:rsidP="00434A78">
            <w:pPr>
              <w:pStyle w:val="afb"/>
              <w:rPr>
                <w:rFonts w:ascii="宋体" w:hAnsi="宋体" w:cs="宋体"/>
                <w:color w:val="000000"/>
                <w:sz w:val="22"/>
              </w:rPr>
            </w:pPr>
            <w:r>
              <w:rPr>
                <w:rFonts w:hint="eastAsia"/>
                <w:color w:val="000000"/>
                <w:sz w:val="22"/>
              </w:rPr>
              <w:t>0.0145</w:t>
            </w:r>
          </w:p>
        </w:tc>
        <w:tc>
          <w:tcPr>
            <w:tcW w:w="1276" w:type="dxa"/>
            <w:shd w:val="clear" w:color="auto" w:fill="auto"/>
            <w:noWrap/>
            <w:vAlign w:val="bottom"/>
          </w:tcPr>
          <w:p w:rsidR="00475BDB" w:rsidRDefault="00475BDB" w:rsidP="00434A78">
            <w:pPr>
              <w:pStyle w:val="afb"/>
              <w:rPr>
                <w:rFonts w:ascii="宋体" w:hAnsi="宋体" w:cs="宋体"/>
                <w:color w:val="000000"/>
                <w:sz w:val="22"/>
              </w:rPr>
            </w:pPr>
            <w:r>
              <w:rPr>
                <w:rFonts w:hint="eastAsia"/>
                <w:color w:val="000000"/>
                <w:sz w:val="22"/>
              </w:rPr>
              <w:t>0.0884</w:t>
            </w:r>
          </w:p>
        </w:tc>
        <w:tc>
          <w:tcPr>
            <w:tcW w:w="1826" w:type="dxa"/>
            <w:vMerge/>
          </w:tcPr>
          <w:p w:rsidR="00475BDB" w:rsidRPr="00CC36FD" w:rsidRDefault="00475BDB" w:rsidP="00434A78">
            <w:pPr>
              <w:pStyle w:val="afb"/>
              <w:rPr>
                <w:color w:val="000000"/>
                <w:sz w:val="22"/>
              </w:rPr>
            </w:pPr>
          </w:p>
        </w:tc>
        <w:tc>
          <w:tcPr>
            <w:tcW w:w="1826" w:type="dxa"/>
          </w:tcPr>
          <w:p w:rsidR="00475BDB" w:rsidRPr="00CC36FD" w:rsidRDefault="00475BDB" w:rsidP="00434A78">
            <w:pPr>
              <w:pStyle w:val="afb"/>
              <w:rPr>
                <w:color w:val="000000"/>
                <w:sz w:val="22"/>
              </w:rPr>
            </w:pPr>
          </w:p>
        </w:tc>
      </w:tr>
      <w:tr w:rsidR="00475BDB" w:rsidRPr="003328E2" w:rsidTr="00FA03CA">
        <w:trPr>
          <w:trHeight w:val="270"/>
          <w:jc w:val="center"/>
        </w:trPr>
        <w:tc>
          <w:tcPr>
            <w:tcW w:w="1276" w:type="dxa"/>
            <w:shd w:val="clear" w:color="auto" w:fill="auto"/>
            <w:noWrap/>
            <w:vAlign w:val="bottom"/>
          </w:tcPr>
          <w:p w:rsidR="00475BDB" w:rsidRDefault="00475BDB" w:rsidP="00434A78">
            <w:pPr>
              <w:pStyle w:val="afb"/>
              <w:rPr>
                <w:rFonts w:ascii="宋体" w:hAnsi="宋体" w:cs="宋体"/>
                <w:color w:val="000000"/>
                <w:sz w:val="22"/>
              </w:rPr>
            </w:pPr>
            <w:r>
              <w:rPr>
                <w:rFonts w:hint="eastAsia"/>
                <w:color w:val="000000"/>
                <w:sz w:val="22"/>
              </w:rPr>
              <w:t>0.04</w:t>
            </w:r>
          </w:p>
        </w:tc>
        <w:tc>
          <w:tcPr>
            <w:tcW w:w="1276" w:type="dxa"/>
            <w:shd w:val="clear" w:color="auto" w:fill="auto"/>
            <w:noWrap/>
            <w:vAlign w:val="bottom"/>
          </w:tcPr>
          <w:p w:rsidR="00475BDB" w:rsidRDefault="00475BDB" w:rsidP="00434A78">
            <w:pPr>
              <w:pStyle w:val="afb"/>
              <w:rPr>
                <w:rFonts w:ascii="宋体" w:hAnsi="宋体" w:cs="宋体"/>
                <w:color w:val="000000"/>
                <w:sz w:val="22"/>
              </w:rPr>
            </w:pPr>
            <w:r>
              <w:rPr>
                <w:rFonts w:hint="eastAsia"/>
                <w:color w:val="000000"/>
                <w:sz w:val="22"/>
              </w:rPr>
              <w:t>0.0072</w:t>
            </w:r>
          </w:p>
        </w:tc>
        <w:tc>
          <w:tcPr>
            <w:tcW w:w="1276" w:type="dxa"/>
            <w:shd w:val="clear" w:color="auto" w:fill="auto"/>
            <w:noWrap/>
            <w:vAlign w:val="bottom"/>
          </w:tcPr>
          <w:p w:rsidR="00475BDB" w:rsidRDefault="00475BDB" w:rsidP="00434A78">
            <w:pPr>
              <w:pStyle w:val="afb"/>
              <w:rPr>
                <w:rFonts w:ascii="宋体" w:hAnsi="宋体" w:cs="宋体"/>
                <w:color w:val="000000"/>
                <w:sz w:val="22"/>
              </w:rPr>
            </w:pPr>
            <w:r>
              <w:rPr>
                <w:rFonts w:hint="eastAsia"/>
                <w:color w:val="000000"/>
                <w:sz w:val="22"/>
              </w:rPr>
              <w:t>0.0515</w:t>
            </w:r>
          </w:p>
        </w:tc>
        <w:tc>
          <w:tcPr>
            <w:tcW w:w="1826" w:type="dxa"/>
            <w:vMerge/>
          </w:tcPr>
          <w:p w:rsidR="00475BDB" w:rsidRPr="00CC36FD" w:rsidRDefault="00475BDB" w:rsidP="00434A78">
            <w:pPr>
              <w:pStyle w:val="afb"/>
              <w:rPr>
                <w:color w:val="000000"/>
                <w:sz w:val="22"/>
              </w:rPr>
            </w:pPr>
          </w:p>
        </w:tc>
        <w:tc>
          <w:tcPr>
            <w:tcW w:w="1826" w:type="dxa"/>
          </w:tcPr>
          <w:p w:rsidR="00475BDB" w:rsidRPr="00CC36FD" w:rsidRDefault="00475BDB" w:rsidP="00434A78">
            <w:pPr>
              <w:pStyle w:val="afb"/>
              <w:rPr>
                <w:color w:val="000000"/>
                <w:sz w:val="22"/>
              </w:rPr>
            </w:pPr>
          </w:p>
        </w:tc>
      </w:tr>
      <w:tr w:rsidR="00475BDB" w:rsidRPr="003328E2" w:rsidTr="00FA03CA">
        <w:trPr>
          <w:trHeight w:val="270"/>
          <w:jc w:val="center"/>
        </w:trPr>
        <w:tc>
          <w:tcPr>
            <w:tcW w:w="1276" w:type="dxa"/>
            <w:shd w:val="clear" w:color="auto" w:fill="auto"/>
            <w:noWrap/>
            <w:vAlign w:val="bottom"/>
          </w:tcPr>
          <w:p w:rsidR="00475BDB" w:rsidRDefault="00475BDB" w:rsidP="00434A78">
            <w:pPr>
              <w:pStyle w:val="afb"/>
              <w:rPr>
                <w:rFonts w:ascii="宋体" w:hAnsi="宋体" w:cs="宋体"/>
                <w:color w:val="000000"/>
                <w:sz w:val="22"/>
              </w:rPr>
            </w:pPr>
            <w:r>
              <w:rPr>
                <w:rFonts w:hint="eastAsia"/>
                <w:color w:val="000000"/>
                <w:sz w:val="22"/>
              </w:rPr>
              <w:t>0.05</w:t>
            </w:r>
          </w:p>
        </w:tc>
        <w:tc>
          <w:tcPr>
            <w:tcW w:w="1276" w:type="dxa"/>
            <w:shd w:val="clear" w:color="auto" w:fill="auto"/>
            <w:noWrap/>
            <w:vAlign w:val="bottom"/>
          </w:tcPr>
          <w:p w:rsidR="00475BDB" w:rsidRDefault="00475BDB" w:rsidP="00434A78">
            <w:pPr>
              <w:pStyle w:val="afb"/>
              <w:rPr>
                <w:rFonts w:ascii="宋体" w:hAnsi="宋体" w:cs="宋体"/>
                <w:color w:val="000000"/>
                <w:sz w:val="22"/>
              </w:rPr>
            </w:pPr>
            <w:r>
              <w:rPr>
                <w:rFonts w:hint="eastAsia"/>
                <w:color w:val="000000"/>
                <w:sz w:val="22"/>
              </w:rPr>
              <w:t>0.0024</w:t>
            </w:r>
          </w:p>
        </w:tc>
        <w:tc>
          <w:tcPr>
            <w:tcW w:w="1276" w:type="dxa"/>
            <w:shd w:val="clear" w:color="auto" w:fill="auto"/>
            <w:noWrap/>
            <w:vAlign w:val="bottom"/>
          </w:tcPr>
          <w:p w:rsidR="00475BDB" w:rsidRDefault="00475BDB" w:rsidP="00434A78">
            <w:pPr>
              <w:pStyle w:val="afb"/>
              <w:rPr>
                <w:rFonts w:ascii="宋体" w:hAnsi="宋体" w:cs="宋体"/>
                <w:color w:val="000000"/>
                <w:sz w:val="22"/>
              </w:rPr>
            </w:pPr>
            <w:r>
              <w:rPr>
                <w:rFonts w:hint="eastAsia"/>
                <w:color w:val="000000"/>
                <w:sz w:val="22"/>
              </w:rPr>
              <w:t>0.0210</w:t>
            </w:r>
          </w:p>
        </w:tc>
        <w:tc>
          <w:tcPr>
            <w:tcW w:w="1826" w:type="dxa"/>
            <w:vMerge/>
          </w:tcPr>
          <w:p w:rsidR="00475BDB" w:rsidRPr="00CC36FD" w:rsidRDefault="00475BDB" w:rsidP="00434A78">
            <w:pPr>
              <w:pStyle w:val="afb"/>
              <w:rPr>
                <w:color w:val="000000"/>
                <w:sz w:val="22"/>
              </w:rPr>
            </w:pPr>
          </w:p>
        </w:tc>
        <w:tc>
          <w:tcPr>
            <w:tcW w:w="1826" w:type="dxa"/>
          </w:tcPr>
          <w:p w:rsidR="00475BDB" w:rsidRPr="00CC36FD" w:rsidRDefault="00475BDB" w:rsidP="00434A78">
            <w:pPr>
              <w:pStyle w:val="afb"/>
              <w:rPr>
                <w:color w:val="000000"/>
                <w:sz w:val="22"/>
              </w:rPr>
            </w:pPr>
          </w:p>
        </w:tc>
      </w:tr>
    </w:tbl>
    <w:p w:rsidR="00475BDB" w:rsidRDefault="00475BDB" w:rsidP="003416B8">
      <w:pPr>
        <w:ind w:firstLine="420"/>
      </w:pPr>
    </w:p>
    <w:p w:rsidR="00475BDB" w:rsidRPr="005731D2" w:rsidRDefault="005731D2" w:rsidP="005731D2">
      <w:pPr>
        <w:ind w:firstLineChars="95" w:firstLine="199"/>
        <w:jc w:val="center"/>
      </w:pPr>
      <w:r>
        <w:rPr>
          <w:rFonts w:hint="eastAsia"/>
        </w:rPr>
        <w:t>表</w:t>
      </w:r>
      <w:r>
        <w:rPr>
          <w:rFonts w:hint="eastAsia"/>
        </w:rPr>
        <w:t>3-</w:t>
      </w:r>
      <w:r>
        <w:t>7</w:t>
      </w:r>
      <w:r>
        <w:rPr>
          <w:rFonts w:hint="eastAsia"/>
        </w:rPr>
        <w:t>全体</w:t>
      </w:r>
      <w:r>
        <w:t>数据特征值</w:t>
      </w:r>
      <w:r>
        <w:rPr>
          <w:rFonts w:hint="eastAsia"/>
        </w:rPr>
        <w:t>信息密度</w:t>
      </w:r>
      <w:r>
        <w:t>统计</w:t>
      </w:r>
      <w:r>
        <w:rPr>
          <w:rFonts w:hint="eastAsia"/>
        </w:rPr>
        <w:t>表</w:t>
      </w: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1418"/>
        <w:gridCol w:w="1559"/>
        <w:gridCol w:w="1347"/>
        <w:gridCol w:w="1430"/>
        <w:gridCol w:w="1560"/>
      </w:tblGrid>
      <w:tr w:rsidR="00475BDB" w:rsidRPr="003416B8" w:rsidTr="00FA03CA">
        <w:trPr>
          <w:trHeight w:val="270"/>
          <w:jc w:val="center"/>
        </w:trPr>
        <w:tc>
          <w:tcPr>
            <w:tcW w:w="1560" w:type="dxa"/>
            <w:tcBorders>
              <w:top w:val="single" w:sz="18" w:space="0" w:color="auto"/>
              <w:left w:val="nil"/>
              <w:bottom w:val="single" w:sz="4" w:space="0" w:color="auto"/>
              <w:right w:val="nil"/>
              <w:tl2br w:val="single" w:sz="4" w:space="0" w:color="auto"/>
            </w:tcBorders>
          </w:tcPr>
          <w:p w:rsidR="00475BDB" w:rsidRPr="003416B8" w:rsidRDefault="00475BDB" w:rsidP="00434A78">
            <w:pPr>
              <w:pStyle w:val="afb"/>
              <w:spacing w:before="0" w:after="0" w:line="240" w:lineRule="auto"/>
            </w:pPr>
            <w:r w:rsidRPr="003416B8">
              <w:rPr>
                <w:rFonts w:hint="eastAsia"/>
              </w:rPr>
              <w:t>信息密度</w:t>
            </w:r>
          </w:p>
          <w:p w:rsidR="00475BDB" w:rsidRPr="003416B8" w:rsidRDefault="00475BDB" w:rsidP="00434A78">
            <w:pPr>
              <w:pStyle w:val="afb"/>
              <w:spacing w:before="0" w:after="0" w:line="240" w:lineRule="auto"/>
            </w:pPr>
            <w:r w:rsidRPr="003416B8">
              <w:rPr>
                <w:rFonts w:hint="eastAsia"/>
              </w:rPr>
              <w:t>特征</w:t>
            </w:r>
          </w:p>
        </w:tc>
        <w:tc>
          <w:tcPr>
            <w:tcW w:w="1418" w:type="dxa"/>
            <w:tcBorders>
              <w:top w:val="single" w:sz="18" w:space="0" w:color="auto"/>
              <w:left w:val="nil"/>
              <w:bottom w:val="single" w:sz="4" w:space="0" w:color="auto"/>
              <w:right w:val="nil"/>
            </w:tcBorders>
            <w:shd w:val="clear" w:color="auto" w:fill="auto"/>
            <w:noWrap/>
            <w:vAlign w:val="bottom"/>
          </w:tcPr>
          <w:p w:rsidR="00475BDB" w:rsidRPr="003416B8" w:rsidRDefault="00475BDB" w:rsidP="00434A78">
            <w:pPr>
              <w:pStyle w:val="afb"/>
              <w:spacing w:before="0" w:after="0" w:line="240" w:lineRule="auto"/>
            </w:pPr>
            <w:r w:rsidRPr="003416B8">
              <w:rPr>
                <w:rFonts w:hint="eastAsia"/>
              </w:rPr>
              <w:t>401</w:t>
            </w:r>
            <w:r w:rsidRPr="003416B8">
              <w:rPr>
                <w:rFonts w:hint="eastAsia"/>
              </w:rPr>
              <w:t>信息密度</w:t>
            </w:r>
            <w:r w:rsidRPr="003416B8">
              <w:rPr>
                <w:rFonts w:hint="eastAsia"/>
              </w:rPr>
              <w:t xml:space="preserve"> </w:t>
            </w:r>
          </w:p>
        </w:tc>
        <w:tc>
          <w:tcPr>
            <w:tcW w:w="1559" w:type="dxa"/>
            <w:tcBorders>
              <w:top w:val="single" w:sz="18" w:space="0" w:color="auto"/>
              <w:left w:val="nil"/>
              <w:bottom w:val="single" w:sz="4" w:space="0" w:color="auto"/>
              <w:right w:val="nil"/>
            </w:tcBorders>
            <w:shd w:val="clear" w:color="auto" w:fill="auto"/>
            <w:noWrap/>
            <w:vAlign w:val="bottom"/>
          </w:tcPr>
          <w:p w:rsidR="00475BDB" w:rsidRPr="003416B8" w:rsidRDefault="00475BDB" w:rsidP="00434A78">
            <w:pPr>
              <w:pStyle w:val="afb"/>
              <w:spacing w:before="0" w:after="0" w:line="240" w:lineRule="auto"/>
            </w:pPr>
            <w:r w:rsidRPr="003416B8">
              <w:rPr>
                <w:rFonts w:hint="eastAsia"/>
              </w:rPr>
              <w:t>402</w:t>
            </w:r>
            <w:r w:rsidRPr="003416B8">
              <w:rPr>
                <w:rFonts w:hint="eastAsia"/>
              </w:rPr>
              <w:t>信息密度</w:t>
            </w:r>
          </w:p>
        </w:tc>
        <w:tc>
          <w:tcPr>
            <w:tcW w:w="1347" w:type="dxa"/>
            <w:tcBorders>
              <w:top w:val="single" w:sz="18" w:space="0" w:color="auto"/>
              <w:left w:val="nil"/>
              <w:bottom w:val="single" w:sz="4" w:space="0" w:color="auto"/>
              <w:right w:val="nil"/>
            </w:tcBorders>
            <w:shd w:val="clear" w:color="auto" w:fill="auto"/>
            <w:noWrap/>
            <w:vAlign w:val="bottom"/>
          </w:tcPr>
          <w:p w:rsidR="00475BDB" w:rsidRPr="003416B8" w:rsidRDefault="00475BDB" w:rsidP="00434A78">
            <w:pPr>
              <w:pStyle w:val="afb"/>
              <w:spacing w:before="0" w:after="0" w:line="240" w:lineRule="auto"/>
            </w:pPr>
            <w:r w:rsidRPr="003416B8">
              <w:rPr>
                <w:rFonts w:hint="eastAsia"/>
              </w:rPr>
              <w:t>403</w:t>
            </w:r>
            <w:r w:rsidRPr="003416B8">
              <w:rPr>
                <w:rFonts w:hint="eastAsia"/>
              </w:rPr>
              <w:t>信息密度</w:t>
            </w:r>
          </w:p>
        </w:tc>
        <w:tc>
          <w:tcPr>
            <w:tcW w:w="1430" w:type="dxa"/>
            <w:tcBorders>
              <w:top w:val="single" w:sz="18" w:space="0" w:color="auto"/>
              <w:left w:val="nil"/>
              <w:bottom w:val="single" w:sz="4" w:space="0" w:color="auto"/>
              <w:right w:val="nil"/>
            </w:tcBorders>
            <w:shd w:val="clear" w:color="auto" w:fill="auto"/>
            <w:noWrap/>
            <w:vAlign w:val="bottom"/>
          </w:tcPr>
          <w:p w:rsidR="00475BDB" w:rsidRPr="003416B8" w:rsidRDefault="00475BDB" w:rsidP="00434A78">
            <w:pPr>
              <w:pStyle w:val="afb"/>
              <w:spacing w:before="0" w:after="0" w:line="240" w:lineRule="auto"/>
            </w:pPr>
            <w:r w:rsidRPr="003416B8">
              <w:rPr>
                <w:rFonts w:hint="eastAsia"/>
              </w:rPr>
              <w:t>404</w:t>
            </w:r>
            <w:r w:rsidRPr="003416B8">
              <w:rPr>
                <w:rFonts w:hint="eastAsia"/>
              </w:rPr>
              <w:t>信息密度</w:t>
            </w:r>
          </w:p>
        </w:tc>
        <w:tc>
          <w:tcPr>
            <w:tcW w:w="1560" w:type="dxa"/>
            <w:tcBorders>
              <w:top w:val="single" w:sz="18" w:space="0" w:color="auto"/>
              <w:left w:val="nil"/>
              <w:bottom w:val="single" w:sz="4" w:space="0" w:color="auto"/>
              <w:right w:val="nil"/>
            </w:tcBorders>
            <w:shd w:val="clear" w:color="auto" w:fill="auto"/>
            <w:noWrap/>
            <w:vAlign w:val="bottom"/>
          </w:tcPr>
          <w:p w:rsidR="00475BDB" w:rsidRPr="003416B8" w:rsidRDefault="00475BDB" w:rsidP="00434A78">
            <w:pPr>
              <w:pStyle w:val="afb"/>
              <w:spacing w:before="0" w:after="0" w:line="240" w:lineRule="auto"/>
            </w:pPr>
            <w:r w:rsidRPr="003416B8">
              <w:rPr>
                <w:rFonts w:hint="eastAsia"/>
              </w:rPr>
              <w:t>405</w:t>
            </w:r>
            <w:r w:rsidRPr="003416B8">
              <w:rPr>
                <w:rFonts w:hint="eastAsia"/>
              </w:rPr>
              <w:t>信息密度</w:t>
            </w:r>
          </w:p>
        </w:tc>
      </w:tr>
      <w:tr w:rsidR="00475BDB" w:rsidRPr="003416B8" w:rsidTr="00FA03CA">
        <w:trPr>
          <w:trHeight w:val="270"/>
          <w:jc w:val="center"/>
        </w:trPr>
        <w:tc>
          <w:tcPr>
            <w:tcW w:w="1560" w:type="dxa"/>
            <w:tcBorders>
              <w:top w:val="single" w:sz="4" w:space="0" w:color="auto"/>
              <w:left w:val="nil"/>
              <w:bottom w:val="nil"/>
              <w:right w:val="nil"/>
            </w:tcBorders>
            <w:vAlign w:val="bottom"/>
          </w:tcPr>
          <w:p w:rsidR="00475BDB" w:rsidRPr="003416B8" w:rsidRDefault="00475BDB" w:rsidP="00434A78">
            <w:pPr>
              <w:pStyle w:val="afb"/>
              <w:spacing w:before="0" w:after="0" w:line="240" w:lineRule="auto"/>
            </w:pPr>
            <w:r w:rsidRPr="003416B8">
              <w:rPr>
                <w:rFonts w:hint="eastAsia"/>
              </w:rPr>
              <w:lastRenderedPageBreak/>
              <w:t>1</w:t>
            </w:r>
          </w:p>
        </w:tc>
        <w:tc>
          <w:tcPr>
            <w:tcW w:w="1418" w:type="dxa"/>
            <w:tcBorders>
              <w:top w:val="single" w:sz="4" w:space="0" w:color="auto"/>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559" w:type="dxa"/>
            <w:tcBorders>
              <w:top w:val="single" w:sz="4" w:space="0" w:color="auto"/>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0.8956</w:t>
            </w:r>
          </w:p>
        </w:tc>
        <w:tc>
          <w:tcPr>
            <w:tcW w:w="1347" w:type="dxa"/>
            <w:tcBorders>
              <w:top w:val="single" w:sz="4" w:space="0" w:color="auto"/>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0.1111</w:t>
            </w:r>
          </w:p>
        </w:tc>
        <w:tc>
          <w:tcPr>
            <w:tcW w:w="1430" w:type="dxa"/>
            <w:tcBorders>
              <w:top w:val="single" w:sz="4" w:space="0" w:color="auto"/>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0.0194</w:t>
            </w:r>
          </w:p>
        </w:tc>
        <w:tc>
          <w:tcPr>
            <w:tcW w:w="1560" w:type="dxa"/>
            <w:tcBorders>
              <w:top w:val="single" w:sz="4" w:space="0" w:color="auto"/>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0.0734</w:t>
            </w:r>
          </w:p>
        </w:tc>
      </w:tr>
      <w:tr w:rsidR="00475BDB" w:rsidRPr="003416B8" w:rsidTr="00FA03CA">
        <w:trPr>
          <w:trHeight w:val="270"/>
          <w:jc w:val="center"/>
        </w:trPr>
        <w:tc>
          <w:tcPr>
            <w:tcW w:w="1560" w:type="dxa"/>
            <w:tcBorders>
              <w:top w:val="nil"/>
              <w:left w:val="nil"/>
              <w:bottom w:val="nil"/>
              <w:right w:val="nil"/>
            </w:tcBorders>
            <w:vAlign w:val="bottom"/>
          </w:tcPr>
          <w:p w:rsidR="00475BDB" w:rsidRPr="003416B8" w:rsidRDefault="00475BDB" w:rsidP="00434A78">
            <w:pPr>
              <w:pStyle w:val="afb"/>
              <w:spacing w:before="0" w:after="0" w:line="240" w:lineRule="auto"/>
            </w:pPr>
            <w:r w:rsidRPr="003416B8">
              <w:rPr>
                <w:rFonts w:hint="eastAsia"/>
              </w:rPr>
              <w:t>2</w:t>
            </w:r>
          </w:p>
        </w:tc>
        <w:tc>
          <w:tcPr>
            <w:tcW w:w="1418"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559"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0.4717</w:t>
            </w:r>
          </w:p>
        </w:tc>
        <w:tc>
          <w:tcPr>
            <w:tcW w:w="1347"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43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56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0.6302</w:t>
            </w:r>
          </w:p>
        </w:tc>
      </w:tr>
      <w:tr w:rsidR="00475BDB" w:rsidRPr="003416B8" w:rsidTr="00FA03CA">
        <w:trPr>
          <w:trHeight w:val="270"/>
          <w:jc w:val="center"/>
        </w:trPr>
        <w:tc>
          <w:tcPr>
            <w:tcW w:w="1560" w:type="dxa"/>
            <w:tcBorders>
              <w:top w:val="nil"/>
              <w:left w:val="nil"/>
              <w:bottom w:val="nil"/>
              <w:right w:val="nil"/>
            </w:tcBorders>
            <w:vAlign w:val="bottom"/>
          </w:tcPr>
          <w:p w:rsidR="00475BDB" w:rsidRPr="003416B8" w:rsidRDefault="00475BDB" w:rsidP="00434A78">
            <w:pPr>
              <w:pStyle w:val="afb"/>
              <w:spacing w:before="0" w:after="0" w:line="240" w:lineRule="auto"/>
            </w:pPr>
            <w:r w:rsidRPr="003416B8">
              <w:rPr>
                <w:rFonts w:hint="eastAsia"/>
              </w:rPr>
              <w:t>3</w:t>
            </w:r>
          </w:p>
        </w:tc>
        <w:tc>
          <w:tcPr>
            <w:tcW w:w="1418"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559"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0.332</w:t>
            </w:r>
          </w:p>
        </w:tc>
        <w:tc>
          <w:tcPr>
            <w:tcW w:w="1347"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0.3854</w:t>
            </w:r>
          </w:p>
        </w:tc>
        <w:tc>
          <w:tcPr>
            <w:tcW w:w="143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0.3472</w:t>
            </w:r>
          </w:p>
        </w:tc>
        <w:tc>
          <w:tcPr>
            <w:tcW w:w="156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0.6276</w:t>
            </w:r>
          </w:p>
        </w:tc>
      </w:tr>
      <w:tr w:rsidR="00475BDB" w:rsidRPr="003416B8" w:rsidTr="00FA03CA">
        <w:trPr>
          <w:trHeight w:val="270"/>
          <w:jc w:val="center"/>
        </w:trPr>
        <w:tc>
          <w:tcPr>
            <w:tcW w:w="1560" w:type="dxa"/>
            <w:tcBorders>
              <w:top w:val="nil"/>
              <w:left w:val="nil"/>
              <w:bottom w:val="nil"/>
              <w:right w:val="nil"/>
            </w:tcBorders>
            <w:vAlign w:val="bottom"/>
          </w:tcPr>
          <w:p w:rsidR="00475BDB" w:rsidRPr="003416B8" w:rsidRDefault="00475BDB" w:rsidP="00434A78">
            <w:pPr>
              <w:pStyle w:val="afb"/>
              <w:spacing w:before="0" w:after="0" w:line="240" w:lineRule="auto"/>
            </w:pPr>
            <w:r w:rsidRPr="003416B8">
              <w:rPr>
                <w:rFonts w:hint="eastAsia"/>
              </w:rPr>
              <w:t>4</w:t>
            </w:r>
          </w:p>
        </w:tc>
        <w:tc>
          <w:tcPr>
            <w:tcW w:w="1418"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559"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0.2506</w:t>
            </w:r>
          </w:p>
        </w:tc>
        <w:tc>
          <w:tcPr>
            <w:tcW w:w="1347"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0.9468</w:t>
            </w:r>
          </w:p>
        </w:tc>
        <w:tc>
          <w:tcPr>
            <w:tcW w:w="143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0.7904</w:t>
            </w:r>
          </w:p>
        </w:tc>
        <w:tc>
          <w:tcPr>
            <w:tcW w:w="156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0.9263</w:t>
            </w:r>
          </w:p>
        </w:tc>
      </w:tr>
      <w:tr w:rsidR="00475BDB" w:rsidRPr="003416B8" w:rsidTr="00FA03CA">
        <w:trPr>
          <w:trHeight w:val="270"/>
          <w:jc w:val="center"/>
        </w:trPr>
        <w:tc>
          <w:tcPr>
            <w:tcW w:w="1560" w:type="dxa"/>
            <w:tcBorders>
              <w:top w:val="nil"/>
              <w:left w:val="nil"/>
              <w:bottom w:val="nil"/>
              <w:right w:val="nil"/>
            </w:tcBorders>
            <w:vAlign w:val="bottom"/>
          </w:tcPr>
          <w:p w:rsidR="00475BDB" w:rsidRPr="003416B8" w:rsidRDefault="00475BDB" w:rsidP="00434A78">
            <w:pPr>
              <w:pStyle w:val="afb"/>
              <w:spacing w:before="0" w:after="0" w:line="240" w:lineRule="auto"/>
            </w:pPr>
            <w:r w:rsidRPr="003416B8">
              <w:rPr>
                <w:rFonts w:hint="eastAsia"/>
              </w:rPr>
              <w:t>5</w:t>
            </w:r>
          </w:p>
        </w:tc>
        <w:tc>
          <w:tcPr>
            <w:tcW w:w="1418"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559"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0.4296</w:t>
            </w:r>
          </w:p>
        </w:tc>
        <w:tc>
          <w:tcPr>
            <w:tcW w:w="1347"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0.018</w:t>
            </w:r>
          </w:p>
        </w:tc>
        <w:tc>
          <w:tcPr>
            <w:tcW w:w="143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0.0293</w:t>
            </w:r>
          </w:p>
        </w:tc>
        <w:tc>
          <w:tcPr>
            <w:tcW w:w="156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w:t>
            </w:r>
          </w:p>
        </w:tc>
      </w:tr>
      <w:tr w:rsidR="00475BDB" w:rsidRPr="003416B8" w:rsidTr="00FA03CA">
        <w:trPr>
          <w:trHeight w:val="270"/>
          <w:jc w:val="center"/>
        </w:trPr>
        <w:tc>
          <w:tcPr>
            <w:tcW w:w="1560" w:type="dxa"/>
            <w:tcBorders>
              <w:top w:val="nil"/>
              <w:left w:val="nil"/>
              <w:bottom w:val="nil"/>
              <w:right w:val="nil"/>
            </w:tcBorders>
            <w:vAlign w:val="bottom"/>
          </w:tcPr>
          <w:p w:rsidR="00475BDB" w:rsidRPr="003416B8" w:rsidRDefault="00475BDB" w:rsidP="00434A78">
            <w:pPr>
              <w:pStyle w:val="afb"/>
              <w:spacing w:before="0" w:after="0" w:line="240" w:lineRule="auto"/>
            </w:pPr>
            <w:r w:rsidRPr="003416B8">
              <w:rPr>
                <w:rFonts w:hint="eastAsia"/>
              </w:rPr>
              <w:t>6</w:t>
            </w:r>
          </w:p>
        </w:tc>
        <w:tc>
          <w:tcPr>
            <w:tcW w:w="1418"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0.9758</w:t>
            </w:r>
          </w:p>
        </w:tc>
        <w:tc>
          <w:tcPr>
            <w:tcW w:w="1559"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0.8461</w:t>
            </w:r>
          </w:p>
        </w:tc>
        <w:tc>
          <w:tcPr>
            <w:tcW w:w="1347"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0.1982</w:t>
            </w:r>
          </w:p>
        </w:tc>
        <w:tc>
          <w:tcPr>
            <w:tcW w:w="143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0.0098</w:t>
            </w:r>
          </w:p>
        </w:tc>
        <w:tc>
          <w:tcPr>
            <w:tcW w:w="156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0.0036</w:t>
            </w:r>
          </w:p>
        </w:tc>
      </w:tr>
      <w:tr w:rsidR="00475BDB" w:rsidRPr="003416B8" w:rsidTr="00FA03CA">
        <w:trPr>
          <w:trHeight w:val="270"/>
          <w:jc w:val="center"/>
        </w:trPr>
        <w:tc>
          <w:tcPr>
            <w:tcW w:w="1560" w:type="dxa"/>
            <w:tcBorders>
              <w:top w:val="nil"/>
              <w:left w:val="nil"/>
              <w:bottom w:val="nil"/>
              <w:right w:val="nil"/>
            </w:tcBorders>
            <w:vAlign w:val="bottom"/>
          </w:tcPr>
          <w:p w:rsidR="00475BDB" w:rsidRPr="003416B8" w:rsidRDefault="00475BDB" w:rsidP="00434A78">
            <w:pPr>
              <w:pStyle w:val="afb"/>
              <w:spacing w:before="0" w:after="0" w:line="240" w:lineRule="auto"/>
            </w:pPr>
            <w:r w:rsidRPr="003416B8">
              <w:rPr>
                <w:rFonts w:hint="eastAsia"/>
              </w:rPr>
              <w:t>7</w:t>
            </w:r>
          </w:p>
        </w:tc>
        <w:tc>
          <w:tcPr>
            <w:tcW w:w="1418"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559"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347"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43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56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r>
      <w:tr w:rsidR="00475BDB" w:rsidRPr="003416B8" w:rsidTr="00FA03CA">
        <w:trPr>
          <w:trHeight w:val="270"/>
          <w:jc w:val="center"/>
        </w:trPr>
        <w:tc>
          <w:tcPr>
            <w:tcW w:w="1560" w:type="dxa"/>
            <w:tcBorders>
              <w:top w:val="nil"/>
              <w:left w:val="nil"/>
              <w:bottom w:val="nil"/>
              <w:right w:val="nil"/>
            </w:tcBorders>
            <w:vAlign w:val="bottom"/>
          </w:tcPr>
          <w:p w:rsidR="00475BDB" w:rsidRPr="003416B8" w:rsidRDefault="00475BDB" w:rsidP="00434A78">
            <w:pPr>
              <w:pStyle w:val="afb"/>
              <w:spacing w:before="0" w:after="0" w:line="240" w:lineRule="auto"/>
            </w:pPr>
            <w:r w:rsidRPr="003416B8">
              <w:rPr>
                <w:rFonts w:hint="eastAsia"/>
              </w:rPr>
              <w:t>8</w:t>
            </w:r>
          </w:p>
        </w:tc>
        <w:tc>
          <w:tcPr>
            <w:tcW w:w="1418"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0.9321</w:t>
            </w:r>
          </w:p>
        </w:tc>
        <w:tc>
          <w:tcPr>
            <w:tcW w:w="1559"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347"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43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56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r>
      <w:tr w:rsidR="00475BDB" w:rsidRPr="003416B8" w:rsidTr="00FA03CA">
        <w:trPr>
          <w:trHeight w:val="270"/>
          <w:jc w:val="center"/>
        </w:trPr>
        <w:tc>
          <w:tcPr>
            <w:tcW w:w="1560" w:type="dxa"/>
            <w:tcBorders>
              <w:top w:val="nil"/>
              <w:left w:val="nil"/>
              <w:bottom w:val="nil"/>
              <w:right w:val="nil"/>
            </w:tcBorders>
            <w:vAlign w:val="bottom"/>
          </w:tcPr>
          <w:p w:rsidR="00475BDB" w:rsidRPr="003416B8" w:rsidRDefault="00475BDB" w:rsidP="00434A78">
            <w:pPr>
              <w:pStyle w:val="afb"/>
              <w:spacing w:before="0" w:after="0" w:line="240" w:lineRule="auto"/>
            </w:pPr>
            <w:r w:rsidRPr="003416B8">
              <w:rPr>
                <w:rFonts w:hint="eastAsia"/>
              </w:rPr>
              <w:t>9</w:t>
            </w:r>
          </w:p>
        </w:tc>
        <w:tc>
          <w:tcPr>
            <w:tcW w:w="1418"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559"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347"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43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56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r>
      <w:tr w:rsidR="00475BDB" w:rsidRPr="003416B8" w:rsidTr="00FA03CA">
        <w:trPr>
          <w:trHeight w:val="270"/>
          <w:jc w:val="center"/>
        </w:trPr>
        <w:tc>
          <w:tcPr>
            <w:tcW w:w="1560" w:type="dxa"/>
            <w:tcBorders>
              <w:top w:val="nil"/>
              <w:left w:val="nil"/>
              <w:bottom w:val="nil"/>
              <w:right w:val="nil"/>
            </w:tcBorders>
            <w:vAlign w:val="bottom"/>
          </w:tcPr>
          <w:p w:rsidR="00475BDB" w:rsidRPr="003416B8" w:rsidRDefault="00475BDB" w:rsidP="00434A78">
            <w:pPr>
              <w:pStyle w:val="afb"/>
              <w:spacing w:before="0" w:after="0" w:line="240" w:lineRule="auto"/>
            </w:pPr>
            <w:r w:rsidRPr="003416B8">
              <w:rPr>
                <w:rFonts w:hint="eastAsia"/>
              </w:rPr>
              <w:t>10</w:t>
            </w:r>
          </w:p>
        </w:tc>
        <w:tc>
          <w:tcPr>
            <w:tcW w:w="1418"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559"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0.9865</w:t>
            </w:r>
          </w:p>
        </w:tc>
        <w:tc>
          <w:tcPr>
            <w:tcW w:w="1347"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0.2495</w:t>
            </w:r>
          </w:p>
        </w:tc>
        <w:tc>
          <w:tcPr>
            <w:tcW w:w="143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0.1552</w:t>
            </w:r>
          </w:p>
        </w:tc>
        <w:tc>
          <w:tcPr>
            <w:tcW w:w="156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0.9971</w:t>
            </w:r>
          </w:p>
        </w:tc>
      </w:tr>
      <w:tr w:rsidR="00475BDB" w:rsidRPr="003416B8" w:rsidTr="00FA03CA">
        <w:trPr>
          <w:trHeight w:val="270"/>
          <w:jc w:val="center"/>
        </w:trPr>
        <w:tc>
          <w:tcPr>
            <w:tcW w:w="1560" w:type="dxa"/>
            <w:tcBorders>
              <w:top w:val="nil"/>
              <w:left w:val="nil"/>
              <w:bottom w:val="nil"/>
              <w:right w:val="nil"/>
            </w:tcBorders>
            <w:vAlign w:val="bottom"/>
          </w:tcPr>
          <w:p w:rsidR="00475BDB" w:rsidRPr="003416B8" w:rsidRDefault="00475BDB" w:rsidP="00434A78">
            <w:pPr>
              <w:pStyle w:val="afb"/>
              <w:spacing w:before="0" w:after="0" w:line="240" w:lineRule="auto"/>
            </w:pPr>
            <w:r w:rsidRPr="003416B8">
              <w:rPr>
                <w:rFonts w:hint="eastAsia"/>
              </w:rPr>
              <w:t>11</w:t>
            </w:r>
          </w:p>
        </w:tc>
        <w:tc>
          <w:tcPr>
            <w:tcW w:w="1418"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559"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347"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43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56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r>
      <w:tr w:rsidR="00475BDB" w:rsidRPr="003416B8" w:rsidTr="00FA03CA">
        <w:trPr>
          <w:trHeight w:val="270"/>
          <w:jc w:val="center"/>
        </w:trPr>
        <w:tc>
          <w:tcPr>
            <w:tcW w:w="1560" w:type="dxa"/>
            <w:tcBorders>
              <w:top w:val="nil"/>
              <w:left w:val="nil"/>
              <w:bottom w:val="nil"/>
              <w:right w:val="nil"/>
            </w:tcBorders>
            <w:vAlign w:val="bottom"/>
          </w:tcPr>
          <w:p w:rsidR="00475BDB" w:rsidRPr="003416B8" w:rsidRDefault="00475BDB" w:rsidP="00434A78">
            <w:pPr>
              <w:pStyle w:val="afb"/>
              <w:spacing w:before="0" w:after="0" w:line="240" w:lineRule="auto"/>
            </w:pPr>
            <w:r w:rsidRPr="003416B8">
              <w:rPr>
                <w:rFonts w:hint="eastAsia"/>
              </w:rPr>
              <w:t>12</w:t>
            </w:r>
          </w:p>
        </w:tc>
        <w:tc>
          <w:tcPr>
            <w:tcW w:w="1418"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559"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0.9656</w:t>
            </w:r>
          </w:p>
        </w:tc>
        <w:tc>
          <w:tcPr>
            <w:tcW w:w="1347"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43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56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0.6191</w:t>
            </w:r>
          </w:p>
        </w:tc>
      </w:tr>
      <w:tr w:rsidR="00475BDB" w:rsidRPr="003416B8" w:rsidTr="00FA03CA">
        <w:trPr>
          <w:trHeight w:val="270"/>
          <w:jc w:val="center"/>
        </w:trPr>
        <w:tc>
          <w:tcPr>
            <w:tcW w:w="1560" w:type="dxa"/>
            <w:tcBorders>
              <w:top w:val="nil"/>
              <w:left w:val="nil"/>
              <w:bottom w:val="nil"/>
              <w:right w:val="nil"/>
            </w:tcBorders>
            <w:vAlign w:val="bottom"/>
          </w:tcPr>
          <w:p w:rsidR="00475BDB" w:rsidRPr="003416B8" w:rsidRDefault="00475BDB" w:rsidP="00434A78">
            <w:pPr>
              <w:pStyle w:val="afb"/>
              <w:spacing w:before="0" w:after="0" w:line="240" w:lineRule="auto"/>
            </w:pPr>
            <w:r w:rsidRPr="003416B8">
              <w:rPr>
                <w:rFonts w:hint="eastAsia"/>
              </w:rPr>
              <w:t>13</w:t>
            </w:r>
          </w:p>
        </w:tc>
        <w:tc>
          <w:tcPr>
            <w:tcW w:w="1418"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559"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347"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43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0.1305</w:t>
            </w:r>
          </w:p>
        </w:tc>
        <w:tc>
          <w:tcPr>
            <w:tcW w:w="156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0.9947</w:t>
            </w:r>
          </w:p>
        </w:tc>
      </w:tr>
      <w:tr w:rsidR="00475BDB" w:rsidRPr="003416B8" w:rsidTr="00FA03CA">
        <w:trPr>
          <w:trHeight w:val="270"/>
          <w:jc w:val="center"/>
        </w:trPr>
        <w:tc>
          <w:tcPr>
            <w:tcW w:w="1560" w:type="dxa"/>
            <w:tcBorders>
              <w:top w:val="nil"/>
              <w:left w:val="nil"/>
              <w:bottom w:val="nil"/>
              <w:right w:val="nil"/>
            </w:tcBorders>
            <w:vAlign w:val="bottom"/>
          </w:tcPr>
          <w:p w:rsidR="00475BDB" w:rsidRPr="003416B8" w:rsidRDefault="00475BDB" w:rsidP="00434A78">
            <w:pPr>
              <w:pStyle w:val="afb"/>
              <w:spacing w:before="0" w:after="0" w:line="240" w:lineRule="auto"/>
            </w:pPr>
            <w:r w:rsidRPr="003416B8">
              <w:rPr>
                <w:rFonts w:hint="eastAsia"/>
              </w:rPr>
              <w:t>14</w:t>
            </w:r>
          </w:p>
        </w:tc>
        <w:tc>
          <w:tcPr>
            <w:tcW w:w="1418"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559"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347"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43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0.3695</w:t>
            </w:r>
          </w:p>
        </w:tc>
        <w:tc>
          <w:tcPr>
            <w:tcW w:w="156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r>
      <w:tr w:rsidR="00475BDB" w:rsidRPr="003416B8" w:rsidTr="00FA03CA">
        <w:trPr>
          <w:trHeight w:val="270"/>
          <w:jc w:val="center"/>
        </w:trPr>
        <w:tc>
          <w:tcPr>
            <w:tcW w:w="1560" w:type="dxa"/>
            <w:tcBorders>
              <w:top w:val="nil"/>
              <w:left w:val="nil"/>
              <w:bottom w:val="nil"/>
              <w:right w:val="nil"/>
            </w:tcBorders>
            <w:vAlign w:val="bottom"/>
          </w:tcPr>
          <w:p w:rsidR="00475BDB" w:rsidRPr="003416B8" w:rsidRDefault="00475BDB" w:rsidP="00434A78">
            <w:pPr>
              <w:pStyle w:val="afb"/>
              <w:spacing w:before="0" w:after="0" w:line="240" w:lineRule="auto"/>
            </w:pPr>
            <w:r w:rsidRPr="003416B8">
              <w:rPr>
                <w:rFonts w:hint="eastAsia"/>
              </w:rPr>
              <w:t>15</w:t>
            </w:r>
          </w:p>
        </w:tc>
        <w:tc>
          <w:tcPr>
            <w:tcW w:w="1418"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559"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347"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43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56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0.9971</w:t>
            </w:r>
          </w:p>
        </w:tc>
      </w:tr>
      <w:tr w:rsidR="00475BDB" w:rsidRPr="003416B8" w:rsidTr="00FA03CA">
        <w:trPr>
          <w:trHeight w:val="270"/>
          <w:jc w:val="center"/>
        </w:trPr>
        <w:tc>
          <w:tcPr>
            <w:tcW w:w="1560" w:type="dxa"/>
            <w:tcBorders>
              <w:top w:val="nil"/>
              <w:left w:val="nil"/>
              <w:bottom w:val="nil"/>
              <w:right w:val="nil"/>
            </w:tcBorders>
            <w:vAlign w:val="bottom"/>
          </w:tcPr>
          <w:p w:rsidR="00475BDB" w:rsidRPr="003416B8" w:rsidRDefault="00475BDB" w:rsidP="00434A78">
            <w:pPr>
              <w:pStyle w:val="afb"/>
              <w:spacing w:before="0" w:after="0" w:line="240" w:lineRule="auto"/>
            </w:pPr>
            <w:r w:rsidRPr="003416B8">
              <w:rPr>
                <w:rFonts w:hint="eastAsia"/>
              </w:rPr>
              <w:t>16</w:t>
            </w:r>
          </w:p>
        </w:tc>
        <w:tc>
          <w:tcPr>
            <w:tcW w:w="1418"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559"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347"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43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0.6261</w:t>
            </w:r>
          </w:p>
        </w:tc>
        <w:tc>
          <w:tcPr>
            <w:tcW w:w="156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0.9804</w:t>
            </w:r>
          </w:p>
        </w:tc>
      </w:tr>
      <w:tr w:rsidR="00475BDB" w:rsidRPr="003416B8" w:rsidTr="00FA03CA">
        <w:trPr>
          <w:trHeight w:val="270"/>
          <w:jc w:val="center"/>
        </w:trPr>
        <w:tc>
          <w:tcPr>
            <w:tcW w:w="1560" w:type="dxa"/>
            <w:tcBorders>
              <w:top w:val="nil"/>
              <w:left w:val="nil"/>
              <w:bottom w:val="nil"/>
              <w:right w:val="nil"/>
            </w:tcBorders>
            <w:vAlign w:val="bottom"/>
          </w:tcPr>
          <w:p w:rsidR="00475BDB" w:rsidRPr="003416B8" w:rsidRDefault="00475BDB" w:rsidP="00434A78">
            <w:pPr>
              <w:pStyle w:val="afb"/>
              <w:spacing w:before="0" w:after="0" w:line="240" w:lineRule="auto"/>
            </w:pPr>
            <w:r w:rsidRPr="003416B8">
              <w:rPr>
                <w:rFonts w:hint="eastAsia"/>
              </w:rPr>
              <w:t>17</w:t>
            </w:r>
          </w:p>
        </w:tc>
        <w:tc>
          <w:tcPr>
            <w:tcW w:w="1418"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559"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347"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43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0.2737</w:t>
            </w:r>
          </w:p>
        </w:tc>
        <w:tc>
          <w:tcPr>
            <w:tcW w:w="156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0.9026</w:t>
            </w:r>
          </w:p>
        </w:tc>
      </w:tr>
      <w:tr w:rsidR="00475BDB" w:rsidRPr="003416B8" w:rsidTr="00FA03CA">
        <w:trPr>
          <w:trHeight w:val="270"/>
          <w:jc w:val="center"/>
        </w:trPr>
        <w:tc>
          <w:tcPr>
            <w:tcW w:w="1560" w:type="dxa"/>
            <w:tcBorders>
              <w:top w:val="nil"/>
              <w:left w:val="nil"/>
              <w:bottom w:val="nil"/>
              <w:right w:val="nil"/>
            </w:tcBorders>
            <w:vAlign w:val="bottom"/>
          </w:tcPr>
          <w:p w:rsidR="00475BDB" w:rsidRPr="003416B8" w:rsidRDefault="00475BDB" w:rsidP="00434A78">
            <w:pPr>
              <w:pStyle w:val="afb"/>
              <w:spacing w:before="0" w:after="0" w:line="240" w:lineRule="auto"/>
            </w:pPr>
            <w:r w:rsidRPr="003416B8">
              <w:rPr>
                <w:rFonts w:hint="eastAsia"/>
              </w:rPr>
              <w:t>18</w:t>
            </w:r>
          </w:p>
        </w:tc>
        <w:tc>
          <w:tcPr>
            <w:tcW w:w="1418"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559"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347"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43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56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r>
      <w:tr w:rsidR="00475BDB" w:rsidRPr="003416B8" w:rsidTr="00FA03CA">
        <w:trPr>
          <w:trHeight w:val="270"/>
          <w:jc w:val="center"/>
        </w:trPr>
        <w:tc>
          <w:tcPr>
            <w:tcW w:w="1560" w:type="dxa"/>
            <w:tcBorders>
              <w:top w:val="nil"/>
              <w:left w:val="nil"/>
              <w:bottom w:val="nil"/>
              <w:right w:val="nil"/>
            </w:tcBorders>
            <w:vAlign w:val="bottom"/>
          </w:tcPr>
          <w:p w:rsidR="00475BDB" w:rsidRPr="003416B8" w:rsidRDefault="00475BDB" w:rsidP="00434A78">
            <w:pPr>
              <w:pStyle w:val="afb"/>
              <w:spacing w:before="0" w:after="0" w:line="240" w:lineRule="auto"/>
            </w:pPr>
            <w:r w:rsidRPr="003416B8">
              <w:rPr>
                <w:rFonts w:hint="eastAsia"/>
              </w:rPr>
              <w:t>19</w:t>
            </w:r>
          </w:p>
        </w:tc>
        <w:tc>
          <w:tcPr>
            <w:tcW w:w="1418"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559"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347"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43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56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0.9141</w:t>
            </w:r>
          </w:p>
        </w:tc>
      </w:tr>
      <w:tr w:rsidR="00475BDB" w:rsidRPr="003416B8" w:rsidTr="00FA03CA">
        <w:trPr>
          <w:trHeight w:val="270"/>
          <w:jc w:val="center"/>
        </w:trPr>
        <w:tc>
          <w:tcPr>
            <w:tcW w:w="1560" w:type="dxa"/>
            <w:tcBorders>
              <w:top w:val="nil"/>
              <w:left w:val="nil"/>
              <w:bottom w:val="nil"/>
              <w:right w:val="nil"/>
            </w:tcBorders>
            <w:vAlign w:val="bottom"/>
          </w:tcPr>
          <w:p w:rsidR="00475BDB" w:rsidRPr="003416B8" w:rsidRDefault="00475BDB" w:rsidP="00434A78">
            <w:pPr>
              <w:pStyle w:val="afb"/>
              <w:spacing w:before="0" w:after="0" w:line="240" w:lineRule="auto"/>
            </w:pPr>
            <w:r w:rsidRPr="003416B8">
              <w:rPr>
                <w:rFonts w:hint="eastAsia"/>
              </w:rPr>
              <w:t>20</w:t>
            </w:r>
          </w:p>
        </w:tc>
        <w:tc>
          <w:tcPr>
            <w:tcW w:w="1418"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559"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347"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43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56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r>
      <w:tr w:rsidR="00475BDB" w:rsidRPr="003416B8" w:rsidTr="00FA03CA">
        <w:trPr>
          <w:trHeight w:val="270"/>
          <w:jc w:val="center"/>
        </w:trPr>
        <w:tc>
          <w:tcPr>
            <w:tcW w:w="1560" w:type="dxa"/>
            <w:tcBorders>
              <w:top w:val="nil"/>
              <w:left w:val="nil"/>
              <w:bottom w:val="nil"/>
              <w:right w:val="nil"/>
            </w:tcBorders>
            <w:vAlign w:val="bottom"/>
          </w:tcPr>
          <w:p w:rsidR="00475BDB" w:rsidRPr="003416B8" w:rsidRDefault="00475BDB" w:rsidP="00434A78">
            <w:pPr>
              <w:pStyle w:val="afb"/>
              <w:spacing w:before="0" w:after="0" w:line="240" w:lineRule="auto"/>
            </w:pPr>
            <w:r w:rsidRPr="003416B8">
              <w:rPr>
                <w:rFonts w:hint="eastAsia"/>
              </w:rPr>
              <w:t>21</w:t>
            </w:r>
          </w:p>
        </w:tc>
        <w:tc>
          <w:tcPr>
            <w:tcW w:w="1418"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559"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347"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43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56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r>
      <w:tr w:rsidR="00475BDB" w:rsidRPr="003416B8" w:rsidTr="00FA03CA">
        <w:trPr>
          <w:trHeight w:val="270"/>
          <w:jc w:val="center"/>
        </w:trPr>
        <w:tc>
          <w:tcPr>
            <w:tcW w:w="1560" w:type="dxa"/>
            <w:tcBorders>
              <w:top w:val="nil"/>
              <w:left w:val="nil"/>
              <w:bottom w:val="nil"/>
              <w:right w:val="nil"/>
            </w:tcBorders>
            <w:vAlign w:val="bottom"/>
          </w:tcPr>
          <w:p w:rsidR="00475BDB" w:rsidRPr="003416B8" w:rsidRDefault="00475BDB" w:rsidP="00434A78">
            <w:pPr>
              <w:pStyle w:val="afb"/>
              <w:spacing w:before="0" w:after="0" w:line="240" w:lineRule="auto"/>
            </w:pPr>
            <w:r w:rsidRPr="003416B8">
              <w:rPr>
                <w:rFonts w:hint="eastAsia"/>
              </w:rPr>
              <w:t>22</w:t>
            </w:r>
          </w:p>
        </w:tc>
        <w:tc>
          <w:tcPr>
            <w:tcW w:w="1418"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559"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347"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0.4054</w:t>
            </w:r>
          </w:p>
        </w:tc>
        <w:tc>
          <w:tcPr>
            <w:tcW w:w="143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56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r>
      <w:tr w:rsidR="00475BDB" w:rsidRPr="003416B8" w:rsidTr="00FA03CA">
        <w:trPr>
          <w:trHeight w:val="270"/>
          <w:jc w:val="center"/>
        </w:trPr>
        <w:tc>
          <w:tcPr>
            <w:tcW w:w="1560" w:type="dxa"/>
            <w:tcBorders>
              <w:top w:val="nil"/>
              <w:left w:val="nil"/>
              <w:bottom w:val="nil"/>
              <w:right w:val="nil"/>
            </w:tcBorders>
            <w:vAlign w:val="bottom"/>
          </w:tcPr>
          <w:p w:rsidR="00475BDB" w:rsidRPr="003416B8" w:rsidRDefault="00475BDB" w:rsidP="00434A78">
            <w:pPr>
              <w:pStyle w:val="afb"/>
              <w:spacing w:before="0" w:after="0" w:line="240" w:lineRule="auto"/>
            </w:pPr>
            <w:r w:rsidRPr="003416B8">
              <w:rPr>
                <w:rFonts w:hint="eastAsia"/>
              </w:rPr>
              <w:t>23</w:t>
            </w:r>
          </w:p>
        </w:tc>
        <w:tc>
          <w:tcPr>
            <w:tcW w:w="1418"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0.0008</w:t>
            </w:r>
          </w:p>
        </w:tc>
        <w:tc>
          <w:tcPr>
            <w:tcW w:w="1559"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0.0112</w:t>
            </w:r>
          </w:p>
        </w:tc>
        <w:tc>
          <w:tcPr>
            <w:tcW w:w="1347"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0.4126</w:t>
            </w:r>
          </w:p>
        </w:tc>
        <w:tc>
          <w:tcPr>
            <w:tcW w:w="143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0.2351</w:t>
            </w:r>
          </w:p>
        </w:tc>
        <w:tc>
          <w:tcPr>
            <w:tcW w:w="156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0.5541</w:t>
            </w:r>
          </w:p>
        </w:tc>
      </w:tr>
      <w:tr w:rsidR="00475BDB" w:rsidRPr="003416B8" w:rsidTr="00FA03CA">
        <w:trPr>
          <w:trHeight w:val="270"/>
          <w:jc w:val="center"/>
        </w:trPr>
        <w:tc>
          <w:tcPr>
            <w:tcW w:w="1560" w:type="dxa"/>
            <w:tcBorders>
              <w:top w:val="nil"/>
              <w:left w:val="nil"/>
              <w:bottom w:val="nil"/>
              <w:right w:val="nil"/>
            </w:tcBorders>
            <w:vAlign w:val="bottom"/>
          </w:tcPr>
          <w:p w:rsidR="00475BDB" w:rsidRPr="003416B8" w:rsidRDefault="00475BDB" w:rsidP="00434A78">
            <w:pPr>
              <w:pStyle w:val="afb"/>
              <w:spacing w:before="0" w:after="0" w:line="240" w:lineRule="auto"/>
            </w:pPr>
            <w:r w:rsidRPr="003416B8">
              <w:rPr>
                <w:rFonts w:hint="eastAsia"/>
              </w:rPr>
              <w:t>24</w:t>
            </w:r>
          </w:p>
        </w:tc>
        <w:tc>
          <w:tcPr>
            <w:tcW w:w="1418"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0.0013</w:t>
            </w:r>
          </w:p>
        </w:tc>
        <w:tc>
          <w:tcPr>
            <w:tcW w:w="1559"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0.2311</w:t>
            </w:r>
          </w:p>
        </w:tc>
        <w:tc>
          <w:tcPr>
            <w:tcW w:w="1347"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0.3888</w:t>
            </w:r>
          </w:p>
        </w:tc>
        <w:tc>
          <w:tcPr>
            <w:tcW w:w="143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0.4094</w:t>
            </w:r>
          </w:p>
        </w:tc>
        <w:tc>
          <w:tcPr>
            <w:tcW w:w="156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0.1845</w:t>
            </w:r>
          </w:p>
        </w:tc>
      </w:tr>
      <w:tr w:rsidR="00475BDB" w:rsidRPr="003416B8" w:rsidTr="00FA03CA">
        <w:trPr>
          <w:trHeight w:val="270"/>
          <w:jc w:val="center"/>
        </w:trPr>
        <w:tc>
          <w:tcPr>
            <w:tcW w:w="1560" w:type="dxa"/>
            <w:tcBorders>
              <w:top w:val="nil"/>
              <w:left w:val="nil"/>
              <w:bottom w:val="nil"/>
              <w:right w:val="nil"/>
            </w:tcBorders>
            <w:vAlign w:val="bottom"/>
          </w:tcPr>
          <w:p w:rsidR="00475BDB" w:rsidRPr="003416B8" w:rsidRDefault="00475BDB" w:rsidP="00434A78">
            <w:pPr>
              <w:pStyle w:val="afb"/>
              <w:spacing w:before="0" w:after="0" w:line="240" w:lineRule="auto"/>
            </w:pPr>
            <w:r w:rsidRPr="003416B8">
              <w:rPr>
                <w:rFonts w:hint="eastAsia"/>
              </w:rPr>
              <w:t>25</w:t>
            </w:r>
          </w:p>
        </w:tc>
        <w:tc>
          <w:tcPr>
            <w:tcW w:w="1418"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0.1983</w:t>
            </w:r>
          </w:p>
        </w:tc>
        <w:tc>
          <w:tcPr>
            <w:tcW w:w="1559"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0.0099</w:t>
            </w:r>
          </w:p>
        </w:tc>
        <w:tc>
          <w:tcPr>
            <w:tcW w:w="1347"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0.9622</w:t>
            </w:r>
          </w:p>
        </w:tc>
        <w:tc>
          <w:tcPr>
            <w:tcW w:w="143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0.6762</w:t>
            </w:r>
          </w:p>
        </w:tc>
        <w:tc>
          <w:tcPr>
            <w:tcW w:w="156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0.9542</w:t>
            </w:r>
          </w:p>
        </w:tc>
      </w:tr>
      <w:tr w:rsidR="00475BDB" w:rsidRPr="003416B8" w:rsidTr="00FA03CA">
        <w:trPr>
          <w:trHeight w:val="270"/>
          <w:jc w:val="center"/>
        </w:trPr>
        <w:tc>
          <w:tcPr>
            <w:tcW w:w="1560" w:type="dxa"/>
            <w:tcBorders>
              <w:top w:val="nil"/>
              <w:left w:val="nil"/>
              <w:bottom w:val="nil"/>
              <w:right w:val="nil"/>
            </w:tcBorders>
            <w:vAlign w:val="bottom"/>
          </w:tcPr>
          <w:p w:rsidR="00475BDB" w:rsidRPr="003416B8" w:rsidRDefault="00475BDB" w:rsidP="00434A78">
            <w:pPr>
              <w:pStyle w:val="afb"/>
              <w:spacing w:before="0" w:after="0" w:line="240" w:lineRule="auto"/>
            </w:pPr>
            <w:r w:rsidRPr="003416B8">
              <w:rPr>
                <w:rFonts w:hint="eastAsia"/>
              </w:rPr>
              <w:t>26</w:t>
            </w:r>
          </w:p>
        </w:tc>
        <w:tc>
          <w:tcPr>
            <w:tcW w:w="1418"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559"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0.4959</w:t>
            </w:r>
          </w:p>
        </w:tc>
        <w:tc>
          <w:tcPr>
            <w:tcW w:w="1347"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0.9492</w:t>
            </w:r>
          </w:p>
        </w:tc>
        <w:tc>
          <w:tcPr>
            <w:tcW w:w="143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56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0.9505</w:t>
            </w:r>
          </w:p>
        </w:tc>
      </w:tr>
      <w:tr w:rsidR="00475BDB" w:rsidRPr="003416B8" w:rsidTr="00FA03CA">
        <w:trPr>
          <w:trHeight w:val="270"/>
          <w:jc w:val="center"/>
        </w:trPr>
        <w:tc>
          <w:tcPr>
            <w:tcW w:w="1560" w:type="dxa"/>
            <w:tcBorders>
              <w:top w:val="nil"/>
              <w:left w:val="nil"/>
              <w:bottom w:val="nil"/>
              <w:right w:val="nil"/>
            </w:tcBorders>
            <w:vAlign w:val="bottom"/>
          </w:tcPr>
          <w:p w:rsidR="00475BDB" w:rsidRPr="003416B8" w:rsidRDefault="00475BDB" w:rsidP="00434A78">
            <w:pPr>
              <w:pStyle w:val="afb"/>
              <w:spacing w:before="0" w:after="0" w:line="240" w:lineRule="auto"/>
            </w:pPr>
            <w:r w:rsidRPr="003416B8">
              <w:rPr>
                <w:rFonts w:hint="eastAsia"/>
              </w:rPr>
              <w:t>27</w:t>
            </w:r>
          </w:p>
        </w:tc>
        <w:tc>
          <w:tcPr>
            <w:tcW w:w="1418"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0.5279</w:t>
            </w:r>
          </w:p>
        </w:tc>
        <w:tc>
          <w:tcPr>
            <w:tcW w:w="1559"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0.0095</w:t>
            </w:r>
          </w:p>
        </w:tc>
        <w:tc>
          <w:tcPr>
            <w:tcW w:w="1347"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0.9622</w:t>
            </w:r>
          </w:p>
        </w:tc>
        <w:tc>
          <w:tcPr>
            <w:tcW w:w="143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0.6261</w:t>
            </w:r>
          </w:p>
        </w:tc>
        <w:tc>
          <w:tcPr>
            <w:tcW w:w="156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0.9697</w:t>
            </w:r>
          </w:p>
        </w:tc>
      </w:tr>
      <w:tr w:rsidR="00475BDB" w:rsidRPr="003416B8" w:rsidTr="00FA03CA">
        <w:trPr>
          <w:trHeight w:val="270"/>
          <w:jc w:val="center"/>
        </w:trPr>
        <w:tc>
          <w:tcPr>
            <w:tcW w:w="1560" w:type="dxa"/>
            <w:tcBorders>
              <w:top w:val="nil"/>
              <w:left w:val="nil"/>
              <w:bottom w:val="nil"/>
              <w:right w:val="nil"/>
            </w:tcBorders>
            <w:vAlign w:val="bottom"/>
          </w:tcPr>
          <w:p w:rsidR="00475BDB" w:rsidRPr="003416B8" w:rsidRDefault="00475BDB" w:rsidP="00434A78">
            <w:pPr>
              <w:pStyle w:val="afb"/>
              <w:spacing w:before="0" w:after="0" w:line="240" w:lineRule="auto"/>
            </w:pPr>
            <w:r w:rsidRPr="003416B8">
              <w:rPr>
                <w:rFonts w:hint="eastAsia"/>
              </w:rPr>
              <w:t>28</w:t>
            </w:r>
          </w:p>
        </w:tc>
        <w:tc>
          <w:tcPr>
            <w:tcW w:w="1418"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559"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0.3768</w:t>
            </w:r>
          </w:p>
        </w:tc>
        <w:tc>
          <w:tcPr>
            <w:tcW w:w="1347"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0.9754</w:t>
            </w:r>
          </w:p>
        </w:tc>
        <w:tc>
          <w:tcPr>
            <w:tcW w:w="143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0.7904</w:t>
            </w:r>
          </w:p>
        </w:tc>
        <w:tc>
          <w:tcPr>
            <w:tcW w:w="156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0.9538</w:t>
            </w:r>
          </w:p>
        </w:tc>
      </w:tr>
      <w:tr w:rsidR="00475BDB" w:rsidRPr="003416B8" w:rsidTr="00FA03CA">
        <w:trPr>
          <w:trHeight w:val="270"/>
          <w:jc w:val="center"/>
        </w:trPr>
        <w:tc>
          <w:tcPr>
            <w:tcW w:w="1560" w:type="dxa"/>
            <w:tcBorders>
              <w:top w:val="nil"/>
              <w:left w:val="nil"/>
              <w:bottom w:val="nil"/>
              <w:right w:val="nil"/>
            </w:tcBorders>
            <w:vAlign w:val="bottom"/>
          </w:tcPr>
          <w:p w:rsidR="00475BDB" w:rsidRPr="003416B8" w:rsidRDefault="00475BDB" w:rsidP="00434A78">
            <w:pPr>
              <w:pStyle w:val="afb"/>
              <w:spacing w:before="0" w:after="0" w:line="240" w:lineRule="auto"/>
            </w:pPr>
            <w:r w:rsidRPr="003416B8">
              <w:rPr>
                <w:rFonts w:hint="eastAsia"/>
              </w:rPr>
              <w:t>29</w:t>
            </w:r>
          </w:p>
        </w:tc>
        <w:tc>
          <w:tcPr>
            <w:tcW w:w="1418"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0.1333</w:t>
            </w:r>
          </w:p>
        </w:tc>
        <w:tc>
          <w:tcPr>
            <w:tcW w:w="1559"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0.0977</w:t>
            </w:r>
          </w:p>
        </w:tc>
        <w:tc>
          <w:tcPr>
            <w:tcW w:w="1347"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0.9263</w:t>
            </w:r>
          </w:p>
        </w:tc>
        <w:tc>
          <w:tcPr>
            <w:tcW w:w="143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0.5369</w:t>
            </w:r>
          </w:p>
        </w:tc>
        <w:tc>
          <w:tcPr>
            <w:tcW w:w="156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0.7322</w:t>
            </w:r>
          </w:p>
        </w:tc>
      </w:tr>
      <w:tr w:rsidR="00475BDB" w:rsidRPr="003416B8" w:rsidTr="00FA03CA">
        <w:trPr>
          <w:trHeight w:val="270"/>
          <w:jc w:val="center"/>
        </w:trPr>
        <w:tc>
          <w:tcPr>
            <w:tcW w:w="1560" w:type="dxa"/>
            <w:tcBorders>
              <w:top w:val="nil"/>
              <w:left w:val="nil"/>
              <w:bottom w:val="nil"/>
              <w:right w:val="nil"/>
            </w:tcBorders>
            <w:vAlign w:val="bottom"/>
          </w:tcPr>
          <w:p w:rsidR="00475BDB" w:rsidRPr="003416B8" w:rsidRDefault="00475BDB" w:rsidP="00434A78">
            <w:pPr>
              <w:pStyle w:val="afb"/>
              <w:spacing w:before="0" w:after="0" w:line="240" w:lineRule="auto"/>
            </w:pPr>
            <w:r w:rsidRPr="003416B8">
              <w:rPr>
                <w:rFonts w:hint="eastAsia"/>
              </w:rPr>
              <w:t>30</w:t>
            </w:r>
          </w:p>
        </w:tc>
        <w:tc>
          <w:tcPr>
            <w:tcW w:w="1418"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0.2234</w:t>
            </w:r>
          </w:p>
        </w:tc>
        <w:tc>
          <w:tcPr>
            <w:tcW w:w="1559"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0.1543</w:t>
            </w:r>
          </w:p>
        </w:tc>
        <w:tc>
          <w:tcPr>
            <w:tcW w:w="1347"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0.9263</w:t>
            </w:r>
          </w:p>
        </w:tc>
        <w:tc>
          <w:tcPr>
            <w:tcW w:w="143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0.4972</w:t>
            </w:r>
          </w:p>
        </w:tc>
        <w:tc>
          <w:tcPr>
            <w:tcW w:w="156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0.7363</w:t>
            </w:r>
          </w:p>
        </w:tc>
      </w:tr>
      <w:tr w:rsidR="00475BDB" w:rsidRPr="003416B8" w:rsidTr="00FA03CA">
        <w:trPr>
          <w:trHeight w:val="270"/>
          <w:jc w:val="center"/>
        </w:trPr>
        <w:tc>
          <w:tcPr>
            <w:tcW w:w="1560" w:type="dxa"/>
            <w:tcBorders>
              <w:top w:val="nil"/>
              <w:left w:val="nil"/>
              <w:bottom w:val="nil"/>
              <w:right w:val="nil"/>
            </w:tcBorders>
            <w:vAlign w:val="bottom"/>
          </w:tcPr>
          <w:p w:rsidR="00475BDB" w:rsidRPr="003416B8" w:rsidRDefault="00475BDB" w:rsidP="00434A78">
            <w:pPr>
              <w:pStyle w:val="afb"/>
              <w:spacing w:before="0" w:after="0" w:line="240" w:lineRule="auto"/>
            </w:pPr>
            <w:r w:rsidRPr="003416B8">
              <w:rPr>
                <w:rFonts w:hint="eastAsia"/>
              </w:rPr>
              <w:t>31</w:t>
            </w:r>
          </w:p>
        </w:tc>
        <w:tc>
          <w:tcPr>
            <w:tcW w:w="1418"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559"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347"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0.8577</w:t>
            </w:r>
          </w:p>
        </w:tc>
        <w:tc>
          <w:tcPr>
            <w:tcW w:w="143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56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0.3346</w:t>
            </w:r>
          </w:p>
        </w:tc>
      </w:tr>
      <w:tr w:rsidR="00475BDB" w:rsidRPr="003416B8" w:rsidTr="00FA03CA">
        <w:trPr>
          <w:trHeight w:val="270"/>
          <w:jc w:val="center"/>
        </w:trPr>
        <w:tc>
          <w:tcPr>
            <w:tcW w:w="1560" w:type="dxa"/>
            <w:tcBorders>
              <w:top w:val="nil"/>
              <w:left w:val="nil"/>
              <w:bottom w:val="nil"/>
              <w:right w:val="nil"/>
            </w:tcBorders>
            <w:vAlign w:val="bottom"/>
          </w:tcPr>
          <w:p w:rsidR="00475BDB" w:rsidRPr="003416B8" w:rsidRDefault="00475BDB" w:rsidP="00434A78">
            <w:pPr>
              <w:pStyle w:val="afb"/>
              <w:spacing w:before="0" w:after="0" w:line="240" w:lineRule="auto"/>
            </w:pPr>
            <w:r w:rsidRPr="003416B8">
              <w:rPr>
                <w:rFonts w:hint="eastAsia"/>
              </w:rPr>
              <w:t>32</w:t>
            </w:r>
          </w:p>
        </w:tc>
        <w:tc>
          <w:tcPr>
            <w:tcW w:w="1418"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0.2067</w:t>
            </w:r>
          </w:p>
        </w:tc>
        <w:tc>
          <w:tcPr>
            <w:tcW w:w="1559"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0.7516</w:t>
            </w:r>
          </w:p>
        </w:tc>
        <w:tc>
          <w:tcPr>
            <w:tcW w:w="1347"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0.0097</w:t>
            </w:r>
          </w:p>
        </w:tc>
        <w:tc>
          <w:tcPr>
            <w:tcW w:w="143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0.075</w:t>
            </w:r>
          </w:p>
        </w:tc>
        <w:tc>
          <w:tcPr>
            <w:tcW w:w="156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0.0007</w:t>
            </w:r>
          </w:p>
        </w:tc>
      </w:tr>
      <w:tr w:rsidR="00475BDB" w:rsidRPr="003416B8" w:rsidTr="00FA03CA">
        <w:trPr>
          <w:trHeight w:val="270"/>
          <w:jc w:val="center"/>
        </w:trPr>
        <w:tc>
          <w:tcPr>
            <w:tcW w:w="1560" w:type="dxa"/>
            <w:tcBorders>
              <w:top w:val="nil"/>
              <w:left w:val="nil"/>
              <w:bottom w:val="nil"/>
              <w:right w:val="nil"/>
            </w:tcBorders>
            <w:vAlign w:val="bottom"/>
          </w:tcPr>
          <w:p w:rsidR="00475BDB" w:rsidRPr="003416B8" w:rsidRDefault="00475BDB" w:rsidP="00434A78">
            <w:pPr>
              <w:pStyle w:val="afb"/>
              <w:spacing w:before="0" w:after="0" w:line="240" w:lineRule="auto"/>
            </w:pPr>
            <w:r w:rsidRPr="003416B8">
              <w:rPr>
                <w:rFonts w:hint="eastAsia"/>
              </w:rPr>
              <w:t>33</w:t>
            </w:r>
          </w:p>
        </w:tc>
        <w:tc>
          <w:tcPr>
            <w:tcW w:w="1418"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0.0008</w:t>
            </w:r>
          </w:p>
        </w:tc>
        <w:tc>
          <w:tcPr>
            <w:tcW w:w="1559"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0.1993</w:t>
            </w:r>
          </w:p>
        </w:tc>
        <w:tc>
          <w:tcPr>
            <w:tcW w:w="1347"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0.0012</w:t>
            </w:r>
          </w:p>
        </w:tc>
        <w:tc>
          <w:tcPr>
            <w:tcW w:w="143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0.041</w:t>
            </w:r>
          </w:p>
        </w:tc>
        <w:tc>
          <w:tcPr>
            <w:tcW w:w="156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0.0005</w:t>
            </w:r>
          </w:p>
        </w:tc>
      </w:tr>
      <w:tr w:rsidR="00475BDB" w:rsidRPr="003416B8" w:rsidTr="00FA03CA">
        <w:trPr>
          <w:trHeight w:val="270"/>
          <w:jc w:val="center"/>
        </w:trPr>
        <w:tc>
          <w:tcPr>
            <w:tcW w:w="1560" w:type="dxa"/>
            <w:tcBorders>
              <w:top w:val="nil"/>
              <w:left w:val="nil"/>
              <w:bottom w:val="nil"/>
              <w:right w:val="nil"/>
            </w:tcBorders>
            <w:vAlign w:val="bottom"/>
          </w:tcPr>
          <w:p w:rsidR="00475BDB" w:rsidRPr="003416B8" w:rsidRDefault="00475BDB" w:rsidP="00434A78">
            <w:pPr>
              <w:pStyle w:val="afb"/>
              <w:spacing w:before="0" w:after="0" w:line="240" w:lineRule="auto"/>
            </w:pPr>
            <w:r w:rsidRPr="003416B8">
              <w:rPr>
                <w:rFonts w:hint="eastAsia"/>
              </w:rPr>
              <w:t>34</w:t>
            </w:r>
          </w:p>
        </w:tc>
        <w:tc>
          <w:tcPr>
            <w:tcW w:w="1418"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0.0032</w:t>
            </w:r>
          </w:p>
        </w:tc>
        <w:tc>
          <w:tcPr>
            <w:tcW w:w="1559"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0.215</w:t>
            </w:r>
          </w:p>
        </w:tc>
        <w:tc>
          <w:tcPr>
            <w:tcW w:w="1347"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0.0316</w:t>
            </w:r>
          </w:p>
        </w:tc>
        <w:tc>
          <w:tcPr>
            <w:tcW w:w="143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56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0.0021</w:t>
            </w:r>
          </w:p>
        </w:tc>
      </w:tr>
      <w:tr w:rsidR="00475BDB" w:rsidRPr="003416B8" w:rsidTr="00FA03CA">
        <w:trPr>
          <w:trHeight w:val="270"/>
          <w:jc w:val="center"/>
        </w:trPr>
        <w:tc>
          <w:tcPr>
            <w:tcW w:w="1560" w:type="dxa"/>
            <w:tcBorders>
              <w:top w:val="nil"/>
              <w:left w:val="nil"/>
              <w:bottom w:val="nil"/>
              <w:right w:val="nil"/>
            </w:tcBorders>
            <w:vAlign w:val="bottom"/>
          </w:tcPr>
          <w:p w:rsidR="00475BDB" w:rsidRPr="003416B8" w:rsidRDefault="00475BDB" w:rsidP="00434A78">
            <w:pPr>
              <w:pStyle w:val="afb"/>
              <w:spacing w:before="0" w:after="0" w:line="240" w:lineRule="auto"/>
            </w:pPr>
            <w:r w:rsidRPr="003416B8">
              <w:rPr>
                <w:rFonts w:hint="eastAsia"/>
              </w:rPr>
              <w:t>35</w:t>
            </w:r>
          </w:p>
        </w:tc>
        <w:tc>
          <w:tcPr>
            <w:tcW w:w="1418"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0.0179</w:t>
            </w:r>
          </w:p>
        </w:tc>
        <w:tc>
          <w:tcPr>
            <w:tcW w:w="1559"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0.0611</w:t>
            </w:r>
          </w:p>
        </w:tc>
        <w:tc>
          <w:tcPr>
            <w:tcW w:w="1347"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0.1478</w:t>
            </w:r>
          </w:p>
        </w:tc>
        <w:tc>
          <w:tcPr>
            <w:tcW w:w="143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56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0.0216</w:t>
            </w:r>
          </w:p>
        </w:tc>
      </w:tr>
      <w:tr w:rsidR="00475BDB" w:rsidRPr="003416B8" w:rsidTr="00FA03CA">
        <w:trPr>
          <w:trHeight w:val="270"/>
          <w:jc w:val="center"/>
        </w:trPr>
        <w:tc>
          <w:tcPr>
            <w:tcW w:w="1560" w:type="dxa"/>
            <w:tcBorders>
              <w:top w:val="nil"/>
              <w:left w:val="nil"/>
              <w:bottom w:val="nil"/>
              <w:right w:val="nil"/>
            </w:tcBorders>
            <w:vAlign w:val="bottom"/>
          </w:tcPr>
          <w:p w:rsidR="00475BDB" w:rsidRPr="003416B8" w:rsidRDefault="00475BDB" w:rsidP="00434A78">
            <w:pPr>
              <w:pStyle w:val="afb"/>
              <w:spacing w:before="0" w:after="0" w:line="240" w:lineRule="auto"/>
            </w:pPr>
            <w:r w:rsidRPr="003416B8">
              <w:rPr>
                <w:rFonts w:hint="eastAsia"/>
              </w:rPr>
              <w:t>36</w:t>
            </w:r>
          </w:p>
        </w:tc>
        <w:tc>
          <w:tcPr>
            <w:tcW w:w="1418"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0.0032</w:t>
            </w:r>
          </w:p>
        </w:tc>
        <w:tc>
          <w:tcPr>
            <w:tcW w:w="1559"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0.1598</w:t>
            </w:r>
          </w:p>
        </w:tc>
        <w:tc>
          <w:tcPr>
            <w:tcW w:w="1347"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0.1744</w:t>
            </w:r>
          </w:p>
        </w:tc>
        <w:tc>
          <w:tcPr>
            <w:tcW w:w="143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0.1353</w:t>
            </w:r>
          </w:p>
        </w:tc>
        <w:tc>
          <w:tcPr>
            <w:tcW w:w="156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0.089</w:t>
            </w:r>
          </w:p>
        </w:tc>
      </w:tr>
      <w:tr w:rsidR="00475BDB" w:rsidRPr="003416B8" w:rsidTr="00FA03CA">
        <w:trPr>
          <w:trHeight w:val="270"/>
          <w:jc w:val="center"/>
        </w:trPr>
        <w:tc>
          <w:tcPr>
            <w:tcW w:w="1560" w:type="dxa"/>
            <w:tcBorders>
              <w:top w:val="nil"/>
              <w:left w:val="nil"/>
              <w:bottom w:val="nil"/>
              <w:right w:val="nil"/>
            </w:tcBorders>
            <w:vAlign w:val="bottom"/>
          </w:tcPr>
          <w:p w:rsidR="00475BDB" w:rsidRPr="003416B8" w:rsidRDefault="00475BDB" w:rsidP="00434A78">
            <w:pPr>
              <w:pStyle w:val="afb"/>
              <w:spacing w:before="0" w:after="0" w:line="240" w:lineRule="auto"/>
            </w:pPr>
            <w:r w:rsidRPr="003416B8">
              <w:rPr>
                <w:rFonts w:hint="eastAsia"/>
              </w:rPr>
              <w:t>37</w:t>
            </w:r>
          </w:p>
        </w:tc>
        <w:tc>
          <w:tcPr>
            <w:tcW w:w="1418"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559"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0.9865</w:t>
            </w:r>
          </w:p>
        </w:tc>
        <w:tc>
          <w:tcPr>
            <w:tcW w:w="1347"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0.0255</w:t>
            </w:r>
          </w:p>
        </w:tc>
        <w:tc>
          <w:tcPr>
            <w:tcW w:w="143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0.3033</w:t>
            </w:r>
          </w:p>
        </w:tc>
        <w:tc>
          <w:tcPr>
            <w:tcW w:w="156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0.1658</w:t>
            </w:r>
          </w:p>
        </w:tc>
      </w:tr>
      <w:tr w:rsidR="00475BDB" w:rsidRPr="003416B8" w:rsidTr="00FA03CA">
        <w:trPr>
          <w:trHeight w:val="270"/>
          <w:jc w:val="center"/>
        </w:trPr>
        <w:tc>
          <w:tcPr>
            <w:tcW w:w="1560" w:type="dxa"/>
            <w:tcBorders>
              <w:top w:val="nil"/>
              <w:left w:val="nil"/>
              <w:bottom w:val="nil"/>
              <w:right w:val="nil"/>
            </w:tcBorders>
            <w:vAlign w:val="bottom"/>
          </w:tcPr>
          <w:p w:rsidR="00475BDB" w:rsidRPr="003416B8" w:rsidRDefault="00475BDB" w:rsidP="00434A78">
            <w:pPr>
              <w:pStyle w:val="afb"/>
              <w:spacing w:before="0" w:after="0" w:line="240" w:lineRule="auto"/>
            </w:pPr>
            <w:r w:rsidRPr="003416B8">
              <w:rPr>
                <w:rFonts w:hint="eastAsia"/>
              </w:rPr>
              <w:t>38</w:t>
            </w:r>
          </w:p>
        </w:tc>
        <w:tc>
          <w:tcPr>
            <w:tcW w:w="1418"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0.1794</w:t>
            </w:r>
          </w:p>
        </w:tc>
        <w:tc>
          <w:tcPr>
            <w:tcW w:w="1559"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0.0088</w:t>
            </w:r>
          </w:p>
        </w:tc>
        <w:tc>
          <w:tcPr>
            <w:tcW w:w="1347"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0.4659</w:t>
            </w:r>
          </w:p>
        </w:tc>
        <w:tc>
          <w:tcPr>
            <w:tcW w:w="143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56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0.6057</w:t>
            </w:r>
          </w:p>
        </w:tc>
      </w:tr>
      <w:tr w:rsidR="00475BDB" w:rsidRPr="003416B8" w:rsidTr="00FA03CA">
        <w:trPr>
          <w:trHeight w:val="270"/>
          <w:jc w:val="center"/>
        </w:trPr>
        <w:tc>
          <w:tcPr>
            <w:tcW w:w="1560" w:type="dxa"/>
            <w:tcBorders>
              <w:top w:val="nil"/>
              <w:left w:val="nil"/>
              <w:bottom w:val="nil"/>
              <w:right w:val="nil"/>
            </w:tcBorders>
            <w:vAlign w:val="bottom"/>
          </w:tcPr>
          <w:p w:rsidR="00475BDB" w:rsidRPr="003416B8" w:rsidRDefault="00475BDB" w:rsidP="00434A78">
            <w:pPr>
              <w:pStyle w:val="afb"/>
              <w:spacing w:before="0" w:after="0" w:line="240" w:lineRule="auto"/>
            </w:pPr>
            <w:r w:rsidRPr="003416B8">
              <w:rPr>
                <w:rFonts w:hint="eastAsia"/>
              </w:rPr>
              <w:t>39</w:t>
            </w:r>
          </w:p>
        </w:tc>
        <w:tc>
          <w:tcPr>
            <w:tcW w:w="1418"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559"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0.4894</w:t>
            </w:r>
          </w:p>
        </w:tc>
        <w:tc>
          <w:tcPr>
            <w:tcW w:w="1347"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0.4575</w:t>
            </w:r>
          </w:p>
        </w:tc>
        <w:tc>
          <w:tcPr>
            <w:tcW w:w="143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56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0.7836</w:t>
            </w:r>
          </w:p>
        </w:tc>
      </w:tr>
      <w:tr w:rsidR="00475BDB" w:rsidRPr="003416B8" w:rsidTr="00FA03CA">
        <w:trPr>
          <w:trHeight w:val="270"/>
          <w:jc w:val="center"/>
        </w:trPr>
        <w:tc>
          <w:tcPr>
            <w:tcW w:w="1560" w:type="dxa"/>
            <w:tcBorders>
              <w:top w:val="nil"/>
              <w:left w:val="nil"/>
              <w:bottom w:val="nil"/>
              <w:right w:val="nil"/>
            </w:tcBorders>
            <w:vAlign w:val="bottom"/>
          </w:tcPr>
          <w:p w:rsidR="00475BDB" w:rsidRPr="003416B8" w:rsidRDefault="00475BDB" w:rsidP="00434A78">
            <w:pPr>
              <w:pStyle w:val="afb"/>
              <w:spacing w:before="0" w:after="0" w:line="240" w:lineRule="auto"/>
            </w:pPr>
            <w:r w:rsidRPr="003416B8">
              <w:rPr>
                <w:rFonts w:hint="eastAsia"/>
              </w:rPr>
              <w:t>40</w:t>
            </w:r>
          </w:p>
        </w:tc>
        <w:tc>
          <w:tcPr>
            <w:tcW w:w="1418"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0.0272</w:t>
            </w:r>
          </w:p>
        </w:tc>
        <w:tc>
          <w:tcPr>
            <w:tcW w:w="1559"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0.0034</w:t>
            </w:r>
          </w:p>
        </w:tc>
        <w:tc>
          <w:tcPr>
            <w:tcW w:w="1347"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0.4012</w:t>
            </w:r>
          </w:p>
        </w:tc>
        <w:tc>
          <w:tcPr>
            <w:tcW w:w="143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0.3158</w:t>
            </w:r>
          </w:p>
        </w:tc>
        <w:tc>
          <w:tcPr>
            <w:tcW w:w="1560" w:type="dxa"/>
            <w:tcBorders>
              <w:top w:val="nil"/>
              <w:left w:val="nil"/>
              <w:bottom w:val="nil"/>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0.4763</w:t>
            </w:r>
          </w:p>
        </w:tc>
      </w:tr>
      <w:tr w:rsidR="00475BDB" w:rsidRPr="003416B8" w:rsidTr="003416B8">
        <w:trPr>
          <w:trHeight w:val="80"/>
          <w:jc w:val="center"/>
        </w:trPr>
        <w:tc>
          <w:tcPr>
            <w:tcW w:w="1560" w:type="dxa"/>
            <w:tcBorders>
              <w:top w:val="nil"/>
              <w:left w:val="nil"/>
              <w:bottom w:val="single" w:sz="18" w:space="0" w:color="auto"/>
              <w:right w:val="nil"/>
            </w:tcBorders>
            <w:vAlign w:val="bottom"/>
          </w:tcPr>
          <w:p w:rsidR="00475BDB" w:rsidRPr="003416B8" w:rsidRDefault="00475BDB" w:rsidP="00434A78">
            <w:pPr>
              <w:pStyle w:val="afb"/>
              <w:spacing w:before="0" w:after="0" w:line="240" w:lineRule="auto"/>
            </w:pPr>
            <w:r w:rsidRPr="003416B8">
              <w:rPr>
                <w:rFonts w:hint="eastAsia"/>
              </w:rPr>
              <w:t>41</w:t>
            </w:r>
          </w:p>
        </w:tc>
        <w:tc>
          <w:tcPr>
            <w:tcW w:w="1418" w:type="dxa"/>
            <w:tcBorders>
              <w:top w:val="nil"/>
              <w:left w:val="nil"/>
              <w:bottom w:val="single" w:sz="18" w:space="0" w:color="auto"/>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1</w:t>
            </w:r>
          </w:p>
        </w:tc>
        <w:tc>
          <w:tcPr>
            <w:tcW w:w="1559" w:type="dxa"/>
            <w:tcBorders>
              <w:top w:val="nil"/>
              <w:left w:val="nil"/>
              <w:bottom w:val="single" w:sz="18" w:space="0" w:color="auto"/>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0.3768</w:t>
            </w:r>
          </w:p>
        </w:tc>
        <w:tc>
          <w:tcPr>
            <w:tcW w:w="1347" w:type="dxa"/>
            <w:tcBorders>
              <w:top w:val="nil"/>
              <w:left w:val="nil"/>
              <w:bottom w:val="single" w:sz="18" w:space="0" w:color="auto"/>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0.8849</w:t>
            </w:r>
          </w:p>
        </w:tc>
        <w:tc>
          <w:tcPr>
            <w:tcW w:w="1430" w:type="dxa"/>
            <w:tcBorders>
              <w:top w:val="nil"/>
              <w:left w:val="nil"/>
              <w:bottom w:val="single" w:sz="18" w:space="0" w:color="auto"/>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0.3158</w:t>
            </w:r>
          </w:p>
        </w:tc>
        <w:tc>
          <w:tcPr>
            <w:tcW w:w="1560" w:type="dxa"/>
            <w:tcBorders>
              <w:top w:val="nil"/>
              <w:left w:val="nil"/>
              <w:bottom w:val="single" w:sz="18" w:space="0" w:color="auto"/>
              <w:right w:val="nil"/>
            </w:tcBorders>
            <w:shd w:val="clear" w:color="auto" w:fill="auto"/>
            <w:noWrap/>
            <w:vAlign w:val="bottom"/>
            <w:hideMark/>
          </w:tcPr>
          <w:p w:rsidR="00475BDB" w:rsidRPr="003416B8" w:rsidRDefault="00475BDB" w:rsidP="00434A78">
            <w:pPr>
              <w:pStyle w:val="afb"/>
              <w:spacing w:before="0" w:after="0" w:line="240" w:lineRule="auto"/>
            </w:pPr>
            <w:r w:rsidRPr="003416B8">
              <w:rPr>
                <w:rFonts w:hint="eastAsia"/>
              </w:rPr>
              <w:t>0.5492</w:t>
            </w:r>
          </w:p>
        </w:tc>
      </w:tr>
    </w:tbl>
    <w:p w:rsidR="00475BDB" w:rsidRDefault="00475BDB" w:rsidP="003416B8">
      <w:pPr>
        <w:ind w:firstLine="420"/>
      </w:pPr>
    </w:p>
    <w:p w:rsidR="00475BDB" w:rsidRDefault="00274511" w:rsidP="00085B06">
      <w:pPr>
        <w:pStyle w:val="af7"/>
      </w:pPr>
      <w:r>
        <w:rPr>
          <w:rFonts w:hint="eastAsia"/>
        </w:rPr>
        <w:lastRenderedPageBreak/>
        <w:t>3</w:t>
      </w:r>
      <w:r w:rsidR="00475BDB">
        <w:rPr>
          <w:rFonts w:hint="eastAsia"/>
        </w:rPr>
        <w:t>.5</w:t>
      </w:r>
      <w:r w:rsidR="00475BDB">
        <w:rPr>
          <w:rFonts w:hint="eastAsia"/>
        </w:rPr>
        <w:t>计算信息密度修正算法</w:t>
      </w:r>
    </w:p>
    <w:p w:rsidR="00475BDB" w:rsidRDefault="00475BDB" w:rsidP="003416B8">
      <w:pPr>
        <w:ind w:firstLine="420"/>
      </w:pPr>
      <w:r>
        <w:rPr>
          <w:rFonts w:hint="eastAsia"/>
        </w:rPr>
        <w:t>直接求解出来的信息密度值可能存在误差，通过对信息熵进行负指数变换可以得到信息密度值，但是数据特征值具有不确定性，可能导致信息熵存在细小的误差，进而使得信息密度值也有误差。那么为了解决这个问题，就引入了密度修正值，可以使信息密度值更为准确，具有客观性。使用梯度下降策略对信息密度值进行优化，在每次迭代后，这些信息密度都会被修正，并最终收敛到一个局部最优解。假定密度修正值的值可能设置是等可能的，梯度下降策略用于搜索更好的数据建模的密度修正值。这种策略是迭代的，它沿着准则函数的梯度的负方向（陡峭下降的方向）搜索解。要找到最大化的密度修正值的集合</w:t>
      </w:r>
      <w:r w:rsidRPr="00D16BBC">
        <w:rPr>
          <w:position w:val="-4"/>
        </w:rPr>
        <w:object w:dxaOrig="260" w:dyaOrig="260">
          <v:shape id="_x0000_i1061" type="#_x0000_t75" style="width:12.6pt;height:12.6pt" o:ole="">
            <v:imagedata r:id="rId72" o:title=""/>
          </v:shape>
          <o:OLEObject Type="Embed" ProgID="Equation.DSMT4" ShapeID="_x0000_i1061" DrawAspect="Content" ObjectID="_1540744166" r:id="rId73"/>
        </w:object>
      </w:r>
      <w:r>
        <w:rPr>
          <w:rFonts w:hint="eastAsia"/>
        </w:rPr>
        <w:t>。</w:t>
      </w:r>
    </w:p>
    <w:p w:rsidR="00475BDB" w:rsidRDefault="00274511" w:rsidP="00085B06">
      <w:pPr>
        <w:pStyle w:val="af7"/>
      </w:pPr>
      <w:r>
        <w:rPr>
          <w:rFonts w:hint="eastAsia"/>
        </w:rPr>
        <w:t>3</w:t>
      </w:r>
      <w:r w:rsidR="00475BDB">
        <w:rPr>
          <w:rFonts w:hint="eastAsia"/>
        </w:rPr>
        <w:t>.6</w:t>
      </w:r>
      <w:r w:rsidR="00475BDB">
        <w:rPr>
          <w:rFonts w:hint="eastAsia"/>
        </w:rPr>
        <w:t>测试数据验证数据模型</w:t>
      </w:r>
    </w:p>
    <w:p w:rsidR="00475BDB" w:rsidRDefault="00475BDB" w:rsidP="003416B8">
      <w:pPr>
        <w:ind w:firstLine="420"/>
      </w:pPr>
      <w:r>
        <w:rPr>
          <w:rFonts w:hint="eastAsia"/>
        </w:rPr>
        <w:t>使用测试数据的数据特征，与每一个类型的数据模型进行匹配。得到测试数据的每个特征值在各类型的数据模型中出现的概率值。在将这些概率值与信息密度值相乘，得到测试数据经过数据模型处理后的结果。</w:t>
      </w:r>
    </w:p>
    <w:p w:rsidR="00DC352A" w:rsidRDefault="00550A37" w:rsidP="00550A37">
      <w:pPr>
        <w:wordWrap w:val="0"/>
        <w:ind w:firstLineChars="1450" w:firstLine="3045"/>
        <w:jc w:val="right"/>
      </w:pPr>
      <w:r>
        <w:t xml:space="preserve"> </w:t>
      </w:r>
      <w:r w:rsidR="00DC352A" w:rsidRPr="00DC352A">
        <w:rPr>
          <w:position w:val="-28"/>
        </w:rPr>
        <w:object w:dxaOrig="1780" w:dyaOrig="680">
          <v:shape id="_x0000_i1062" type="#_x0000_t75" style="width:99.6pt;height:33pt" o:ole="">
            <v:imagedata r:id="rId74" o:title=""/>
          </v:shape>
          <o:OLEObject Type="Embed" ProgID="Equation.DSMT4" ShapeID="_x0000_i1062" DrawAspect="Content" ObjectID="_1540744167" r:id="rId75"/>
        </w:object>
      </w:r>
      <w:r>
        <w:t xml:space="preserve">                         </w:t>
      </w:r>
      <w:r w:rsidR="00475BDB">
        <w:t xml:space="preserve"> </w:t>
      </w:r>
      <w:r>
        <w:t>(3-3)</w:t>
      </w:r>
    </w:p>
    <w:p w:rsidR="00475BDB" w:rsidRDefault="00475BDB" w:rsidP="003416B8">
      <w:pPr>
        <w:ind w:firstLine="420"/>
      </w:pPr>
      <w:r>
        <w:rPr>
          <w:rFonts w:hint="eastAsia"/>
        </w:rPr>
        <w:t>其中</w:t>
      </w:r>
      <w:r w:rsidRPr="00BF636F">
        <w:rPr>
          <w:position w:val="-4"/>
        </w:rPr>
        <w:object w:dxaOrig="240" w:dyaOrig="260">
          <v:shape id="_x0000_i1063" type="#_x0000_t75" style="width:12pt;height:12.6pt" o:ole="">
            <v:imagedata r:id="rId12" o:title=""/>
          </v:shape>
          <o:OLEObject Type="Embed" ProgID="Equation.DSMT4" ShapeID="_x0000_i1063" DrawAspect="Content" ObjectID="_1540744168" r:id="rId76"/>
        </w:object>
      </w:r>
      <w:r>
        <w:t xml:space="preserve"> </w:t>
      </w:r>
      <w:r>
        <w:rPr>
          <w:rFonts w:hint="eastAsia"/>
        </w:rPr>
        <w:t>表示结果，</w:t>
      </w:r>
      <w:r w:rsidRPr="00BF636F">
        <w:rPr>
          <w:position w:val="-6"/>
        </w:rPr>
        <w:object w:dxaOrig="200" w:dyaOrig="279">
          <v:shape id="_x0000_i1064" type="#_x0000_t75" style="width:10.8pt;height:13.8pt" o:ole="">
            <v:imagedata r:id="rId14" o:title=""/>
          </v:shape>
          <o:OLEObject Type="Embed" ProgID="Equation.DSMT4" ShapeID="_x0000_i1064" DrawAspect="Content" ObjectID="_1540744169" r:id="rId77"/>
        </w:object>
      </w:r>
      <w:r>
        <w:t xml:space="preserve"> </w:t>
      </w:r>
      <w:r>
        <w:rPr>
          <w:rFonts w:hint="eastAsia"/>
        </w:rPr>
        <w:t>表示数据类型，</w:t>
      </w:r>
      <w:r w:rsidRPr="00BF636F">
        <w:rPr>
          <w:position w:val="-4"/>
        </w:rPr>
        <w:object w:dxaOrig="240" w:dyaOrig="260">
          <v:shape id="_x0000_i1065" type="#_x0000_t75" style="width:12pt;height:12.6pt" o:ole="">
            <v:imagedata r:id="rId16" o:title=""/>
          </v:shape>
          <o:OLEObject Type="Embed" ProgID="Equation.DSMT4" ShapeID="_x0000_i1065" DrawAspect="Content" ObjectID="_1540744170" r:id="rId78"/>
        </w:object>
      </w:r>
      <w:r>
        <w:t xml:space="preserve"> </w:t>
      </w:r>
      <w:r>
        <w:rPr>
          <w:rFonts w:hint="eastAsia"/>
        </w:rPr>
        <w:t>表示特征出现的概率矩阵，</w:t>
      </w:r>
      <w:r w:rsidRPr="00BF636F">
        <w:rPr>
          <w:position w:val="-14"/>
        </w:rPr>
        <w:object w:dxaOrig="380" w:dyaOrig="380">
          <v:shape id="_x0000_i1066" type="#_x0000_t75" style="width:18.6pt;height:18.6pt" o:ole="">
            <v:imagedata r:id="rId18" o:title=""/>
          </v:shape>
          <o:OLEObject Type="Embed" ProgID="Equation.DSMT4" ShapeID="_x0000_i1066" DrawAspect="Content" ObjectID="_1540744171" r:id="rId79"/>
        </w:object>
      </w:r>
      <w:r>
        <w:t xml:space="preserve"> </w:t>
      </w:r>
      <w:r>
        <w:rPr>
          <w:rFonts w:hint="eastAsia"/>
        </w:rPr>
        <w:t>表示特征</w:t>
      </w:r>
      <w:r w:rsidRPr="00BF636F">
        <w:rPr>
          <w:position w:val="-12"/>
        </w:rPr>
        <w:object w:dxaOrig="220" w:dyaOrig="360">
          <v:shape id="_x0000_i1067" type="#_x0000_t75" style="width:11.4pt;height:18.6pt" o:ole="">
            <v:imagedata r:id="rId20" o:title=""/>
          </v:shape>
          <o:OLEObject Type="Embed" ProgID="Equation.DSMT4" ShapeID="_x0000_i1067" DrawAspect="Content" ObjectID="_1540744172" r:id="rId80"/>
        </w:object>
      </w:r>
      <w:r>
        <w:t xml:space="preserve"> </w:t>
      </w:r>
      <w:r>
        <w:rPr>
          <w:rFonts w:hint="eastAsia"/>
        </w:rPr>
        <w:t>在</w:t>
      </w:r>
      <w:r w:rsidRPr="00BF636F">
        <w:rPr>
          <w:position w:val="-6"/>
        </w:rPr>
        <w:object w:dxaOrig="200" w:dyaOrig="279">
          <v:shape id="_x0000_i1068" type="#_x0000_t75" style="width:10.8pt;height:13.8pt" o:ole="">
            <v:imagedata r:id="rId14" o:title=""/>
          </v:shape>
          <o:OLEObject Type="Embed" ProgID="Equation.DSMT4" ShapeID="_x0000_i1068" DrawAspect="Content" ObjectID="_1540744173" r:id="rId81"/>
        </w:object>
      </w:r>
      <w:r>
        <w:rPr>
          <w:rFonts w:hint="eastAsia"/>
        </w:rPr>
        <w:t>类型的数据模型中出现的概率值，</w:t>
      </w:r>
      <w:r w:rsidRPr="00BF636F">
        <w:rPr>
          <w:position w:val="-14"/>
        </w:rPr>
        <w:object w:dxaOrig="400" w:dyaOrig="380">
          <v:shape id="_x0000_i1069" type="#_x0000_t75" style="width:20.4pt;height:18.6pt" o:ole="">
            <v:imagedata r:id="rId23" o:title=""/>
          </v:shape>
          <o:OLEObject Type="Embed" ProgID="Equation.DSMT4" ShapeID="_x0000_i1069" DrawAspect="Content" ObjectID="_1540744174" r:id="rId82"/>
        </w:object>
      </w:r>
      <w:r>
        <w:rPr>
          <w:rFonts w:hint="eastAsia"/>
        </w:rPr>
        <w:t>表示特征</w:t>
      </w:r>
      <w:r w:rsidRPr="00BF636F">
        <w:rPr>
          <w:position w:val="-12"/>
        </w:rPr>
        <w:object w:dxaOrig="220" w:dyaOrig="360">
          <v:shape id="_x0000_i1070" type="#_x0000_t75" style="width:11.4pt;height:18.6pt" o:ole="">
            <v:imagedata r:id="rId20" o:title=""/>
          </v:shape>
          <o:OLEObject Type="Embed" ProgID="Equation.DSMT4" ShapeID="_x0000_i1070" DrawAspect="Content" ObjectID="_1540744175" r:id="rId83"/>
        </w:object>
      </w:r>
      <w:r>
        <w:t xml:space="preserve"> </w:t>
      </w:r>
      <w:r>
        <w:rPr>
          <w:rFonts w:hint="eastAsia"/>
        </w:rPr>
        <w:t>在</w:t>
      </w:r>
      <w:r w:rsidRPr="00BF636F">
        <w:rPr>
          <w:position w:val="-6"/>
        </w:rPr>
        <w:object w:dxaOrig="200" w:dyaOrig="279">
          <v:shape id="_x0000_i1071" type="#_x0000_t75" style="width:10.8pt;height:13.8pt" o:ole="">
            <v:imagedata r:id="rId14" o:title=""/>
          </v:shape>
          <o:OLEObject Type="Embed" ProgID="Equation.DSMT4" ShapeID="_x0000_i1071" DrawAspect="Content" ObjectID="_1540744176" r:id="rId84"/>
        </w:object>
      </w:r>
      <w:r>
        <w:rPr>
          <w:rFonts w:hint="eastAsia"/>
        </w:rPr>
        <w:t>类型的数据模型中信息密度值。最终测试数据会得到多个结果，比较多个结果并取最大的</w:t>
      </w:r>
      <w:r w:rsidRPr="00D737E1">
        <w:rPr>
          <w:position w:val="-10"/>
        </w:rPr>
        <w:object w:dxaOrig="540" w:dyaOrig="320">
          <v:shape id="_x0000_i1072" type="#_x0000_t75" style="width:27pt;height:16.2pt" o:ole="">
            <v:imagedata r:id="rId27" o:title=""/>
          </v:shape>
          <o:OLEObject Type="Embed" ProgID="Equation.DSMT4" ShapeID="_x0000_i1072" DrawAspect="Content" ObjectID="_1540744177" r:id="rId85"/>
        </w:object>
      </w:r>
      <w:r>
        <w:t xml:space="preserve"> </w:t>
      </w:r>
      <w:r>
        <w:rPr>
          <w:rFonts w:hint="eastAsia"/>
        </w:rPr>
        <w:t>。最大的</w:t>
      </w:r>
      <w:r w:rsidRPr="00D737E1">
        <w:rPr>
          <w:position w:val="-10"/>
        </w:rPr>
        <w:object w:dxaOrig="540" w:dyaOrig="320">
          <v:shape id="_x0000_i1073" type="#_x0000_t75" style="width:27pt;height:16.2pt" o:ole="">
            <v:imagedata r:id="rId27" o:title=""/>
          </v:shape>
          <o:OLEObject Type="Embed" ProgID="Equation.DSMT4" ShapeID="_x0000_i1073" DrawAspect="Content" ObjectID="_1540744178" r:id="rId86"/>
        </w:object>
      </w:r>
      <w:r>
        <w:rPr>
          <w:rFonts w:hint="eastAsia"/>
        </w:rPr>
        <w:t>所对应的</w:t>
      </w:r>
      <w:r w:rsidRPr="00BF636F">
        <w:rPr>
          <w:position w:val="-6"/>
        </w:rPr>
        <w:object w:dxaOrig="200" w:dyaOrig="279">
          <v:shape id="_x0000_i1074" type="#_x0000_t75" style="width:10.8pt;height:13.8pt" o:ole="">
            <v:imagedata r:id="rId14" o:title=""/>
          </v:shape>
          <o:OLEObject Type="Embed" ProgID="Equation.DSMT4" ShapeID="_x0000_i1074" DrawAspect="Content" ObjectID="_1540744179" r:id="rId87"/>
        </w:object>
      </w:r>
      <w:r>
        <w:rPr>
          <w:rFonts w:hint="eastAsia"/>
        </w:rPr>
        <w:t>类型，就是测试数据的分类结果。</w:t>
      </w:r>
    </w:p>
    <w:p w:rsidR="00475BDB" w:rsidRDefault="00274511" w:rsidP="00085B06">
      <w:pPr>
        <w:pStyle w:val="af7"/>
      </w:pPr>
      <w:r>
        <w:rPr>
          <w:rFonts w:hint="eastAsia"/>
        </w:rPr>
        <w:t>3</w:t>
      </w:r>
      <w:r w:rsidR="00475BDB">
        <w:rPr>
          <w:rFonts w:hint="eastAsia"/>
        </w:rPr>
        <w:t>.7</w:t>
      </w:r>
      <w:r w:rsidR="00475BDB">
        <w:rPr>
          <w:rFonts w:hint="eastAsia"/>
        </w:rPr>
        <w:t>实验结果</w:t>
      </w:r>
    </w:p>
    <w:p w:rsidR="00475BDB" w:rsidRDefault="00475BDB" w:rsidP="003416B8">
      <w:pPr>
        <w:ind w:firstLine="420"/>
      </w:pPr>
      <w:r>
        <w:rPr>
          <w:rFonts w:hint="eastAsia"/>
        </w:rPr>
        <w:t>使用</w:t>
      </w:r>
      <w:r w:rsidRPr="00DE359F">
        <w:rPr>
          <w:rFonts w:hint="eastAsia"/>
        </w:rPr>
        <w:t>ROC</w:t>
      </w:r>
      <w:r w:rsidRPr="00DE359F">
        <w:rPr>
          <w:rFonts w:hint="eastAsia"/>
        </w:rPr>
        <w:t>曲线</w:t>
      </w:r>
      <w:r w:rsidR="00DC352A" w:rsidRPr="00DC352A">
        <w:rPr>
          <w:rFonts w:hint="eastAsia"/>
          <w:vertAlign w:val="superscript"/>
        </w:rPr>
        <w:t>[12]</w:t>
      </w:r>
      <w:r w:rsidRPr="00DE359F">
        <w:rPr>
          <w:rFonts w:hint="eastAsia"/>
        </w:rPr>
        <w:t>反映</w:t>
      </w:r>
      <w:r>
        <w:rPr>
          <w:rFonts w:hint="eastAsia"/>
        </w:rPr>
        <w:t>数据模型分类器的</w:t>
      </w:r>
      <w:r w:rsidRPr="00DE359F">
        <w:rPr>
          <w:rFonts w:hint="eastAsia"/>
        </w:rPr>
        <w:t>敏感性和特异性</w:t>
      </w:r>
      <w:r>
        <w:rPr>
          <w:rFonts w:hint="eastAsia"/>
        </w:rPr>
        <w:t>，</w:t>
      </w:r>
      <w:r w:rsidRPr="00DE359F">
        <w:rPr>
          <w:rFonts w:hint="eastAsia"/>
        </w:rPr>
        <w:t>揭示敏感性和特异性的相互关系，通过将连续变量设定出多个不同</w:t>
      </w:r>
      <w:r>
        <w:rPr>
          <w:rFonts w:hint="eastAsia"/>
        </w:rPr>
        <w:t>的临界值，从而计算出一系列敏感性和特异性，再以敏感性</w:t>
      </w:r>
      <w:r w:rsidR="005C566B" w:rsidRPr="005C566B">
        <w:rPr>
          <w:rFonts w:hint="eastAsia"/>
          <w:vertAlign w:val="superscript"/>
        </w:rPr>
        <w:t>[13]</w:t>
      </w:r>
      <w:r>
        <w:rPr>
          <w:rFonts w:hint="eastAsia"/>
        </w:rPr>
        <w:t>为纵坐标、</w:t>
      </w:r>
      <w:r w:rsidRPr="00DE359F">
        <w:rPr>
          <w:rFonts w:hint="eastAsia"/>
        </w:rPr>
        <w:t>特异性</w:t>
      </w:r>
      <w:r w:rsidR="00DD5AA7" w:rsidRPr="00DD5AA7">
        <w:rPr>
          <w:rFonts w:hint="eastAsia"/>
          <w:vertAlign w:val="superscript"/>
        </w:rPr>
        <w:t>[14]</w:t>
      </w:r>
      <w:r w:rsidRPr="00DE359F">
        <w:rPr>
          <w:rFonts w:hint="eastAsia"/>
        </w:rPr>
        <w:t>为横坐标绘制成曲线。</w:t>
      </w:r>
      <w:r w:rsidRPr="00B87CC9">
        <w:rPr>
          <w:rFonts w:hint="eastAsia"/>
        </w:rPr>
        <w:t>混淆矩阵的用二元分类器为研究对象，下面的混淆矩阵显示了一个分类器可能遇到的所有情况描述混淆矩阵的每一列代表了预测类别，每一列的总数表示预测为该类别的数据的数目；每一行代表了</w:t>
      </w:r>
      <w:r>
        <w:rPr>
          <w:rFonts w:hint="eastAsia"/>
        </w:rPr>
        <w:t>数据的真实归属类别，每一行的数据总数表示该类别的数据实例的数目；表格中的百分比例表示测试数据的分类结果的准确率，误检率等。</w:t>
      </w:r>
    </w:p>
    <w:p w:rsidR="00475BDB" w:rsidRPr="00A27014" w:rsidRDefault="00A27014" w:rsidP="00A27014">
      <w:pPr>
        <w:ind w:firstLineChars="95" w:firstLine="199"/>
        <w:jc w:val="center"/>
      </w:pPr>
      <w:r>
        <w:rPr>
          <w:rFonts w:hint="eastAsia"/>
        </w:rPr>
        <w:t>表</w:t>
      </w:r>
      <w:r>
        <w:rPr>
          <w:rFonts w:hint="eastAsia"/>
        </w:rPr>
        <w:t>3-</w:t>
      </w:r>
      <w:r>
        <w:t>8</w:t>
      </w:r>
      <w:r>
        <w:rPr>
          <w:rFonts w:hint="eastAsia"/>
        </w:rPr>
        <w:t>混淆矩阵数据意义</w:t>
      </w:r>
      <w:r>
        <w:t>表</w:t>
      </w:r>
    </w:p>
    <w:tbl>
      <w:tblPr>
        <w:tblStyle w:val="a6"/>
        <w:tblW w:w="9173"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878"/>
        <w:gridCol w:w="788"/>
        <w:gridCol w:w="2443"/>
        <w:gridCol w:w="2581"/>
        <w:gridCol w:w="2483"/>
      </w:tblGrid>
      <w:tr w:rsidR="00C76A44" w:rsidRPr="00B87CC9" w:rsidTr="00C76A44">
        <w:trPr>
          <w:trHeight w:val="710"/>
        </w:trPr>
        <w:tc>
          <w:tcPr>
            <w:tcW w:w="591" w:type="dxa"/>
            <w:tcBorders>
              <w:bottom w:val="single" w:sz="4" w:space="0" w:color="auto"/>
            </w:tcBorders>
            <w:hideMark/>
          </w:tcPr>
          <w:p w:rsidR="00C76A44" w:rsidRPr="00155EFD" w:rsidRDefault="00C76A44" w:rsidP="009525E8">
            <w:pPr>
              <w:pStyle w:val="afb"/>
            </w:pPr>
          </w:p>
        </w:tc>
        <w:tc>
          <w:tcPr>
            <w:tcW w:w="510" w:type="dxa"/>
            <w:tcBorders>
              <w:bottom w:val="single" w:sz="4" w:space="0" w:color="auto"/>
              <w:right w:val="nil"/>
            </w:tcBorders>
            <w:hideMark/>
          </w:tcPr>
          <w:p w:rsidR="00C76A44" w:rsidRPr="00155EFD" w:rsidRDefault="00C76A44" w:rsidP="009525E8">
            <w:pPr>
              <w:pStyle w:val="afb"/>
            </w:pPr>
          </w:p>
        </w:tc>
        <w:tc>
          <w:tcPr>
            <w:tcW w:w="5528" w:type="dxa"/>
            <w:gridSpan w:val="2"/>
            <w:tcBorders>
              <w:left w:val="nil"/>
              <w:bottom w:val="single" w:sz="4" w:space="0" w:color="auto"/>
              <w:right w:val="nil"/>
            </w:tcBorders>
          </w:tcPr>
          <w:p w:rsidR="00C76A44" w:rsidRPr="00155EFD" w:rsidRDefault="00C76A44" w:rsidP="009525E8">
            <w:pPr>
              <w:pStyle w:val="afb"/>
            </w:pPr>
            <w:r w:rsidRPr="00155EFD">
              <w:rPr>
                <w:rFonts w:hint="eastAsia"/>
              </w:rPr>
              <w:t>实际</w:t>
            </w:r>
          </w:p>
        </w:tc>
        <w:tc>
          <w:tcPr>
            <w:tcW w:w="2544" w:type="dxa"/>
            <w:tcBorders>
              <w:left w:val="nil"/>
              <w:bottom w:val="single" w:sz="4" w:space="0" w:color="auto"/>
            </w:tcBorders>
          </w:tcPr>
          <w:p w:rsidR="00C76A44" w:rsidRPr="00155EFD" w:rsidRDefault="00C76A44" w:rsidP="009525E8">
            <w:pPr>
              <w:pStyle w:val="afb"/>
            </w:pPr>
          </w:p>
        </w:tc>
      </w:tr>
      <w:tr w:rsidR="00C76A44" w:rsidRPr="00B87CC9" w:rsidTr="00C76A44">
        <w:trPr>
          <w:trHeight w:val="354"/>
        </w:trPr>
        <w:tc>
          <w:tcPr>
            <w:tcW w:w="591" w:type="dxa"/>
            <w:tcBorders>
              <w:top w:val="single" w:sz="4" w:space="0" w:color="auto"/>
              <w:bottom w:val="nil"/>
            </w:tcBorders>
            <w:hideMark/>
          </w:tcPr>
          <w:p w:rsidR="00475BDB" w:rsidRPr="00155EFD" w:rsidRDefault="00475BDB" w:rsidP="009525E8">
            <w:pPr>
              <w:pStyle w:val="afb"/>
            </w:pPr>
          </w:p>
        </w:tc>
        <w:tc>
          <w:tcPr>
            <w:tcW w:w="510" w:type="dxa"/>
            <w:tcBorders>
              <w:top w:val="single" w:sz="4" w:space="0" w:color="auto"/>
            </w:tcBorders>
            <w:hideMark/>
          </w:tcPr>
          <w:p w:rsidR="00475BDB" w:rsidRPr="00155EFD" w:rsidRDefault="00475BDB" w:rsidP="009525E8">
            <w:pPr>
              <w:pStyle w:val="afb"/>
            </w:pPr>
          </w:p>
        </w:tc>
        <w:tc>
          <w:tcPr>
            <w:tcW w:w="2693" w:type="dxa"/>
            <w:tcBorders>
              <w:top w:val="single" w:sz="4" w:space="0" w:color="auto"/>
            </w:tcBorders>
            <w:hideMark/>
          </w:tcPr>
          <w:p w:rsidR="00475BDB" w:rsidRPr="00155EFD" w:rsidRDefault="00475BDB" w:rsidP="009525E8">
            <w:pPr>
              <w:pStyle w:val="afb"/>
            </w:pPr>
            <w:r w:rsidRPr="00155EFD">
              <w:t>1</w:t>
            </w:r>
          </w:p>
        </w:tc>
        <w:tc>
          <w:tcPr>
            <w:tcW w:w="2835" w:type="dxa"/>
            <w:tcBorders>
              <w:top w:val="single" w:sz="4" w:space="0" w:color="auto"/>
            </w:tcBorders>
            <w:hideMark/>
          </w:tcPr>
          <w:p w:rsidR="00475BDB" w:rsidRPr="00155EFD" w:rsidRDefault="00475BDB" w:rsidP="009525E8">
            <w:pPr>
              <w:pStyle w:val="afb"/>
            </w:pPr>
            <w:r w:rsidRPr="00155EFD">
              <w:t>0</w:t>
            </w:r>
          </w:p>
        </w:tc>
        <w:tc>
          <w:tcPr>
            <w:tcW w:w="2544" w:type="dxa"/>
            <w:tcBorders>
              <w:top w:val="single" w:sz="4" w:space="0" w:color="auto"/>
            </w:tcBorders>
            <w:hideMark/>
          </w:tcPr>
          <w:p w:rsidR="00475BDB" w:rsidRPr="00155EFD" w:rsidRDefault="00475BDB" w:rsidP="009525E8">
            <w:pPr>
              <w:pStyle w:val="afb"/>
            </w:pPr>
            <w:r w:rsidRPr="00155EFD">
              <w:t>合计</w:t>
            </w:r>
          </w:p>
        </w:tc>
      </w:tr>
      <w:tr w:rsidR="00C76A44" w:rsidRPr="00B87CC9" w:rsidTr="00C76A44">
        <w:trPr>
          <w:trHeight w:val="692"/>
        </w:trPr>
        <w:tc>
          <w:tcPr>
            <w:tcW w:w="591" w:type="dxa"/>
            <w:vMerge w:val="restart"/>
            <w:tcBorders>
              <w:top w:val="nil"/>
            </w:tcBorders>
            <w:hideMark/>
          </w:tcPr>
          <w:p w:rsidR="00C76A44" w:rsidRDefault="00C76A44" w:rsidP="009525E8">
            <w:pPr>
              <w:pStyle w:val="afb"/>
            </w:pPr>
          </w:p>
          <w:p w:rsidR="00475BDB" w:rsidRPr="00155EFD" w:rsidRDefault="00C76A44" w:rsidP="009525E8">
            <w:pPr>
              <w:pStyle w:val="afb"/>
            </w:pPr>
            <w:r>
              <w:rPr>
                <w:rFonts w:hint="eastAsia"/>
              </w:rPr>
              <w:t>预测</w:t>
            </w:r>
          </w:p>
        </w:tc>
        <w:tc>
          <w:tcPr>
            <w:tcW w:w="510" w:type="dxa"/>
            <w:hideMark/>
          </w:tcPr>
          <w:p w:rsidR="00475BDB" w:rsidRPr="00155EFD" w:rsidRDefault="00475BDB" w:rsidP="009525E8">
            <w:pPr>
              <w:pStyle w:val="afb"/>
            </w:pPr>
            <w:r w:rsidRPr="00155EFD">
              <w:t>1</w:t>
            </w:r>
          </w:p>
        </w:tc>
        <w:tc>
          <w:tcPr>
            <w:tcW w:w="2693" w:type="dxa"/>
            <w:hideMark/>
          </w:tcPr>
          <w:p w:rsidR="00475BDB" w:rsidRPr="00155EFD" w:rsidRDefault="00475BDB" w:rsidP="009525E8">
            <w:pPr>
              <w:pStyle w:val="afb"/>
            </w:pPr>
            <w:r w:rsidRPr="00155EFD">
              <w:t>True Positive</w:t>
            </w:r>
            <w:r w:rsidRPr="00155EFD">
              <w:t>（</w:t>
            </w:r>
            <w:r w:rsidRPr="00155EFD">
              <w:t>TP</w:t>
            </w:r>
            <w:r w:rsidRPr="00155EFD">
              <w:t>）</w:t>
            </w:r>
          </w:p>
        </w:tc>
        <w:tc>
          <w:tcPr>
            <w:tcW w:w="2835" w:type="dxa"/>
            <w:hideMark/>
          </w:tcPr>
          <w:p w:rsidR="00475BDB" w:rsidRPr="00155EFD" w:rsidRDefault="00475BDB" w:rsidP="009525E8">
            <w:pPr>
              <w:pStyle w:val="afb"/>
            </w:pPr>
            <w:r w:rsidRPr="00155EFD">
              <w:t>False Negative</w:t>
            </w:r>
            <w:r w:rsidRPr="00155EFD">
              <w:t>（</w:t>
            </w:r>
            <w:r w:rsidRPr="00155EFD">
              <w:t>FN</w:t>
            </w:r>
            <w:r w:rsidRPr="00155EFD">
              <w:t>）</w:t>
            </w:r>
          </w:p>
        </w:tc>
        <w:tc>
          <w:tcPr>
            <w:tcW w:w="2544" w:type="dxa"/>
            <w:hideMark/>
          </w:tcPr>
          <w:p w:rsidR="00475BDB" w:rsidRPr="00155EFD" w:rsidRDefault="00475BDB" w:rsidP="009525E8">
            <w:pPr>
              <w:pStyle w:val="afb"/>
            </w:pPr>
            <w:r>
              <w:rPr>
                <w:rFonts w:hint="eastAsia"/>
              </w:rPr>
              <w:t>P</w:t>
            </w:r>
            <w:r>
              <w:t>’</w:t>
            </w:r>
            <w:r>
              <w:rPr>
                <w:rFonts w:hint="eastAsia"/>
              </w:rPr>
              <w:t>=</w:t>
            </w:r>
            <w:r w:rsidRPr="00155EFD">
              <w:t>Actual Positive(TP+FN)</w:t>
            </w:r>
          </w:p>
        </w:tc>
      </w:tr>
      <w:tr w:rsidR="00C76A44" w:rsidRPr="00B87CC9" w:rsidTr="00C76A44">
        <w:trPr>
          <w:trHeight w:val="606"/>
        </w:trPr>
        <w:tc>
          <w:tcPr>
            <w:tcW w:w="591" w:type="dxa"/>
            <w:vMerge/>
            <w:hideMark/>
          </w:tcPr>
          <w:p w:rsidR="00475BDB" w:rsidRPr="00155EFD" w:rsidRDefault="00475BDB" w:rsidP="009525E8">
            <w:pPr>
              <w:pStyle w:val="afb"/>
            </w:pPr>
          </w:p>
        </w:tc>
        <w:tc>
          <w:tcPr>
            <w:tcW w:w="510" w:type="dxa"/>
            <w:hideMark/>
          </w:tcPr>
          <w:p w:rsidR="00475BDB" w:rsidRPr="00155EFD" w:rsidRDefault="00475BDB" w:rsidP="009525E8">
            <w:pPr>
              <w:pStyle w:val="afb"/>
            </w:pPr>
            <w:r w:rsidRPr="00155EFD">
              <w:t>0</w:t>
            </w:r>
          </w:p>
        </w:tc>
        <w:tc>
          <w:tcPr>
            <w:tcW w:w="2693" w:type="dxa"/>
            <w:hideMark/>
          </w:tcPr>
          <w:p w:rsidR="00475BDB" w:rsidRPr="00155EFD" w:rsidRDefault="00475BDB" w:rsidP="009525E8">
            <w:pPr>
              <w:pStyle w:val="afb"/>
            </w:pPr>
            <w:r w:rsidRPr="00155EFD">
              <w:t>False Positive</w:t>
            </w:r>
            <w:r w:rsidRPr="00155EFD">
              <w:t>（</w:t>
            </w:r>
            <w:r w:rsidRPr="00155EFD">
              <w:t>FP)</w:t>
            </w:r>
          </w:p>
        </w:tc>
        <w:tc>
          <w:tcPr>
            <w:tcW w:w="2835" w:type="dxa"/>
            <w:hideMark/>
          </w:tcPr>
          <w:p w:rsidR="00475BDB" w:rsidRPr="00155EFD" w:rsidRDefault="00475BDB" w:rsidP="009525E8">
            <w:pPr>
              <w:pStyle w:val="afb"/>
            </w:pPr>
            <w:r w:rsidRPr="00155EFD">
              <w:t>True Negative(TN)</w:t>
            </w:r>
          </w:p>
        </w:tc>
        <w:tc>
          <w:tcPr>
            <w:tcW w:w="2544" w:type="dxa"/>
            <w:hideMark/>
          </w:tcPr>
          <w:p w:rsidR="00475BDB" w:rsidRPr="00155EFD" w:rsidRDefault="00475BDB" w:rsidP="009525E8">
            <w:pPr>
              <w:pStyle w:val="afb"/>
            </w:pPr>
            <w:r>
              <w:rPr>
                <w:rFonts w:hint="eastAsia"/>
              </w:rPr>
              <w:t>N</w:t>
            </w:r>
            <w:r>
              <w:t>’</w:t>
            </w:r>
            <w:r>
              <w:rPr>
                <w:rFonts w:hint="eastAsia"/>
              </w:rPr>
              <w:t>=</w:t>
            </w:r>
            <w:r w:rsidRPr="00155EFD">
              <w:t>Actual Negative(FP+TN)</w:t>
            </w:r>
          </w:p>
        </w:tc>
      </w:tr>
      <w:tr w:rsidR="00C76A44" w:rsidRPr="00B87CC9" w:rsidTr="00C76A44">
        <w:trPr>
          <w:trHeight w:val="618"/>
        </w:trPr>
        <w:tc>
          <w:tcPr>
            <w:tcW w:w="591" w:type="dxa"/>
            <w:hideMark/>
          </w:tcPr>
          <w:p w:rsidR="00475BDB" w:rsidRPr="00155EFD" w:rsidRDefault="00475BDB" w:rsidP="009525E8">
            <w:pPr>
              <w:pStyle w:val="afb"/>
            </w:pPr>
            <w:r w:rsidRPr="00155EFD">
              <w:t>合计</w:t>
            </w:r>
          </w:p>
        </w:tc>
        <w:tc>
          <w:tcPr>
            <w:tcW w:w="510" w:type="dxa"/>
            <w:hideMark/>
          </w:tcPr>
          <w:p w:rsidR="00475BDB" w:rsidRPr="00155EFD" w:rsidRDefault="00475BDB" w:rsidP="009525E8">
            <w:pPr>
              <w:pStyle w:val="afb"/>
            </w:pPr>
            <w:r w:rsidRPr="00155EFD">
              <w:t> </w:t>
            </w:r>
          </w:p>
        </w:tc>
        <w:tc>
          <w:tcPr>
            <w:tcW w:w="2693" w:type="dxa"/>
            <w:hideMark/>
          </w:tcPr>
          <w:p w:rsidR="00475BDB" w:rsidRPr="00155EFD" w:rsidRDefault="00475BDB" w:rsidP="009525E8">
            <w:pPr>
              <w:pStyle w:val="afb"/>
            </w:pPr>
            <w:r>
              <w:rPr>
                <w:rFonts w:hint="eastAsia"/>
              </w:rPr>
              <w:t>P=</w:t>
            </w:r>
            <w:r w:rsidRPr="00155EFD">
              <w:t>Predicted Positive(TP+FP)</w:t>
            </w:r>
          </w:p>
        </w:tc>
        <w:tc>
          <w:tcPr>
            <w:tcW w:w="2835" w:type="dxa"/>
            <w:hideMark/>
          </w:tcPr>
          <w:p w:rsidR="00475BDB" w:rsidRPr="00155EFD" w:rsidRDefault="00475BDB" w:rsidP="009525E8">
            <w:pPr>
              <w:pStyle w:val="afb"/>
            </w:pPr>
            <w:r>
              <w:rPr>
                <w:rFonts w:hint="eastAsia"/>
              </w:rPr>
              <w:t>N=</w:t>
            </w:r>
            <w:r w:rsidR="00C76A44">
              <w:t>Predicted</w:t>
            </w:r>
            <w:r w:rsidR="00C76A44">
              <w:rPr>
                <w:rFonts w:hint="eastAsia"/>
              </w:rPr>
              <w:t xml:space="preserve"> </w:t>
            </w:r>
            <w:r w:rsidRPr="00155EFD">
              <w:t>Negative(FN+TN)</w:t>
            </w:r>
          </w:p>
        </w:tc>
        <w:tc>
          <w:tcPr>
            <w:tcW w:w="2544" w:type="dxa"/>
            <w:hideMark/>
          </w:tcPr>
          <w:p w:rsidR="00475BDB" w:rsidRPr="00155EFD" w:rsidRDefault="00475BDB" w:rsidP="009525E8">
            <w:pPr>
              <w:pStyle w:val="afb"/>
            </w:pPr>
            <w:r>
              <w:rPr>
                <w:rFonts w:hint="eastAsia"/>
              </w:rPr>
              <w:t>Total=</w:t>
            </w:r>
            <w:r w:rsidRPr="00155EFD">
              <w:t>TP+FP+FN+TN</w:t>
            </w:r>
          </w:p>
        </w:tc>
      </w:tr>
    </w:tbl>
    <w:p w:rsidR="00940554" w:rsidRDefault="00475BDB" w:rsidP="003416B8">
      <w:pPr>
        <w:ind w:firstLine="420"/>
      </w:pPr>
      <w:r w:rsidRPr="00424CFF">
        <w:rPr>
          <w:rFonts w:hint="eastAsia"/>
        </w:rPr>
        <w:lastRenderedPageBreak/>
        <w:t>真正类率</w:t>
      </w:r>
      <w:r w:rsidRPr="00424CFF">
        <w:rPr>
          <w:rFonts w:hint="eastAsia"/>
        </w:rPr>
        <w:t xml:space="preserve">(true positive rate ,TPR), </w:t>
      </w:r>
      <w:r w:rsidR="00940554" w:rsidRPr="00424CFF">
        <w:rPr>
          <w:rFonts w:hint="eastAsia"/>
        </w:rPr>
        <w:t>刻画的是分类器所识别出的正实例占所有正实例的比例</w:t>
      </w:r>
      <w:r w:rsidR="00940554">
        <w:rPr>
          <w:rFonts w:hint="eastAsia"/>
        </w:rPr>
        <w:t>。</w:t>
      </w:r>
      <w:r w:rsidRPr="00424CFF">
        <w:rPr>
          <w:rFonts w:hint="eastAsia"/>
        </w:rPr>
        <w:t>计算公式为</w:t>
      </w:r>
      <w:r w:rsidR="00940554">
        <w:rPr>
          <w:rFonts w:hint="eastAsia"/>
        </w:rPr>
        <w:t>：</w:t>
      </w:r>
    </w:p>
    <w:p w:rsidR="00C76A44" w:rsidRPr="00A27014" w:rsidRDefault="00A27014" w:rsidP="00A27014">
      <w:pPr>
        <w:wordWrap w:val="0"/>
        <w:ind w:firstLine="420"/>
        <w:jc w:val="right"/>
      </w:pPr>
      <w:r w:rsidRPr="00A27014">
        <w:rPr>
          <w:position w:val="-10"/>
        </w:rPr>
        <w:object w:dxaOrig="2160" w:dyaOrig="320">
          <v:shape id="_x0000_i1075" type="#_x0000_t75" style="width:108pt;height:15.6pt" o:ole="">
            <v:imagedata r:id="rId88" o:title=""/>
          </v:shape>
          <o:OLEObject Type="Embed" ProgID="Equation.DSMT4" ShapeID="_x0000_i1075" DrawAspect="Content" ObjectID="_1540744180" r:id="rId89"/>
        </w:object>
      </w:r>
      <w:r w:rsidRPr="00A27014">
        <w:rPr>
          <w:position w:val="-4"/>
        </w:rPr>
        <w:object w:dxaOrig="180" w:dyaOrig="279">
          <v:shape id="_x0000_i1076" type="#_x0000_t75" style="width:9pt;height:14.4pt" o:ole="">
            <v:imagedata r:id="rId90" o:title=""/>
          </v:shape>
          <o:OLEObject Type="Embed" ProgID="Equation.DSMT4" ShapeID="_x0000_i1076" DrawAspect="Content" ObjectID="_1540744181" r:id="rId91"/>
        </w:object>
      </w:r>
      <w:r w:rsidR="009241BE">
        <w:t xml:space="preserve">    </w:t>
      </w:r>
      <w:r>
        <w:t xml:space="preserve">                  </w:t>
      </w:r>
      <w:r w:rsidRPr="00A27014">
        <w:t xml:space="preserve"> (3-4)</w:t>
      </w:r>
    </w:p>
    <w:p w:rsidR="00940554" w:rsidRDefault="00475BDB" w:rsidP="003416B8">
      <w:pPr>
        <w:ind w:firstLine="420"/>
      </w:pPr>
      <w:r w:rsidRPr="00424CFF">
        <w:rPr>
          <w:rFonts w:hint="eastAsia"/>
        </w:rPr>
        <w:t>负正类率</w:t>
      </w:r>
      <w:r w:rsidRPr="00424CFF">
        <w:rPr>
          <w:rFonts w:hint="eastAsia"/>
        </w:rPr>
        <w:t>(false positive rate, FPR),</w:t>
      </w:r>
      <w:r w:rsidRPr="00424CFF">
        <w:rPr>
          <w:rFonts w:hint="eastAsia"/>
        </w:rPr>
        <w:t>计算的是分类器错认为正类的负实例占所有负实例的比例。</w:t>
      </w:r>
      <w:r w:rsidR="00940554" w:rsidRPr="00424CFF">
        <w:rPr>
          <w:rFonts w:hint="eastAsia"/>
        </w:rPr>
        <w:t>计算公式为</w:t>
      </w:r>
    </w:p>
    <w:p w:rsidR="00C76A44" w:rsidRDefault="00940554" w:rsidP="009241BE">
      <w:pPr>
        <w:wordWrap w:val="0"/>
        <w:ind w:firstLine="420"/>
        <w:jc w:val="right"/>
      </w:pPr>
      <w:r w:rsidRPr="00940554">
        <w:rPr>
          <w:position w:val="-10"/>
        </w:rPr>
        <w:object w:dxaOrig="2220" w:dyaOrig="320">
          <v:shape id="_x0000_i1077" type="#_x0000_t75" style="width:111pt;height:16.2pt" o:ole="">
            <v:imagedata r:id="rId92" o:title=""/>
          </v:shape>
          <o:OLEObject Type="Embed" ProgID="Equation.DSMT4" ShapeID="_x0000_i1077" DrawAspect="Content" ObjectID="_1540744182" r:id="rId93"/>
        </w:object>
      </w:r>
      <w:r w:rsidR="009241BE">
        <w:t xml:space="preserve">                        (3-5)</w:t>
      </w:r>
    </w:p>
    <w:p w:rsidR="00940554" w:rsidRDefault="00475BDB" w:rsidP="003416B8">
      <w:pPr>
        <w:ind w:firstLine="420"/>
      </w:pPr>
      <w:r w:rsidRPr="00424CFF">
        <w:rPr>
          <w:rFonts w:hint="eastAsia"/>
        </w:rPr>
        <w:t>真负类率（</w:t>
      </w:r>
      <w:r w:rsidRPr="00424CFF">
        <w:rPr>
          <w:rFonts w:hint="eastAsia"/>
        </w:rPr>
        <w:t>True Negative Rate</w:t>
      </w:r>
      <w:r w:rsidRPr="00424CFF">
        <w:rPr>
          <w:rFonts w:hint="eastAsia"/>
        </w:rPr>
        <w:t>，</w:t>
      </w:r>
      <w:r w:rsidRPr="00424CFF">
        <w:rPr>
          <w:rFonts w:hint="eastAsia"/>
        </w:rPr>
        <w:t>TNR</w:t>
      </w:r>
      <w:r w:rsidRPr="00424CFF">
        <w:rPr>
          <w:rFonts w:hint="eastAsia"/>
        </w:rPr>
        <w:t>），计算公式为</w:t>
      </w:r>
    </w:p>
    <w:p w:rsidR="00475BDB" w:rsidRDefault="00940554" w:rsidP="009241BE">
      <w:pPr>
        <w:wordWrap w:val="0"/>
        <w:ind w:firstLine="420"/>
        <w:jc w:val="right"/>
      </w:pPr>
      <w:r w:rsidRPr="00940554">
        <w:rPr>
          <w:position w:val="-10"/>
        </w:rPr>
        <w:object w:dxaOrig="2200" w:dyaOrig="320">
          <v:shape id="_x0000_i1078" type="#_x0000_t75" style="width:110.4pt;height:16.2pt" o:ole="">
            <v:imagedata r:id="rId94" o:title=""/>
          </v:shape>
          <o:OLEObject Type="Embed" ProgID="Equation.DSMT4" ShapeID="_x0000_i1078" DrawAspect="Content" ObjectID="_1540744183" r:id="rId95"/>
        </w:object>
      </w:r>
      <w:r w:rsidR="009241BE">
        <w:t xml:space="preserve">                        (3-6)</w:t>
      </w:r>
    </w:p>
    <w:p w:rsidR="00940554" w:rsidRDefault="00282B8F" w:rsidP="005F1CF6">
      <w:pPr>
        <w:ind w:firstLineChars="95" w:firstLine="199"/>
      </w:pPr>
      <w:r>
        <w:rPr>
          <w:rFonts w:hint="eastAsia"/>
        </w:rPr>
        <w:t xml:space="preserve">  </w:t>
      </w:r>
      <w:r>
        <w:rPr>
          <w:rFonts w:hint="eastAsia"/>
        </w:rPr>
        <w:t>混淆矩阵还有其他评价</w:t>
      </w:r>
      <w:r w:rsidR="00940554">
        <w:rPr>
          <w:rFonts w:hint="eastAsia"/>
        </w:rPr>
        <w:t>比率</w:t>
      </w:r>
      <w:r>
        <w:rPr>
          <w:rFonts w:hint="eastAsia"/>
        </w:rPr>
        <w:t>：</w:t>
      </w:r>
    </w:p>
    <w:p w:rsidR="00282B8F" w:rsidRDefault="00940554" w:rsidP="009241BE">
      <w:pPr>
        <w:wordWrap w:val="0"/>
        <w:ind w:firstLineChars="95" w:firstLine="199"/>
        <w:jc w:val="right"/>
      </w:pPr>
      <w:r w:rsidRPr="00940554">
        <w:rPr>
          <w:position w:val="-10"/>
        </w:rPr>
        <w:object w:dxaOrig="1719" w:dyaOrig="320">
          <v:shape id="_x0000_i1079" type="#_x0000_t75" style="width:85.8pt;height:16.2pt" o:ole="">
            <v:imagedata r:id="rId96" o:title=""/>
          </v:shape>
          <o:OLEObject Type="Embed" ProgID="Equation.DSMT4" ShapeID="_x0000_i1079" DrawAspect="Content" ObjectID="_1540744184" r:id="rId97"/>
        </w:object>
      </w:r>
      <w:r>
        <w:t xml:space="preserve"> </w:t>
      </w:r>
      <w:r>
        <w:rPr>
          <w:rFonts w:hint="eastAsia"/>
        </w:rPr>
        <w:t>其中</w:t>
      </w:r>
      <w:r>
        <w:rPr>
          <w:rFonts w:hint="eastAsia"/>
        </w:rPr>
        <w:t xml:space="preserve"> </w:t>
      </w:r>
      <w:r w:rsidRPr="00940554">
        <w:rPr>
          <w:position w:val="-6"/>
        </w:rPr>
        <w:object w:dxaOrig="1340" w:dyaOrig="279">
          <v:shape id="_x0000_i1080" type="#_x0000_t75" style="width:66.6pt;height:13.8pt" o:ole="">
            <v:imagedata r:id="rId98" o:title=""/>
          </v:shape>
          <o:OLEObject Type="Embed" ProgID="Equation.DSMT4" ShapeID="_x0000_i1080" DrawAspect="Content" ObjectID="_1540744185" r:id="rId99"/>
        </w:object>
      </w:r>
      <w:r w:rsidR="009241BE">
        <w:t xml:space="preserve">               (3-7)</w:t>
      </w:r>
    </w:p>
    <w:p w:rsidR="00940554" w:rsidRDefault="00940554" w:rsidP="009241BE">
      <w:pPr>
        <w:wordWrap w:val="0"/>
        <w:ind w:firstLineChars="95" w:firstLine="199"/>
        <w:jc w:val="right"/>
      </w:pPr>
      <w:r w:rsidRPr="00940554">
        <w:rPr>
          <w:position w:val="-10"/>
        </w:rPr>
        <w:object w:dxaOrig="3260" w:dyaOrig="320">
          <v:shape id="_x0000_i1081" type="#_x0000_t75" style="width:162.6pt;height:16.2pt" o:ole="">
            <v:imagedata r:id="rId100" o:title=""/>
          </v:shape>
          <o:OLEObject Type="Embed" ProgID="Equation.DSMT4" ShapeID="_x0000_i1081" DrawAspect="Content" ObjectID="_1540744186" r:id="rId101"/>
        </w:object>
      </w:r>
      <w:r w:rsidR="009241BE">
        <w:t xml:space="preserve">                   (3-8)</w:t>
      </w:r>
    </w:p>
    <w:p w:rsidR="00940554" w:rsidRDefault="00940554" w:rsidP="009241BE">
      <w:pPr>
        <w:wordWrap w:val="0"/>
        <w:ind w:firstLineChars="95" w:firstLine="199"/>
        <w:jc w:val="right"/>
      </w:pPr>
      <w:r w:rsidRPr="00940554">
        <w:rPr>
          <w:position w:val="-6"/>
        </w:rPr>
        <w:object w:dxaOrig="1579" w:dyaOrig="279">
          <v:shape id="_x0000_i1082" type="#_x0000_t75" style="width:78.6pt;height:13.8pt" o:ole="">
            <v:imagedata r:id="rId102" o:title=""/>
          </v:shape>
          <o:OLEObject Type="Embed" ProgID="Equation.DSMT4" ShapeID="_x0000_i1082" DrawAspect="Content" ObjectID="_1540744187" r:id="rId103"/>
        </w:object>
      </w:r>
      <w:r>
        <w:t xml:space="preserve"> </w:t>
      </w:r>
      <w:r>
        <w:rPr>
          <w:rFonts w:hint="eastAsia"/>
        </w:rPr>
        <w:t>其中</w:t>
      </w:r>
      <w:r w:rsidRPr="00940554">
        <w:rPr>
          <w:position w:val="-6"/>
        </w:rPr>
        <w:object w:dxaOrig="1300" w:dyaOrig="279">
          <v:shape id="_x0000_i1083" type="#_x0000_t75" style="width:65.4pt;height:13.8pt" o:ole="">
            <v:imagedata r:id="rId104" o:title=""/>
          </v:shape>
          <o:OLEObject Type="Embed" ProgID="Equation.DSMT4" ShapeID="_x0000_i1083" DrawAspect="Content" ObjectID="_1540744188" r:id="rId105"/>
        </w:object>
      </w:r>
      <w:r w:rsidR="009241BE">
        <w:t xml:space="preserve">                  (3-9)</w:t>
      </w:r>
    </w:p>
    <w:p w:rsidR="00940554" w:rsidRDefault="00940554" w:rsidP="009241BE">
      <w:pPr>
        <w:wordWrap w:val="0"/>
        <w:ind w:firstLineChars="95" w:firstLine="199"/>
        <w:jc w:val="right"/>
      </w:pPr>
      <w:r w:rsidRPr="00940554">
        <w:rPr>
          <w:position w:val="-10"/>
        </w:rPr>
        <w:object w:dxaOrig="2640" w:dyaOrig="320">
          <v:shape id="_x0000_i1084" type="#_x0000_t75" style="width:132pt;height:16.2pt" o:ole="">
            <v:imagedata r:id="rId106" o:title=""/>
          </v:shape>
          <o:OLEObject Type="Embed" ProgID="Equation.DSMT4" ShapeID="_x0000_i1084" DrawAspect="Content" ObjectID="_1540744189" r:id="rId107"/>
        </w:object>
      </w:r>
      <w:r w:rsidR="009241BE">
        <w:t xml:space="preserve">                     (3-10)</w:t>
      </w:r>
    </w:p>
    <w:p w:rsidR="00940554" w:rsidRDefault="00940554" w:rsidP="009241BE">
      <w:pPr>
        <w:wordWrap w:val="0"/>
        <w:ind w:firstLineChars="95" w:firstLine="199"/>
        <w:jc w:val="right"/>
      </w:pPr>
      <w:r w:rsidRPr="00940554">
        <w:rPr>
          <w:position w:val="-10"/>
        </w:rPr>
        <w:object w:dxaOrig="3100" w:dyaOrig="320">
          <v:shape id="_x0000_i1085" type="#_x0000_t75" style="width:155.4pt;height:16.2pt" o:ole="">
            <v:imagedata r:id="rId108" o:title=""/>
          </v:shape>
          <o:OLEObject Type="Embed" ProgID="Equation.DSMT4" ShapeID="_x0000_i1085" DrawAspect="Content" ObjectID="_1540744190" r:id="rId109"/>
        </w:object>
      </w:r>
      <w:r w:rsidR="009241BE">
        <w:t xml:space="preserve">                   (3-11)</w:t>
      </w:r>
    </w:p>
    <w:p w:rsidR="00475BDB" w:rsidRDefault="00940554" w:rsidP="009241BE">
      <w:pPr>
        <w:wordWrap w:val="0"/>
        <w:ind w:firstLineChars="95" w:firstLine="199"/>
        <w:jc w:val="right"/>
      </w:pPr>
      <w:r w:rsidRPr="00940554">
        <w:rPr>
          <w:position w:val="-6"/>
        </w:rPr>
        <w:object w:dxaOrig="3000" w:dyaOrig="279">
          <v:shape id="_x0000_i1086" type="#_x0000_t75" style="width:150pt;height:13.8pt" o:ole="">
            <v:imagedata r:id="rId110" o:title=""/>
          </v:shape>
          <o:OLEObject Type="Embed" ProgID="Equation.DSMT4" ShapeID="_x0000_i1086" DrawAspect="Content" ObjectID="_1540744191" r:id="rId111"/>
        </w:object>
      </w:r>
      <w:r w:rsidR="009241BE">
        <w:t xml:space="preserve">                   (3-12)</w:t>
      </w:r>
    </w:p>
    <w:p w:rsidR="00475BDB" w:rsidRDefault="00475BDB" w:rsidP="003416B8">
      <w:pPr>
        <w:ind w:firstLine="420"/>
      </w:pPr>
      <w:r>
        <w:rPr>
          <w:rFonts w:hint="eastAsia"/>
        </w:rPr>
        <w:t>实验结果的</w:t>
      </w:r>
      <w:r>
        <w:rPr>
          <w:rFonts w:hint="eastAsia"/>
        </w:rPr>
        <w:t>ROC</w:t>
      </w:r>
      <w:r>
        <w:rPr>
          <w:rFonts w:hint="eastAsia"/>
        </w:rPr>
        <w:t>曲线和混淆矩阵：</w:t>
      </w:r>
    </w:p>
    <w:p w:rsidR="00475BDB" w:rsidRDefault="00475BDB" w:rsidP="003416B8">
      <w:pPr>
        <w:spacing w:line="240" w:lineRule="auto"/>
        <w:ind w:firstLine="420"/>
        <w:jc w:val="left"/>
      </w:pPr>
      <w:r>
        <w:rPr>
          <w:noProof/>
        </w:rPr>
        <w:drawing>
          <wp:inline distT="0" distB="0" distL="0" distR="0" wp14:anchorId="44B62F5C" wp14:editId="1C43AE65">
            <wp:extent cx="2160000" cy="21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r w:rsidR="00085B06">
        <w:rPr>
          <w:rFonts w:hint="eastAsia"/>
          <w:noProof/>
        </w:rPr>
        <w:drawing>
          <wp:inline distT="0" distB="0" distL="0" distR="0" wp14:anchorId="6B862797" wp14:editId="14A9AFF6">
            <wp:extent cx="2160000" cy="2160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rsidR="00475BDB" w:rsidRDefault="00B32C5F" w:rsidP="003416B8">
      <w:pPr>
        <w:ind w:firstLine="420"/>
        <w:jc w:val="center"/>
      </w:pPr>
      <w:r>
        <w:rPr>
          <w:rFonts w:hint="eastAsia"/>
        </w:rPr>
        <w:t>DOS</w:t>
      </w:r>
      <w:r w:rsidR="00475BDB">
        <w:rPr>
          <w:rFonts w:hint="eastAsia"/>
        </w:rPr>
        <w:t>数据类型的分类结果</w:t>
      </w:r>
      <w:r w:rsidR="00475BDB">
        <w:rPr>
          <w:rFonts w:hint="eastAsia"/>
        </w:rPr>
        <w:t>ROC</w:t>
      </w:r>
      <w:r w:rsidR="00475BDB">
        <w:rPr>
          <w:rFonts w:hint="eastAsia"/>
        </w:rPr>
        <w:t>曲线图</w:t>
      </w:r>
      <w:r w:rsidR="00085B06">
        <w:rPr>
          <w:rFonts w:hint="eastAsia"/>
        </w:rPr>
        <w:t>和混淆矩阵</w:t>
      </w:r>
    </w:p>
    <w:p w:rsidR="00475BDB" w:rsidRPr="00463043" w:rsidRDefault="00475BDB" w:rsidP="003416B8">
      <w:pPr>
        <w:ind w:firstLine="420"/>
        <w:jc w:val="center"/>
      </w:pPr>
    </w:p>
    <w:p w:rsidR="00475BDB" w:rsidRDefault="00475BDB" w:rsidP="003416B8">
      <w:pPr>
        <w:ind w:firstLine="420"/>
        <w:jc w:val="left"/>
      </w:pPr>
    </w:p>
    <w:p w:rsidR="00475BDB" w:rsidRDefault="00475BDB" w:rsidP="003416B8">
      <w:pPr>
        <w:spacing w:line="240" w:lineRule="auto"/>
        <w:ind w:firstLine="420"/>
        <w:jc w:val="left"/>
      </w:pPr>
      <w:r>
        <w:rPr>
          <w:noProof/>
        </w:rPr>
        <w:lastRenderedPageBreak/>
        <w:drawing>
          <wp:inline distT="0" distB="0" distL="0" distR="0" wp14:anchorId="4CD03D9E" wp14:editId="6BD8BAA6">
            <wp:extent cx="2160000" cy="216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r w:rsidR="00282B8F">
        <w:rPr>
          <w:rFonts w:hint="eastAsia"/>
          <w:noProof/>
        </w:rPr>
        <w:t>6</w:t>
      </w:r>
      <w:r w:rsidR="00085B06">
        <w:rPr>
          <w:rFonts w:hint="eastAsia"/>
          <w:noProof/>
        </w:rPr>
        <w:drawing>
          <wp:inline distT="0" distB="0" distL="0" distR="0" wp14:anchorId="747D73DA" wp14:editId="0BD274A6">
            <wp:extent cx="2160000" cy="216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rsidR="00475BDB" w:rsidRDefault="00B32C5F" w:rsidP="003416B8">
      <w:pPr>
        <w:ind w:firstLine="420"/>
        <w:jc w:val="center"/>
      </w:pPr>
      <w:r>
        <w:rPr>
          <w:rFonts w:hint="eastAsia"/>
        </w:rPr>
        <w:t>Probe</w:t>
      </w:r>
      <w:r w:rsidR="00475BDB">
        <w:rPr>
          <w:rFonts w:hint="eastAsia"/>
        </w:rPr>
        <w:t>数据类型的分类结果</w:t>
      </w:r>
      <w:r w:rsidR="00475BDB">
        <w:rPr>
          <w:rFonts w:hint="eastAsia"/>
        </w:rPr>
        <w:t>ROC</w:t>
      </w:r>
      <w:r w:rsidR="00475BDB">
        <w:rPr>
          <w:rFonts w:hint="eastAsia"/>
        </w:rPr>
        <w:t>曲线</w:t>
      </w:r>
      <w:r w:rsidR="00085B06">
        <w:rPr>
          <w:rFonts w:hint="eastAsia"/>
        </w:rPr>
        <w:t>和混淆矩阵</w:t>
      </w:r>
    </w:p>
    <w:p w:rsidR="00475BDB" w:rsidRDefault="00475BDB" w:rsidP="003416B8">
      <w:pPr>
        <w:ind w:firstLine="420"/>
        <w:jc w:val="left"/>
      </w:pPr>
    </w:p>
    <w:p w:rsidR="00475BDB" w:rsidRDefault="00475BDB" w:rsidP="003416B8">
      <w:pPr>
        <w:spacing w:line="240" w:lineRule="auto"/>
        <w:ind w:firstLine="420"/>
        <w:jc w:val="left"/>
      </w:pPr>
      <w:r>
        <w:rPr>
          <w:rFonts w:hint="eastAsia"/>
          <w:noProof/>
        </w:rPr>
        <w:drawing>
          <wp:inline distT="0" distB="0" distL="0" distR="0" wp14:anchorId="23D1C0EC" wp14:editId="40E2F58D">
            <wp:extent cx="2001328" cy="200132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1998086" cy="1998086"/>
                    </a:xfrm>
                    <a:prstGeom prst="rect">
                      <a:avLst/>
                    </a:prstGeom>
                    <a:noFill/>
                    <a:ln>
                      <a:noFill/>
                    </a:ln>
                  </pic:spPr>
                </pic:pic>
              </a:graphicData>
            </a:graphic>
          </wp:inline>
        </w:drawing>
      </w:r>
      <w:r w:rsidR="00085B06">
        <w:rPr>
          <w:rFonts w:hint="eastAsia"/>
          <w:noProof/>
        </w:rPr>
        <w:drawing>
          <wp:inline distT="0" distB="0" distL="0" distR="0" wp14:anchorId="5DF2F791" wp14:editId="4D104B3E">
            <wp:extent cx="2160000" cy="2160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rsidR="00475BDB" w:rsidRDefault="00B32C5F" w:rsidP="003416B8">
      <w:pPr>
        <w:ind w:firstLine="420"/>
        <w:jc w:val="center"/>
      </w:pPr>
      <w:r>
        <w:rPr>
          <w:rFonts w:hint="eastAsia"/>
        </w:rPr>
        <w:t>R2L</w:t>
      </w:r>
      <w:r w:rsidR="00475BDB" w:rsidRPr="00463043">
        <w:rPr>
          <w:rFonts w:hint="eastAsia"/>
        </w:rPr>
        <w:t>数据类型的分类结果</w:t>
      </w:r>
      <w:r w:rsidR="00475BDB">
        <w:rPr>
          <w:rFonts w:hint="eastAsia"/>
        </w:rPr>
        <w:t>ROC</w:t>
      </w:r>
      <w:r w:rsidR="00475BDB">
        <w:rPr>
          <w:rFonts w:hint="eastAsia"/>
        </w:rPr>
        <w:t>曲线</w:t>
      </w:r>
      <w:r w:rsidR="00085B06">
        <w:rPr>
          <w:rFonts w:hint="eastAsia"/>
        </w:rPr>
        <w:t>和混淆矩阵</w:t>
      </w:r>
    </w:p>
    <w:p w:rsidR="00475BDB" w:rsidRDefault="00475BDB" w:rsidP="003416B8">
      <w:pPr>
        <w:ind w:firstLine="420"/>
        <w:jc w:val="left"/>
      </w:pPr>
    </w:p>
    <w:p w:rsidR="00475BDB" w:rsidRDefault="00475BDB" w:rsidP="003416B8">
      <w:pPr>
        <w:spacing w:line="240" w:lineRule="auto"/>
        <w:ind w:firstLine="420"/>
        <w:jc w:val="left"/>
      </w:pPr>
      <w:r>
        <w:rPr>
          <w:rFonts w:hint="eastAsia"/>
          <w:noProof/>
        </w:rPr>
        <w:drawing>
          <wp:inline distT="0" distB="0" distL="0" distR="0" wp14:anchorId="05237400" wp14:editId="3C25DBBF">
            <wp:extent cx="1980000" cy="185027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1980000" cy="1850276"/>
                    </a:xfrm>
                    <a:prstGeom prst="rect">
                      <a:avLst/>
                    </a:prstGeom>
                    <a:noFill/>
                    <a:ln>
                      <a:noFill/>
                    </a:ln>
                  </pic:spPr>
                </pic:pic>
              </a:graphicData>
            </a:graphic>
          </wp:inline>
        </w:drawing>
      </w:r>
      <w:r w:rsidR="00085B06">
        <w:rPr>
          <w:rFonts w:hint="eastAsia"/>
          <w:noProof/>
        </w:rPr>
        <w:drawing>
          <wp:inline distT="0" distB="0" distL="0" distR="0" wp14:anchorId="136C0DA0" wp14:editId="3353616F">
            <wp:extent cx="2160000" cy="2160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rsidR="00475BDB" w:rsidRDefault="00B32C5F" w:rsidP="003416B8">
      <w:pPr>
        <w:tabs>
          <w:tab w:val="center" w:pos="4153"/>
          <w:tab w:val="left" w:pos="6521"/>
        </w:tabs>
        <w:ind w:firstLine="420"/>
        <w:jc w:val="center"/>
      </w:pPr>
      <w:r>
        <w:rPr>
          <w:rFonts w:hint="eastAsia"/>
        </w:rPr>
        <w:t>U2L</w:t>
      </w:r>
      <w:r w:rsidR="00475BDB">
        <w:rPr>
          <w:rFonts w:hint="eastAsia"/>
        </w:rPr>
        <w:t>数据类型的分类结果</w:t>
      </w:r>
      <w:r w:rsidR="00475BDB">
        <w:rPr>
          <w:rFonts w:hint="eastAsia"/>
        </w:rPr>
        <w:t>ROC</w:t>
      </w:r>
      <w:r w:rsidR="00475BDB">
        <w:rPr>
          <w:rFonts w:hint="eastAsia"/>
        </w:rPr>
        <w:t>曲线</w:t>
      </w:r>
      <w:r w:rsidR="00085B06">
        <w:rPr>
          <w:rFonts w:hint="eastAsia"/>
        </w:rPr>
        <w:t>和混淆矩阵</w:t>
      </w:r>
    </w:p>
    <w:p w:rsidR="00475BDB" w:rsidRDefault="00475BDB" w:rsidP="003416B8">
      <w:pPr>
        <w:ind w:firstLine="420"/>
        <w:jc w:val="left"/>
      </w:pPr>
    </w:p>
    <w:p w:rsidR="00475BDB" w:rsidRDefault="00475BDB" w:rsidP="003416B8">
      <w:pPr>
        <w:spacing w:line="240" w:lineRule="auto"/>
        <w:ind w:firstLine="420"/>
        <w:jc w:val="left"/>
      </w:pPr>
      <w:r>
        <w:rPr>
          <w:rFonts w:hint="eastAsia"/>
          <w:noProof/>
        </w:rPr>
        <w:lastRenderedPageBreak/>
        <w:drawing>
          <wp:inline distT="0" distB="0" distL="0" distR="0" wp14:anchorId="20CD9C8B" wp14:editId="0AFB4356">
            <wp:extent cx="1980000" cy="198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1980000" cy="1980000"/>
                    </a:xfrm>
                    <a:prstGeom prst="rect">
                      <a:avLst/>
                    </a:prstGeom>
                    <a:noFill/>
                    <a:ln>
                      <a:noFill/>
                    </a:ln>
                  </pic:spPr>
                </pic:pic>
              </a:graphicData>
            </a:graphic>
          </wp:inline>
        </w:drawing>
      </w:r>
      <w:r w:rsidR="00085B06">
        <w:rPr>
          <w:rFonts w:hint="eastAsia"/>
          <w:noProof/>
        </w:rPr>
        <w:drawing>
          <wp:inline distT="0" distB="0" distL="0" distR="0" wp14:anchorId="6452EE9D" wp14:editId="5C98FBF6">
            <wp:extent cx="1932317" cy="193231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1931497" cy="1931497"/>
                    </a:xfrm>
                    <a:prstGeom prst="rect">
                      <a:avLst/>
                    </a:prstGeom>
                    <a:noFill/>
                    <a:ln>
                      <a:noFill/>
                    </a:ln>
                  </pic:spPr>
                </pic:pic>
              </a:graphicData>
            </a:graphic>
          </wp:inline>
        </w:drawing>
      </w:r>
    </w:p>
    <w:p w:rsidR="00475BDB" w:rsidRDefault="00B32C5F" w:rsidP="003416B8">
      <w:pPr>
        <w:ind w:firstLine="420"/>
        <w:jc w:val="center"/>
      </w:pPr>
      <w:r>
        <w:rPr>
          <w:rFonts w:hint="eastAsia"/>
        </w:rPr>
        <w:t>NORMAL</w:t>
      </w:r>
      <w:r w:rsidR="00475BDB">
        <w:rPr>
          <w:rFonts w:hint="eastAsia"/>
        </w:rPr>
        <w:t>数据类型的分类结果</w:t>
      </w:r>
      <w:r w:rsidR="00475BDB">
        <w:rPr>
          <w:rFonts w:hint="eastAsia"/>
        </w:rPr>
        <w:t>ROC</w:t>
      </w:r>
      <w:r w:rsidR="00475BDB">
        <w:rPr>
          <w:rFonts w:hint="eastAsia"/>
        </w:rPr>
        <w:t>曲线</w:t>
      </w:r>
      <w:r w:rsidR="00085B06">
        <w:rPr>
          <w:rFonts w:hint="eastAsia"/>
        </w:rPr>
        <w:t>和混淆矩阵</w:t>
      </w:r>
    </w:p>
    <w:p w:rsidR="009241BE" w:rsidRDefault="00475BDB" w:rsidP="009241BE">
      <w:pPr>
        <w:ind w:firstLine="420"/>
      </w:pPr>
      <w:r>
        <w:rPr>
          <w:rFonts w:hint="eastAsia"/>
        </w:rPr>
        <w:t>根据数据模型的</w:t>
      </w:r>
      <w:r>
        <w:rPr>
          <w:rFonts w:hint="eastAsia"/>
        </w:rPr>
        <w:t>ROC</w:t>
      </w:r>
      <w:r w:rsidRPr="00DE359F">
        <w:rPr>
          <w:rFonts w:hint="eastAsia"/>
        </w:rPr>
        <w:t>曲线</w:t>
      </w:r>
      <w:r>
        <w:rPr>
          <w:rFonts w:hint="eastAsia"/>
        </w:rPr>
        <w:t>的特点，曲线下的面积大，分析出数据模型分类的准确度较高</w:t>
      </w:r>
      <w:r w:rsidRPr="00DE359F">
        <w:rPr>
          <w:rFonts w:hint="eastAsia"/>
        </w:rPr>
        <w:t>。在</w:t>
      </w:r>
      <w:r w:rsidRPr="00DE359F">
        <w:rPr>
          <w:rFonts w:hint="eastAsia"/>
        </w:rPr>
        <w:t>ROC</w:t>
      </w:r>
      <w:r w:rsidRPr="00DE359F">
        <w:rPr>
          <w:rFonts w:hint="eastAsia"/>
        </w:rPr>
        <w:t>曲线上，最靠近坐标图左上方的点为敏感性和特异性均较高的临界值</w:t>
      </w:r>
      <w:r>
        <w:rPr>
          <w:rFonts w:hint="eastAsia"/>
        </w:rPr>
        <w:t>。</w:t>
      </w:r>
      <w:r w:rsidR="005F1CF6">
        <w:rPr>
          <w:rFonts w:hint="eastAsia"/>
        </w:rPr>
        <w:t>数据模型能够准确的检测不同的数据类型，</w:t>
      </w:r>
      <w:r w:rsidR="005F1CF6" w:rsidRPr="00424CFF">
        <w:rPr>
          <w:rFonts w:hint="eastAsia"/>
        </w:rPr>
        <w:t>真正类率</w:t>
      </w:r>
      <w:r w:rsidR="005F1CF6">
        <w:rPr>
          <w:rFonts w:hint="eastAsia"/>
        </w:rPr>
        <w:t>、</w:t>
      </w:r>
      <w:r w:rsidR="005F1CF6" w:rsidRPr="00424CFF">
        <w:rPr>
          <w:rFonts w:hint="eastAsia"/>
        </w:rPr>
        <w:t>负正类率</w:t>
      </w:r>
      <w:r w:rsidR="00CC41C8">
        <w:rPr>
          <w:rFonts w:hint="eastAsia"/>
        </w:rPr>
        <w:t>、分类准确率</w:t>
      </w:r>
      <w:r w:rsidR="005F1CF6">
        <w:rPr>
          <w:rFonts w:hint="eastAsia"/>
        </w:rPr>
        <w:t>等评价指标都达到较好水平。</w:t>
      </w:r>
      <w:r w:rsidR="00B32C5F">
        <w:rPr>
          <w:rFonts w:hint="eastAsia"/>
        </w:rPr>
        <w:t>DOS</w:t>
      </w:r>
      <w:r w:rsidR="00D2594E">
        <w:rPr>
          <w:rFonts w:hint="eastAsia"/>
        </w:rPr>
        <w:t>类数据的分类准确率为</w:t>
      </w:r>
      <w:r w:rsidR="00D2594E">
        <w:rPr>
          <w:rFonts w:hint="eastAsia"/>
        </w:rPr>
        <w:t>99.7%</w:t>
      </w:r>
      <w:r w:rsidR="00D2594E">
        <w:rPr>
          <w:rFonts w:hint="eastAsia"/>
        </w:rPr>
        <w:t>，</w:t>
      </w:r>
      <w:r w:rsidR="00B32C5F">
        <w:rPr>
          <w:rFonts w:hint="eastAsia"/>
        </w:rPr>
        <w:t>DOS</w:t>
      </w:r>
      <w:r w:rsidR="00D2594E">
        <w:rPr>
          <w:rFonts w:hint="eastAsia"/>
        </w:rPr>
        <w:t>类数据被误判为非</w:t>
      </w:r>
      <w:r w:rsidR="00B32C5F">
        <w:rPr>
          <w:rFonts w:hint="eastAsia"/>
        </w:rPr>
        <w:t>DOS</w:t>
      </w:r>
      <w:r w:rsidR="00D2594E">
        <w:rPr>
          <w:rFonts w:hint="eastAsia"/>
        </w:rPr>
        <w:t>类数据的比率为</w:t>
      </w:r>
      <w:r w:rsidR="00D2594E">
        <w:rPr>
          <w:rFonts w:hint="eastAsia"/>
        </w:rPr>
        <w:t>0.3%</w:t>
      </w:r>
      <w:r w:rsidR="00D2594E">
        <w:rPr>
          <w:rFonts w:hint="eastAsia"/>
        </w:rPr>
        <w:t>，非</w:t>
      </w:r>
      <w:r w:rsidR="00B32C5F">
        <w:rPr>
          <w:rFonts w:hint="eastAsia"/>
        </w:rPr>
        <w:t>DOS</w:t>
      </w:r>
      <w:r w:rsidR="00D2594E">
        <w:rPr>
          <w:rFonts w:hint="eastAsia"/>
        </w:rPr>
        <w:t>类数据被误判为</w:t>
      </w:r>
      <w:r w:rsidR="00B32C5F">
        <w:rPr>
          <w:rFonts w:hint="eastAsia"/>
        </w:rPr>
        <w:t>DOS</w:t>
      </w:r>
      <w:r w:rsidR="00D2594E">
        <w:rPr>
          <w:rFonts w:hint="eastAsia"/>
        </w:rPr>
        <w:t>类数据的比率为</w:t>
      </w:r>
      <w:r w:rsidR="00D2594E">
        <w:rPr>
          <w:rFonts w:hint="eastAsia"/>
        </w:rPr>
        <w:t>0%</w:t>
      </w:r>
      <w:r w:rsidR="00D2594E">
        <w:rPr>
          <w:rFonts w:hint="eastAsia"/>
        </w:rPr>
        <w:t>；</w:t>
      </w:r>
      <w:r w:rsidR="00B32C5F">
        <w:rPr>
          <w:rFonts w:hint="eastAsia"/>
        </w:rPr>
        <w:t>Probe</w:t>
      </w:r>
      <w:r w:rsidR="00D2594E">
        <w:rPr>
          <w:rFonts w:hint="eastAsia"/>
        </w:rPr>
        <w:t>类数据的分类准确率为</w:t>
      </w:r>
      <w:r w:rsidR="00D2594E">
        <w:rPr>
          <w:rFonts w:hint="eastAsia"/>
        </w:rPr>
        <w:t>98.7%</w:t>
      </w:r>
      <w:r w:rsidR="00D2594E">
        <w:rPr>
          <w:rFonts w:hint="eastAsia"/>
        </w:rPr>
        <w:t>，</w:t>
      </w:r>
      <w:r w:rsidR="00B32C5F">
        <w:rPr>
          <w:rFonts w:hint="eastAsia"/>
        </w:rPr>
        <w:t>Probe</w:t>
      </w:r>
      <w:r w:rsidR="00D2594E">
        <w:rPr>
          <w:rFonts w:hint="eastAsia"/>
        </w:rPr>
        <w:t>类数据被误判为非</w:t>
      </w:r>
      <w:r w:rsidR="00B32C5F">
        <w:rPr>
          <w:rFonts w:hint="eastAsia"/>
        </w:rPr>
        <w:t>Probe</w:t>
      </w:r>
      <w:r w:rsidR="00D2594E">
        <w:rPr>
          <w:rFonts w:hint="eastAsia"/>
        </w:rPr>
        <w:t>类数据的比率为</w:t>
      </w:r>
      <w:r w:rsidR="00D2594E">
        <w:rPr>
          <w:rFonts w:hint="eastAsia"/>
        </w:rPr>
        <w:t>1.4%</w:t>
      </w:r>
      <w:r w:rsidR="00D2594E">
        <w:rPr>
          <w:rFonts w:hint="eastAsia"/>
        </w:rPr>
        <w:t>，非</w:t>
      </w:r>
      <w:r w:rsidR="00B32C5F">
        <w:rPr>
          <w:rFonts w:hint="eastAsia"/>
        </w:rPr>
        <w:t>Probe</w:t>
      </w:r>
      <w:r w:rsidR="00D2594E">
        <w:rPr>
          <w:rFonts w:hint="eastAsia"/>
        </w:rPr>
        <w:t>类数据被误判为</w:t>
      </w:r>
      <w:r w:rsidR="00B32C5F">
        <w:rPr>
          <w:rFonts w:hint="eastAsia"/>
        </w:rPr>
        <w:t>Probe</w:t>
      </w:r>
      <w:r w:rsidR="00D2594E">
        <w:rPr>
          <w:rFonts w:hint="eastAsia"/>
        </w:rPr>
        <w:t>类数据的比率为</w:t>
      </w:r>
      <w:r w:rsidR="00D2594E">
        <w:rPr>
          <w:rFonts w:hint="eastAsia"/>
        </w:rPr>
        <w:t>0%</w:t>
      </w:r>
      <w:r w:rsidR="00D2594E">
        <w:rPr>
          <w:rFonts w:hint="eastAsia"/>
        </w:rPr>
        <w:t>；</w:t>
      </w:r>
      <w:r w:rsidR="00B32C5F">
        <w:rPr>
          <w:rFonts w:hint="eastAsia"/>
        </w:rPr>
        <w:t>R2L</w:t>
      </w:r>
      <w:r w:rsidR="00D2594E">
        <w:rPr>
          <w:rFonts w:hint="eastAsia"/>
        </w:rPr>
        <w:t>类数据的分类准确率为</w:t>
      </w:r>
      <w:r w:rsidR="00D2594E">
        <w:rPr>
          <w:rFonts w:hint="eastAsia"/>
        </w:rPr>
        <w:t>100%</w:t>
      </w:r>
      <w:r w:rsidR="00D2594E">
        <w:rPr>
          <w:rFonts w:hint="eastAsia"/>
        </w:rPr>
        <w:t>，</w:t>
      </w:r>
      <w:r w:rsidR="00B32C5F">
        <w:rPr>
          <w:rFonts w:hint="eastAsia"/>
        </w:rPr>
        <w:t>R2L</w:t>
      </w:r>
      <w:r w:rsidR="00D2594E">
        <w:rPr>
          <w:rFonts w:hint="eastAsia"/>
        </w:rPr>
        <w:t>类数据被误判为非</w:t>
      </w:r>
      <w:r w:rsidR="00B32C5F">
        <w:rPr>
          <w:rFonts w:hint="eastAsia"/>
        </w:rPr>
        <w:t>R2L</w:t>
      </w:r>
      <w:r w:rsidR="00D2594E">
        <w:rPr>
          <w:rFonts w:hint="eastAsia"/>
        </w:rPr>
        <w:t>类数据的比率为</w:t>
      </w:r>
      <w:r w:rsidR="00D2594E">
        <w:rPr>
          <w:rFonts w:hint="eastAsia"/>
        </w:rPr>
        <w:t>0%</w:t>
      </w:r>
      <w:r w:rsidR="00D2594E">
        <w:rPr>
          <w:rFonts w:hint="eastAsia"/>
        </w:rPr>
        <w:t>，非</w:t>
      </w:r>
      <w:r w:rsidR="00B32C5F">
        <w:rPr>
          <w:rFonts w:hint="eastAsia"/>
        </w:rPr>
        <w:t>R2L</w:t>
      </w:r>
      <w:r w:rsidR="00D2594E">
        <w:rPr>
          <w:rFonts w:hint="eastAsia"/>
        </w:rPr>
        <w:t>类数据被误判为</w:t>
      </w:r>
      <w:r w:rsidR="00B32C5F">
        <w:rPr>
          <w:rFonts w:hint="eastAsia"/>
        </w:rPr>
        <w:t>R2L</w:t>
      </w:r>
      <w:r w:rsidR="00D2594E">
        <w:rPr>
          <w:rFonts w:hint="eastAsia"/>
        </w:rPr>
        <w:t>类数据的比率为</w:t>
      </w:r>
      <w:r w:rsidR="00D2594E">
        <w:rPr>
          <w:rFonts w:hint="eastAsia"/>
        </w:rPr>
        <w:t>0%</w:t>
      </w:r>
      <w:r w:rsidR="00D2594E">
        <w:rPr>
          <w:rFonts w:hint="eastAsia"/>
        </w:rPr>
        <w:t>；</w:t>
      </w:r>
      <w:r w:rsidR="00B32C5F">
        <w:rPr>
          <w:rFonts w:hint="eastAsia"/>
        </w:rPr>
        <w:t>U2L</w:t>
      </w:r>
      <w:r w:rsidR="00D2594E">
        <w:rPr>
          <w:rFonts w:hint="eastAsia"/>
        </w:rPr>
        <w:t>类数据的分类准确率为</w:t>
      </w:r>
      <w:r w:rsidR="00D2594E">
        <w:rPr>
          <w:rFonts w:hint="eastAsia"/>
        </w:rPr>
        <w:t>100%</w:t>
      </w:r>
      <w:r w:rsidR="00D2594E">
        <w:rPr>
          <w:rFonts w:hint="eastAsia"/>
        </w:rPr>
        <w:t>，</w:t>
      </w:r>
      <w:r w:rsidR="00B32C5F">
        <w:rPr>
          <w:rFonts w:hint="eastAsia"/>
        </w:rPr>
        <w:t>U2L</w:t>
      </w:r>
      <w:r w:rsidR="00D2594E">
        <w:rPr>
          <w:rFonts w:hint="eastAsia"/>
        </w:rPr>
        <w:t>类数据被误判为非</w:t>
      </w:r>
      <w:r w:rsidR="00B32C5F">
        <w:rPr>
          <w:rFonts w:hint="eastAsia"/>
        </w:rPr>
        <w:t>U2L</w:t>
      </w:r>
      <w:r w:rsidR="00D2594E">
        <w:rPr>
          <w:rFonts w:hint="eastAsia"/>
        </w:rPr>
        <w:t>类数据的比率为</w:t>
      </w:r>
      <w:r w:rsidR="00D2594E">
        <w:rPr>
          <w:rFonts w:hint="eastAsia"/>
        </w:rPr>
        <w:t>0%</w:t>
      </w:r>
      <w:r w:rsidR="00D2594E">
        <w:rPr>
          <w:rFonts w:hint="eastAsia"/>
        </w:rPr>
        <w:t>，非</w:t>
      </w:r>
      <w:r w:rsidR="00B32C5F">
        <w:rPr>
          <w:rFonts w:hint="eastAsia"/>
        </w:rPr>
        <w:t>U2L</w:t>
      </w:r>
      <w:r w:rsidR="00D2594E">
        <w:rPr>
          <w:rFonts w:hint="eastAsia"/>
        </w:rPr>
        <w:t>类数据被误判为</w:t>
      </w:r>
      <w:r w:rsidR="00B32C5F">
        <w:rPr>
          <w:rFonts w:hint="eastAsia"/>
        </w:rPr>
        <w:t>U2L</w:t>
      </w:r>
      <w:r w:rsidR="00D2594E">
        <w:rPr>
          <w:rFonts w:hint="eastAsia"/>
        </w:rPr>
        <w:t>类数据的比率为</w:t>
      </w:r>
      <w:r w:rsidR="00D2594E">
        <w:rPr>
          <w:rFonts w:hint="eastAsia"/>
        </w:rPr>
        <w:t>0%</w:t>
      </w:r>
      <w:r w:rsidR="00D2594E">
        <w:rPr>
          <w:rFonts w:hint="eastAsia"/>
        </w:rPr>
        <w:t>；</w:t>
      </w:r>
      <w:r w:rsidR="00B32C5F">
        <w:rPr>
          <w:rFonts w:hint="eastAsia"/>
        </w:rPr>
        <w:t>NORMAL</w:t>
      </w:r>
      <w:r w:rsidR="00D2594E">
        <w:rPr>
          <w:rFonts w:hint="eastAsia"/>
        </w:rPr>
        <w:t>类数据的分类准确率为</w:t>
      </w:r>
      <w:r w:rsidR="00D2594E">
        <w:rPr>
          <w:rFonts w:hint="eastAsia"/>
        </w:rPr>
        <w:t>99%</w:t>
      </w:r>
      <w:r w:rsidR="00D2594E">
        <w:rPr>
          <w:rFonts w:hint="eastAsia"/>
        </w:rPr>
        <w:t>，</w:t>
      </w:r>
      <w:r w:rsidR="00B32C5F">
        <w:rPr>
          <w:rFonts w:hint="eastAsia"/>
        </w:rPr>
        <w:t>NORMAL</w:t>
      </w:r>
      <w:r w:rsidR="00D2594E">
        <w:rPr>
          <w:rFonts w:hint="eastAsia"/>
        </w:rPr>
        <w:t>类数据被误判为非</w:t>
      </w:r>
      <w:r w:rsidR="00B32C5F">
        <w:rPr>
          <w:rFonts w:hint="eastAsia"/>
        </w:rPr>
        <w:t>NORMAL</w:t>
      </w:r>
      <w:r w:rsidR="00D2594E">
        <w:rPr>
          <w:rFonts w:hint="eastAsia"/>
        </w:rPr>
        <w:t>类数据的比率为</w:t>
      </w:r>
      <w:r w:rsidR="00D2594E">
        <w:rPr>
          <w:rFonts w:hint="eastAsia"/>
        </w:rPr>
        <w:t>1.0%</w:t>
      </w:r>
      <w:r w:rsidR="00D2594E">
        <w:rPr>
          <w:rFonts w:hint="eastAsia"/>
        </w:rPr>
        <w:t>，非</w:t>
      </w:r>
      <w:r w:rsidR="00B32C5F">
        <w:rPr>
          <w:rFonts w:hint="eastAsia"/>
        </w:rPr>
        <w:t>NORMAL</w:t>
      </w:r>
      <w:r w:rsidR="00D2594E">
        <w:rPr>
          <w:rFonts w:hint="eastAsia"/>
        </w:rPr>
        <w:t>类数据被误判为</w:t>
      </w:r>
      <w:r w:rsidR="00B32C5F">
        <w:rPr>
          <w:rFonts w:hint="eastAsia"/>
        </w:rPr>
        <w:t>NORMAL</w:t>
      </w:r>
      <w:r w:rsidR="00D2594E">
        <w:rPr>
          <w:rFonts w:hint="eastAsia"/>
        </w:rPr>
        <w:t>类数据的比率为</w:t>
      </w:r>
      <w:r w:rsidR="00D2594E">
        <w:rPr>
          <w:rFonts w:hint="eastAsia"/>
        </w:rPr>
        <w:t>0%</w:t>
      </w:r>
      <w:r w:rsidR="00B867B5">
        <w:rPr>
          <w:rFonts w:hint="eastAsia"/>
        </w:rPr>
        <w:t>。</w:t>
      </w:r>
    </w:p>
    <w:p w:rsidR="00D2594E" w:rsidRDefault="009241BE" w:rsidP="009241BE">
      <w:pPr>
        <w:ind w:firstLine="420"/>
      </w:pPr>
      <w:r>
        <w:rPr>
          <w:rFonts w:hint="eastAsia"/>
        </w:rPr>
        <w:t>分别</w:t>
      </w:r>
      <w:r>
        <w:t>用</w:t>
      </w:r>
      <w:r w:rsidR="00AE4A93">
        <w:t>本文提出</w:t>
      </w:r>
      <w:r w:rsidR="002623BA">
        <w:rPr>
          <w:rFonts w:hint="eastAsia"/>
        </w:rPr>
        <w:t>基于信息密度的优化贝叶斯算法</w:t>
      </w:r>
      <w:r w:rsidR="00AE4A93">
        <w:rPr>
          <w:rFonts w:hint="eastAsia"/>
        </w:rPr>
        <w:t>，神经</w:t>
      </w:r>
      <w:r w:rsidR="00AE4A93">
        <w:t>网络算法</w:t>
      </w:r>
      <w:r w:rsidR="00AE4A93">
        <w:rPr>
          <w:rFonts w:hint="eastAsia"/>
        </w:rPr>
        <w:t>，决策树</w:t>
      </w:r>
      <w:r w:rsidR="00AE4A93">
        <w:t>算法</w:t>
      </w:r>
      <w:r w:rsidR="00AE4A93">
        <w:rPr>
          <w:rFonts w:hint="eastAsia"/>
        </w:rPr>
        <w:t>，</w:t>
      </w:r>
      <w:r w:rsidR="00AE4A93">
        <w:rPr>
          <w:rFonts w:hint="eastAsia"/>
        </w:rPr>
        <w:t>K-</w:t>
      </w:r>
      <w:r w:rsidR="00AE4A93">
        <w:rPr>
          <w:rFonts w:hint="eastAsia"/>
        </w:rPr>
        <w:t>邻近算法处理</w:t>
      </w:r>
      <w:r w:rsidR="00AE4A93">
        <w:t>数据</w:t>
      </w:r>
      <w:r w:rsidR="00AE4A93">
        <w:rPr>
          <w:rFonts w:hint="eastAsia"/>
        </w:rPr>
        <w:t>，</w:t>
      </w:r>
      <w:r>
        <w:rPr>
          <w:rFonts w:hint="eastAsia"/>
        </w:rPr>
        <w:t>将</w:t>
      </w:r>
      <w:r w:rsidR="00AE4A93">
        <w:rPr>
          <w:rFonts w:hint="eastAsia"/>
        </w:rPr>
        <w:t>四种</w:t>
      </w:r>
      <w:r>
        <w:rPr>
          <w:rFonts w:hint="eastAsia"/>
        </w:rPr>
        <w:t>算法的</w:t>
      </w:r>
      <w:r>
        <w:t>分类准确</w:t>
      </w:r>
      <w:r>
        <w:rPr>
          <w:rFonts w:hint="eastAsia"/>
        </w:rPr>
        <w:t>率</w:t>
      </w:r>
      <w:r w:rsidR="00AE4A93">
        <w:rPr>
          <w:rFonts w:hint="eastAsia"/>
        </w:rPr>
        <w:t>进行</w:t>
      </w:r>
      <w:r w:rsidR="00AE4A93">
        <w:t>对别得到</w:t>
      </w:r>
    </w:p>
    <w:p w:rsidR="00AE4A93" w:rsidRPr="00A27014" w:rsidRDefault="00AE4A93" w:rsidP="00AE4A93">
      <w:pPr>
        <w:ind w:firstLineChars="95" w:firstLine="199"/>
        <w:jc w:val="center"/>
      </w:pPr>
      <w:r>
        <w:rPr>
          <w:rFonts w:hint="eastAsia"/>
        </w:rPr>
        <w:t>表</w:t>
      </w:r>
      <w:r>
        <w:rPr>
          <w:rFonts w:hint="eastAsia"/>
        </w:rPr>
        <w:t>3-</w:t>
      </w:r>
      <w:r>
        <w:t>9</w:t>
      </w:r>
      <w:r>
        <w:rPr>
          <w:rFonts w:hint="eastAsia"/>
        </w:rPr>
        <w:t>四种</w:t>
      </w:r>
      <w:r>
        <w:t>算法准确率结果表</w:t>
      </w:r>
    </w:p>
    <w:tbl>
      <w:tblPr>
        <w:tblStyle w:val="a6"/>
        <w:tblW w:w="0" w:type="auto"/>
        <w:jc w:val="center"/>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2152"/>
        <w:gridCol w:w="2351"/>
      </w:tblGrid>
      <w:tr w:rsidR="009241BE" w:rsidTr="00AE4A93">
        <w:trPr>
          <w:trHeight w:val="280"/>
          <w:jc w:val="center"/>
        </w:trPr>
        <w:tc>
          <w:tcPr>
            <w:tcW w:w="2152" w:type="dxa"/>
            <w:tcBorders>
              <w:top w:val="single" w:sz="18" w:space="0" w:color="auto"/>
              <w:bottom w:val="single" w:sz="4" w:space="0" w:color="auto"/>
            </w:tcBorders>
          </w:tcPr>
          <w:p w:rsidR="009241BE" w:rsidRDefault="009241BE" w:rsidP="00AE4A93">
            <w:pPr>
              <w:pStyle w:val="afb"/>
            </w:pPr>
            <w:r>
              <w:rPr>
                <w:rFonts w:hint="eastAsia"/>
              </w:rPr>
              <w:t>分类算法</w:t>
            </w:r>
          </w:p>
        </w:tc>
        <w:tc>
          <w:tcPr>
            <w:tcW w:w="2351" w:type="dxa"/>
            <w:tcBorders>
              <w:top w:val="single" w:sz="18" w:space="0" w:color="auto"/>
              <w:bottom w:val="single" w:sz="4" w:space="0" w:color="auto"/>
            </w:tcBorders>
          </w:tcPr>
          <w:p w:rsidR="009241BE" w:rsidRDefault="009241BE" w:rsidP="00AE4A93">
            <w:pPr>
              <w:pStyle w:val="afb"/>
            </w:pPr>
            <w:r>
              <w:rPr>
                <w:rFonts w:hint="eastAsia"/>
              </w:rPr>
              <w:t>分类准确度</w:t>
            </w:r>
          </w:p>
        </w:tc>
      </w:tr>
      <w:tr w:rsidR="009241BE" w:rsidTr="00AE4A93">
        <w:trPr>
          <w:trHeight w:val="280"/>
          <w:jc w:val="center"/>
        </w:trPr>
        <w:tc>
          <w:tcPr>
            <w:tcW w:w="2152" w:type="dxa"/>
            <w:tcBorders>
              <w:top w:val="single" w:sz="4" w:space="0" w:color="auto"/>
            </w:tcBorders>
          </w:tcPr>
          <w:p w:rsidR="009241BE" w:rsidRDefault="00AE4A93" w:rsidP="00AE4A93">
            <w:pPr>
              <w:pStyle w:val="afb"/>
            </w:pPr>
            <w:r>
              <w:rPr>
                <w:rFonts w:hint="eastAsia"/>
              </w:rPr>
              <w:t>基于信息密度的优化贝叶斯算法</w:t>
            </w:r>
          </w:p>
        </w:tc>
        <w:tc>
          <w:tcPr>
            <w:tcW w:w="2351" w:type="dxa"/>
            <w:tcBorders>
              <w:top w:val="single" w:sz="4" w:space="0" w:color="auto"/>
            </w:tcBorders>
          </w:tcPr>
          <w:p w:rsidR="009241BE" w:rsidRPr="00AE4A93" w:rsidRDefault="009241BE" w:rsidP="00AE4A93">
            <w:pPr>
              <w:pStyle w:val="afb"/>
            </w:pPr>
            <w:r>
              <w:rPr>
                <w:rFonts w:hint="eastAsia"/>
              </w:rPr>
              <w:t>97.33%</w:t>
            </w:r>
          </w:p>
        </w:tc>
      </w:tr>
      <w:tr w:rsidR="009241BE" w:rsidTr="00AE4A93">
        <w:trPr>
          <w:trHeight w:val="280"/>
          <w:jc w:val="center"/>
        </w:trPr>
        <w:tc>
          <w:tcPr>
            <w:tcW w:w="2152" w:type="dxa"/>
          </w:tcPr>
          <w:p w:rsidR="009241BE" w:rsidRDefault="009241BE" w:rsidP="00AE4A93">
            <w:pPr>
              <w:pStyle w:val="afb"/>
            </w:pPr>
            <w:r>
              <w:rPr>
                <w:rFonts w:hint="eastAsia"/>
              </w:rPr>
              <w:t>神经网络算法</w:t>
            </w:r>
            <w:r w:rsidR="004950CD" w:rsidRPr="004950CD">
              <w:rPr>
                <w:rFonts w:hint="eastAsia"/>
                <w:vertAlign w:val="superscript"/>
              </w:rPr>
              <w:t>[</w:t>
            </w:r>
            <w:r w:rsidR="004950CD" w:rsidRPr="004950CD">
              <w:rPr>
                <w:vertAlign w:val="superscript"/>
              </w:rPr>
              <w:t>18</w:t>
            </w:r>
            <w:r w:rsidR="004950CD" w:rsidRPr="004950CD">
              <w:rPr>
                <w:rFonts w:hint="eastAsia"/>
                <w:vertAlign w:val="superscript"/>
              </w:rPr>
              <w:t>]</w:t>
            </w:r>
          </w:p>
        </w:tc>
        <w:tc>
          <w:tcPr>
            <w:tcW w:w="2351" w:type="dxa"/>
          </w:tcPr>
          <w:p w:rsidR="009241BE" w:rsidRDefault="009241BE" w:rsidP="00AE4A93">
            <w:pPr>
              <w:pStyle w:val="afb"/>
            </w:pPr>
            <w:r>
              <w:rPr>
                <w:rFonts w:hint="eastAsia"/>
              </w:rPr>
              <w:t>97.00%</w:t>
            </w:r>
          </w:p>
        </w:tc>
      </w:tr>
      <w:tr w:rsidR="009241BE" w:rsidTr="00AE4A93">
        <w:trPr>
          <w:trHeight w:val="280"/>
          <w:jc w:val="center"/>
        </w:trPr>
        <w:tc>
          <w:tcPr>
            <w:tcW w:w="2152" w:type="dxa"/>
          </w:tcPr>
          <w:p w:rsidR="009241BE" w:rsidRDefault="009241BE" w:rsidP="00AE4A93">
            <w:pPr>
              <w:pStyle w:val="afb"/>
            </w:pPr>
            <w:r>
              <w:rPr>
                <w:rFonts w:hint="eastAsia"/>
              </w:rPr>
              <w:t>决策树算法</w:t>
            </w:r>
            <w:r w:rsidR="004950CD" w:rsidRPr="004950CD">
              <w:rPr>
                <w:rFonts w:hint="eastAsia"/>
                <w:vertAlign w:val="superscript"/>
              </w:rPr>
              <w:t>[</w:t>
            </w:r>
            <w:r w:rsidR="004950CD" w:rsidRPr="004950CD">
              <w:rPr>
                <w:vertAlign w:val="superscript"/>
              </w:rPr>
              <w:t>19</w:t>
            </w:r>
            <w:r w:rsidR="004950CD" w:rsidRPr="004950CD">
              <w:rPr>
                <w:rFonts w:hint="eastAsia"/>
                <w:vertAlign w:val="superscript"/>
              </w:rPr>
              <w:t>]</w:t>
            </w:r>
          </w:p>
        </w:tc>
        <w:tc>
          <w:tcPr>
            <w:tcW w:w="2351" w:type="dxa"/>
          </w:tcPr>
          <w:p w:rsidR="009241BE" w:rsidRDefault="009241BE" w:rsidP="00AE4A93">
            <w:pPr>
              <w:pStyle w:val="afb"/>
            </w:pPr>
            <w:r>
              <w:rPr>
                <w:rFonts w:hint="eastAsia"/>
              </w:rPr>
              <w:t>98.64%</w:t>
            </w:r>
          </w:p>
        </w:tc>
      </w:tr>
      <w:tr w:rsidR="009241BE" w:rsidTr="00AE4A93">
        <w:trPr>
          <w:trHeight w:val="153"/>
          <w:jc w:val="center"/>
        </w:trPr>
        <w:tc>
          <w:tcPr>
            <w:tcW w:w="2152" w:type="dxa"/>
            <w:tcBorders>
              <w:bottom w:val="single" w:sz="18" w:space="0" w:color="auto"/>
            </w:tcBorders>
          </w:tcPr>
          <w:p w:rsidR="009241BE" w:rsidRDefault="009241BE" w:rsidP="00AE4A93">
            <w:pPr>
              <w:pStyle w:val="afb"/>
            </w:pPr>
            <w:r>
              <w:rPr>
                <w:rFonts w:hint="eastAsia"/>
              </w:rPr>
              <w:t>K-</w:t>
            </w:r>
            <w:r>
              <w:rPr>
                <w:rFonts w:hint="eastAsia"/>
              </w:rPr>
              <w:t>邻近算法</w:t>
            </w:r>
            <w:r w:rsidR="004950CD" w:rsidRPr="004950CD">
              <w:rPr>
                <w:rFonts w:hint="eastAsia"/>
                <w:vertAlign w:val="superscript"/>
              </w:rPr>
              <w:t>[</w:t>
            </w:r>
            <w:r w:rsidR="004950CD" w:rsidRPr="004950CD">
              <w:rPr>
                <w:vertAlign w:val="superscript"/>
              </w:rPr>
              <w:t>20</w:t>
            </w:r>
            <w:r w:rsidR="004950CD" w:rsidRPr="004950CD">
              <w:rPr>
                <w:rFonts w:hint="eastAsia"/>
                <w:vertAlign w:val="superscript"/>
              </w:rPr>
              <w:t>]</w:t>
            </w:r>
          </w:p>
        </w:tc>
        <w:tc>
          <w:tcPr>
            <w:tcW w:w="2351" w:type="dxa"/>
            <w:tcBorders>
              <w:bottom w:val="single" w:sz="18" w:space="0" w:color="auto"/>
            </w:tcBorders>
          </w:tcPr>
          <w:p w:rsidR="009241BE" w:rsidRDefault="009241BE" w:rsidP="00AE4A93">
            <w:pPr>
              <w:pStyle w:val="afb"/>
            </w:pPr>
            <w:r>
              <w:t>94.93%</w:t>
            </w:r>
          </w:p>
        </w:tc>
      </w:tr>
    </w:tbl>
    <w:p w:rsidR="002623BA" w:rsidRDefault="002623BA" w:rsidP="00AE4A93">
      <w:pPr>
        <w:ind w:firstLineChars="0" w:firstLine="0"/>
      </w:pPr>
      <w:r>
        <w:tab/>
      </w:r>
      <w:r>
        <w:rPr>
          <w:rFonts w:hint="eastAsia"/>
        </w:rPr>
        <w:t>由</w:t>
      </w:r>
      <w:r>
        <w:t>上述表格可以得到，</w:t>
      </w:r>
      <w:r>
        <w:rPr>
          <w:rFonts w:hint="eastAsia"/>
        </w:rPr>
        <w:t>基于信息密度的优化贝叶斯算法对</w:t>
      </w:r>
      <w:r>
        <w:t>数据的分类准确度可以</w:t>
      </w:r>
      <w:r>
        <w:rPr>
          <w:rFonts w:hint="eastAsia"/>
        </w:rPr>
        <w:t>接受</w:t>
      </w:r>
      <w:r>
        <w:t>，能够较准确的实现对数据分类</w:t>
      </w:r>
      <w:r>
        <w:rPr>
          <w:rFonts w:hint="eastAsia"/>
        </w:rPr>
        <w:t>。</w:t>
      </w:r>
    </w:p>
    <w:p w:rsidR="00475BDB" w:rsidRDefault="00274511" w:rsidP="00C76A44">
      <w:pPr>
        <w:pStyle w:val="ad"/>
      </w:pPr>
      <w:r>
        <w:rPr>
          <w:rFonts w:hint="eastAsia"/>
        </w:rPr>
        <w:t>4</w:t>
      </w:r>
      <w:r w:rsidR="00475BDB">
        <w:rPr>
          <w:rFonts w:hint="eastAsia"/>
        </w:rPr>
        <w:t>.</w:t>
      </w:r>
      <w:r w:rsidR="00475BDB">
        <w:rPr>
          <w:rFonts w:hint="eastAsia"/>
        </w:rPr>
        <w:t>结论</w:t>
      </w:r>
    </w:p>
    <w:p w:rsidR="005F6E10" w:rsidRPr="00E67892" w:rsidRDefault="00475BDB" w:rsidP="00E67892">
      <w:pPr>
        <w:ind w:firstLine="420"/>
        <w:rPr>
          <w:rFonts w:ascii="宋体" w:hAnsi="宋体" w:cs="宋体"/>
          <w:szCs w:val="21"/>
        </w:rPr>
      </w:pPr>
      <w:r>
        <w:rPr>
          <w:rFonts w:hint="eastAsia"/>
        </w:rPr>
        <w:lastRenderedPageBreak/>
        <w:t>云平台故障检测样本数据规模的大小，影响到算法的性能和检测率。为了更好地对样本数据进行分类，</w:t>
      </w:r>
      <w:r>
        <w:rPr>
          <w:rFonts w:ascii="宋体" w:hAnsi="宋体" w:cs="宋体" w:hint="eastAsia"/>
          <w:szCs w:val="21"/>
        </w:rPr>
        <w:t>提出了一种基于信息密度的优化贝叶斯算法，采用信息熵描述数据特征的不确定性，信息密度作为数据特征分类的权重，并优化贝叶斯算法使其能够处理数据特征值没有变化的情况。</w:t>
      </w:r>
      <w:r>
        <w:rPr>
          <w:rFonts w:hint="eastAsia"/>
        </w:rPr>
        <w:t>通过对网络链接持续时间、网络协议类型，网络服务类型等云平台网络故障主要性能指标进行分析，实验表明，与改进前及其他相关算法相比，本文算法不仅有效减小信息损失而且</w:t>
      </w:r>
      <w:r>
        <w:rPr>
          <w:rFonts w:ascii="宋体" w:hAnsi="宋体" w:cs="宋体" w:hint="eastAsia"/>
          <w:szCs w:val="21"/>
        </w:rPr>
        <w:t>抽取数据特征的内部关系，能够准确将云平台故障检测数据分类</w:t>
      </w:r>
      <w:r>
        <w:rPr>
          <w:rFonts w:hint="eastAsia"/>
        </w:rPr>
        <w:t>，可为后续的故障恢复工作提供了更好的保障，有利于提高故障恢复工作的效率。</w:t>
      </w:r>
    </w:p>
    <w:p w:rsidR="005F6E10" w:rsidRPr="00E67892" w:rsidRDefault="005F6E10" w:rsidP="00E67892">
      <w:pPr>
        <w:pStyle w:val="ad"/>
      </w:pPr>
    </w:p>
    <w:p w:rsidR="005F6E10" w:rsidRDefault="005F6E10" w:rsidP="004E3EDE">
      <w:pPr>
        <w:pStyle w:val="ad"/>
        <w:jc w:val="center"/>
      </w:pPr>
    </w:p>
    <w:p w:rsidR="005F6E10" w:rsidRDefault="005F6E10" w:rsidP="00E67892">
      <w:pPr>
        <w:pStyle w:val="ad"/>
      </w:pPr>
    </w:p>
    <w:p w:rsidR="00E67892" w:rsidRDefault="00E67892" w:rsidP="00E67892">
      <w:pPr>
        <w:pStyle w:val="ad"/>
      </w:pPr>
    </w:p>
    <w:p w:rsidR="00856625" w:rsidRDefault="00856625" w:rsidP="00E67892">
      <w:pPr>
        <w:pStyle w:val="ad"/>
      </w:pPr>
    </w:p>
    <w:p w:rsidR="00856625" w:rsidRDefault="00856625" w:rsidP="00E67892">
      <w:pPr>
        <w:pStyle w:val="ad"/>
      </w:pPr>
    </w:p>
    <w:p w:rsidR="00856625" w:rsidRDefault="00856625" w:rsidP="00E67892">
      <w:pPr>
        <w:pStyle w:val="ad"/>
      </w:pPr>
    </w:p>
    <w:p w:rsidR="00856625" w:rsidRDefault="00856625" w:rsidP="00E67892">
      <w:pPr>
        <w:pStyle w:val="ad"/>
      </w:pPr>
    </w:p>
    <w:p w:rsidR="00856625" w:rsidRDefault="00856625" w:rsidP="00E67892">
      <w:pPr>
        <w:pStyle w:val="ad"/>
      </w:pPr>
    </w:p>
    <w:p w:rsidR="00856625" w:rsidRDefault="00856625" w:rsidP="00E67892">
      <w:pPr>
        <w:pStyle w:val="ad"/>
      </w:pPr>
    </w:p>
    <w:p w:rsidR="00856625" w:rsidRDefault="00856625" w:rsidP="00E67892">
      <w:pPr>
        <w:pStyle w:val="ad"/>
      </w:pPr>
    </w:p>
    <w:p w:rsidR="00856625" w:rsidRDefault="00856625" w:rsidP="00E67892">
      <w:pPr>
        <w:pStyle w:val="ad"/>
      </w:pPr>
    </w:p>
    <w:p w:rsidR="00856625" w:rsidRDefault="00856625" w:rsidP="00E67892">
      <w:pPr>
        <w:pStyle w:val="ad"/>
      </w:pPr>
    </w:p>
    <w:p w:rsidR="00856625" w:rsidRDefault="00856625" w:rsidP="00E67892">
      <w:pPr>
        <w:pStyle w:val="ad"/>
      </w:pPr>
    </w:p>
    <w:p w:rsidR="00856625" w:rsidRDefault="00856625" w:rsidP="00E67892">
      <w:pPr>
        <w:pStyle w:val="ad"/>
      </w:pPr>
    </w:p>
    <w:p w:rsidR="00856625" w:rsidRDefault="00856625" w:rsidP="00E67892">
      <w:pPr>
        <w:pStyle w:val="ad"/>
      </w:pPr>
    </w:p>
    <w:p w:rsidR="00856625" w:rsidRDefault="00856625" w:rsidP="00E67892">
      <w:pPr>
        <w:pStyle w:val="ad"/>
      </w:pPr>
    </w:p>
    <w:p w:rsidR="004E3EDE" w:rsidRDefault="00874406" w:rsidP="004E3EDE">
      <w:pPr>
        <w:pStyle w:val="ad"/>
        <w:jc w:val="center"/>
      </w:pPr>
      <w:r w:rsidRPr="00874406">
        <w:rPr>
          <w:rFonts w:hint="eastAsia"/>
        </w:rPr>
        <w:lastRenderedPageBreak/>
        <w:t>参考文献</w:t>
      </w:r>
    </w:p>
    <w:p w:rsidR="004E3EDE" w:rsidRDefault="004E3EDE" w:rsidP="001A1015">
      <w:pPr>
        <w:pStyle w:val="af5"/>
        <w:ind w:firstLine="420"/>
      </w:pPr>
      <w:r>
        <w:rPr>
          <w:rFonts w:hint="eastAsia"/>
        </w:rPr>
        <w:t>[1]</w:t>
      </w:r>
      <w:r>
        <w:rPr>
          <w:rFonts w:hint="eastAsia"/>
        </w:rPr>
        <w:t>岳逍远</w:t>
      </w:r>
      <w:r>
        <w:rPr>
          <w:rFonts w:hint="eastAsia"/>
        </w:rPr>
        <w:t xml:space="preserve">. </w:t>
      </w:r>
      <w:r>
        <w:rPr>
          <w:rFonts w:hint="eastAsia"/>
        </w:rPr>
        <w:t>国家互联网应急中心发布“</w:t>
      </w:r>
      <w:r>
        <w:rPr>
          <w:rFonts w:hint="eastAsia"/>
        </w:rPr>
        <w:t>2011</w:t>
      </w:r>
      <w:r>
        <w:rPr>
          <w:rFonts w:hint="eastAsia"/>
        </w:rPr>
        <w:t>年中国互联网网络安全态势报告”</w:t>
      </w:r>
      <w:r>
        <w:rPr>
          <w:rFonts w:hint="eastAsia"/>
        </w:rPr>
        <w:t xml:space="preserve">[J]. </w:t>
      </w:r>
    </w:p>
    <w:p w:rsidR="004E3EDE" w:rsidRDefault="004E3EDE" w:rsidP="001A1015">
      <w:pPr>
        <w:pStyle w:val="af5"/>
        <w:ind w:firstLine="420"/>
      </w:pPr>
      <w:r>
        <w:rPr>
          <w:rFonts w:hint="eastAsia"/>
        </w:rPr>
        <w:t>信息网络安全</w:t>
      </w:r>
      <w:r>
        <w:rPr>
          <w:rFonts w:hint="eastAsia"/>
        </w:rPr>
        <w:t>, 2012, 04</w:t>
      </w:r>
      <w:r>
        <w:rPr>
          <w:rFonts w:hint="eastAsia"/>
        </w:rPr>
        <w:t>期</w:t>
      </w:r>
      <w:r>
        <w:rPr>
          <w:rFonts w:hint="eastAsia"/>
        </w:rPr>
        <w:t>:93-93.</w:t>
      </w:r>
    </w:p>
    <w:p w:rsidR="00BF7362" w:rsidRDefault="00BF7362" w:rsidP="001A1015">
      <w:pPr>
        <w:pStyle w:val="af5"/>
        <w:ind w:firstLine="420"/>
      </w:pPr>
      <w:r>
        <w:rPr>
          <w:rFonts w:hint="eastAsia"/>
        </w:rPr>
        <w:t>[2]</w:t>
      </w:r>
      <w:r>
        <w:rPr>
          <w:rFonts w:hint="eastAsia"/>
        </w:rPr>
        <w:t>焦从信</w:t>
      </w:r>
      <w:r>
        <w:rPr>
          <w:rFonts w:hint="eastAsia"/>
        </w:rPr>
        <w:t xml:space="preserve">, </w:t>
      </w:r>
      <w:r>
        <w:rPr>
          <w:rFonts w:hint="eastAsia"/>
        </w:rPr>
        <w:t>王崇骏</w:t>
      </w:r>
      <w:r>
        <w:rPr>
          <w:rFonts w:hint="eastAsia"/>
        </w:rPr>
        <w:t xml:space="preserve">, </w:t>
      </w:r>
      <w:r>
        <w:rPr>
          <w:rFonts w:hint="eastAsia"/>
        </w:rPr>
        <w:t>陈世福</w:t>
      </w:r>
      <w:r>
        <w:rPr>
          <w:rFonts w:hint="eastAsia"/>
        </w:rPr>
        <w:t xml:space="preserve">. </w:t>
      </w:r>
      <w:r>
        <w:rPr>
          <w:rFonts w:hint="eastAsia"/>
        </w:rPr>
        <w:t>基于完全无向图的贝叶斯分类器在入侵检测中的应用</w:t>
      </w:r>
      <w:r>
        <w:rPr>
          <w:rFonts w:hint="eastAsia"/>
        </w:rPr>
        <w:t xml:space="preserve">[J]. </w:t>
      </w:r>
    </w:p>
    <w:p w:rsidR="00BF7362" w:rsidRDefault="00BF7362" w:rsidP="001A1015">
      <w:pPr>
        <w:pStyle w:val="af5"/>
        <w:ind w:firstLine="420"/>
      </w:pPr>
      <w:r>
        <w:rPr>
          <w:rFonts w:hint="eastAsia"/>
        </w:rPr>
        <w:t>计算机科学</w:t>
      </w:r>
      <w:r>
        <w:rPr>
          <w:rFonts w:hint="eastAsia"/>
        </w:rPr>
        <w:t>, 2008, 09</w:t>
      </w:r>
      <w:r>
        <w:rPr>
          <w:rFonts w:hint="eastAsia"/>
        </w:rPr>
        <w:t>期</w:t>
      </w:r>
      <w:r>
        <w:rPr>
          <w:rFonts w:hint="eastAsia"/>
        </w:rPr>
        <w:t>:83-86. DOI:doi:10.3969/j.issn.1002-137X.2008.09.021.</w:t>
      </w:r>
    </w:p>
    <w:p w:rsidR="00954421" w:rsidRDefault="00954421" w:rsidP="001A1015">
      <w:pPr>
        <w:pStyle w:val="af5"/>
        <w:ind w:firstLine="420"/>
      </w:pPr>
      <w:r w:rsidRPr="00954421">
        <w:rPr>
          <w:rFonts w:hint="eastAsia"/>
        </w:rPr>
        <w:t>[3]</w:t>
      </w:r>
      <w:r w:rsidRPr="00954421">
        <w:rPr>
          <w:rFonts w:hint="eastAsia"/>
        </w:rPr>
        <w:t>章倩</w:t>
      </w:r>
      <w:r w:rsidRPr="00954421">
        <w:rPr>
          <w:rFonts w:hint="eastAsia"/>
        </w:rPr>
        <w:t xml:space="preserve">, </w:t>
      </w:r>
      <w:r w:rsidRPr="00954421">
        <w:rPr>
          <w:rFonts w:hint="eastAsia"/>
        </w:rPr>
        <w:t>周健</w:t>
      </w:r>
      <w:r w:rsidRPr="00954421">
        <w:rPr>
          <w:rFonts w:hint="eastAsia"/>
        </w:rPr>
        <w:t xml:space="preserve">. </w:t>
      </w:r>
      <w:r w:rsidRPr="00954421">
        <w:rPr>
          <w:rFonts w:hint="eastAsia"/>
        </w:rPr>
        <w:t>基于贝叶斯的入侵检测模型与仿真研究</w:t>
      </w:r>
      <w:r w:rsidRPr="00954421">
        <w:rPr>
          <w:rFonts w:hint="eastAsia"/>
        </w:rPr>
        <w:t xml:space="preserve">[J]. </w:t>
      </w:r>
      <w:r w:rsidRPr="00954421">
        <w:rPr>
          <w:rFonts w:hint="eastAsia"/>
        </w:rPr>
        <w:t>微电子学与计算机</w:t>
      </w:r>
      <w:r w:rsidRPr="00954421">
        <w:rPr>
          <w:rFonts w:hint="eastAsia"/>
        </w:rPr>
        <w:t xml:space="preserve">, </w:t>
      </w:r>
    </w:p>
    <w:p w:rsidR="00954421" w:rsidRPr="00874406" w:rsidRDefault="00954421" w:rsidP="001A1015">
      <w:pPr>
        <w:pStyle w:val="af5"/>
        <w:ind w:firstLine="420"/>
      </w:pPr>
      <w:r w:rsidRPr="00954421">
        <w:rPr>
          <w:rFonts w:hint="eastAsia"/>
        </w:rPr>
        <w:t>2013, 11</w:t>
      </w:r>
      <w:r w:rsidRPr="00954421">
        <w:rPr>
          <w:rFonts w:hint="eastAsia"/>
        </w:rPr>
        <w:t>期</w:t>
      </w:r>
      <w:r w:rsidRPr="00954421">
        <w:rPr>
          <w:rFonts w:hint="eastAsia"/>
        </w:rPr>
        <w:t>.</w:t>
      </w:r>
    </w:p>
    <w:p w:rsidR="001A1015" w:rsidRDefault="001A1015" w:rsidP="001A1015">
      <w:pPr>
        <w:pStyle w:val="af5"/>
        <w:ind w:firstLine="420"/>
      </w:pPr>
      <w:r w:rsidRPr="001A1015">
        <w:rPr>
          <w:rFonts w:hint="eastAsia"/>
        </w:rPr>
        <w:t>[4]</w:t>
      </w:r>
      <w:r w:rsidRPr="001A1015">
        <w:rPr>
          <w:rFonts w:hint="eastAsia"/>
        </w:rPr>
        <w:t>文桥</w:t>
      </w:r>
      <w:r w:rsidRPr="001A1015">
        <w:rPr>
          <w:rFonts w:hint="eastAsia"/>
        </w:rPr>
        <w:t xml:space="preserve">, </w:t>
      </w:r>
      <w:r w:rsidRPr="001A1015">
        <w:rPr>
          <w:rFonts w:hint="eastAsia"/>
        </w:rPr>
        <w:t>王卫平</w:t>
      </w:r>
      <w:r w:rsidRPr="001A1015">
        <w:rPr>
          <w:rFonts w:hint="eastAsia"/>
        </w:rPr>
        <w:t xml:space="preserve">. </w:t>
      </w:r>
      <w:r w:rsidRPr="001A1015">
        <w:rPr>
          <w:rFonts w:hint="eastAsia"/>
        </w:rPr>
        <w:t>基于改进贝叶斯算法的入侵检测方法</w:t>
      </w:r>
      <w:r w:rsidRPr="001A1015">
        <w:rPr>
          <w:rFonts w:hint="eastAsia"/>
        </w:rPr>
        <w:t xml:space="preserve">[J]. </w:t>
      </w:r>
      <w:r w:rsidRPr="001A1015">
        <w:rPr>
          <w:rFonts w:hint="eastAsia"/>
        </w:rPr>
        <w:t>计算机工程</w:t>
      </w:r>
      <w:r w:rsidRPr="001A1015">
        <w:rPr>
          <w:rFonts w:hint="eastAsia"/>
        </w:rPr>
        <w:t xml:space="preserve">, 2006, </w:t>
      </w:r>
    </w:p>
    <w:p w:rsidR="00874406" w:rsidRDefault="001A1015" w:rsidP="001A1015">
      <w:pPr>
        <w:pStyle w:val="af5"/>
        <w:ind w:firstLine="420"/>
      </w:pPr>
      <w:r w:rsidRPr="001A1015">
        <w:rPr>
          <w:rFonts w:hint="eastAsia"/>
        </w:rPr>
        <w:t>12</w:t>
      </w:r>
      <w:r w:rsidRPr="001A1015">
        <w:rPr>
          <w:rFonts w:hint="eastAsia"/>
        </w:rPr>
        <w:t>期</w:t>
      </w:r>
      <w:r>
        <w:rPr>
          <w:rFonts w:hint="eastAsia"/>
        </w:rPr>
        <w:t>:160-162.</w:t>
      </w:r>
      <w:r w:rsidRPr="001A1015">
        <w:t>DOI:doi:10.3969/j.issn.1000-3428.2006.12.061.</w:t>
      </w:r>
    </w:p>
    <w:p w:rsidR="001A1015" w:rsidRDefault="001A1015" w:rsidP="001A1015">
      <w:pPr>
        <w:pStyle w:val="af5"/>
        <w:ind w:firstLine="420"/>
      </w:pPr>
      <w:r>
        <w:rPr>
          <w:rFonts w:hint="eastAsia"/>
        </w:rPr>
        <w:t>[5]</w:t>
      </w:r>
      <w:r>
        <w:rPr>
          <w:rFonts w:hint="eastAsia"/>
        </w:rPr>
        <w:t>潘志松</w:t>
      </w:r>
      <w:r>
        <w:rPr>
          <w:rFonts w:hint="eastAsia"/>
        </w:rPr>
        <w:t xml:space="preserve">. </w:t>
      </w:r>
      <w:r>
        <w:rPr>
          <w:rFonts w:hint="eastAsia"/>
        </w:rPr>
        <w:t>基于神经网络的入侵检测研究</w:t>
      </w:r>
      <w:r>
        <w:rPr>
          <w:rFonts w:hint="eastAsia"/>
        </w:rPr>
        <w:t xml:space="preserve">[D]. </w:t>
      </w:r>
      <w:r>
        <w:rPr>
          <w:rFonts w:hint="eastAsia"/>
        </w:rPr>
        <w:t>南京航空航天大学</w:t>
      </w:r>
      <w:r>
        <w:rPr>
          <w:rFonts w:hint="eastAsia"/>
        </w:rPr>
        <w:t xml:space="preserve">, </w:t>
      </w:r>
    </w:p>
    <w:p w:rsidR="001A1015" w:rsidRDefault="001A1015" w:rsidP="001A1015">
      <w:pPr>
        <w:pStyle w:val="af5"/>
        <w:ind w:firstLine="420"/>
      </w:pPr>
      <w:r>
        <w:t>2003. DOI:doi:10.7666/d.y579036.</w:t>
      </w:r>
    </w:p>
    <w:p w:rsidR="001A1015" w:rsidRDefault="001A1015" w:rsidP="001A1015">
      <w:pPr>
        <w:pStyle w:val="af5"/>
        <w:ind w:firstLine="420"/>
      </w:pPr>
      <w:r w:rsidRPr="001A1015">
        <w:rPr>
          <w:rFonts w:hint="eastAsia"/>
        </w:rPr>
        <w:t>[6]</w:t>
      </w:r>
      <w:r w:rsidRPr="001A1015">
        <w:rPr>
          <w:rFonts w:hint="eastAsia"/>
        </w:rPr>
        <w:t>饶鲜</w:t>
      </w:r>
      <w:r w:rsidRPr="001A1015">
        <w:rPr>
          <w:rFonts w:hint="eastAsia"/>
        </w:rPr>
        <w:t xml:space="preserve">, </w:t>
      </w:r>
      <w:r w:rsidRPr="001A1015">
        <w:rPr>
          <w:rFonts w:hint="eastAsia"/>
        </w:rPr>
        <w:t>董春曦</w:t>
      </w:r>
      <w:r w:rsidRPr="001A1015">
        <w:rPr>
          <w:rFonts w:hint="eastAsia"/>
        </w:rPr>
        <w:t xml:space="preserve">, </w:t>
      </w:r>
      <w:r w:rsidRPr="001A1015">
        <w:rPr>
          <w:rFonts w:hint="eastAsia"/>
        </w:rPr>
        <w:t>杨绍全</w:t>
      </w:r>
      <w:r w:rsidRPr="001A1015">
        <w:rPr>
          <w:rFonts w:hint="eastAsia"/>
        </w:rPr>
        <w:t xml:space="preserve">. </w:t>
      </w:r>
      <w:r w:rsidRPr="001A1015">
        <w:rPr>
          <w:rFonts w:hint="eastAsia"/>
        </w:rPr>
        <w:t>基于支持向量机的入侵检测系统</w:t>
      </w:r>
      <w:r w:rsidRPr="001A1015">
        <w:rPr>
          <w:rFonts w:hint="eastAsia"/>
        </w:rPr>
        <w:t xml:space="preserve">[J]. </w:t>
      </w:r>
      <w:r w:rsidRPr="001A1015">
        <w:rPr>
          <w:rFonts w:hint="eastAsia"/>
        </w:rPr>
        <w:t>软件学报</w:t>
      </w:r>
      <w:r w:rsidRPr="001A1015">
        <w:rPr>
          <w:rFonts w:hint="eastAsia"/>
        </w:rPr>
        <w:t xml:space="preserve">, 2003, </w:t>
      </w:r>
    </w:p>
    <w:p w:rsidR="001A1015" w:rsidRDefault="001A1015" w:rsidP="001A1015">
      <w:pPr>
        <w:pStyle w:val="af5"/>
        <w:ind w:firstLine="420"/>
      </w:pPr>
      <w:r w:rsidRPr="001A1015">
        <w:rPr>
          <w:rFonts w:hint="eastAsia"/>
        </w:rPr>
        <w:t>04</w:t>
      </w:r>
      <w:r w:rsidRPr="001A1015">
        <w:rPr>
          <w:rFonts w:hint="eastAsia"/>
        </w:rPr>
        <w:t>期</w:t>
      </w:r>
      <w:r w:rsidRPr="001A1015">
        <w:rPr>
          <w:rFonts w:hint="eastAsia"/>
        </w:rPr>
        <w:t>:798-803.</w:t>
      </w:r>
    </w:p>
    <w:p w:rsidR="005D2F59" w:rsidRDefault="005D2F59" w:rsidP="005D2F59">
      <w:pPr>
        <w:pStyle w:val="af5"/>
        <w:ind w:firstLine="420"/>
      </w:pPr>
      <w:r w:rsidRPr="005D2F59">
        <w:rPr>
          <w:rFonts w:hint="eastAsia"/>
        </w:rPr>
        <w:t>[7]</w:t>
      </w:r>
      <w:r w:rsidRPr="005D2F59">
        <w:rPr>
          <w:rFonts w:hint="eastAsia"/>
        </w:rPr>
        <w:t>石洪波</w:t>
      </w:r>
      <w:r w:rsidRPr="005D2F59">
        <w:rPr>
          <w:rFonts w:hint="eastAsia"/>
        </w:rPr>
        <w:t xml:space="preserve">, </w:t>
      </w:r>
      <w:r w:rsidRPr="005D2F59">
        <w:rPr>
          <w:rFonts w:hint="eastAsia"/>
        </w:rPr>
        <w:t>王志海</w:t>
      </w:r>
      <w:r w:rsidRPr="005D2F59">
        <w:rPr>
          <w:rFonts w:hint="eastAsia"/>
        </w:rPr>
        <w:t xml:space="preserve">, </w:t>
      </w:r>
      <w:r w:rsidRPr="005D2F59">
        <w:rPr>
          <w:rFonts w:hint="eastAsia"/>
        </w:rPr>
        <w:t>黄厚宽</w:t>
      </w:r>
      <w:r w:rsidRPr="005D2F59">
        <w:rPr>
          <w:rFonts w:hint="eastAsia"/>
        </w:rPr>
        <w:t>,</w:t>
      </w:r>
      <w:r w:rsidRPr="005D2F59">
        <w:rPr>
          <w:rFonts w:hint="eastAsia"/>
        </w:rPr>
        <w:t>等</w:t>
      </w:r>
      <w:r w:rsidRPr="005D2F59">
        <w:rPr>
          <w:rFonts w:hint="eastAsia"/>
        </w:rPr>
        <w:t xml:space="preserve">. </w:t>
      </w:r>
      <w:r w:rsidRPr="005D2F59">
        <w:rPr>
          <w:rFonts w:hint="eastAsia"/>
        </w:rPr>
        <w:t>一种限定性的双层贝叶斯分类模型</w:t>
      </w:r>
      <w:r w:rsidRPr="005D2F59">
        <w:rPr>
          <w:rFonts w:hint="eastAsia"/>
        </w:rPr>
        <w:t xml:space="preserve">[J]. </w:t>
      </w:r>
      <w:r w:rsidRPr="005D2F59">
        <w:rPr>
          <w:rFonts w:hint="eastAsia"/>
        </w:rPr>
        <w:t>软件学报</w:t>
      </w:r>
      <w:r w:rsidRPr="005D2F59">
        <w:rPr>
          <w:rFonts w:hint="eastAsia"/>
        </w:rPr>
        <w:t xml:space="preserve">, </w:t>
      </w:r>
    </w:p>
    <w:p w:rsidR="005D2F59" w:rsidRDefault="005D2F59" w:rsidP="005D2F59">
      <w:pPr>
        <w:pStyle w:val="af5"/>
        <w:ind w:firstLine="420"/>
      </w:pPr>
      <w:r w:rsidRPr="005D2F59">
        <w:rPr>
          <w:rFonts w:hint="eastAsia"/>
        </w:rPr>
        <w:t xml:space="preserve">2004, </w:t>
      </w:r>
      <w:r w:rsidRPr="005D2F59">
        <w:rPr>
          <w:rFonts w:hint="eastAsia"/>
        </w:rPr>
        <w:t>第</w:t>
      </w:r>
      <w:r w:rsidRPr="005D2F59">
        <w:rPr>
          <w:rFonts w:hint="eastAsia"/>
        </w:rPr>
        <w:t>2</w:t>
      </w:r>
      <w:r w:rsidRPr="005D2F59">
        <w:rPr>
          <w:rFonts w:hint="eastAsia"/>
        </w:rPr>
        <w:t>期</w:t>
      </w:r>
      <w:r w:rsidRPr="005D2F59">
        <w:rPr>
          <w:rFonts w:hint="eastAsia"/>
        </w:rPr>
        <w:t>:193-199.</w:t>
      </w:r>
    </w:p>
    <w:p w:rsidR="00E13006" w:rsidRDefault="00E13006" w:rsidP="00E13006">
      <w:pPr>
        <w:pStyle w:val="af5"/>
        <w:ind w:firstLine="420"/>
      </w:pPr>
      <w:r>
        <w:rPr>
          <w:rFonts w:hint="eastAsia"/>
        </w:rPr>
        <w:t>[8]</w:t>
      </w:r>
      <w:r>
        <w:rPr>
          <w:rFonts w:hint="eastAsia"/>
        </w:rPr>
        <w:t>周薇</w:t>
      </w:r>
      <w:r>
        <w:rPr>
          <w:rFonts w:hint="eastAsia"/>
        </w:rPr>
        <w:t xml:space="preserve">, </w:t>
      </w:r>
      <w:r>
        <w:rPr>
          <w:rFonts w:hint="eastAsia"/>
        </w:rPr>
        <w:t>李筱菁</w:t>
      </w:r>
      <w:r>
        <w:rPr>
          <w:rFonts w:hint="eastAsia"/>
        </w:rPr>
        <w:t xml:space="preserve">. </w:t>
      </w:r>
      <w:r>
        <w:rPr>
          <w:rFonts w:hint="eastAsia"/>
        </w:rPr>
        <w:t>基于信息熵理论的综合评价方法</w:t>
      </w:r>
      <w:r>
        <w:rPr>
          <w:rFonts w:hint="eastAsia"/>
        </w:rPr>
        <w:t xml:space="preserve">[J]. </w:t>
      </w:r>
      <w:r>
        <w:rPr>
          <w:rFonts w:hint="eastAsia"/>
        </w:rPr>
        <w:t>科学技术与工程</w:t>
      </w:r>
      <w:r>
        <w:rPr>
          <w:rFonts w:hint="eastAsia"/>
        </w:rPr>
        <w:t>, 2010, 23</w:t>
      </w:r>
    </w:p>
    <w:p w:rsidR="00E13006" w:rsidRDefault="00E13006" w:rsidP="00E13006">
      <w:pPr>
        <w:pStyle w:val="af5"/>
        <w:ind w:firstLine="420"/>
      </w:pPr>
      <w:r>
        <w:rPr>
          <w:rFonts w:hint="eastAsia"/>
        </w:rPr>
        <w:t>期</w:t>
      </w:r>
      <w:r>
        <w:rPr>
          <w:rFonts w:hint="eastAsia"/>
        </w:rPr>
        <w:t xml:space="preserve">:5839-5843. </w:t>
      </w:r>
      <w:r>
        <w:t>DOI:doi:10.3969/j.issn.1671-1815.2010.23.058.</w:t>
      </w:r>
    </w:p>
    <w:p w:rsidR="00F13229" w:rsidRDefault="00F13229" w:rsidP="00F13229">
      <w:pPr>
        <w:pStyle w:val="af5"/>
        <w:ind w:firstLine="420"/>
      </w:pPr>
      <w:r>
        <w:rPr>
          <w:rFonts w:hint="eastAsia"/>
        </w:rPr>
        <w:t>[9]</w:t>
      </w:r>
      <w:r>
        <w:rPr>
          <w:rFonts w:hint="eastAsia"/>
        </w:rPr>
        <w:t>李太福</w:t>
      </w:r>
      <w:r>
        <w:rPr>
          <w:rFonts w:hint="eastAsia"/>
        </w:rPr>
        <w:t xml:space="preserve">, </w:t>
      </w:r>
      <w:r>
        <w:rPr>
          <w:rFonts w:hint="eastAsia"/>
        </w:rPr>
        <w:t>熊隽迪</w:t>
      </w:r>
      <w:r>
        <w:rPr>
          <w:rFonts w:hint="eastAsia"/>
        </w:rPr>
        <w:t xml:space="preserve">. </w:t>
      </w:r>
      <w:r>
        <w:rPr>
          <w:rFonts w:hint="eastAsia"/>
        </w:rPr>
        <w:t>基于梯度下降法的自适应模糊控制系统研究</w:t>
      </w:r>
      <w:r>
        <w:rPr>
          <w:rFonts w:hint="eastAsia"/>
        </w:rPr>
        <w:t xml:space="preserve">[J]. </w:t>
      </w:r>
      <w:r>
        <w:rPr>
          <w:rFonts w:hint="eastAsia"/>
        </w:rPr>
        <w:t>系统仿真学报</w:t>
      </w:r>
      <w:r>
        <w:rPr>
          <w:rFonts w:hint="eastAsia"/>
        </w:rPr>
        <w:t xml:space="preserve">, </w:t>
      </w:r>
    </w:p>
    <w:p w:rsidR="00F13229" w:rsidRDefault="00F13229" w:rsidP="00F13229">
      <w:pPr>
        <w:pStyle w:val="af5"/>
        <w:ind w:firstLine="420"/>
      </w:pPr>
      <w:r>
        <w:rPr>
          <w:rFonts w:hint="eastAsia"/>
        </w:rPr>
        <w:t xml:space="preserve">2007, </w:t>
      </w:r>
      <w:r>
        <w:rPr>
          <w:rFonts w:hint="eastAsia"/>
        </w:rPr>
        <w:t>第</w:t>
      </w:r>
      <w:r>
        <w:rPr>
          <w:rFonts w:hint="eastAsia"/>
        </w:rPr>
        <w:t>6</w:t>
      </w:r>
      <w:r>
        <w:rPr>
          <w:rFonts w:hint="eastAsia"/>
        </w:rPr>
        <w:t>期</w:t>
      </w:r>
      <w:r>
        <w:rPr>
          <w:rFonts w:hint="eastAsia"/>
        </w:rPr>
        <w:t xml:space="preserve">:1265-1268. </w:t>
      </w:r>
      <w:r>
        <w:t>DOI:doi:10.3969/j.issn.1004-731X.2007.06.022.</w:t>
      </w:r>
    </w:p>
    <w:p w:rsidR="00F31B66" w:rsidRDefault="00F31B66" w:rsidP="00F13229">
      <w:pPr>
        <w:pStyle w:val="af5"/>
        <w:ind w:firstLine="420"/>
      </w:pPr>
      <w:r w:rsidRPr="00F31B66">
        <w:rPr>
          <w:rFonts w:hint="eastAsia"/>
        </w:rPr>
        <w:t>[10]</w:t>
      </w:r>
      <w:r w:rsidRPr="00F31B66">
        <w:rPr>
          <w:rFonts w:hint="eastAsia"/>
        </w:rPr>
        <w:t>林龙涛</w:t>
      </w:r>
      <w:r w:rsidRPr="00F31B66">
        <w:rPr>
          <w:rFonts w:hint="eastAsia"/>
        </w:rPr>
        <w:t xml:space="preserve">. </w:t>
      </w:r>
      <w:r w:rsidRPr="00F31B66">
        <w:rPr>
          <w:rFonts w:hint="eastAsia"/>
        </w:rPr>
        <w:t>高速网络环境下入侵检测系统研究</w:t>
      </w:r>
      <w:r w:rsidRPr="00F31B66">
        <w:rPr>
          <w:rFonts w:hint="eastAsia"/>
        </w:rPr>
        <w:t xml:space="preserve">[D]. </w:t>
      </w:r>
      <w:r w:rsidRPr="00F31B66">
        <w:rPr>
          <w:rFonts w:hint="eastAsia"/>
        </w:rPr>
        <w:t>青岛大学</w:t>
      </w:r>
      <w:r w:rsidRPr="00F31B66">
        <w:rPr>
          <w:rFonts w:hint="eastAsia"/>
        </w:rPr>
        <w:t xml:space="preserve">, 2007. </w:t>
      </w:r>
    </w:p>
    <w:p w:rsidR="00F31B66" w:rsidRDefault="00F31B66" w:rsidP="00F13229">
      <w:pPr>
        <w:pStyle w:val="af5"/>
        <w:ind w:firstLine="420"/>
      </w:pPr>
      <w:r w:rsidRPr="00F31B66">
        <w:rPr>
          <w:rFonts w:hint="eastAsia"/>
        </w:rPr>
        <w:t>DOI:doi:10.7666/d.y1096759.</w:t>
      </w:r>
    </w:p>
    <w:p w:rsidR="00F31B66" w:rsidRDefault="00F31B66" w:rsidP="00F13229">
      <w:pPr>
        <w:pStyle w:val="af5"/>
        <w:ind w:firstLine="420"/>
      </w:pPr>
      <w:r w:rsidRPr="00F31B66">
        <w:rPr>
          <w:rFonts w:hint="eastAsia"/>
        </w:rPr>
        <w:t>[11]</w:t>
      </w:r>
      <w:r w:rsidRPr="00F31B66">
        <w:rPr>
          <w:rFonts w:hint="eastAsia"/>
        </w:rPr>
        <w:t>张新有</w:t>
      </w:r>
      <w:r w:rsidRPr="00F31B66">
        <w:rPr>
          <w:rFonts w:hint="eastAsia"/>
        </w:rPr>
        <w:t xml:space="preserve">, </w:t>
      </w:r>
      <w:r w:rsidRPr="00F31B66">
        <w:rPr>
          <w:rFonts w:hint="eastAsia"/>
        </w:rPr>
        <w:t>曾华燊</w:t>
      </w:r>
      <w:r w:rsidRPr="00F31B66">
        <w:rPr>
          <w:rFonts w:hint="eastAsia"/>
        </w:rPr>
        <w:t xml:space="preserve">, </w:t>
      </w:r>
      <w:r w:rsidRPr="00F31B66">
        <w:rPr>
          <w:rFonts w:hint="eastAsia"/>
        </w:rPr>
        <w:t>贾磊</w:t>
      </w:r>
      <w:r w:rsidRPr="00F31B66">
        <w:rPr>
          <w:rFonts w:hint="eastAsia"/>
        </w:rPr>
        <w:t xml:space="preserve">. </w:t>
      </w:r>
      <w:r w:rsidRPr="00F31B66">
        <w:rPr>
          <w:rFonts w:hint="eastAsia"/>
        </w:rPr>
        <w:t>入侵检测数据集</w:t>
      </w:r>
      <w:r w:rsidRPr="00F31B66">
        <w:rPr>
          <w:rFonts w:hint="eastAsia"/>
        </w:rPr>
        <w:t>KDD CUP99</w:t>
      </w:r>
      <w:r w:rsidRPr="00F31B66">
        <w:rPr>
          <w:rFonts w:hint="eastAsia"/>
        </w:rPr>
        <w:t>研究</w:t>
      </w:r>
      <w:r w:rsidRPr="00F31B66">
        <w:rPr>
          <w:rFonts w:hint="eastAsia"/>
        </w:rPr>
        <w:t xml:space="preserve">[J]. </w:t>
      </w:r>
      <w:r w:rsidRPr="00F31B66">
        <w:rPr>
          <w:rFonts w:hint="eastAsia"/>
        </w:rPr>
        <w:t>计算机工程与设计</w:t>
      </w:r>
      <w:r w:rsidRPr="00F31B66">
        <w:rPr>
          <w:rFonts w:hint="eastAsia"/>
        </w:rPr>
        <w:t xml:space="preserve">, </w:t>
      </w:r>
    </w:p>
    <w:p w:rsidR="00F31B66" w:rsidRDefault="00F31B66" w:rsidP="00F13229">
      <w:pPr>
        <w:pStyle w:val="af5"/>
        <w:ind w:firstLine="420"/>
      </w:pPr>
      <w:r w:rsidRPr="00F31B66">
        <w:rPr>
          <w:rFonts w:hint="eastAsia"/>
        </w:rPr>
        <w:t xml:space="preserve">2010, </w:t>
      </w:r>
      <w:r w:rsidRPr="00F31B66">
        <w:rPr>
          <w:rFonts w:hint="eastAsia"/>
        </w:rPr>
        <w:t>第</w:t>
      </w:r>
      <w:r w:rsidRPr="00F31B66">
        <w:rPr>
          <w:rFonts w:hint="eastAsia"/>
        </w:rPr>
        <w:t>22</w:t>
      </w:r>
      <w:r w:rsidRPr="00F31B66">
        <w:rPr>
          <w:rFonts w:hint="eastAsia"/>
        </w:rPr>
        <w:t>期</w:t>
      </w:r>
      <w:r w:rsidRPr="00F31B66">
        <w:rPr>
          <w:rFonts w:hint="eastAsia"/>
        </w:rPr>
        <w:t>:4809-4812.</w:t>
      </w:r>
    </w:p>
    <w:p w:rsidR="00DC352A" w:rsidRDefault="00DC352A" w:rsidP="00DC352A">
      <w:pPr>
        <w:pStyle w:val="af5"/>
        <w:ind w:firstLine="420"/>
      </w:pPr>
      <w:r>
        <w:rPr>
          <w:rFonts w:hint="eastAsia"/>
        </w:rPr>
        <w:t>[12]</w:t>
      </w:r>
      <w:r>
        <w:rPr>
          <w:rFonts w:hint="eastAsia"/>
        </w:rPr>
        <w:t>陈卫中</w:t>
      </w:r>
      <w:r>
        <w:rPr>
          <w:rFonts w:hint="eastAsia"/>
        </w:rPr>
        <w:t xml:space="preserve">, </w:t>
      </w:r>
      <w:r>
        <w:rPr>
          <w:rFonts w:hint="eastAsia"/>
        </w:rPr>
        <w:t>倪宗瓒</w:t>
      </w:r>
      <w:r>
        <w:rPr>
          <w:rFonts w:hint="eastAsia"/>
        </w:rPr>
        <w:t xml:space="preserve">, </w:t>
      </w:r>
      <w:r>
        <w:rPr>
          <w:rFonts w:hint="eastAsia"/>
        </w:rPr>
        <w:t>潘晓平</w:t>
      </w:r>
      <w:r>
        <w:rPr>
          <w:rFonts w:hint="eastAsia"/>
        </w:rPr>
        <w:t>,</w:t>
      </w:r>
      <w:r>
        <w:rPr>
          <w:rFonts w:hint="eastAsia"/>
        </w:rPr>
        <w:t>等</w:t>
      </w:r>
      <w:r>
        <w:rPr>
          <w:rFonts w:hint="eastAsia"/>
        </w:rPr>
        <w:t xml:space="preserve">. </w:t>
      </w:r>
      <w:r>
        <w:rPr>
          <w:rFonts w:hint="eastAsia"/>
        </w:rPr>
        <w:t>用</w:t>
      </w:r>
      <w:r>
        <w:rPr>
          <w:rFonts w:hint="eastAsia"/>
        </w:rPr>
        <w:t>ROC</w:t>
      </w:r>
      <w:r>
        <w:rPr>
          <w:rFonts w:hint="eastAsia"/>
        </w:rPr>
        <w:t>曲线确定最佳临界点和可疑值范围</w:t>
      </w:r>
      <w:r>
        <w:rPr>
          <w:rFonts w:hint="eastAsia"/>
        </w:rPr>
        <w:t xml:space="preserve">[J]. </w:t>
      </w:r>
      <w:r>
        <w:rPr>
          <w:rFonts w:hint="eastAsia"/>
        </w:rPr>
        <w:t>现代预</w:t>
      </w:r>
    </w:p>
    <w:p w:rsidR="00DC352A" w:rsidRDefault="00DC352A" w:rsidP="00DC352A">
      <w:pPr>
        <w:pStyle w:val="af5"/>
        <w:ind w:firstLine="420"/>
      </w:pPr>
      <w:r>
        <w:rPr>
          <w:rFonts w:hint="eastAsia"/>
        </w:rPr>
        <w:t>防医学</w:t>
      </w:r>
      <w:r>
        <w:rPr>
          <w:rFonts w:hint="eastAsia"/>
        </w:rPr>
        <w:t>, 2005, 07</w:t>
      </w:r>
      <w:r>
        <w:rPr>
          <w:rFonts w:hint="eastAsia"/>
        </w:rPr>
        <w:t>期</w:t>
      </w:r>
      <w:r>
        <w:rPr>
          <w:rFonts w:hint="eastAsia"/>
        </w:rPr>
        <w:t xml:space="preserve">:729-731. </w:t>
      </w:r>
      <w:r>
        <w:t>DOI:doi:10.3969/j.issn.1003-8507.2005.07.010.</w:t>
      </w:r>
    </w:p>
    <w:p w:rsidR="005C566B" w:rsidRDefault="005C566B" w:rsidP="005C566B">
      <w:pPr>
        <w:pStyle w:val="af5"/>
        <w:ind w:firstLine="420"/>
      </w:pPr>
      <w:r>
        <w:rPr>
          <w:rFonts w:hint="eastAsia"/>
        </w:rPr>
        <w:t>[13]</w:t>
      </w:r>
      <w:r>
        <w:rPr>
          <w:rFonts w:hint="eastAsia"/>
        </w:rPr>
        <w:t>邹洪侠</w:t>
      </w:r>
      <w:r>
        <w:rPr>
          <w:rFonts w:hint="eastAsia"/>
        </w:rPr>
        <w:t xml:space="preserve">, </w:t>
      </w:r>
      <w:r>
        <w:rPr>
          <w:rFonts w:hint="eastAsia"/>
        </w:rPr>
        <w:t>秦锋</w:t>
      </w:r>
      <w:r>
        <w:rPr>
          <w:rFonts w:hint="eastAsia"/>
        </w:rPr>
        <w:t xml:space="preserve">, </w:t>
      </w:r>
      <w:r>
        <w:rPr>
          <w:rFonts w:hint="eastAsia"/>
        </w:rPr>
        <w:t>程泽凯</w:t>
      </w:r>
      <w:r>
        <w:rPr>
          <w:rFonts w:hint="eastAsia"/>
        </w:rPr>
        <w:t>,</w:t>
      </w:r>
      <w:r>
        <w:rPr>
          <w:rFonts w:hint="eastAsia"/>
        </w:rPr>
        <w:t>等</w:t>
      </w:r>
      <w:r>
        <w:rPr>
          <w:rFonts w:hint="eastAsia"/>
        </w:rPr>
        <w:t xml:space="preserve">. </w:t>
      </w:r>
      <w:r>
        <w:rPr>
          <w:rFonts w:hint="eastAsia"/>
        </w:rPr>
        <w:t>二类分类器的</w:t>
      </w:r>
      <w:r>
        <w:rPr>
          <w:rFonts w:hint="eastAsia"/>
        </w:rPr>
        <w:t>ROC</w:t>
      </w:r>
      <w:r>
        <w:rPr>
          <w:rFonts w:hint="eastAsia"/>
        </w:rPr>
        <w:t>曲线生成算法</w:t>
      </w:r>
      <w:r>
        <w:rPr>
          <w:rFonts w:hint="eastAsia"/>
        </w:rPr>
        <w:t xml:space="preserve">[J]. </w:t>
      </w:r>
      <w:r>
        <w:rPr>
          <w:rFonts w:hint="eastAsia"/>
        </w:rPr>
        <w:t>计算机技术与发展</w:t>
      </w:r>
      <w:r>
        <w:rPr>
          <w:rFonts w:hint="eastAsia"/>
        </w:rPr>
        <w:t xml:space="preserve">, </w:t>
      </w:r>
    </w:p>
    <w:p w:rsidR="005C566B" w:rsidRDefault="005C566B" w:rsidP="005C566B">
      <w:pPr>
        <w:pStyle w:val="af5"/>
        <w:ind w:firstLine="420"/>
      </w:pPr>
      <w:r>
        <w:rPr>
          <w:rFonts w:hint="eastAsia"/>
        </w:rPr>
        <w:t>2009, 06</w:t>
      </w:r>
      <w:r>
        <w:rPr>
          <w:rFonts w:hint="eastAsia"/>
        </w:rPr>
        <w:t>期</w:t>
      </w:r>
      <w:r>
        <w:rPr>
          <w:rFonts w:hint="eastAsia"/>
        </w:rPr>
        <w:t>:109-112.</w:t>
      </w:r>
      <w:r>
        <w:t>DOI:doi:doi:10.3969/j.issn.1673-629X.2009.06.030.</w:t>
      </w:r>
    </w:p>
    <w:p w:rsidR="00DD5AA7" w:rsidRDefault="00DD5AA7" w:rsidP="005C566B">
      <w:pPr>
        <w:pStyle w:val="af5"/>
        <w:ind w:firstLine="420"/>
      </w:pPr>
      <w:r w:rsidRPr="00DD5AA7">
        <w:rPr>
          <w:rFonts w:hint="eastAsia"/>
        </w:rPr>
        <w:t>[14]</w:t>
      </w:r>
      <w:r w:rsidRPr="00DD5AA7">
        <w:rPr>
          <w:rFonts w:hint="eastAsia"/>
        </w:rPr>
        <w:t>董元方</w:t>
      </w:r>
      <w:r w:rsidRPr="00DD5AA7">
        <w:rPr>
          <w:rFonts w:hint="eastAsia"/>
        </w:rPr>
        <w:t xml:space="preserve">. </w:t>
      </w:r>
      <w:r w:rsidRPr="00DD5AA7">
        <w:rPr>
          <w:rFonts w:hint="eastAsia"/>
        </w:rPr>
        <w:t>机器学习中的模型选择问题研究</w:t>
      </w:r>
      <w:r w:rsidRPr="00DD5AA7">
        <w:rPr>
          <w:rFonts w:hint="eastAsia"/>
        </w:rPr>
        <w:t xml:space="preserve">[D]. </w:t>
      </w:r>
      <w:r w:rsidRPr="00DD5AA7">
        <w:rPr>
          <w:rFonts w:hint="eastAsia"/>
        </w:rPr>
        <w:t>吉林大学</w:t>
      </w:r>
      <w:r w:rsidRPr="00DD5AA7">
        <w:rPr>
          <w:rFonts w:hint="eastAsia"/>
        </w:rPr>
        <w:t>, 2011.</w:t>
      </w:r>
    </w:p>
    <w:p w:rsidR="009F030B" w:rsidRDefault="009F030B" w:rsidP="005C566B">
      <w:pPr>
        <w:pStyle w:val="af5"/>
        <w:ind w:firstLine="420"/>
      </w:pPr>
      <w:r w:rsidRPr="009F030B">
        <w:rPr>
          <w:rFonts w:hint="eastAsia"/>
        </w:rPr>
        <w:t>[15]</w:t>
      </w:r>
      <w:r w:rsidRPr="009F030B">
        <w:rPr>
          <w:rFonts w:hint="eastAsia"/>
        </w:rPr>
        <w:t>戴红，常子冠，于宁　主编</w:t>
      </w:r>
      <w:r w:rsidRPr="009F030B">
        <w:rPr>
          <w:rFonts w:hint="eastAsia"/>
        </w:rPr>
        <w:t xml:space="preserve">. </w:t>
      </w:r>
      <w:r w:rsidRPr="009F030B">
        <w:rPr>
          <w:rFonts w:hint="eastAsia"/>
        </w:rPr>
        <w:t>数据挖掘导论</w:t>
      </w:r>
      <w:r>
        <w:rPr>
          <w:rFonts w:hint="eastAsia"/>
        </w:rPr>
        <w:t>[M]</w:t>
      </w:r>
      <w:r w:rsidRPr="009F030B">
        <w:rPr>
          <w:rFonts w:hint="eastAsia"/>
        </w:rPr>
        <w:t xml:space="preserve"> </w:t>
      </w:r>
      <w:r w:rsidRPr="009F030B">
        <w:rPr>
          <w:rFonts w:hint="eastAsia"/>
        </w:rPr>
        <w:t>清华大学出版社</w:t>
      </w:r>
      <w:r w:rsidRPr="009F030B">
        <w:rPr>
          <w:rFonts w:hint="eastAsia"/>
        </w:rPr>
        <w:t>, 2014.</w:t>
      </w:r>
    </w:p>
    <w:p w:rsidR="009F030B" w:rsidRDefault="009F030B" w:rsidP="009F030B">
      <w:pPr>
        <w:pStyle w:val="af5"/>
        <w:ind w:firstLine="420"/>
      </w:pPr>
      <w:r w:rsidRPr="009F030B">
        <w:rPr>
          <w:rFonts w:hint="eastAsia"/>
        </w:rPr>
        <w:lastRenderedPageBreak/>
        <w:t xml:space="preserve">[16] </w:t>
      </w:r>
      <w:r w:rsidRPr="009F030B">
        <w:rPr>
          <w:rFonts w:hint="eastAsia"/>
        </w:rPr>
        <w:t>张良均</w:t>
      </w:r>
      <w:r w:rsidRPr="009F030B">
        <w:rPr>
          <w:rFonts w:hint="eastAsia"/>
        </w:rPr>
        <w:t xml:space="preserve">, </w:t>
      </w:r>
      <w:r w:rsidRPr="009F030B">
        <w:rPr>
          <w:rFonts w:hint="eastAsia"/>
        </w:rPr>
        <w:t>杨坦</w:t>
      </w:r>
      <w:r w:rsidRPr="009F030B">
        <w:rPr>
          <w:rFonts w:hint="eastAsia"/>
        </w:rPr>
        <w:t xml:space="preserve">, </w:t>
      </w:r>
      <w:r w:rsidRPr="009F030B">
        <w:rPr>
          <w:rFonts w:hint="eastAsia"/>
        </w:rPr>
        <w:t>肖刚</w:t>
      </w:r>
      <w:r w:rsidRPr="009F030B">
        <w:rPr>
          <w:rFonts w:hint="eastAsia"/>
        </w:rPr>
        <w:t xml:space="preserve"> MATLAB</w:t>
      </w:r>
      <w:r w:rsidRPr="009F030B">
        <w:rPr>
          <w:rFonts w:hint="eastAsia"/>
        </w:rPr>
        <w:t>数据分析与挖掘实战</w:t>
      </w:r>
      <w:r w:rsidRPr="009F030B">
        <w:rPr>
          <w:rFonts w:hint="eastAsia"/>
        </w:rPr>
        <w:t xml:space="preserve"> </w:t>
      </w:r>
      <w:r w:rsidRPr="009F030B">
        <w:rPr>
          <w:rFonts w:hint="eastAsia"/>
        </w:rPr>
        <w:t>机械工业出版社</w:t>
      </w:r>
      <w:r w:rsidRPr="009F030B">
        <w:rPr>
          <w:rFonts w:hint="eastAsia"/>
        </w:rPr>
        <w:t xml:space="preserve"> 2015</w:t>
      </w:r>
    </w:p>
    <w:p w:rsidR="004950CD" w:rsidRDefault="004950CD" w:rsidP="009F030B">
      <w:pPr>
        <w:pStyle w:val="af5"/>
        <w:ind w:firstLine="420"/>
        <w:rPr>
          <w:rFonts w:ascii="Arial" w:hAnsi="Arial" w:cs="Arial"/>
          <w:color w:val="000000"/>
          <w:sz w:val="20"/>
          <w:szCs w:val="20"/>
          <w:shd w:val="clear" w:color="auto" w:fill="FFFFFF"/>
        </w:rPr>
      </w:pPr>
      <w:r>
        <w:t>[17]</w:t>
      </w:r>
      <w:r w:rsidRPr="004950CD">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田景文</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人工神经网络算法研究及应用</w:t>
      </w:r>
      <w:r>
        <w:rPr>
          <w:rFonts w:ascii="Arial" w:hAnsi="Arial" w:cs="Arial"/>
          <w:color w:val="000000"/>
          <w:sz w:val="20"/>
          <w:szCs w:val="20"/>
          <w:shd w:val="clear" w:color="auto" w:fill="FFFFFF"/>
        </w:rPr>
        <w:t xml:space="preserve">[M]// </w:t>
      </w:r>
      <w:r>
        <w:rPr>
          <w:rFonts w:ascii="Arial" w:hAnsi="Arial" w:cs="Arial"/>
          <w:color w:val="000000"/>
          <w:sz w:val="20"/>
          <w:szCs w:val="20"/>
          <w:shd w:val="clear" w:color="auto" w:fill="FFFFFF"/>
        </w:rPr>
        <w:t>北京理工大学出版社</w:t>
      </w:r>
      <w:r>
        <w:rPr>
          <w:rFonts w:ascii="Arial" w:hAnsi="Arial" w:cs="Arial"/>
          <w:color w:val="000000"/>
          <w:sz w:val="20"/>
          <w:szCs w:val="20"/>
          <w:shd w:val="clear" w:color="auto" w:fill="FFFFFF"/>
        </w:rPr>
        <w:t>, 2006.</w:t>
      </w:r>
    </w:p>
    <w:p w:rsidR="004950CD" w:rsidRDefault="004950CD" w:rsidP="009F030B">
      <w:pPr>
        <w:pStyle w:val="af5"/>
        <w:ind w:firstLine="400"/>
        <w:rPr>
          <w:rFonts w:ascii="Arial" w:hAnsi="Arial" w:cs="Arial"/>
          <w:color w:val="000000"/>
          <w:sz w:val="20"/>
          <w:szCs w:val="20"/>
          <w:shd w:val="clear" w:color="auto" w:fill="FFFFFF"/>
        </w:rPr>
      </w:pPr>
      <w:r>
        <w:rPr>
          <w:rFonts w:ascii="Arial" w:hAnsi="Arial" w:cs="Arial"/>
          <w:color w:val="000000"/>
          <w:sz w:val="20"/>
          <w:szCs w:val="20"/>
          <w:shd w:val="clear" w:color="auto" w:fill="FFFFFF"/>
        </w:rPr>
        <w:t>[18]</w:t>
      </w:r>
      <w:r w:rsidRPr="004950CD">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唐华松</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姚耀文</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数据挖掘中决策树算法的探讨</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计算机应用研究</w:t>
      </w:r>
      <w:r>
        <w:rPr>
          <w:rFonts w:ascii="Arial" w:hAnsi="Arial" w:cs="Arial"/>
          <w:color w:val="000000"/>
          <w:sz w:val="20"/>
          <w:szCs w:val="20"/>
          <w:shd w:val="clear" w:color="auto" w:fill="FFFFFF"/>
        </w:rPr>
        <w:t>, 2001, 08</w:t>
      </w:r>
    </w:p>
    <w:p w:rsidR="004950CD" w:rsidRDefault="004950CD" w:rsidP="009F030B">
      <w:pPr>
        <w:pStyle w:val="af5"/>
        <w:ind w:firstLine="400"/>
        <w:rPr>
          <w:rFonts w:ascii="Arial" w:hAnsi="Arial" w:cs="Arial"/>
          <w:color w:val="000000"/>
          <w:sz w:val="20"/>
          <w:szCs w:val="20"/>
          <w:shd w:val="clear" w:color="auto" w:fill="FFFFFF"/>
        </w:rPr>
      </w:pPr>
      <w:r>
        <w:rPr>
          <w:rFonts w:ascii="Arial" w:hAnsi="Arial" w:cs="Arial"/>
          <w:color w:val="000000"/>
          <w:sz w:val="20"/>
          <w:szCs w:val="20"/>
          <w:shd w:val="clear" w:color="auto" w:fill="FFFFFF"/>
        </w:rPr>
        <w:t>期</w:t>
      </w:r>
      <w:r>
        <w:rPr>
          <w:rFonts w:ascii="Arial" w:hAnsi="Arial" w:cs="Arial"/>
          <w:color w:val="000000"/>
          <w:sz w:val="20"/>
          <w:szCs w:val="20"/>
          <w:shd w:val="clear" w:color="auto" w:fill="FFFFFF"/>
        </w:rPr>
        <w:t>:18-19. DOI:doi:10.3969/j.issn.1001-3695.2001.08.006.</w:t>
      </w:r>
    </w:p>
    <w:p w:rsidR="004950CD" w:rsidRDefault="004950CD" w:rsidP="004950CD">
      <w:pPr>
        <w:pStyle w:val="af5"/>
        <w:ind w:firstLine="400"/>
        <w:rPr>
          <w:rFonts w:ascii="Arial" w:hAnsi="Arial" w:cs="Arial"/>
          <w:color w:val="000000"/>
          <w:sz w:val="20"/>
          <w:szCs w:val="20"/>
          <w:shd w:val="clear" w:color="auto" w:fill="FFFFFF"/>
        </w:rPr>
      </w:pPr>
      <w:r>
        <w:rPr>
          <w:rFonts w:ascii="Arial" w:hAnsi="Arial" w:cs="Arial"/>
          <w:color w:val="000000"/>
          <w:sz w:val="20"/>
          <w:szCs w:val="20"/>
          <w:shd w:val="clear" w:color="auto" w:fill="FFFFFF"/>
        </w:rPr>
        <w:t>[19]</w:t>
      </w:r>
      <w:r w:rsidRPr="004950CD">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朱美玲</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陈勇明</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罗廷友</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基于</w:t>
      </w:r>
      <w:r>
        <w:rPr>
          <w:rFonts w:ascii="Arial" w:hAnsi="Arial" w:cs="Arial"/>
          <w:color w:val="000000"/>
          <w:sz w:val="20"/>
          <w:szCs w:val="20"/>
          <w:shd w:val="clear" w:color="auto" w:fill="FFFFFF"/>
        </w:rPr>
        <w:t>k-</w:t>
      </w:r>
      <w:r>
        <w:rPr>
          <w:rFonts w:ascii="Arial" w:hAnsi="Arial" w:cs="Arial"/>
          <w:color w:val="000000"/>
          <w:sz w:val="20"/>
          <w:szCs w:val="20"/>
          <w:shd w:val="clear" w:color="auto" w:fill="FFFFFF"/>
        </w:rPr>
        <w:t>最邻近分类法的灰色评估方法的改进</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统计与决</w:t>
      </w:r>
    </w:p>
    <w:p w:rsidR="004950CD" w:rsidRPr="004950CD" w:rsidRDefault="004950CD" w:rsidP="004950CD">
      <w:pPr>
        <w:pStyle w:val="af5"/>
        <w:ind w:firstLine="400"/>
        <w:rPr>
          <w:rFonts w:ascii="Arial" w:hAnsi="Arial" w:cs="Arial"/>
          <w:color w:val="000000"/>
          <w:sz w:val="20"/>
          <w:szCs w:val="20"/>
          <w:shd w:val="clear" w:color="auto" w:fill="FFFFFF"/>
        </w:rPr>
      </w:pPr>
      <w:r>
        <w:rPr>
          <w:rFonts w:ascii="Arial" w:hAnsi="Arial" w:cs="Arial"/>
          <w:color w:val="000000"/>
          <w:sz w:val="20"/>
          <w:szCs w:val="20"/>
          <w:shd w:val="clear" w:color="auto" w:fill="FFFFFF"/>
        </w:rPr>
        <w:t>策</w:t>
      </w:r>
      <w:r>
        <w:rPr>
          <w:rFonts w:ascii="Arial" w:hAnsi="Arial" w:cs="Arial"/>
          <w:color w:val="000000"/>
          <w:sz w:val="20"/>
          <w:szCs w:val="20"/>
          <w:shd w:val="clear" w:color="auto" w:fill="FFFFFF"/>
        </w:rPr>
        <w:t>,2011, 19</w:t>
      </w:r>
      <w:r>
        <w:rPr>
          <w:rFonts w:ascii="Arial" w:hAnsi="Arial" w:cs="Arial"/>
          <w:color w:val="000000"/>
          <w:sz w:val="20"/>
          <w:szCs w:val="20"/>
          <w:shd w:val="clear" w:color="auto" w:fill="FFFFFF"/>
        </w:rPr>
        <w:t>期</w:t>
      </w:r>
      <w:r>
        <w:rPr>
          <w:rFonts w:ascii="Arial" w:hAnsi="Arial" w:cs="Arial"/>
          <w:color w:val="000000"/>
          <w:sz w:val="20"/>
          <w:szCs w:val="20"/>
          <w:shd w:val="clear" w:color="auto" w:fill="FFFFFF"/>
        </w:rPr>
        <w:t>:4-8.</w:t>
      </w:r>
    </w:p>
    <w:sectPr w:rsidR="004950CD" w:rsidRPr="004950CD" w:rsidSect="009241BE">
      <w:headerReference w:type="even" r:id="rId122"/>
      <w:headerReference w:type="default" r:id="rId123"/>
      <w:footerReference w:type="even" r:id="rId124"/>
      <w:footerReference w:type="default" r:id="rId125"/>
      <w:headerReference w:type="first" r:id="rId126"/>
      <w:footerReference w:type="first" r:id="rId127"/>
      <w:pgSz w:w="11906" w:h="16838"/>
      <w:pgMar w:top="1440" w:right="1800" w:bottom="1440" w:left="1800" w:header="851" w:footer="992" w:gutter="0"/>
      <w:pgBorders w:offsetFrom="page">
        <w:top w:val="single" w:sz="18" w:space="24" w:color="auto"/>
        <w:bottom w:val="single" w:sz="18" w:space="24" w:color="auto"/>
      </w:pgBorder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0856" w:rsidRDefault="00DD0856" w:rsidP="003416B8">
      <w:pPr>
        <w:ind w:firstLine="420"/>
      </w:pPr>
      <w:r>
        <w:separator/>
      </w:r>
    </w:p>
  </w:endnote>
  <w:endnote w:type="continuationSeparator" w:id="0">
    <w:p w:rsidR="00DD0856" w:rsidRDefault="00DD0856" w:rsidP="003416B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320" w:rsidRDefault="00420320" w:rsidP="00647740">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320" w:rsidRDefault="00420320" w:rsidP="00647740">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320" w:rsidRDefault="00420320" w:rsidP="00647740">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0856" w:rsidRDefault="00DD0856" w:rsidP="003416B8">
      <w:pPr>
        <w:ind w:firstLine="420"/>
      </w:pPr>
      <w:r>
        <w:separator/>
      </w:r>
    </w:p>
  </w:footnote>
  <w:footnote w:type="continuationSeparator" w:id="0">
    <w:p w:rsidR="00DD0856" w:rsidRDefault="00DD0856" w:rsidP="003416B8">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320" w:rsidRDefault="00420320" w:rsidP="00647740">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320" w:rsidRDefault="00420320" w:rsidP="00647740">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320" w:rsidRDefault="00420320" w:rsidP="00647740">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D8211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46FD1798"/>
    <w:multiLevelType w:val="multilevel"/>
    <w:tmpl w:val="46FD1798"/>
    <w:lvl w:ilvl="0">
      <w:start w:val="1"/>
      <w:numFmt w:val="decimal"/>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
    <w:nsid w:val="48F2255F"/>
    <w:multiLevelType w:val="hybridMultilevel"/>
    <w:tmpl w:val="4246EBE8"/>
    <w:lvl w:ilvl="0" w:tplc="E5D0EC5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AD34328"/>
    <w:multiLevelType w:val="hybridMultilevel"/>
    <w:tmpl w:val="CEF8B75C"/>
    <w:lvl w:ilvl="0" w:tplc="AE6632E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B857251"/>
    <w:multiLevelType w:val="hybridMultilevel"/>
    <w:tmpl w:val="23AAB986"/>
    <w:lvl w:ilvl="0" w:tplc="7618D0CE">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45442BF"/>
    <w:multiLevelType w:val="singleLevel"/>
    <w:tmpl w:val="545442BF"/>
    <w:lvl w:ilvl="0">
      <w:start w:val="2"/>
      <w:numFmt w:val="decimal"/>
      <w:suff w:val="nothing"/>
      <w:lvlText w:val="（%1）"/>
      <w:lvlJc w:val="left"/>
    </w:lvl>
  </w:abstractNum>
  <w:abstractNum w:abstractNumId="6">
    <w:nsid w:val="6DE421BF"/>
    <w:multiLevelType w:val="multilevel"/>
    <w:tmpl w:val="6DE421BF"/>
    <w:lvl w:ilvl="0">
      <w:numFmt w:val="decimal"/>
      <w:lvlText w:val="%1."/>
      <w:lvlJc w:val="left"/>
      <w:pPr>
        <w:ind w:left="360" w:hanging="360"/>
      </w:pPr>
      <w:rPr>
        <w:rFonts w:hint="default"/>
      </w:rPr>
    </w:lvl>
    <w:lvl w:ilvl="1" w:tentative="1">
      <w:start w:val="1"/>
      <w:numFmt w:val="lowerLetter"/>
      <w:lvlText w:val="%2)"/>
      <w:lvlJc w:val="left"/>
      <w:pPr>
        <w:ind w:left="840" w:hanging="420"/>
      </w:pPr>
      <w:rPr>
        <w:rFonts w:hint="eastAsia"/>
      </w:rPr>
    </w:lvl>
    <w:lvl w:ilvl="2" w:tentative="1">
      <w:start w:val="1"/>
      <w:numFmt w:val="lowerRoman"/>
      <w:lvlText w:val="%3."/>
      <w:lvlJc w:val="right"/>
      <w:pPr>
        <w:ind w:left="1260" w:hanging="420"/>
      </w:pPr>
      <w:rPr>
        <w:rFonts w:hint="eastAsia"/>
      </w:rPr>
    </w:lvl>
    <w:lvl w:ilvl="3" w:tentative="1">
      <w:start w:val="1"/>
      <w:numFmt w:val="decimal"/>
      <w:lvlText w:val="%4."/>
      <w:lvlJc w:val="left"/>
      <w:pPr>
        <w:ind w:left="1680" w:hanging="420"/>
      </w:pPr>
      <w:rPr>
        <w:rFonts w:hint="eastAsia"/>
      </w:rPr>
    </w:lvl>
    <w:lvl w:ilvl="4" w:tentative="1">
      <w:start w:val="1"/>
      <w:numFmt w:val="lowerLetter"/>
      <w:lvlText w:val="%5)"/>
      <w:lvlJc w:val="left"/>
      <w:pPr>
        <w:ind w:left="2100" w:hanging="420"/>
      </w:pPr>
      <w:rPr>
        <w:rFonts w:hint="eastAsia"/>
      </w:rPr>
    </w:lvl>
    <w:lvl w:ilvl="5" w:tentative="1">
      <w:start w:val="1"/>
      <w:numFmt w:val="lowerRoman"/>
      <w:lvlText w:val="%6."/>
      <w:lvlJc w:val="right"/>
      <w:pPr>
        <w:ind w:left="2520" w:hanging="420"/>
      </w:pPr>
      <w:rPr>
        <w:rFonts w:hint="eastAsia"/>
      </w:rPr>
    </w:lvl>
    <w:lvl w:ilvl="6" w:tentative="1">
      <w:start w:val="1"/>
      <w:numFmt w:val="decimal"/>
      <w:lvlText w:val="%7."/>
      <w:lvlJc w:val="left"/>
      <w:pPr>
        <w:ind w:left="2940" w:hanging="420"/>
      </w:pPr>
      <w:rPr>
        <w:rFonts w:hint="eastAsia"/>
      </w:rPr>
    </w:lvl>
    <w:lvl w:ilvl="7" w:tentative="1">
      <w:start w:val="1"/>
      <w:numFmt w:val="lowerLetter"/>
      <w:lvlText w:val="%8)"/>
      <w:lvlJc w:val="left"/>
      <w:pPr>
        <w:ind w:left="3360" w:hanging="420"/>
      </w:pPr>
      <w:rPr>
        <w:rFonts w:hint="eastAsia"/>
      </w:rPr>
    </w:lvl>
    <w:lvl w:ilvl="8" w:tentative="1">
      <w:start w:val="1"/>
      <w:numFmt w:val="lowerRoman"/>
      <w:lvlText w:val="%9."/>
      <w:lvlJc w:val="right"/>
      <w:pPr>
        <w:ind w:left="3780" w:hanging="420"/>
      </w:pPr>
      <w:rPr>
        <w:rFonts w:hint="eastAsia"/>
      </w:rPr>
    </w:lvl>
  </w:abstractNum>
  <w:abstractNum w:abstractNumId="7">
    <w:nsid w:val="709F5D00"/>
    <w:multiLevelType w:val="hybridMultilevel"/>
    <w:tmpl w:val="0AE40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40E2087"/>
    <w:multiLevelType w:val="hybridMultilevel"/>
    <w:tmpl w:val="C016997A"/>
    <w:lvl w:ilvl="0" w:tplc="D884CF8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2"/>
  </w:num>
  <w:num w:numId="3">
    <w:abstractNumId w:val="4"/>
  </w:num>
  <w:num w:numId="4">
    <w:abstractNumId w:val="6"/>
  </w:num>
  <w:num w:numId="5">
    <w:abstractNumId w:val="5"/>
  </w:num>
  <w:num w:numId="6">
    <w:abstractNumId w:val="1"/>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6BD"/>
    <w:rsid w:val="000559EB"/>
    <w:rsid w:val="000606B9"/>
    <w:rsid w:val="00085B06"/>
    <w:rsid w:val="000B33C9"/>
    <w:rsid w:val="000C06BD"/>
    <w:rsid w:val="000C1F40"/>
    <w:rsid w:val="00104C69"/>
    <w:rsid w:val="001A1015"/>
    <w:rsid w:val="001B0D92"/>
    <w:rsid w:val="001C4401"/>
    <w:rsid w:val="001D47CD"/>
    <w:rsid w:val="001D77CF"/>
    <w:rsid w:val="001F3963"/>
    <w:rsid w:val="002162D4"/>
    <w:rsid w:val="002623BA"/>
    <w:rsid w:val="00274511"/>
    <w:rsid w:val="00282B8F"/>
    <w:rsid w:val="00290A18"/>
    <w:rsid w:val="003042D2"/>
    <w:rsid w:val="003416B8"/>
    <w:rsid w:val="0035065F"/>
    <w:rsid w:val="00375376"/>
    <w:rsid w:val="003C6FC4"/>
    <w:rsid w:val="004037FB"/>
    <w:rsid w:val="00420320"/>
    <w:rsid w:val="00434A78"/>
    <w:rsid w:val="00475BDB"/>
    <w:rsid w:val="004839BB"/>
    <w:rsid w:val="004950CD"/>
    <w:rsid w:val="004D5D36"/>
    <w:rsid w:val="004E3EDE"/>
    <w:rsid w:val="00512C66"/>
    <w:rsid w:val="00525AF2"/>
    <w:rsid w:val="00550A37"/>
    <w:rsid w:val="005545A4"/>
    <w:rsid w:val="00555C37"/>
    <w:rsid w:val="00566A97"/>
    <w:rsid w:val="005731D2"/>
    <w:rsid w:val="00581D83"/>
    <w:rsid w:val="005C566B"/>
    <w:rsid w:val="005D2F59"/>
    <w:rsid w:val="005F1CF6"/>
    <w:rsid w:val="005F6E10"/>
    <w:rsid w:val="006140C8"/>
    <w:rsid w:val="00647740"/>
    <w:rsid w:val="00660278"/>
    <w:rsid w:val="006E0033"/>
    <w:rsid w:val="006F2B6B"/>
    <w:rsid w:val="007231DC"/>
    <w:rsid w:val="00762B35"/>
    <w:rsid w:val="0080116A"/>
    <w:rsid w:val="00813401"/>
    <w:rsid w:val="00856625"/>
    <w:rsid w:val="0086204B"/>
    <w:rsid w:val="00874406"/>
    <w:rsid w:val="00874E80"/>
    <w:rsid w:val="00882B75"/>
    <w:rsid w:val="00892046"/>
    <w:rsid w:val="008A0941"/>
    <w:rsid w:val="009241BE"/>
    <w:rsid w:val="00940554"/>
    <w:rsid w:val="009525E8"/>
    <w:rsid w:val="00952CB8"/>
    <w:rsid w:val="00954421"/>
    <w:rsid w:val="009F030B"/>
    <w:rsid w:val="00A27014"/>
    <w:rsid w:val="00A74B24"/>
    <w:rsid w:val="00AB56A0"/>
    <w:rsid w:val="00AE4A93"/>
    <w:rsid w:val="00B32C5F"/>
    <w:rsid w:val="00B867B5"/>
    <w:rsid w:val="00BB6FD2"/>
    <w:rsid w:val="00BF7362"/>
    <w:rsid w:val="00C76A44"/>
    <w:rsid w:val="00CC2878"/>
    <w:rsid w:val="00CC41C8"/>
    <w:rsid w:val="00CD5B79"/>
    <w:rsid w:val="00D2594E"/>
    <w:rsid w:val="00D74E12"/>
    <w:rsid w:val="00DC352A"/>
    <w:rsid w:val="00DD0856"/>
    <w:rsid w:val="00DD5AA7"/>
    <w:rsid w:val="00DE1E13"/>
    <w:rsid w:val="00DE71D9"/>
    <w:rsid w:val="00E0268D"/>
    <w:rsid w:val="00E13006"/>
    <w:rsid w:val="00E21BE9"/>
    <w:rsid w:val="00E60FCD"/>
    <w:rsid w:val="00E67892"/>
    <w:rsid w:val="00ED3F02"/>
    <w:rsid w:val="00F13229"/>
    <w:rsid w:val="00F31B66"/>
    <w:rsid w:val="00F94DF1"/>
    <w:rsid w:val="00FA03CA"/>
    <w:rsid w:val="00FD0644"/>
    <w:rsid w:val="00FF3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BED3008-3ECE-446D-A21B-D19031275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16B8"/>
    <w:pPr>
      <w:widowControl w:val="0"/>
      <w:spacing w:before="120" w:after="120" w:line="340" w:lineRule="exact"/>
      <w:ind w:firstLineChars="200" w:firstLine="200"/>
      <w:jc w:val="both"/>
    </w:pPr>
    <w:rPr>
      <w:rFonts w:ascii="Times New Roman" w:eastAsia="宋体" w:hAnsi="Times New Roman"/>
    </w:rPr>
  </w:style>
  <w:style w:type="paragraph" w:styleId="1">
    <w:name w:val="heading 1"/>
    <w:basedOn w:val="a"/>
    <w:next w:val="a"/>
    <w:link w:val="1Char"/>
    <w:uiPriority w:val="9"/>
    <w:qFormat/>
    <w:rsid w:val="00475BDB"/>
    <w:pPr>
      <w:keepNext/>
      <w:keepLines/>
      <w:spacing w:before="240" w:after="240"/>
      <w:jc w:val="center"/>
      <w:outlineLvl w:val="0"/>
    </w:pPr>
    <w:rPr>
      <w:rFonts w:ascii="Arial" w:eastAsia="黑体" w:hAnsi="Arial"/>
      <w:bCs/>
      <w:kern w:val="44"/>
      <w:sz w:val="44"/>
      <w:szCs w:val="44"/>
    </w:rPr>
  </w:style>
  <w:style w:type="paragraph" w:styleId="2">
    <w:name w:val="heading 2"/>
    <w:basedOn w:val="a"/>
    <w:next w:val="a"/>
    <w:link w:val="2Char"/>
    <w:uiPriority w:val="9"/>
    <w:unhideWhenUsed/>
    <w:qFormat/>
    <w:rsid w:val="005545A4"/>
    <w:pPr>
      <w:keepNext/>
      <w:keepLines/>
      <w:spacing w:before="260" w:after="260" w:line="413" w:lineRule="auto"/>
      <w:ind w:firstLine="720"/>
      <w:jc w:val="left"/>
      <w:outlineLvl w:val="1"/>
    </w:pPr>
    <w:rPr>
      <w:rFonts w:ascii="Arial" w:eastAsia="黑体" w:hAnsi="Arial" w:cs="黑体"/>
      <w:b/>
      <w:sz w:val="32"/>
    </w:rPr>
  </w:style>
  <w:style w:type="paragraph" w:styleId="3">
    <w:name w:val="heading 3"/>
    <w:basedOn w:val="a"/>
    <w:next w:val="a"/>
    <w:link w:val="3Char"/>
    <w:uiPriority w:val="9"/>
    <w:unhideWhenUsed/>
    <w:qFormat/>
    <w:rsid w:val="005545A4"/>
    <w:pPr>
      <w:spacing w:beforeAutospacing="1" w:afterAutospacing="1"/>
      <w:ind w:firstLine="720"/>
      <w:jc w:val="left"/>
      <w:outlineLvl w:val="2"/>
    </w:pPr>
    <w:rPr>
      <w:rFonts w:ascii="宋体" w:hAnsi="宋体" w:cs="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5B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5BDB"/>
    <w:rPr>
      <w:sz w:val="18"/>
      <w:szCs w:val="18"/>
    </w:rPr>
  </w:style>
  <w:style w:type="paragraph" w:styleId="a4">
    <w:name w:val="footer"/>
    <w:basedOn w:val="a"/>
    <w:link w:val="Char0"/>
    <w:uiPriority w:val="99"/>
    <w:unhideWhenUsed/>
    <w:rsid w:val="00475BDB"/>
    <w:pPr>
      <w:tabs>
        <w:tab w:val="center" w:pos="4153"/>
        <w:tab w:val="right" w:pos="8306"/>
      </w:tabs>
      <w:snapToGrid w:val="0"/>
      <w:jc w:val="left"/>
    </w:pPr>
    <w:rPr>
      <w:sz w:val="18"/>
      <w:szCs w:val="18"/>
    </w:rPr>
  </w:style>
  <w:style w:type="character" w:customStyle="1" w:styleId="Char0">
    <w:name w:val="页脚 Char"/>
    <w:basedOn w:val="a0"/>
    <w:link w:val="a4"/>
    <w:uiPriority w:val="99"/>
    <w:rsid w:val="00475BDB"/>
    <w:rPr>
      <w:sz w:val="18"/>
      <w:szCs w:val="18"/>
    </w:rPr>
  </w:style>
  <w:style w:type="character" w:customStyle="1" w:styleId="1Char">
    <w:name w:val="标题 1 Char"/>
    <w:basedOn w:val="a0"/>
    <w:link w:val="1"/>
    <w:uiPriority w:val="9"/>
    <w:rsid w:val="00475BDB"/>
    <w:rPr>
      <w:rFonts w:ascii="Arial" w:eastAsia="黑体" w:hAnsi="Arial"/>
      <w:bCs/>
      <w:kern w:val="44"/>
      <w:sz w:val="44"/>
      <w:szCs w:val="44"/>
    </w:rPr>
  </w:style>
  <w:style w:type="paragraph" w:styleId="a5">
    <w:name w:val="List Paragraph"/>
    <w:basedOn w:val="a"/>
    <w:uiPriority w:val="34"/>
    <w:qFormat/>
    <w:rsid w:val="00475BDB"/>
    <w:pPr>
      <w:ind w:firstLine="420"/>
    </w:pPr>
  </w:style>
  <w:style w:type="table" w:styleId="a6">
    <w:name w:val="Table Grid"/>
    <w:basedOn w:val="a1"/>
    <w:uiPriority w:val="99"/>
    <w:rsid w:val="00475B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iPriority w:val="99"/>
    <w:unhideWhenUsed/>
    <w:rsid w:val="00475BDB"/>
    <w:rPr>
      <w:sz w:val="18"/>
      <w:szCs w:val="18"/>
    </w:rPr>
  </w:style>
  <w:style w:type="character" w:customStyle="1" w:styleId="Char1">
    <w:name w:val="批注框文本 Char"/>
    <w:basedOn w:val="a0"/>
    <w:link w:val="a7"/>
    <w:uiPriority w:val="99"/>
    <w:semiHidden/>
    <w:rsid w:val="00475BDB"/>
    <w:rPr>
      <w:sz w:val="18"/>
      <w:szCs w:val="18"/>
    </w:rPr>
  </w:style>
  <w:style w:type="character" w:styleId="a8">
    <w:name w:val="Emphasis"/>
    <w:basedOn w:val="a0"/>
    <w:uiPriority w:val="20"/>
    <w:qFormat/>
    <w:rsid w:val="00475BDB"/>
    <w:rPr>
      <w:i/>
      <w:iCs/>
    </w:rPr>
  </w:style>
  <w:style w:type="paragraph" w:customStyle="1" w:styleId="10">
    <w:name w:val="样式1"/>
    <w:basedOn w:val="1"/>
    <w:link w:val="1Char0"/>
    <w:qFormat/>
    <w:rsid w:val="00475BDB"/>
  </w:style>
  <w:style w:type="character" w:customStyle="1" w:styleId="1Char0">
    <w:name w:val="样式1 Char"/>
    <w:basedOn w:val="1Char"/>
    <w:link w:val="10"/>
    <w:rsid w:val="00475BDB"/>
    <w:rPr>
      <w:rFonts w:ascii="Arial" w:eastAsia="黑体" w:hAnsi="Arial"/>
      <w:bCs/>
      <w:kern w:val="44"/>
      <w:sz w:val="44"/>
      <w:szCs w:val="44"/>
    </w:rPr>
  </w:style>
  <w:style w:type="paragraph" w:styleId="a9">
    <w:name w:val="footnote text"/>
    <w:basedOn w:val="a"/>
    <w:link w:val="Char2"/>
    <w:unhideWhenUsed/>
    <w:rsid w:val="00375376"/>
    <w:pPr>
      <w:snapToGrid w:val="0"/>
      <w:spacing w:before="60"/>
      <w:ind w:firstLine="720"/>
      <w:jc w:val="left"/>
    </w:pPr>
    <w:rPr>
      <w:rFonts w:cs="黑体"/>
      <w:sz w:val="18"/>
    </w:rPr>
  </w:style>
  <w:style w:type="character" w:customStyle="1" w:styleId="Char2">
    <w:name w:val="脚注文本 Char"/>
    <w:basedOn w:val="a0"/>
    <w:link w:val="a9"/>
    <w:rsid w:val="00375376"/>
    <w:rPr>
      <w:rFonts w:ascii="Times New Roman" w:eastAsia="宋体" w:hAnsi="Times New Roman" w:cs="黑体"/>
      <w:sz w:val="18"/>
    </w:rPr>
  </w:style>
  <w:style w:type="character" w:styleId="aa">
    <w:name w:val="footnote reference"/>
    <w:unhideWhenUsed/>
    <w:rsid w:val="00375376"/>
    <w:rPr>
      <w:vertAlign w:val="superscript"/>
    </w:rPr>
  </w:style>
  <w:style w:type="paragraph" w:customStyle="1" w:styleId="ab">
    <w:name w:val="摘要"/>
    <w:basedOn w:val="a"/>
    <w:link w:val="Char3"/>
    <w:qFormat/>
    <w:rsid w:val="00375376"/>
    <w:pPr>
      <w:spacing w:before="60"/>
      <w:jc w:val="left"/>
    </w:pPr>
    <w:rPr>
      <w:rFonts w:ascii="Arial" w:hAnsi="Arial" w:cs="黑体"/>
    </w:rPr>
  </w:style>
  <w:style w:type="paragraph" w:customStyle="1" w:styleId="ac">
    <w:name w:val="作者"/>
    <w:basedOn w:val="a"/>
    <w:link w:val="Char4"/>
    <w:qFormat/>
    <w:rsid w:val="00375376"/>
    <w:pPr>
      <w:spacing w:before="60"/>
      <w:jc w:val="left"/>
    </w:pPr>
    <w:rPr>
      <w:rFonts w:cs="黑体"/>
    </w:rPr>
  </w:style>
  <w:style w:type="paragraph" w:customStyle="1" w:styleId="ad">
    <w:name w:val="一级标题"/>
    <w:basedOn w:val="ab"/>
    <w:link w:val="Char5"/>
    <w:qFormat/>
    <w:rsid w:val="004E3EDE"/>
    <w:pPr>
      <w:spacing w:before="120" w:after="240" w:line="420" w:lineRule="exact"/>
      <w:ind w:firstLineChars="0" w:firstLine="0"/>
      <w:outlineLvl w:val="0"/>
    </w:pPr>
    <w:rPr>
      <w:rFonts w:eastAsia="黑体"/>
      <w:sz w:val="28"/>
    </w:rPr>
  </w:style>
  <w:style w:type="paragraph" w:customStyle="1" w:styleId="ae">
    <w:name w:val="题目"/>
    <w:basedOn w:val="a"/>
    <w:link w:val="Char6"/>
    <w:qFormat/>
    <w:rsid w:val="00375376"/>
    <w:pPr>
      <w:jc w:val="center"/>
    </w:pPr>
    <w:rPr>
      <w:rFonts w:ascii="Arial" w:eastAsia="黑体" w:hAnsi="Arial" w:cs="黑体"/>
      <w:sz w:val="36"/>
    </w:rPr>
  </w:style>
  <w:style w:type="character" w:customStyle="1" w:styleId="Char3">
    <w:name w:val="摘要 Char"/>
    <w:link w:val="ab"/>
    <w:rsid w:val="00375376"/>
    <w:rPr>
      <w:rFonts w:ascii="Arial" w:eastAsia="宋体" w:hAnsi="Arial" w:cs="黑体"/>
    </w:rPr>
  </w:style>
  <w:style w:type="character" w:customStyle="1" w:styleId="Char4">
    <w:name w:val="作者 Char"/>
    <w:link w:val="ac"/>
    <w:rsid w:val="00375376"/>
    <w:rPr>
      <w:rFonts w:ascii="Times New Roman" w:eastAsia="宋体" w:hAnsi="Times New Roman" w:cs="黑体"/>
      <w:sz w:val="24"/>
    </w:rPr>
  </w:style>
  <w:style w:type="character" w:customStyle="1" w:styleId="Char5">
    <w:name w:val="一级标题 Char"/>
    <w:link w:val="ad"/>
    <w:rsid w:val="004E3EDE"/>
    <w:rPr>
      <w:rFonts w:ascii="Arial" w:eastAsia="黑体" w:hAnsi="Arial" w:cs="黑体"/>
      <w:sz w:val="28"/>
    </w:rPr>
  </w:style>
  <w:style w:type="character" w:customStyle="1" w:styleId="Char6">
    <w:name w:val="题目 Char"/>
    <w:link w:val="ae"/>
    <w:rsid w:val="00375376"/>
    <w:rPr>
      <w:rFonts w:ascii="Arial" w:eastAsia="黑体" w:hAnsi="Arial" w:cs="黑体"/>
      <w:sz w:val="36"/>
    </w:rPr>
  </w:style>
  <w:style w:type="character" w:customStyle="1" w:styleId="2Char">
    <w:name w:val="标题 2 Char"/>
    <w:basedOn w:val="a0"/>
    <w:link w:val="2"/>
    <w:uiPriority w:val="9"/>
    <w:rsid w:val="005545A4"/>
    <w:rPr>
      <w:rFonts w:ascii="Arial" w:eastAsia="黑体" w:hAnsi="Arial" w:cs="黑体"/>
      <w:b/>
      <w:sz w:val="32"/>
    </w:rPr>
  </w:style>
  <w:style w:type="character" w:customStyle="1" w:styleId="3Char">
    <w:name w:val="标题 3 Char"/>
    <w:basedOn w:val="a0"/>
    <w:link w:val="3"/>
    <w:uiPriority w:val="9"/>
    <w:rsid w:val="005545A4"/>
    <w:rPr>
      <w:rFonts w:ascii="宋体" w:eastAsia="宋体" w:hAnsi="宋体" w:cs="宋体"/>
      <w:b/>
      <w:kern w:val="0"/>
      <w:sz w:val="27"/>
      <w:szCs w:val="27"/>
    </w:rPr>
  </w:style>
  <w:style w:type="paragraph" w:styleId="af">
    <w:name w:val="annotation text"/>
    <w:basedOn w:val="a"/>
    <w:link w:val="Char7"/>
    <w:unhideWhenUsed/>
    <w:rsid w:val="005545A4"/>
    <w:pPr>
      <w:jc w:val="left"/>
    </w:pPr>
  </w:style>
  <w:style w:type="character" w:customStyle="1" w:styleId="Char7">
    <w:name w:val="批注文字 Char"/>
    <w:basedOn w:val="a0"/>
    <w:link w:val="af"/>
    <w:semiHidden/>
    <w:rsid w:val="005545A4"/>
  </w:style>
  <w:style w:type="paragraph" w:styleId="af0">
    <w:name w:val="annotation subject"/>
    <w:basedOn w:val="af"/>
    <w:next w:val="af"/>
    <w:link w:val="Char8"/>
    <w:unhideWhenUsed/>
    <w:rsid w:val="005545A4"/>
    <w:pPr>
      <w:spacing w:before="60"/>
      <w:ind w:firstLine="720"/>
    </w:pPr>
    <w:rPr>
      <w:rFonts w:cs="黑体"/>
      <w:b/>
      <w:bCs/>
    </w:rPr>
  </w:style>
  <w:style w:type="character" w:customStyle="1" w:styleId="Char8">
    <w:name w:val="批注主题 Char"/>
    <w:basedOn w:val="Char7"/>
    <w:link w:val="af0"/>
    <w:rsid w:val="005545A4"/>
    <w:rPr>
      <w:rFonts w:ascii="Times New Roman" w:eastAsia="宋体" w:hAnsi="Times New Roman" w:cs="黑体"/>
      <w:b/>
      <w:bCs/>
    </w:rPr>
  </w:style>
  <w:style w:type="character" w:styleId="af1">
    <w:name w:val="Strong"/>
    <w:uiPriority w:val="22"/>
    <w:qFormat/>
    <w:rsid w:val="005545A4"/>
    <w:rPr>
      <w:b/>
    </w:rPr>
  </w:style>
  <w:style w:type="character" w:styleId="af2">
    <w:name w:val="FollowedHyperlink"/>
    <w:unhideWhenUsed/>
    <w:rsid w:val="005545A4"/>
    <w:rPr>
      <w:color w:val="800080"/>
      <w:u w:val="single"/>
    </w:rPr>
  </w:style>
  <w:style w:type="character" w:styleId="af3">
    <w:name w:val="Hyperlink"/>
    <w:unhideWhenUsed/>
    <w:rsid w:val="005545A4"/>
    <w:rPr>
      <w:color w:val="0000FF"/>
      <w:u w:val="single"/>
    </w:rPr>
  </w:style>
  <w:style w:type="character" w:styleId="af4">
    <w:name w:val="annotation reference"/>
    <w:unhideWhenUsed/>
    <w:rsid w:val="005545A4"/>
    <w:rPr>
      <w:sz w:val="21"/>
      <w:szCs w:val="21"/>
    </w:rPr>
  </w:style>
  <w:style w:type="paragraph" w:customStyle="1" w:styleId="af5">
    <w:name w:val="参考文献"/>
    <w:basedOn w:val="a"/>
    <w:link w:val="Char9"/>
    <w:qFormat/>
    <w:rsid w:val="005545A4"/>
    <w:pPr>
      <w:spacing w:before="60"/>
      <w:jc w:val="left"/>
    </w:pPr>
    <w:rPr>
      <w:rFonts w:cs="黑体"/>
    </w:rPr>
  </w:style>
  <w:style w:type="paragraph" w:customStyle="1" w:styleId="af6">
    <w:name w:val="摘要内容"/>
    <w:basedOn w:val="ab"/>
    <w:link w:val="Chara"/>
    <w:qFormat/>
    <w:rsid w:val="005545A4"/>
    <w:pPr>
      <w:ind w:leftChars="200" w:left="200" w:rightChars="200" w:right="200"/>
    </w:pPr>
    <w:rPr>
      <w:rFonts w:ascii="Times New Roman" w:hAnsi="Times New Roman"/>
    </w:rPr>
  </w:style>
  <w:style w:type="paragraph" w:customStyle="1" w:styleId="af7">
    <w:name w:val="二级标题"/>
    <w:basedOn w:val="ad"/>
    <w:link w:val="Charb"/>
    <w:qFormat/>
    <w:rsid w:val="00085B06"/>
    <w:pPr>
      <w:spacing w:after="120"/>
    </w:pPr>
    <w:rPr>
      <w:sz w:val="24"/>
    </w:rPr>
  </w:style>
  <w:style w:type="paragraph" w:customStyle="1" w:styleId="MTDisplayEquation">
    <w:name w:val="MTDisplayEquation"/>
    <w:basedOn w:val="a"/>
    <w:next w:val="a"/>
    <w:link w:val="MTDisplayEquationChar"/>
    <w:rsid w:val="005545A4"/>
    <w:pPr>
      <w:tabs>
        <w:tab w:val="center" w:pos="4160"/>
        <w:tab w:val="right" w:pos="8300"/>
      </w:tabs>
      <w:spacing w:before="60"/>
      <w:ind w:firstLine="480"/>
      <w:jc w:val="left"/>
    </w:pPr>
    <w:rPr>
      <w:rFonts w:cs="黑体"/>
    </w:rPr>
  </w:style>
  <w:style w:type="paragraph" w:customStyle="1" w:styleId="af8">
    <w:name w:val="公式"/>
    <w:basedOn w:val="a"/>
    <w:link w:val="Charc"/>
    <w:qFormat/>
    <w:rsid w:val="005545A4"/>
    <w:pPr>
      <w:spacing w:before="240" w:after="240"/>
      <w:jc w:val="center"/>
    </w:pPr>
    <w:rPr>
      <w:rFonts w:cs="黑体"/>
    </w:rPr>
  </w:style>
  <w:style w:type="paragraph" w:customStyle="1" w:styleId="af9">
    <w:name w:val="编号"/>
    <w:basedOn w:val="af8"/>
    <w:link w:val="Chard"/>
    <w:rsid w:val="005545A4"/>
    <w:pPr>
      <w:jc w:val="right"/>
    </w:pPr>
  </w:style>
  <w:style w:type="paragraph" w:customStyle="1" w:styleId="afa">
    <w:name w:val="三级标题"/>
    <w:basedOn w:val="a"/>
    <w:link w:val="Chare"/>
    <w:qFormat/>
    <w:rsid w:val="005545A4"/>
    <w:pPr>
      <w:spacing w:before="60"/>
      <w:jc w:val="left"/>
    </w:pPr>
    <w:rPr>
      <w:rFonts w:ascii="Arial" w:eastAsia="黑体" w:hAnsi="Arial" w:cs="黑体"/>
    </w:rPr>
  </w:style>
  <w:style w:type="paragraph" w:customStyle="1" w:styleId="11">
    <w:name w:val="列出段落1"/>
    <w:basedOn w:val="a"/>
    <w:uiPriority w:val="34"/>
    <w:qFormat/>
    <w:rsid w:val="005545A4"/>
    <w:pPr>
      <w:spacing w:before="60"/>
      <w:ind w:firstLine="420"/>
      <w:jc w:val="left"/>
    </w:pPr>
    <w:rPr>
      <w:rFonts w:cs="黑体"/>
    </w:rPr>
  </w:style>
  <w:style w:type="paragraph" w:customStyle="1" w:styleId="20">
    <w:name w:val="列出段落2"/>
    <w:basedOn w:val="a"/>
    <w:uiPriority w:val="99"/>
    <w:rsid w:val="005545A4"/>
    <w:pPr>
      <w:spacing w:before="60"/>
      <w:ind w:firstLine="420"/>
      <w:jc w:val="left"/>
    </w:pPr>
    <w:rPr>
      <w:rFonts w:cs="黑体"/>
    </w:rPr>
  </w:style>
  <w:style w:type="character" w:customStyle="1" w:styleId="Char9">
    <w:name w:val="参考文献 Char"/>
    <w:link w:val="af5"/>
    <w:rsid w:val="005545A4"/>
    <w:rPr>
      <w:rFonts w:ascii="Times New Roman" w:eastAsia="宋体" w:hAnsi="Times New Roman" w:cs="黑体"/>
    </w:rPr>
  </w:style>
  <w:style w:type="character" w:customStyle="1" w:styleId="Chara">
    <w:name w:val="摘要内容 Char"/>
    <w:link w:val="af6"/>
    <w:rsid w:val="005545A4"/>
    <w:rPr>
      <w:rFonts w:ascii="Times New Roman" w:eastAsia="宋体" w:hAnsi="Times New Roman" w:cs="黑体"/>
    </w:rPr>
  </w:style>
  <w:style w:type="character" w:customStyle="1" w:styleId="Charb">
    <w:name w:val="二级标题 Char"/>
    <w:link w:val="af7"/>
    <w:rsid w:val="00085B06"/>
    <w:rPr>
      <w:rFonts w:ascii="Arial" w:eastAsia="黑体" w:hAnsi="Arial" w:cs="黑体"/>
      <w:sz w:val="24"/>
    </w:rPr>
  </w:style>
  <w:style w:type="character" w:customStyle="1" w:styleId="12">
    <w:name w:val="占位符文本1"/>
    <w:uiPriority w:val="99"/>
    <w:semiHidden/>
    <w:rsid w:val="005545A4"/>
    <w:rPr>
      <w:color w:val="808080"/>
    </w:rPr>
  </w:style>
  <w:style w:type="character" w:customStyle="1" w:styleId="MTDisplayEquationChar">
    <w:name w:val="MTDisplayEquation Char"/>
    <w:link w:val="MTDisplayEquation"/>
    <w:rsid w:val="005545A4"/>
    <w:rPr>
      <w:rFonts w:ascii="Times New Roman" w:eastAsia="宋体" w:hAnsi="Times New Roman" w:cs="黑体"/>
    </w:rPr>
  </w:style>
  <w:style w:type="character" w:customStyle="1" w:styleId="Charc">
    <w:name w:val="公式 Char"/>
    <w:link w:val="af8"/>
    <w:rsid w:val="005545A4"/>
    <w:rPr>
      <w:rFonts w:ascii="Times New Roman" w:eastAsia="宋体" w:hAnsi="Times New Roman" w:cs="黑体"/>
    </w:rPr>
  </w:style>
  <w:style w:type="character" w:customStyle="1" w:styleId="Chard">
    <w:name w:val="编号 Char"/>
    <w:link w:val="af9"/>
    <w:rsid w:val="005545A4"/>
    <w:rPr>
      <w:rFonts w:ascii="Times New Roman" w:eastAsia="宋体" w:hAnsi="Times New Roman" w:cs="黑体"/>
    </w:rPr>
  </w:style>
  <w:style w:type="character" w:customStyle="1" w:styleId="Chare">
    <w:name w:val="三级标题 Char"/>
    <w:link w:val="afa"/>
    <w:rsid w:val="005545A4"/>
    <w:rPr>
      <w:rFonts w:ascii="Arial" w:eastAsia="黑体" w:hAnsi="Arial" w:cs="黑体"/>
    </w:rPr>
  </w:style>
  <w:style w:type="paragraph" w:customStyle="1" w:styleId="afb">
    <w:name w:val="表格图片"/>
    <w:link w:val="Charf"/>
    <w:qFormat/>
    <w:rsid w:val="00581D83"/>
    <w:pPr>
      <w:spacing w:before="120" w:after="120" w:line="240" w:lineRule="exact"/>
      <w:ind w:left="482"/>
    </w:pPr>
    <w:rPr>
      <w:rFonts w:ascii="Times New Roman" w:eastAsia="宋体" w:hAnsi="Times New Roman"/>
      <w:sz w:val="18"/>
    </w:rPr>
  </w:style>
  <w:style w:type="character" w:customStyle="1" w:styleId="Charf">
    <w:name w:val="表格图片 Char"/>
    <w:basedOn w:val="a0"/>
    <w:link w:val="afb"/>
    <w:rsid w:val="00581D83"/>
    <w:rPr>
      <w:rFonts w:ascii="Times New Roman" w:eastAsia="宋体" w:hAnsi="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67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117" Type="http://schemas.openxmlformats.org/officeDocument/2006/relationships/image" Target="media/image48.emf"/><Relationship Id="rId21" Type="http://schemas.openxmlformats.org/officeDocument/2006/relationships/oleObject" Target="embeddings/oleObject7.bin"/><Relationship Id="rId42" Type="http://schemas.openxmlformats.org/officeDocument/2006/relationships/oleObject" Target="embeddings/oleObject20.bin"/><Relationship Id="rId47" Type="http://schemas.openxmlformats.org/officeDocument/2006/relationships/image" Target="media/image18.wmf"/><Relationship Id="rId63" Type="http://schemas.openxmlformats.org/officeDocument/2006/relationships/oleObject" Target="embeddings/oleObject32.bin"/><Relationship Id="rId68" Type="http://schemas.openxmlformats.org/officeDocument/2006/relationships/image" Target="media/image27.wmf"/><Relationship Id="rId84" Type="http://schemas.openxmlformats.org/officeDocument/2006/relationships/oleObject" Target="embeddings/oleObject47.bin"/><Relationship Id="rId89" Type="http://schemas.openxmlformats.org/officeDocument/2006/relationships/oleObject" Target="embeddings/oleObject51.bin"/><Relationship Id="rId112" Type="http://schemas.openxmlformats.org/officeDocument/2006/relationships/image" Target="media/image43.emf"/><Relationship Id="rId16" Type="http://schemas.openxmlformats.org/officeDocument/2006/relationships/image" Target="media/image5.wmf"/><Relationship Id="rId107" Type="http://schemas.openxmlformats.org/officeDocument/2006/relationships/oleObject" Target="embeddings/oleObject60.bin"/><Relationship Id="rId11" Type="http://schemas.openxmlformats.org/officeDocument/2006/relationships/oleObject" Target="embeddings/oleObject2.bin"/><Relationship Id="rId32" Type="http://schemas.openxmlformats.org/officeDocument/2006/relationships/oleObject" Target="embeddings/oleObject15.bin"/><Relationship Id="rId37" Type="http://schemas.openxmlformats.org/officeDocument/2006/relationships/image" Target="media/image13.wmf"/><Relationship Id="rId53" Type="http://schemas.openxmlformats.org/officeDocument/2006/relationships/image" Target="media/image21.wmf"/><Relationship Id="rId58" Type="http://schemas.openxmlformats.org/officeDocument/2006/relationships/image" Target="media/image23.wmf"/><Relationship Id="rId74" Type="http://schemas.openxmlformats.org/officeDocument/2006/relationships/image" Target="media/image30.wmf"/><Relationship Id="rId79" Type="http://schemas.openxmlformats.org/officeDocument/2006/relationships/oleObject" Target="embeddings/oleObject42.bin"/><Relationship Id="rId102" Type="http://schemas.openxmlformats.org/officeDocument/2006/relationships/image" Target="media/image38.wmf"/><Relationship Id="rId123" Type="http://schemas.openxmlformats.org/officeDocument/2006/relationships/header" Target="header2.xml"/><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image" Target="media/image32.wmf"/><Relationship Id="rId95" Type="http://schemas.openxmlformats.org/officeDocument/2006/relationships/oleObject" Target="embeddings/oleObject54.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image" Target="media/image9.wmf"/><Relationship Id="rId30" Type="http://schemas.openxmlformats.org/officeDocument/2006/relationships/oleObject" Target="embeddings/oleObject14.bin"/><Relationship Id="rId35" Type="http://schemas.openxmlformats.org/officeDocument/2006/relationships/image" Target="media/image12.wmf"/><Relationship Id="rId43" Type="http://schemas.openxmlformats.org/officeDocument/2006/relationships/image" Target="media/image16.wmf"/><Relationship Id="rId48" Type="http://schemas.openxmlformats.org/officeDocument/2006/relationships/oleObject" Target="embeddings/oleObject23.bin"/><Relationship Id="rId56" Type="http://schemas.openxmlformats.org/officeDocument/2006/relationships/oleObject" Target="embeddings/oleObject27.bin"/><Relationship Id="rId64" Type="http://schemas.openxmlformats.org/officeDocument/2006/relationships/image" Target="media/image25.wmf"/><Relationship Id="rId69" Type="http://schemas.openxmlformats.org/officeDocument/2006/relationships/oleObject" Target="embeddings/oleObject35.bin"/><Relationship Id="rId77" Type="http://schemas.openxmlformats.org/officeDocument/2006/relationships/oleObject" Target="embeddings/oleObject40.bin"/><Relationship Id="rId100" Type="http://schemas.openxmlformats.org/officeDocument/2006/relationships/image" Target="media/image37.wmf"/><Relationship Id="rId105" Type="http://schemas.openxmlformats.org/officeDocument/2006/relationships/oleObject" Target="embeddings/oleObject59.bin"/><Relationship Id="rId113" Type="http://schemas.openxmlformats.org/officeDocument/2006/relationships/image" Target="media/image44.emf"/><Relationship Id="rId118" Type="http://schemas.openxmlformats.org/officeDocument/2006/relationships/image" Target="media/image49.emf"/><Relationship Id="rId126" Type="http://schemas.openxmlformats.org/officeDocument/2006/relationships/header" Target="header3.xml"/><Relationship Id="rId8" Type="http://schemas.openxmlformats.org/officeDocument/2006/relationships/image" Target="media/image1.emf"/><Relationship Id="rId51" Type="http://schemas.openxmlformats.org/officeDocument/2006/relationships/image" Target="media/image20.wmf"/><Relationship Id="rId72" Type="http://schemas.openxmlformats.org/officeDocument/2006/relationships/image" Target="media/image29.wmf"/><Relationship Id="rId80" Type="http://schemas.openxmlformats.org/officeDocument/2006/relationships/oleObject" Target="embeddings/oleObject43.bin"/><Relationship Id="rId85" Type="http://schemas.openxmlformats.org/officeDocument/2006/relationships/oleObject" Target="embeddings/oleObject48.bin"/><Relationship Id="rId93" Type="http://schemas.openxmlformats.org/officeDocument/2006/relationships/oleObject" Target="embeddings/oleObject53.bin"/><Relationship Id="rId98" Type="http://schemas.openxmlformats.org/officeDocument/2006/relationships/image" Target="media/image36.wmf"/><Relationship Id="rId121" Type="http://schemas.openxmlformats.org/officeDocument/2006/relationships/image" Target="media/image52.e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10.bin"/><Relationship Id="rId33" Type="http://schemas.openxmlformats.org/officeDocument/2006/relationships/image" Target="media/image11.wmf"/><Relationship Id="rId38" Type="http://schemas.openxmlformats.org/officeDocument/2006/relationships/oleObject" Target="embeddings/oleObject18.bin"/><Relationship Id="rId46" Type="http://schemas.openxmlformats.org/officeDocument/2006/relationships/oleObject" Target="embeddings/oleObject22.bin"/><Relationship Id="rId59" Type="http://schemas.openxmlformats.org/officeDocument/2006/relationships/oleObject" Target="embeddings/oleObject29.bin"/><Relationship Id="rId67" Type="http://schemas.openxmlformats.org/officeDocument/2006/relationships/oleObject" Target="embeddings/oleObject34.bin"/><Relationship Id="rId103" Type="http://schemas.openxmlformats.org/officeDocument/2006/relationships/oleObject" Target="embeddings/oleObject58.bin"/><Relationship Id="rId108" Type="http://schemas.openxmlformats.org/officeDocument/2006/relationships/image" Target="media/image41.wmf"/><Relationship Id="rId116" Type="http://schemas.openxmlformats.org/officeDocument/2006/relationships/image" Target="media/image47.emf"/><Relationship Id="rId124" Type="http://schemas.openxmlformats.org/officeDocument/2006/relationships/footer" Target="footer1.xml"/><Relationship Id="rId129" Type="http://schemas.openxmlformats.org/officeDocument/2006/relationships/theme" Target="theme/theme1.xml"/><Relationship Id="rId20" Type="http://schemas.openxmlformats.org/officeDocument/2006/relationships/image" Target="media/image7.wmf"/><Relationship Id="rId41" Type="http://schemas.openxmlformats.org/officeDocument/2006/relationships/image" Target="media/image15.wmf"/><Relationship Id="rId54" Type="http://schemas.openxmlformats.org/officeDocument/2006/relationships/oleObject" Target="embeddings/oleObject26.bin"/><Relationship Id="rId62" Type="http://schemas.openxmlformats.org/officeDocument/2006/relationships/oleObject" Target="embeddings/oleObject31.bin"/><Relationship Id="rId70" Type="http://schemas.openxmlformats.org/officeDocument/2006/relationships/image" Target="media/image28.wmf"/><Relationship Id="rId75" Type="http://schemas.openxmlformats.org/officeDocument/2006/relationships/oleObject" Target="embeddings/oleObject38.bin"/><Relationship Id="rId83" Type="http://schemas.openxmlformats.org/officeDocument/2006/relationships/oleObject" Target="embeddings/oleObject46.bin"/><Relationship Id="rId88" Type="http://schemas.openxmlformats.org/officeDocument/2006/relationships/image" Target="media/image31.wmf"/><Relationship Id="rId91" Type="http://schemas.openxmlformats.org/officeDocument/2006/relationships/oleObject" Target="embeddings/oleObject52.bin"/><Relationship Id="rId96" Type="http://schemas.openxmlformats.org/officeDocument/2006/relationships/image" Target="media/image35.wmf"/><Relationship Id="rId111" Type="http://schemas.openxmlformats.org/officeDocument/2006/relationships/oleObject" Target="embeddings/oleObject62.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2.bin"/><Relationship Id="rId36" Type="http://schemas.openxmlformats.org/officeDocument/2006/relationships/oleObject" Target="embeddings/oleObject17.bin"/><Relationship Id="rId49" Type="http://schemas.openxmlformats.org/officeDocument/2006/relationships/image" Target="media/image19.wmf"/><Relationship Id="rId57" Type="http://schemas.openxmlformats.org/officeDocument/2006/relationships/oleObject" Target="embeddings/oleObject28.bin"/><Relationship Id="rId106" Type="http://schemas.openxmlformats.org/officeDocument/2006/relationships/image" Target="media/image40.wmf"/><Relationship Id="rId114" Type="http://schemas.openxmlformats.org/officeDocument/2006/relationships/image" Target="media/image45.emf"/><Relationship Id="rId119" Type="http://schemas.openxmlformats.org/officeDocument/2006/relationships/image" Target="media/image50.emf"/><Relationship Id="rId127" Type="http://schemas.openxmlformats.org/officeDocument/2006/relationships/footer" Target="footer3.xml"/><Relationship Id="rId10" Type="http://schemas.openxmlformats.org/officeDocument/2006/relationships/image" Target="media/image2.wmf"/><Relationship Id="rId31" Type="http://schemas.openxmlformats.org/officeDocument/2006/relationships/image" Target="media/image10.wmf"/><Relationship Id="rId44" Type="http://schemas.openxmlformats.org/officeDocument/2006/relationships/oleObject" Target="embeddings/oleObject21.bin"/><Relationship Id="rId52" Type="http://schemas.openxmlformats.org/officeDocument/2006/relationships/oleObject" Target="embeddings/oleObject25.bin"/><Relationship Id="rId60" Type="http://schemas.openxmlformats.org/officeDocument/2006/relationships/oleObject" Target="embeddings/oleObject30.bin"/><Relationship Id="rId65" Type="http://schemas.openxmlformats.org/officeDocument/2006/relationships/oleObject" Target="embeddings/oleObject33.bin"/><Relationship Id="rId73" Type="http://schemas.openxmlformats.org/officeDocument/2006/relationships/oleObject" Target="embeddings/oleObject37.bin"/><Relationship Id="rId78" Type="http://schemas.openxmlformats.org/officeDocument/2006/relationships/oleObject" Target="embeddings/oleObject41.bin"/><Relationship Id="rId81" Type="http://schemas.openxmlformats.org/officeDocument/2006/relationships/oleObject" Target="embeddings/oleObject44.bin"/><Relationship Id="rId86" Type="http://schemas.openxmlformats.org/officeDocument/2006/relationships/oleObject" Target="embeddings/oleObject49.bin"/><Relationship Id="rId94" Type="http://schemas.openxmlformats.org/officeDocument/2006/relationships/image" Target="media/image34.wmf"/><Relationship Id="rId99" Type="http://schemas.openxmlformats.org/officeDocument/2006/relationships/oleObject" Target="embeddings/oleObject56.bin"/><Relationship Id="rId101" Type="http://schemas.openxmlformats.org/officeDocument/2006/relationships/oleObject" Target="embeddings/oleObject57.bin"/><Relationship Id="rId12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4.wmf"/><Relationship Id="rId109" Type="http://schemas.openxmlformats.org/officeDocument/2006/relationships/oleObject" Target="embeddings/oleObject61.bin"/><Relationship Id="rId34" Type="http://schemas.openxmlformats.org/officeDocument/2006/relationships/oleObject" Target="embeddings/oleObject16.bin"/><Relationship Id="rId50" Type="http://schemas.openxmlformats.org/officeDocument/2006/relationships/oleObject" Target="embeddings/oleObject24.bin"/><Relationship Id="rId55" Type="http://schemas.openxmlformats.org/officeDocument/2006/relationships/image" Target="media/image22.wmf"/><Relationship Id="rId76" Type="http://schemas.openxmlformats.org/officeDocument/2006/relationships/oleObject" Target="embeddings/oleObject39.bin"/><Relationship Id="rId97" Type="http://schemas.openxmlformats.org/officeDocument/2006/relationships/oleObject" Target="embeddings/oleObject55.bin"/><Relationship Id="rId104" Type="http://schemas.openxmlformats.org/officeDocument/2006/relationships/image" Target="media/image39.wmf"/><Relationship Id="rId120" Type="http://schemas.openxmlformats.org/officeDocument/2006/relationships/image" Target="media/image51.emf"/><Relationship Id="rId125"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oleObject" Target="embeddings/oleObject36.bin"/><Relationship Id="rId92" Type="http://schemas.openxmlformats.org/officeDocument/2006/relationships/image" Target="media/image33.wmf"/><Relationship Id="rId2" Type="http://schemas.openxmlformats.org/officeDocument/2006/relationships/numbering" Target="numbering.xml"/><Relationship Id="rId29" Type="http://schemas.openxmlformats.org/officeDocument/2006/relationships/oleObject" Target="embeddings/oleObject13.bin"/><Relationship Id="rId24" Type="http://schemas.openxmlformats.org/officeDocument/2006/relationships/oleObject" Target="embeddings/oleObject9.bin"/><Relationship Id="rId40" Type="http://schemas.openxmlformats.org/officeDocument/2006/relationships/oleObject" Target="embeddings/oleObject19.bin"/><Relationship Id="rId45" Type="http://schemas.openxmlformats.org/officeDocument/2006/relationships/image" Target="media/image17.wmf"/><Relationship Id="rId66" Type="http://schemas.openxmlformats.org/officeDocument/2006/relationships/image" Target="media/image26.wmf"/><Relationship Id="rId87" Type="http://schemas.openxmlformats.org/officeDocument/2006/relationships/oleObject" Target="embeddings/oleObject50.bin"/><Relationship Id="rId110" Type="http://schemas.openxmlformats.org/officeDocument/2006/relationships/image" Target="media/image42.wmf"/><Relationship Id="rId115" Type="http://schemas.openxmlformats.org/officeDocument/2006/relationships/image" Target="media/image46.emf"/><Relationship Id="rId61" Type="http://schemas.openxmlformats.org/officeDocument/2006/relationships/image" Target="media/image24.wmf"/><Relationship Id="rId82" Type="http://schemas.openxmlformats.org/officeDocument/2006/relationships/oleObject" Target="embeddings/oleObject4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561957-ADAB-4A28-B1D5-5AAE7CDD3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17</Pages>
  <Words>2283</Words>
  <Characters>13018</Characters>
  <Application>Microsoft Office Word</Application>
  <DocSecurity>0</DocSecurity>
  <Lines>108</Lines>
  <Paragraphs>30</Paragraphs>
  <ScaleCrop>false</ScaleCrop>
  <Company>微软中国</Company>
  <LinksUpToDate>false</LinksUpToDate>
  <CharactersWithSpaces>15271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未定义</cp:lastModifiedBy>
  <cp:revision>62</cp:revision>
  <dcterms:created xsi:type="dcterms:W3CDTF">2015-10-09T04:52:00Z</dcterms:created>
  <dcterms:modified xsi:type="dcterms:W3CDTF">2016-11-15T11:41:00Z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