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F1A60">
      <w:pPr>
        <w:spacing w:before="1440"/>
      </w:pPr>
    </w:p>
    <w:p w14:paraId="0D9D9C79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1A1A2E"/>
          <w:sz w:val="64"/>
          <w:szCs w:val="64"/>
        </w:rPr>
        <w:t>BTC 永续合约</w:t>
      </w:r>
    </w:p>
    <w:p w14:paraId="663F52E9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0F3460"/>
          <w:sz w:val="52"/>
          <w:szCs w:val="52"/>
        </w:rPr>
        <w:t>拟人化交易 Agent</w:t>
      </w:r>
    </w:p>
    <w:p w14:paraId="207B5DC0">
      <w:pPr>
        <w:spacing w:before="0" w:after="480"/>
        <w:jc w:val="center"/>
      </w:pPr>
      <w:r>
        <w:rPr>
          <w:rFonts w:ascii="Arial" w:hAnsi="Arial" w:eastAsia="Arial" w:cs="Arial"/>
          <w:color w:val="555577"/>
          <w:sz w:val="26"/>
          <w:szCs w:val="26"/>
        </w:rPr>
        <w:t>五阶段开发任务书 · Claude Code 实施版</w:t>
      </w:r>
    </w:p>
    <w:tbl>
      <w:tblPr>
        <w:tblStyle w:val="11"/>
        <w:tblW w:w="6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0"/>
      </w:tblGrid>
      <w:tr w14:paraId="08DA5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160" w:type="dxa"/>
              <w:left w:w="320" w:type="dxa"/>
              <w:bottom w:w="160" w:type="dxa"/>
              <w:right w:w="320" w:type="dxa"/>
            </w:tcMar>
          </w:tcPr>
          <w:p w14:paraId="5DF8927B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AAAACC"/>
                <w:sz w:val="22"/>
                <w:szCs w:val="22"/>
              </w:rPr>
              <w:t>核心哲学</w:t>
            </w:r>
          </w:p>
          <w:p w14:paraId="54EF6940">
            <w:pPr>
              <w:jc w:val="center"/>
            </w:pPr>
            <w:r>
              <w:rPr>
                <w:rFonts w:ascii="Arial" w:hAnsi="Arial" w:eastAsia="Arial" w:cs="Arial"/>
                <w:color w:val="FFFFFF"/>
                <w:sz w:val="24"/>
                <w:szCs w:val="24"/>
              </w:rPr>
              <w:t>让 LLM 模拟人的主观判断，而非数学近似市场</w:t>
            </w:r>
          </w:p>
          <w:p w14:paraId="248ABE18">
            <w:pPr>
              <w:spacing w:before="60"/>
              <w:jc w:val="center"/>
            </w:pPr>
            <w:r>
              <w:rPr>
                <w:rFonts w:ascii="Arial" w:hAnsi="Arial" w:eastAsia="Arial" w:cs="Arial"/>
                <w:i/>
                <w:iCs/>
                <w:color w:val="8888AA"/>
                <w:sz w:val="20"/>
                <w:szCs w:val="20"/>
              </w:rPr>
              <w:t>AI simulates traders · not math</w:t>
            </w:r>
          </w:p>
        </w:tc>
      </w:tr>
    </w:tbl>
    <w:p w14:paraId="34367EB3">
      <w:pPr>
        <w:spacing w:before="4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5DF8D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E1A10">
            <w:r>
              <w:rPr>
                <w:rFonts w:ascii="Arial" w:hAnsi="Arial" w:eastAsia="Arial" w:cs="Arial"/>
                <w:b/>
                <w:bCs/>
                <w:color w:val="333355"/>
                <w:sz w:val="21"/>
                <w:szCs w:val="21"/>
              </w:rPr>
              <w:t>文档版本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9CE9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v1.0 · 2025</w:t>
            </w:r>
          </w:p>
        </w:tc>
      </w:tr>
      <w:tr w14:paraId="49107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85F89">
            <w:r>
              <w:rPr>
                <w:rFonts w:ascii="Arial" w:hAnsi="Arial" w:eastAsia="Arial" w:cs="Arial"/>
                <w:b/>
                <w:bCs/>
                <w:color w:val="333355"/>
                <w:sz w:val="21"/>
                <w:szCs w:val="21"/>
              </w:rPr>
              <w:t>开发工具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1D36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Claude Code (claude-sonnet-4-20250514)</w:t>
            </w:r>
          </w:p>
        </w:tc>
      </w:tr>
      <w:tr w14:paraId="7C55A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B4BE">
            <w:r>
              <w:rPr>
                <w:rFonts w:ascii="Arial" w:hAnsi="Arial" w:eastAsia="Arial" w:cs="Arial"/>
                <w:b/>
                <w:bCs/>
                <w:color w:val="333355"/>
                <w:sz w:val="21"/>
                <w:szCs w:val="21"/>
              </w:rPr>
              <w:t>交易标的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A7893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BTC/USDT 永续合约</w:t>
            </w:r>
          </w:p>
        </w:tc>
      </w:tr>
      <w:tr w14:paraId="0709B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E40B">
            <w:r>
              <w:rPr>
                <w:rFonts w:ascii="Arial" w:hAnsi="Arial" w:eastAsia="Arial" w:cs="Arial"/>
                <w:b/>
                <w:bCs/>
                <w:color w:val="333355"/>
                <w:sz w:val="21"/>
                <w:szCs w:val="21"/>
              </w:rPr>
              <w:t>交易所接口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DF03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Binance / OKX Futures API</w:t>
            </w:r>
          </w:p>
        </w:tc>
      </w:tr>
      <w:tr w14:paraId="602E4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C639">
            <w:r>
              <w:rPr>
                <w:rFonts w:ascii="Arial" w:hAnsi="Arial" w:eastAsia="Arial" w:cs="Arial"/>
                <w:b/>
                <w:bCs/>
                <w:color w:val="333355"/>
                <w:sz w:val="21"/>
                <w:szCs w:val="21"/>
              </w:rPr>
              <w:t>思维链日志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92F6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完整保留，用于后续知识蒸馏</w:t>
            </w:r>
          </w:p>
        </w:tc>
      </w:tr>
      <w:tr w14:paraId="670C3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A36F8">
            <w:r>
              <w:rPr>
                <w:rFonts w:ascii="Arial" w:hAnsi="Arial" w:eastAsia="Arial" w:cs="Arial"/>
                <w:b/>
                <w:bCs/>
                <w:color w:val="333355"/>
                <w:sz w:val="21"/>
                <w:szCs w:val="21"/>
              </w:rPr>
              <w:t>开发阶段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4A56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五阶段迭代式开发</w:t>
            </w:r>
          </w:p>
        </w:tc>
      </w:tr>
    </w:tbl>
    <w:p w14:paraId="62E89CD6">
      <w:r>
        <w:br w:type="page"/>
      </w:r>
    </w:p>
    <w:sdt>
      <w:sdtPr>
        <w:alias w:val="目录"/>
        <w:id w:val="147477060"/>
      </w:sdtPr>
      <w:sdtContent>
        <w:p w14:paraId="3541FF2D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2822EC39">
          <w:r>
            <w:fldChar w:fldCharType="end"/>
          </w:r>
        </w:p>
      </w:sdtContent>
    </w:sdt>
    <w:p w14:paraId="3BEAE79C">
      <w:r>
        <w:rPr>
          <w:rFonts w:ascii="Arial" w:hAnsi="Arial" w:eastAsia="Arial" w:cs="Arial"/>
          <w:b/>
          <w:bCs/>
          <w:color w:val="1A1A2E"/>
          <w:sz w:val="32"/>
          <w:szCs w:val="32"/>
        </w:rPr>
        <w:t>一、核心理念与架构总览</w:t>
      </w:r>
    </w:p>
    <w:p w14:paraId="65BAF894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本任务书基于「拟人化交易」核心哲学，指导使用 Claude Code 分五阶段开发一个 BTC 永续合约自主交易 Agent。该 Agent 不依赖传统量化因子，而是通过大语言模型模拟主观交易员的完整决策过程。</w:t>
      </w:r>
    </w:p>
    <w:p w14:paraId="0B652E6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1.1 核心哲学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5BE5B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A8F95A">
            <w:r>
              <w:rPr>
                <w:rFonts w:ascii="Arial" w:hAnsi="Arial" w:eastAsia="Arial" w:cs="Arial"/>
                <w:b/>
                <w:bCs/>
                <w:color w:val="C0392B"/>
                <w:sz w:val="22"/>
                <w:szCs w:val="22"/>
              </w:rPr>
              <w:t>❌ 传统量化思路</w:t>
            </w:r>
          </w:p>
          <w:p w14:paraId="6C78FFB4">
            <w:pPr>
              <w:spacing w:before="60"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>把人的判断压缩成公式 → 因子 → 信号 → 权重 → 执行</w:t>
            </w:r>
          </w:p>
          <w:p w14:paraId="3F95F56C">
            <w:pPr>
              <w:spacing w:before="40"/>
            </w:pPr>
            <w:r>
              <w:rPr>
                <w:rFonts w:ascii="Arial" w:hAnsi="Arial" w:eastAsia="Arial" w:cs="Arial"/>
                <w:color w:val="CC4422"/>
                <w:sz w:val="20"/>
                <w:szCs w:val="20"/>
              </w:rPr>
              <w:t>丢失了：叙事、情绪、经验、直觉、上下文判断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4F262F">
            <w:r>
              <w:rPr>
                <w:rFonts w:ascii="Arial" w:hAnsi="Arial" w:eastAsia="Arial" w:cs="Arial"/>
                <w:b/>
                <w:bCs/>
                <w:color w:val="1B7F2A"/>
                <w:sz w:val="22"/>
                <w:szCs w:val="22"/>
              </w:rPr>
              <w:t>✅ 拟人化 LLM 思路</w:t>
            </w:r>
          </w:p>
          <w:p w14:paraId="72A36865">
            <w:pPr>
              <w:spacing w:before="60"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>用语言还原交易员大脑 → 感知 → 判断 → 决策 → 反思</w:t>
            </w:r>
          </w:p>
          <w:p w14:paraId="4CD47EF0">
            <w:pPr>
              <w:spacing w:before="40"/>
            </w:pPr>
            <w:r>
              <w:rPr>
                <w:rFonts w:ascii="Arial" w:hAnsi="Arial" w:eastAsia="Arial" w:cs="Arial"/>
                <w:color w:val="1B7F2A"/>
                <w:sz w:val="20"/>
                <w:szCs w:val="20"/>
              </w:rPr>
              <w:t>保留了：叙事逻辑、多角色博弈、经验积累、自我进化</w:t>
            </w:r>
          </w:p>
        </w:tc>
      </w:tr>
    </w:tbl>
    <w:p w14:paraId="44BB155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1.2 五阶段架构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4560"/>
        <w:gridCol w:w="3600"/>
      </w:tblGrid>
      <w:tr w14:paraId="0003C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3093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C230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模块名称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DB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核心能力</w:t>
            </w:r>
          </w:p>
        </w:tc>
      </w:tr>
      <w:tr w14:paraId="452AB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40A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Phase 1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3830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市场感知层 Market Perception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26C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叙事化行情解读 · 多周期结构分析 · 情绪量化</w:t>
            </w:r>
          </w:p>
        </w:tc>
      </w:tr>
      <w:tr w14:paraId="4AD4E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642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Phase 2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E22D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主观判断引擎 Judgment Engine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6297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趋势/震荡判断 · 多角色辩论 · 关键价格结构识别</w:t>
            </w:r>
          </w:p>
        </w:tc>
      </w:tr>
      <w:tr w14:paraId="77497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BA59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Phase 3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C69E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决策执行层 Decision Execution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BF4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进出场逻辑 · 仓位管理 · 止损设置 · 风控规则</w:t>
            </w:r>
          </w:p>
        </w:tc>
      </w:tr>
      <w:tr w14:paraId="30BFC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C3B1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Phase 4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30C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记忆经验系统 Memory System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E8CF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结构化交易日志 · 归因分析 · 向量化经验检索</w:t>
            </w:r>
          </w:p>
        </w:tc>
      </w:tr>
      <w:tr w14:paraId="09B31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D8D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Phase 5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544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自我迭代引擎 Self-Evolution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EAA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绩效归因 · 提示词自动优化 · 风格漂移检测</w:t>
            </w:r>
          </w:p>
        </w:tc>
      </w:tr>
    </w:tbl>
    <w:p w14:paraId="6C1D748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1.3 思维链日志标准</w:t>
      </w:r>
    </w:p>
    <w:p w14:paraId="39445B51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每次 LLM 调用的完整推理过程必须记录，用于后续知识蒸馏。日志格式规范如下：</w:t>
      </w:r>
    </w:p>
    <w:p w14:paraId="3B3CB763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# 思维链日志结构 (JSON Lines 格式)</w:t>
      </w:r>
    </w:p>
    <w:p w14:paraId="5EEF83D5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{</w:t>
      </w:r>
    </w:p>
    <w:p w14:paraId="734719EA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"timestamp": "2025-01-15T09:30:00Z",</w:t>
      </w:r>
    </w:p>
    <w:p w14:paraId="03DBFF61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"phase": "judgment",</w:t>
      </w:r>
    </w:p>
    <w:p w14:paraId="14F29058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"call_id": "uuid-xxxx",</w:t>
      </w:r>
    </w:p>
    <w:p w14:paraId="70D93313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"market_context": { ...行情快照 },</w:t>
      </w:r>
    </w:p>
    <w:p w14:paraId="083DE863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"prompt": "完整系统提示词 + 用户消息",</w:t>
      </w:r>
    </w:p>
    <w:p w14:paraId="09AEA2E3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"chain_of_thought": "LLM 逐步推理过程（完整原文）",</w:t>
      </w:r>
    </w:p>
    <w:p w14:paraId="5EBB7C8B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"decision": { ...结构化决策输出 },</w:t>
      </w:r>
    </w:p>
    <w:p w14:paraId="23B0F6B5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"execution_result": { ...执行结果 },</w:t>
      </w:r>
    </w:p>
    <w:p w14:paraId="5D065D98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"trade_outcome": null  // 交易结束后回填</w:t>
      </w:r>
    </w:p>
    <w:p w14:paraId="7F05F028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}</w:t>
      </w:r>
    </w:p>
    <w:p w14:paraId="0E62A335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注意：chain_of_thought 字段必须保存完整原始输出，不得截断。这是后续蒸馏的核心数据。</w:t>
      </w:r>
    </w:p>
    <w:p w14:paraId="3AF09508">
      <w:r>
        <w:br w:type="page"/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AC4B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4558BDF1">
            <w:r>
              <w:rPr>
                <w:rFonts w:ascii="Arial" w:hAnsi="Arial" w:eastAsia="Arial" w:cs="Arial"/>
                <w:b/>
                <w:bCs/>
                <w:caps/>
                <w:color w:val="FFFFFF"/>
                <w:sz w:val="18"/>
                <w:szCs w:val="18"/>
              </w:rPr>
              <w:t>PHASE 1</w:t>
            </w:r>
          </w:p>
          <w:p w14:paraId="7B355767">
            <w:pPr>
              <w:spacing w:before="60"/>
            </w:pPr>
            <w:r>
              <w:rPr>
                <w:rFonts w:ascii="Arial" w:hAnsi="Arial" w:eastAsia="Arial" w:cs="Arial"/>
                <w:b/>
                <w:bCs/>
                <w:color w:val="FFFFFF"/>
                <w:sz w:val="36"/>
                <w:szCs w:val="36"/>
              </w:rPr>
              <w:t>市场感知层</w:t>
            </w:r>
          </w:p>
          <w:p w14:paraId="270527AC">
            <w:pPr>
              <w:spacing w:before="40"/>
            </w:pPr>
            <w:r>
              <w:rPr>
                <w:rFonts w:ascii="Arial" w:hAnsi="Arial" w:eastAsia="Arial" w:cs="Arial"/>
                <w:color w:val="DDDDFF"/>
                <w:sz w:val="20"/>
                <w:szCs w:val="20"/>
              </w:rPr>
              <w:t>Market Perception Layer · 让 LLM 像老交易员一样读行情</w:t>
            </w:r>
          </w:p>
        </w:tc>
      </w:tr>
    </w:tbl>
    <w:p w14:paraId="7BD5FDBE">
      <w:pPr>
        <w:spacing w:before="200"/>
      </w:pPr>
    </w:p>
    <w:p w14:paraId="7D99998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2.1 模块目标</w:t>
      </w:r>
    </w:p>
    <w:p w14:paraId="3083881D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将原始市场数据转化为 LLM 可以进行主观判断的语言描述。传统量化直接输入数字序列，拟人化 Agent 必须先将数字转化为「交易员视角的行情叙事」才能进入判断环节。</w:t>
      </w:r>
    </w:p>
    <w:p w14:paraId="32A2792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2.2 数据输入规格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560"/>
        <w:gridCol w:w="3600"/>
      </w:tblGrid>
      <w:tr w14:paraId="72613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EDAD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70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具体字段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4E40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转化方式</w:t>
            </w:r>
          </w:p>
        </w:tc>
      </w:tr>
      <w:tr w14:paraId="44E4C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2857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K线行情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A23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OHLCV · 15m/1h/4h/1D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697D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叙事化描述（形态、量价关系）</w:t>
            </w:r>
          </w:p>
        </w:tc>
      </w:tr>
      <w:tr w14:paraId="6D73C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731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资金费率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A8A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Funding Rate · 每8小时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A48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情绪指标语言化</w:t>
            </w:r>
          </w:p>
        </w:tc>
      </w:tr>
      <w:tr w14:paraId="6210E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45A9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持仓量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743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Open Interest · 变化率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427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多空力量变化描述</w:t>
            </w:r>
          </w:p>
        </w:tc>
      </w:tr>
      <w:tr w14:paraId="4598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2DA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爆仓数据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E3A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长短爆仓金额比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D7E4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极端情绪识别</w:t>
            </w:r>
          </w:p>
        </w:tc>
      </w:tr>
      <w:tr w14:paraId="57956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BFB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订单簿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DEA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买卖盘口深度比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E1D4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即时供需压力描述</w:t>
            </w:r>
          </w:p>
        </w:tc>
      </w:tr>
      <w:tr w14:paraId="080EA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2DB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宏观信号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7A0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BTC 指数 · 恐慌贪婪指数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A48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市场情绪背景</w:t>
            </w:r>
          </w:p>
        </w:tc>
      </w:tr>
    </w:tbl>
    <w:p w14:paraId="0F9664E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2.3 叙事化转换器实现</w:t>
      </w:r>
    </w:p>
    <w:p w14:paraId="64DA3DB2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0F3460"/>
          <w:sz w:val="22"/>
          <w:szCs w:val="22"/>
        </w:rPr>
        <w:t>2.3.1 开发任务（Claude Code 指令）</w:t>
      </w:r>
    </w:p>
    <w:p w14:paraId="51411B15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在 Claude Code 中执行以下开发任务：</w:t>
      </w:r>
    </w:p>
    <w:p w14:paraId="68A925DD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# Claude Code 开发指令</w:t>
      </w:r>
    </w:p>
    <w:p w14:paraId="7CBECDCB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创建 src/perception/market_narrator.py</w:t>
      </w:r>
    </w:p>
    <w:p w14:paraId="7ACA37D5">
      <w:pPr>
        <w:shd w:val="clear" w:fill="F4F4F4"/>
        <w:spacing w:before="0" w:after="0"/>
        <w:ind w:left="360"/>
      </w:pPr>
    </w:p>
    <w:p w14:paraId="43EFB35C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实现 MarketNarrator 类，包含以下方法：</w:t>
      </w:r>
    </w:p>
    <w:p w14:paraId="1F41081B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- narrate_klines(df, timeframe) -&gt; str</w:t>
      </w:r>
    </w:p>
    <w:p w14:paraId="7D92B42D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输入: OHLCV DataFrame，时间周期标识</w:t>
      </w:r>
    </w:p>
    <w:p w14:paraId="609BD6C6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输出: 自然语言行情描述</w:t>
      </w:r>
    </w:p>
    <w:p w14:paraId="4F8D5E10">
      <w:pPr>
        <w:shd w:val="clear" w:fill="F4F4F4"/>
        <w:spacing w:before="0" w:after="0"/>
        <w:ind w:left="360"/>
      </w:pPr>
    </w:p>
    <w:p w14:paraId="239551AE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- narrate_market_structure(multi_tf_data) -&gt; str</w:t>
      </w:r>
    </w:p>
    <w:p w14:paraId="17822B02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输入: {'15m': df, '1h': df, '4h': df, '1d': df}</w:t>
      </w:r>
    </w:p>
    <w:p w14:paraId="5F738B57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输出: 多周期结构综合描述</w:t>
      </w:r>
    </w:p>
    <w:p w14:paraId="23A92E6E">
      <w:pPr>
        <w:shd w:val="clear" w:fill="F4F4F4"/>
        <w:spacing w:before="0" w:after="0"/>
        <w:ind w:left="360"/>
      </w:pPr>
    </w:p>
    <w:p w14:paraId="252CEB93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- narrate_funding_sentiment(funding_history) -&gt; str</w:t>
      </w:r>
    </w:p>
    <w:p w14:paraId="13A68683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- narrate_oi_change(oi_data) -&gt; str</w:t>
      </w:r>
    </w:p>
    <w:p w14:paraId="3CF4A304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- compose_full_narrative(all_data) -&gt; str</w:t>
      </w:r>
    </w:p>
    <w:p w14:paraId="74AF5A60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输出: 完整盘前分析叙事（2000字以内）</w:t>
      </w:r>
    </w:p>
    <w:p w14:paraId="33A9B128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0F3460"/>
          <w:sz w:val="22"/>
          <w:szCs w:val="22"/>
        </w:rPr>
        <w:t>2.3.2 叙事转化规则</w:t>
      </w:r>
    </w:p>
    <w:p w14:paraId="64AAEA5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连续3根以上同色K线 → 描述为「连续多头/空头推进」</w:t>
      </w:r>
    </w:p>
    <w:p w14:paraId="15B8581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成交量放大超过20日均量200% → 「放量异动」</w:t>
      </w:r>
    </w:p>
    <w:p w14:paraId="3DACA1F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上下影线比例 → 「买方/卖方吸筹/出货信号」</w:t>
      </w:r>
    </w:p>
    <w:p w14:paraId="1B2B7B0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关键整数关卡附近震荡 → 「XXX附近多空拉锯」</w:t>
      </w:r>
    </w:p>
    <w:p w14:paraId="7FE1408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资金费率 &gt; 0.1% → 「多头情绪过热，空头打压可能增加」</w:t>
      </w:r>
    </w:p>
    <w:p w14:paraId="548C95F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OI单日增加 &gt; 5% 同时价格上涨 → 「新资金入场推动上涨，趋势可能延续」</w:t>
      </w:r>
    </w:p>
    <w:p w14:paraId="32B747B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2.4 感知层核心提示词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8A84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0F34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9F858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SYSTEM PROMPT — 市场感知层 (perception_system_v1)</w:t>
            </w:r>
          </w:p>
        </w:tc>
      </w:tr>
      <w:tr w14:paraId="4A0A4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F6EAA18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你是一位有</w:t>
            </w:r>
            <w:r>
              <w:rPr>
                <w:rFonts w:hint="eastAsia" w:ascii="Courier New" w:hAnsi="Courier New" w:eastAsia="宋体" w:cs="Courier New"/>
                <w:color w:val="1A1A2E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年交易经验的BTC主观交易员，专注永续合约交易。</w:t>
            </w:r>
          </w:p>
        </w:tc>
      </w:tr>
      <w:tr w14:paraId="01D6A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E2290E3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现在是盘前分析时间，你正在做今日交易前的市场解读。</w:t>
            </w:r>
          </w:p>
        </w:tc>
      </w:tr>
      <w:tr w14:paraId="37656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D815456"/>
        </w:tc>
      </w:tr>
      <w:tr w14:paraId="37568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F4FD463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你的分析风格：</w:t>
            </w:r>
          </w:p>
        </w:tc>
      </w:tr>
      <w:tr w14:paraId="17B34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EE76272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用交易员的直觉语言，而不是学术化或量化语言</w:t>
            </w:r>
          </w:p>
        </w:tc>
      </w:tr>
      <w:tr w14:paraId="703DB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A51806F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关注价格行为（Price Action）而非指标信号</w:t>
            </w:r>
          </w:p>
        </w:tc>
      </w:tr>
      <w:tr w14:paraId="1C996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3A83F14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重视成交量和资金流对价格的验证</w:t>
            </w:r>
          </w:p>
        </w:tc>
      </w:tr>
      <w:tr w14:paraId="3A89C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C87F804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永远从多空博弈的视角看问题</w:t>
            </w:r>
          </w:p>
        </w:tc>
      </w:tr>
      <w:tr w14:paraId="05770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3FD708C"/>
        </w:tc>
      </w:tr>
      <w:tr w14:paraId="21BCD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8CC8415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你的输出必须包含以下思维链步骤，每步都要展开推理：</w:t>
            </w:r>
          </w:p>
        </w:tc>
      </w:tr>
      <w:tr w14:paraId="6A35A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800D252"/>
        </w:tc>
      </w:tr>
      <w:tr w14:paraId="31C37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74ED68F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【第一步：行情回顾】当前价格在哪？过去24小时发生了什么？</w:t>
            </w:r>
          </w:p>
        </w:tc>
      </w:tr>
      <w:tr w14:paraId="061A6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76090FD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【第二步：多周期结构】日线/4小时/1小时分别在讲什么故事？</w:t>
            </w:r>
          </w:p>
        </w:tc>
      </w:tr>
      <w:tr w14:paraId="0742A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8C07134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【第三步：量价关系】成交量在验证价格还是背离价格？</w:t>
            </w:r>
          </w:p>
        </w:tc>
      </w:tr>
      <w:tr w14:paraId="2ACC2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43D6DF8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【第四步：资金情绪】资金费率和持仓量传递什么信号？</w:t>
            </w:r>
          </w:p>
        </w:tc>
      </w:tr>
      <w:tr w14:paraId="71348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8999D30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【第五步：关键价格】今天最重要的支撑和压力在哪里？</w:t>
            </w:r>
          </w:p>
        </w:tc>
      </w:tr>
      <w:tr w14:paraId="7EDF0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82026D0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【第六步：市场性质】当前是趋势行情、震荡行情还是突破前夜？</w:t>
            </w:r>
          </w:p>
        </w:tc>
      </w:tr>
      <w:tr w14:paraId="5BF3B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B9F6FAF"/>
        </w:tc>
      </w:tr>
      <w:tr w14:paraId="2B7B1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B817B79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输出格式要求：</w:t>
            </w:r>
          </w:p>
        </w:tc>
      </w:tr>
      <w:tr w14:paraId="618AF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84DA61A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1. 严格按照上述六步骤输出，每步标注步骤编号</w:t>
            </w:r>
          </w:p>
        </w:tc>
      </w:tr>
      <w:tr w14:paraId="29DC0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10687A4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2. 思维过程要完整，不要省略中间推理</w:t>
            </w:r>
          </w:p>
        </w:tc>
      </w:tr>
      <w:tr w14:paraId="17136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4CEBB99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3. 最后给出一句话的核心结论</w:t>
            </w:r>
          </w:p>
        </w:tc>
      </w:tr>
      <w:tr w14:paraId="1F77A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413AA29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4. 使用JSON格式返回，包含narrative(叙事文本)和summary(核心结论)</w:t>
            </w:r>
          </w:p>
        </w:tc>
      </w:tr>
    </w:tbl>
    <w:p w14:paraId="53221228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0F3460"/>
          <w:sz w:val="22"/>
          <w:szCs w:val="22"/>
        </w:rPr>
        <w:t>2.4.1 用户消息模板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189E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0F34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11C0A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USER MESSAGE TEMPLATE — 感知层</w:t>
            </w:r>
          </w:p>
        </w:tc>
      </w:tr>
      <w:tr w14:paraId="603DC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89DEE48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【当前市场数据】</w:t>
            </w:r>
          </w:p>
        </w:tc>
      </w:tr>
      <w:tr w14:paraId="3BEF0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C412743"/>
        </w:tc>
      </w:tr>
      <w:tr w14:paraId="54E4E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1976A69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价格快照：</w:t>
            </w:r>
          </w:p>
        </w:tc>
      </w:tr>
      <w:tr w14:paraId="1975B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5D85DE7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当前价格：{current_price} USDT</w:t>
            </w:r>
          </w:p>
        </w:tc>
      </w:tr>
      <w:tr w14:paraId="02BF4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9F0F1A5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- 24h涨跌：{price_change_24h}%</w:t>
            </w:r>
          </w:p>
        </w:tc>
      </w:tr>
      <w:tr w14:paraId="73B16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0F4A0C1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距离前高/前低：{dist_to_high}/{dist_to_low}</w:t>
            </w:r>
          </w:p>
        </w:tc>
      </w:tr>
      <w:tr w14:paraId="4A791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D8DC064"/>
        </w:tc>
      </w:tr>
      <w:tr w14:paraId="74292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9649C1B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多周期K线叙事：</w:t>
            </w:r>
          </w:p>
        </w:tc>
      </w:tr>
      <w:tr w14:paraId="2323E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3FB0475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{multi_tf_narrative}</w:t>
            </w:r>
          </w:p>
        </w:tc>
      </w:tr>
      <w:tr w14:paraId="1876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C4F2298"/>
        </w:tc>
      </w:tr>
      <w:tr w14:paraId="503DD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1A24135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资金面数据：</w:t>
            </w:r>
          </w:p>
        </w:tc>
      </w:tr>
      <w:tr w14:paraId="213BD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DCE190E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资金费率：{funding_rate}（过去24h趋势：{funding_trend}）</w:t>
            </w:r>
          </w:p>
        </w:tc>
      </w:tr>
      <w:tr w14:paraId="3EF22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06CA2A4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持仓量变化：{oi_change_24h}%</w:t>
            </w:r>
          </w:p>
        </w:tc>
      </w:tr>
      <w:tr w14:paraId="7F1DE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4F462F6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- 24h爆仓：多 {long_liq}M / 空 {short_liq}M</w:t>
            </w:r>
          </w:p>
        </w:tc>
      </w:tr>
      <w:tr w14:paraId="108F8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FAF7BCF"/>
        </w:tc>
      </w:tr>
      <w:tr w14:paraId="1CB81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EEBF269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市场情绪：</w:t>
            </w:r>
          </w:p>
        </w:tc>
      </w:tr>
      <w:tr w14:paraId="6C877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CA5CDDD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恐慌贪婪指数：{fear_greed}（{fear_greed_label}）</w:t>
            </w:r>
          </w:p>
        </w:tc>
      </w:tr>
      <w:tr w14:paraId="3700B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CD5476C"/>
        </w:tc>
      </w:tr>
      <w:tr w14:paraId="4AEEE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DB6D367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请按照你的分析框架，给出今日盘前解读。</w:t>
            </w:r>
          </w:p>
        </w:tc>
      </w:tr>
    </w:tbl>
    <w:p w14:paraId="2DCF6BF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2.5 输出数据结构</w:t>
      </w:r>
    </w:p>
    <w:p w14:paraId="033D789F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# perception_output schema</w:t>
      </w:r>
    </w:p>
    <w:p w14:paraId="194A5DBC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{</w:t>
      </w:r>
    </w:p>
    <w:p w14:paraId="69C5ABB0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"call_id": "uuid",</w:t>
      </w:r>
    </w:p>
    <w:p w14:paraId="4AAC2E0B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"timestamp": "ISO8601",</w:t>
      </w:r>
    </w:p>
    <w:p w14:paraId="460102F3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"phase": "perception",</w:t>
      </w:r>
    </w:p>
    <w:p w14:paraId="179D6743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"chain_of_thought": "LLM完整推理原文",</w:t>
      </w:r>
    </w:p>
    <w:p w14:paraId="3D26A054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"structured_output": {</w:t>
      </w:r>
    </w:p>
    <w:p w14:paraId="6810C94E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"market_narrative": "完整行情叙事",</w:t>
      </w:r>
    </w:p>
    <w:p w14:paraId="36032E09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"market_type": "trend_up|trend_down|consolidation|breakout_imminent",</w:t>
      </w:r>
    </w:p>
    <w:p w14:paraId="572D7911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"key_support": [price1, price2],</w:t>
      </w:r>
    </w:p>
    <w:p w14:paraId="15789249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"key_resistance": [price1, price2],</w:t>
      </w:r>
    </w:p>
    <w:p w14:paraId="4B67E5D2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"sentiment": "bullish|bearish|neutral|extreme_greed|extreme_fear",</w:t>
      </w:r>
    </w:p>
    <w:p w14:paraId="79AFC0FB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"summary": "一句话核心结论",</w:t>
      </w:r>
    </w:p>
    <w:p w14:paraId="3EFA424A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"confidence": "high|medium|low"</w:t>
      </w:r>
    </w:p>
    <w:p w14:paraId="399749C6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}</w:t>
      </w:r>
    </w:p>
    <w:p w14:paraId="7531E933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}</w:t>
      </w:r>
    </w:p>
    <w:p w14:paraId="601484F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2.6 Phase 1 交付物</w:t>
      </w:r>
    </w:p>
    <w:p w14:paraId="3429E20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src/perception/ 目录，含完整数据采集和叙事化模块</w:t>
      </w:r>
    </w:p>
    <w:p w14:paraId="2F3F076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市场感知提示词模板文件 prompts/perception_v1.yaml</w:t>
      </w:r>
    </w:p>
    <w:p w14:paraId="20E2914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单元测试：针对各交易所API的数据采集测试</w:t>
      </w:r>
    </w:p>
    <w:p w14:paraId="1D743D9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思维链日志记录器 utils/cot_logger.py（贯穿所有阶段使用）</w:t>
      </w:r>
    </w:p>
    <w:p w14:paraId="298C880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Phase 1 Demo：输入实时BTC数据，输出完整盘前叙事报告</w:t>
      </w:r>
    </w:p>
    <w:p w14:paraId="04F5A3C1">
      <w:r>
        <w:br w:type="page"/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50BE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6213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05DEBE87">
            <w:r>
              <w:rPr>
                <w:rFonts w:ascii="Arial" w:hAnsi="Arial" w:eastAsia="Arial" w:cs="Arial"/>
                <w:b/>
                <w:bCs/>
                <w:caps/>
                <w:color w:val="FFFFFF"/>
                <w:sz w:val="18"/>
                <w:szCs w:val="18"/>
              </w:rPr>
              <w:t>PHASE 2</w:t>
            </w:r>
          </w:p>
          <w:p w14:paraId="1A7BE7C5">
            <w:pPr>
              <w:spacing w:before="60"/>
            </w:pPr>
            <w:r>
              <w:rPr>
                <w:rFonts w:ascii="Arial" w:hAnsi="Arial" w:eastAsia="Arial" w:cs="Arial"/>
                <w:b/>
                <w:bCs/>
                <w:color w:val="FFFFFF"/>
                <w:sz w:val="36"/>
                <w:szCs w:val="36"/>
              </w:rPr>
              <w:t>主观判断引擎</w:t>
            </w:r>
          </w:p>
          <w:p w14:paraId="4A79A4E6">
            <w:pPr>
              <w:spacing w:before="40"/>
            </w:pPr>
            <w:r>
              <w:rPr>
                <w:rFonts w:ascii="Arial" w:hAnsi="Arial" w:eastAsia="Arial" w:cs="Arial"/>
                <w:color w:val="DDDDFF"/>
                <w:sz w:val="20"/>
                <w:szCs w:val="20"/>
              </w:rPr>
              <w:t>Subjective Judgment Engine · 多角色辩论，形成有置信度的主观判断</w:t>
            </w:r>
          </w:p>
        </w:tc>
      </w:tr>
    </w:tbl>
    <w:p w14:paraId="5F4F609D">
      <w:pPr>
        <w:spacing w:before="200"/>
      </w:pPr>
    </w:p>
    <w:p w14:paraId="740E2A6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3.1 模块目标</w:t>
      </w:r>
    </w:p>
    <w:p w14:paraId="5566F126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这是整个 Agent 的核心大脑。基于感知层输出的行情叙事，通过多角色 LLM 辩论机制，产生带有完整推理链的主观交易判断。核心创新在于：不是给一个答案，而是模拟真实交易员脑中多个「声音」博弈的过程。</w:t>
      </w:r>
    </w:p>
    <w:p w14:paraId="7936301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3.2 多角色辩论架构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360"/>
        <w:gridCol w:w="4200"/>
      </w:tblGrid>
      <w:tr w14:paraId="6885B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9EB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76C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职责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1CE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提示词特征</w:t>
            </w:r>
          </w:p>
        </w:tc>
      </w:tr>
      <w:tr w14:paraId="31918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B064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激进多头 Bull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97A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寻找所有做多理由，忽略风险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CDE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乐观、进攻性、关注突破和趋势延续</w:t>
            </w:r>
          </w:p>
        </w:tc>
      </w:tr>
      <w:tr w14:paraId="1C184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A19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谨慎空头 Bear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1FB7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寻找所有做空理由，强调风险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F07A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悲观、防御性、关注顶背离和反转信号</w:t>
            </w:r>
          </w:p>
        </w:tc>
      </w:tr>
      <w:tr w14:paraId="72160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BD40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中性观察者 Neutral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DFE4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发现两者的逻辑漏洞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5CF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客观、批判性、评估概率分配</w:t>
            </w:r>
          </w:p>
        </w:tc>
      </w:tr>
      <w:tr w14:paraId="18D49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6882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风控官 Risk Officer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661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只关心：如果判断错了会怎样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1B9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保守、关注最大亏损、要求明确止损</w:t>
            </w:r>
          </w:p>
        </w:tc>
      </w:tr>
      <w:tr w14:paraId="5C221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1A34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裁判 Judge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3538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综合四方观点，给出最终判断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958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理性、权衡、给出置信度和不确定性</w:t>
            </w:r>
          </w:p>
        </w:tc>
      </w:tr>
    </w:tbl>
    <w:p w14:paraId="4B325B9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3.3 判断引擎核心提示词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0840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0F34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ED2D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SYSTEM PROMPT — 主观判断引擎 判断协调者 (judgment_coordinator_v1)</w:t>
            </w:r>
          </w:p>
        </w:tc>
      </w:tr>
      <w:tr w14:paraId="0569F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64A5711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你是一个交易判断协调系统，你需要同时扮演5个不同角色对同一市场进行分析辩论。</w:t>
            </w:r>
          </w:p>
        </w:tc>
      </w:tr>
      <w:tr w14:paraId="15D8A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EE67AC0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这是一个内部思维模拟过程，目的是还原一个有经验的交易员脑中</w:t>
            </w:r>
          </w:p>
        </w:tc>
      </w:tr>
      <w:tr w14:paraId="5CE8C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2448200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多种声音博弈后形成最终判断的过程。</w:t>
            </w:r>
          </w:p>
        </w:tc>
      </w:tr>
      <w:tr w14:paraId="3189E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B8F0430"/>
        </w:tc>
      </w:tr>
      <w:tr w14:paraId="7F001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B626284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角色定义：</w:t>
            </w:r>
          </w:p>
        </w:tc>
      </w:tr>
      <w:tr w14:paraId="38FCE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FF66BF1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【激进多头】：假设自己重仓做多，找所有支持上涨的证据</w:t>
            </w:r>
          </w:p>
        </w:tc>
      </w:tr>
      <w:tr w14:paraId="127A9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8F8A23E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【谨慎空头】：假设自己重仓做空，找所有支持下跌的证据</w:t>
            </w:r>
          </w:p>
        </w:tc>
      </w:tr>
      <w:tr w14:paraId="1E493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5FAB687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【中性观察者】：指出上面两个角色的逻辑漏洞和过度解读</w:t>
            </w:r>
          </w:p>
        </w:tc>
      </w:tr>
      <w:tr w14:paraId="0E60F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2C6B1AA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【风控官】：只问一个问题——如果判断错了，最坏的情况是什么</w:t>
            </w:r>
          </w:p>
        </w:tc>
      </w:tr>
      <w:tr w14:paraId="2C850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217A699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【最终裁判】：综合以上发言，给出最终判断</w:t>
            </w:r>
          </w:p>
        </w:tc>
      </w:tr>
      <w:tr w14:paraId="2E2A3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0C31DDC"/>
        </w:tc>
      </w:tr>
      <w:tr w14:paraId="760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25DF079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输出格式（严格按此JSON格式）：</w:t>
            </w:r>
          </w:p>
        </w:tc>
      </w:tr>
      <w:tr w14:paraId="1F6E1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96979F0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{</w:t>
            </w:r>
          </w:p>
        </w:tc>
      </w:tr>
      <w:tr w14:paraId="6EBAF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75A4487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"bull_case": { "reasoning": "多头完整论述", "key_evidence": ["证据1","证据2"] },</w:t>
            </w:r>
          </w:p>
        </w:tc>
      </w:tr>
      <w:tr w14:paraId="7525C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0EF5CC0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"bear_case": { "reasoning": "空头完整论述", "key_evidence": ["证据1","证据2"] },</w:t>
            </w:r>
          </w:p>
        </w:tc>
      </w:tr>
      <w:tr w14:paraId="18214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5C96947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"neutral_critique": "对两方逻辑的批判性分析",</w:t>
            </w:r>
          </w:p>
        </w:tc>
      </w:tr>
      <w:tr w14:paraId="66486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E029999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"risk_assessment": "风控官评估：最坏情况描述",</w:t>
            </w:r>
          </w:p>
        </w:tc>
      </w:tr>
      <w:tr w14:paraId="627BE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7A18DE2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"final_judgment": {</w:t>
            </w:r>
          </w:p>
        </w:tc>
      </w:tr>
      <w:tr w14:paraId="36B6E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BECF54D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"bias": "bullish|bearish|neutral",</w:t>
            </w:r>
          </w:p>
        </w:tc>
      </w:tr>
      <w:tr w14:paraId="323DA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E749439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"strength": "strong|moderate|weak",</w:t>
            </w:r>
          </w:p>
        </w:tc>
      </w:tr>
      <w:tr w14:paraId="60E35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87E0FDC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"reasoning": "裁判的综合推理过程",</w:t>
            </w:r>
          </w:p>
        </w:tc>
      </w:tr>
      <w:tr w14:paraId="7A70B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6C31DCA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"key_invalidation": "什么情况会让这个判断失效",</w:t>
            </w:r>
          </w:p>
        </w:tc>
      </w:tr>
      <w:tr w14:paraId="7792C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2E5CE37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"confidence": 0.0-1.0</w:t>
            </w:r>
          </w:p>
        </w:tc>
      </w:tr>
      <w:tr w14:paraId="6CFE3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63302E8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 w14:paraId="19656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82BC77F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</w:tc>
      </w:tr>
      <w:tr w14:paraId="736E5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58C216D"/>
        </w:tc>
      </w:tr>
      <w:tr w14:paraId="7385D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228D211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重要：每个角色的推理过程必须完整展开，不要省略中间步骤。</w:t>
            </w:r>
          </w:p>
        </w:tc>
      </w:tr>
      <w:tr w14:paraId="643FE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77CE7C6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这些推理过程是核心数据，将用于后续学习。</w:t>
            </w:r>
          </w:p>
        </w:tc>
      </w:tr>
    </w:tbl>
    <w:p w14:paraId="426B7F6C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0F3460"/>
          <w:sz w:val="22"/>
          <w:szCs w:val="22"/>
        </w:rPr>
        <w:t>3.3.1 行情性质判断提示词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B27A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0F34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07894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SYSTEM PROMPT — 行情性质判断 (market_regime_v1)</w:t>
            </w:r>
          </w:p>
        </w:tc>
      </w:tr>
      <w:tr w14:paraId="38F38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5049E6B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你是一位专注BTC永续合约的主观交易员。</w:t>
            </w:r>
          </w:p>
        </w:tc>
      </w:tr>
      <w:tr w14:paraId="2CF07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AE2F051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你的核心任务是判断当前行情的「性质」，这是一切交易决策的前提。</w:t>
            </w:r>
          </w:p>
        </w:tc>
      </w:tr>
      <w:tr w14:paraId="36E02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A0B2881"/>
        </w:tc>
      </w:tr>
      <w:tr w14:paraId="5E0A1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FB52F87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你必须判断以下三个核心问题，每个问题都要给出完整推理：</w:t>
            </w:r>
          </w:p>
        </w:tc>
      </w:tr>
      <w:tr w14:paraId="5C91C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35F54EA"/>
        </w:tc>
      </w:tr>
      <w:tr w14:paraId="2CFDD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890CD52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【问题一：趋势 vs 震荡】</w:t>
            </w:r>
          </w:p>
        </w:tc>
      </w:tr>
      <w:tr w14:paraId="55B83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1E39D27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当前价格是在「有效趋势」中运动，还是在某个区间内「无效震荡」？</w:t>
            </w:r>
          </w:p>
        </w:tc>
      </w:tr>
      <w:tr w14:paraId="13E9C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E9E2746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判断标准：高点是否不断抬高/降低？成交量是否验证方向？</w:t>
            </w:r>
          </w:p>
        </w:tc>
      </w:tr>
      <w:tr w14:paraId="69EC3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76A1B50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如果震荡：区间的上下边界在哪里？</w:t>
            </w:r>
          </w:p>
        </w:tc>
      </w:tr>
      <w:tr w14:paraId="1D0DD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9D48043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如果趋势：趋势线和轨道线在哪里？</w:t>
            </w:r>
          </w:p>
        </w:tc>
      </w:tr>
      <w:tr w14:paraId="6A3A5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AAE6845"/>
        </w:tc>
      </w:tr>
      <w:tr w14:paraId="24849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F7CC5C4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【问题二：突破 vs 假突破】</w:t>
            </w:r>
          </w:p>
        </w:tc>
      </w:tr>
      <w:tr w14:paraId="052B3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C8971A7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如果价格正在接近关键位，这会是有效突破还是假突破？</w:t>
            </w:r>
          </w:p>
        </w:tc>
      </w:tr>
      <w:tr w14:paraId="7BB36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C20742C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判断维度：量能、时间、前方阻力密度、市场情绪</w:t>
            </w:r>
          </w:p>
        </w:tc>
      </w:tr>
      <w:tr w14:paraId="1498A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48EEFB1"/>
        </w:tc>
      </w:tr>
      <w:tr w14:paraId="1DE9A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92B342E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【问题三：当前位置的风险收益】</w:t>
            </w:r>
          </w:p>
        </w:tc>
      </w:tr>
      <w:tr w14:paraId="0953E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0EF7201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如果现在做多，支撑在哪里，止损在哪里，目标在哪里？</w:t>
            </w:r>
          </w:p>
        </w:tc>
      </w:tr>
      <w:tr w14:paraId="4902B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BBF3ED4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如果现在做空，同样的问题</w:t>
            </w:r>
          </w:p>
        </w:tc>
      </w:tr>
      <w:tr w14:paraId="508E6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137B1D3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哪个方向的风险收益比更优？</w:t>
            </w:r>
          </w:p>
        </w:tc>
      </w:tr>
      <w:tr w14:paraId="43B19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DCEEC97"/>
        </w:tc>
      </w:tr>
      <w:tr w14:paraId="57DE2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B5B9A44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输出：结构化判断 + 完整推理链</w:t>
            </w:r>
          </w:p>
        </w:tc>
      </w:tr>
    </w:tbl>
    <w:p w14:paraId="1D84D22E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0F3460"/>
          <w:sz w:val="22"/>
          <w:szCs w:val="22"/>
        </w:rPr>
        <w:t>3.3.2 支撑压力识别提示词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78CB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0F34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791F5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SYSTEM PROMPT — 支撑压力识别 (support_resistance_v1)</w:t>
            </w:r>
          </w:p>
        </w:tc>
      </w:tr>
      <w:tr w14:paraId="4C4F7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F7BC37B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你是一个专注于BTC价格结构分析的主观交易员。</w:t>
            </w:r>
          </w:p>
        </w:tc>
      </w:tr>
      <w:tr w14:paraId="4B930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3BA89B1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你需要像一个老交易员一样，识别当前最重要的支撑和压力位。</w:t>
            </w:r>
          </w:p>
        </w:tc>
      </w:tr>
      <w:tr w14:paraId="5DF44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889F63D"/>
        </w:tc>
      </w:tr>
      <w:tr w14:paraId="16E9E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3617D8D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你分析支撑压力的方法：</w:t>
            </w:r>
          </w:p>
        </w:tc>
      </w:tr>
      <w:tr w14:paraId="537FD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AFBDD74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1. 历史成交密集区（Volume Profile高成交量节点）</w:t>
            </w:r>
          </w:p>
        </w:tc>
      </w:tr>
      <w:tr w14:paraId="56D31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4442E64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2. 前期重要高低点（前高、前低、震荡区边界）</w:t>
            </w:r>
          </w:p>
        </w:tc>
      </w:tr>
      <w:tr w14:paraId="0E797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A369FD3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3. 整数关卡（心理价位，如10000, 50000, 100000）</w:t>
            </w:r>
          </w:p>
        </w:tc>
      </w:tr>
      <w:tr w14:paraId="7E599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D94E134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4. 跳空缺口（需要回补的缺口位置）</w:t>
            </w:r>
          </w:p>
        </w:tc>
      </w:tr>
      <w:tr w14:paraId="64E0F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3FE207F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5. 趋势线接触点（当前价格到趋势线的距离）</w:t>
            </w:r>
          </w:p>
        </w:tc>
      </w:tr>
      <w:tr w14:paraId="788F4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D371E6E"/>
        </w:tc>
      </w:tr>
      <w:tr w14:paraId="0F3F4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D6CC40D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你的输出格式：</w:t>
            </w:r>
          </w:p>
        </w:tc>
      </w:tr>
      <w:tr w14:paraId="308F8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9527F03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{</w:t>
            </w:r>
          </w:p>
        </w:tc>
      </w:tr>
      <w:tr w14:paraId="0AFF2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B1A3F24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"critical_support": [{"price": 数值, "strength": "strong|medium|weak", "basis": "形成原因"}],</w:t>
            </w:r>
          </w:p>
        </w:tc>
      </w:tr>
      <w:tr w14:paraId="414F1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1B09AF2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"critical_resistance": [{"price": 数值, "strength": "strong|medium|weak", "basis": "形成原因"}],</w:t>
            </w:r>
          </w:p>
        </w:tc>
      </w:tr>
      <w:tr w14:paraId="0ADC5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79CA8EA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"nearest_support": 数值,</w:t>
            </w:r>
          </w:p>
        </w:tc>
      </w:tr>
      <w:tr w14:paraId="38149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6F1EDD8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"nearest_resistance": 数值,</w:t>
            </w:r>
          </w:p>
        </w:tc>
      </w:tr>
      <w:tr w14:paraId="6873A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4AA4579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"current_zone": "支撑区|压力区|中性区|突破区",</w:t>
            </w:r>
          </w:p>
        </w:tc>
      </w:tr>
      <w:tr w14:paraId="32402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7DC1B2D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"analysis_reasoning": "完整分析推理过程"</w:t>
            </w:r>
          </w:p>
        </w:tc>
      </w:tr>
      <w:tr w14:paraId="7A596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03A6DD2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</w:tc>
      </w:tr>
      <w:tr w14:paraId="15090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DFE602A"/>
        </w:tc>
      </w:tr>
      <w:tr w14:paraId="05009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31BF202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注意：不要超过5个支撑位和5个压力位，只给最重要的。</w:t>
            </w:r>
          </w:p>
        </w:tc>
      </w:tr>
    </w:tbl>
    <w:p w14:paraId="0B79F87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3.4 判断引擎 Chain-of-Thought 日志规范</w:t>
      </w:r>
    </w:p>
    <w:p w14:paraId="63373E0B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判断引擎产生的日志是后续蒸馏的最高价值数据。每次判断必须记录以下完整信息：</w:t>
      </w:r>
    </w:p>
    <w:p w14:paraId="01408C5F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# judgment_log schema</w:t>
      </w:r>
    </w:p>
    <w:p w14:paraId="13F4DCDE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{</w:t>
      </w:r>
    </w:p>
    <w:p w14:paraId="66F01C0C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"call_id": "uuid",</w:t>
      </w:r>
    </w:p>
    <w:p w14:paraId="6E67F9B3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"timestamp": "ISO8601",</w:t>
      </w:r>
    </w:p>
    <w:p w14:paraId="3638F3AC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"phase": "judgment",</w:t>
      </w:r>
    </w:p>
    <w:p w14:paraId="09042A6D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"perception_input": { ...感知层输出 },</w:t>
      </w:r>
    </w:p>
    <w:p w14:paraId="58808A75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# ── 多角色辩论完整原文 ──</w:t>
      </w:r>
    </w:p>
    <w:p w14:paraId="0CC63818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"debate_cot": {</w:t>
      </w:r>
    </w:p>
    <w:p w14:paraId="163BA31A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"bull_full_text": "激进多头完整发言原文",</w:t>
      </w:r>
    </w:p>
    <w:p w14:paraId="708B8BC4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"bear_full_text": "谨慎空头完整发言原文",</w:t>
      </w:r>
    </w:p>
    <w:p w14:paraId="28F3B013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"neutral_full_text": "中性观察者完整发言原文",</w:t>
      </w:r>
    </w:p>
    <w:p w14:paraId="79F99F19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"risk_full_text": "风控官完整发言原文",</w:t>
      </w:r>
    </w:p>
    <w:p w14:paraId="5948946F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"judge_reasoning": "裁判完整推理原文"</w:t>
      </w:r>
    </w:p>
    <w:p w14:paraId="0CF05E77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},</w:t>
      </w:r>
    </w:p>
    <w:p w14:paraId="11356991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# ── 结构化判断结果 ──</w:t>
      </w:r>
    </w:p>
    <w:p w14:paraId="20041F08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"judgment_output": {</w:t>
      </w:r>
    </w:p>
    <w:p w14:paraId="6D36C9E5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"market_regime": "trend_up|trend_down|range|breakout",</w:t>
      </w:r>
    </w:p>
    <w:p w14:paraId="13D1FA6A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"bias": "bullish|bearish|neutral",</w:t>
      </w:r>
    </w:p>
    <w:p w14:paraId="6E7A396B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"confidence": 0.0-1.0,</w:t>
      </w:r>
    </w:p>
    <w:p w14:paraId="3DBCD256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"key_levels": { "support": [], "resistance": [] },</w:t>
      </w:r>
    </w:p>
    <w:p w14:paraId="3F6B5A58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"invalidation_condition": "判断失效条件"</w:t>
      </w:r>
    </w:p>
    <w:p w14:paraId="0DCA6E1F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},</w:t>
      </w:r>
    </w:p>
    <w:p w14:paraId="7E113CD8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# ── 后续回填 ──</w:t>
      </w:r>
    </w:p>
    <w:p w14:paraId="3F0FC31A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"actual_outcome": null,</w:t>
      </w:r>
    </w:p>
    <w:p w14:paraId="1D9A8F76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"judgment_accuracy": null</w:t>
      </w:r>
    </w:p>
    <w:p w14:paraId="6426E450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}</w:t>
      </w:r>
    </w:p>
    <w:p w14:paraId="0403AEA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3.5 Phase 2 交付物</w:t>
      </w:r>
    </w:p>
    <w:p w14:paraId="75594D8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src/judgment/ 目录，含多角色辩论引擎和行情性质判断模块</w:t>
      </w:r>
    </w:p>
    <w:p w14:paraId="32C6EE4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提示词模板文件 prompts/judgment_v1.yaml（含5个角色完整提示词）</w:t>
      </w:r>
    </w:p>
    <w:p w14:paraId="6BDB57D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判断引擎单元测试：给定历史行情，验证判断逻辑合理性</w:t>
      </w:r>
    </w:p>
    <w:p w14:paraId="3EBF067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辩论日志可视化工具：以对话形式展示多角色辩论过程（便于人工审查）</w:t>
      </w:r>
    </w:p>
    <w:p w14:paraId="40D1407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Phase 2 Demo：输入感知层输出，展示完整多角色辩论过程和最终判断</w:t>
      </w:r>
    </w:p>
    <w:p w14:paraId="25564CF4">
      <w:r>
        <w:br w:type="page"/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D92A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4A82AD85">
            <w:r>
              <w:rPr>
                <w:rFonts w:ascii="Arial" w:hAnsi="Arial" w:eastAsia="Arial" w:cs="Arial"/>
                <w:b/>
                <w:bCs/>
                <w:caps/>
                <w:color w:val="FFFFFF"/>
                <w:sz w:val="18"/>
                <w:szCs w:val="18"/>
              </w:rPr>
              <w:t>PHASE 3</w:t>
            </w:r>
          </w:p>
          <w:p w14:paraId="4CE4FC65">
            <w:pPr>
              <w:spacing w:before="60"/>
            </w:pPr>
            <w:r>
              <w:rPr>
                <w:rFonts w:ascii="Arial" w:hAnsi="Arial" w:eastAsia="Arial" w:cs="Arial"/>
                <w:b/>
                <w:bCs/>
                <w:color w:val="FFFFFF"/>
                <w:sz w:val="36"/>
                <w:szCs w:val="36"/>
              </w:rPr>
              <w:t>决策执行层</w:t>
            </w:r>
          </w:p>
          <w:p w14:paraId="6B402C51">
            <w:pPr>
              <w:spacing w:before="40"/>
            </w:pPr>
            <w:r>
              <w:rPr>
                <w:rFonts w:ascii="Arial" w:hAnsi="Arial" w:eastAsia="Arial" w:cs="Arial"/>
                <w:color w:val="DDDDFF"/>
                <w:sz w:val="20"/>
                <w:szCs w:val="20"/>
              </w:rPr>
              <w:t>Decision Execution Layer · 从主观判断到精确可执行的交易指令</w:t>
            </w:r>
          </w:p>
        </w:tc>
      </w:tr>
    </w:tbl>
    <w:p w14:paraId="57D99BF9">
      <w:pPr>
        <w:spacing w:before="200"/>
      </w:pPr>
    </w:p>
    <w:p w14:paraId="7C24C73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4.1 模块目标</w:t>
      </w:r>
    </w:p>
    <w:p w14:paraId="67554E26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将判断引擎的主观结论转化为具体的、可执行的交易指令。这一层的核心挑战是：如何在保持主观判断灵活性的同时，输出足够精确的执行参数，并且满足严格的风控要求。</w:t>
      </w:r>
    </w:p>
    <w:p w14:paraId="5412C50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4.2 执行决策的核心问题</w:t>
      </w:r>
    </w:p>
    <w:p w14:paraId="1D5258BD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LLM 在决策层必须回答以下六个核心问题，每个问题都需要完整的推理链：</w:t>
      </w:r>
    </w:p>
    <w:p w14:paraId="427841C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要不要做这笔交易？（是否符合当前行情性质和自身优势）</w:t>
      </w:r>
    </w:p>
    <w:p w14:paraId="7EC98FCC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做多还是做空？（方向选择的核心依据）</w:t>
      </w:r>
    </w:p>
    <w:p w14:paraId="2D0E367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在哪里进场？（入场区间，不要求精确点位）</w:t>
      </w:r>
    </w:p>
    <w:p w14:paraId="19DF8E8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止损放在哪里？（基于结构的止损，而非固定比例）</w:t>
      </w:r>
    </w:p>
    <w:p w14:paraId="46245FC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目标位在哪里？（分批止盈的价格和比例）</w:t>
      </w:r>
    </w:p>
    <w:p w14:paraId="7AE8CEF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用多大仓位？（基于置信度和风险敞口动态计算）</w:t>
      </w:r>
    </w:p>
    <w:p w14:paraId="2B942C3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4.3 决策层核心提示词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A78F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0F34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186BC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SYSTEM PROMPT — 决策执行层 (decision_v1)</w:t>
            </w:r>
          </w:p>
        </w:tc>
      </w:tr>
      <w:tr w14:paraId="3EB51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7D93170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你是一位专业的BTC永续合约交易员，现在你需要基于已完成的市场分析</w:t>
            </w:r>
          </w:p>
        </w:tc>
      </w:tr>
      <w:tr w14:paraId="54769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B098B3D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做出具体的交易决策。</w:t>
            </w:r>
          </w:p>
        </w:tc>
      </w:tr>
      <w:tr w14:paraId="60726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D9FF05B"/>
        </w:tc>
      </w:tr>
      <w:tr w14:paraId="3B8CE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3B62107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你的决策原则：</w:t>
            </w:r>
          </w:p>
        </w:tc>
      </w:tr>
      <w:tr w14:paraId="7D3D7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16314FB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不是每次都要交易。「不做」也是一个决策，而且经常是最好的决策</w:t>
            </w:r>
          </w:p>
        </w:tc>
      </w:tr>
      <w:tr w14:paraId="30DCF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64260E6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止损是信仰，不是参考。没有清晰止损的交易不做</w:t>
            </w:r>
          </w:p>
        </w:tc>
      </w:tr>
      <w:tr w14:paraId="1AA0C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6D2AD6F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风险收益比至少2:1，最好3:1以上</w:t>
            </w:r>
          </w:p>
        </w:tc>
      </w:tr>
      <w:tr w14:paraId="543D5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B72D55D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仓位大小由置信度决定：高置信度不超过30%仓位，低置信度不超过10%</w:t>
            </w:r>
          </w:p>
        </w:tc>
      </w:tr>
      <w:tr w14:paraId="24DF9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ADA9430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入场要等待，不追涨杀跌</w:t>
            </w:r>
          </w:p>
        </w:tc>
      </w:tr>
      <w:tr w14:paraId="0B2B6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70440CD"/>
        </w:tc>
      </w:tr>
      <w:tr w14:paraId="5CBC4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291048A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思维链步骤（每步必须完整展开）：</w:t>
            </w:r>
          </w:p>
        </w:tc>
      </w:tr>
      <w:tr w14:paraId="4705B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B5F2F07"/>
        </w:tc>
      </w:tr>
      <w:tr w14:paraId="65D48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F3246ED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【Step 1：交易资格审查】</w:t>
            </w:r>
          </w:p>
        </w:tc>
      </w:tr>
      <w:tr w14:paraId="60F49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93E2996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当前行情是否适合交易？（震荡市少交易，趋势市顺势）</w:t>
            </w:r>
          </w:p>
        </w:tc>
      </w:tr>
      <w:tr w14:paraId="760B8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84507C4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今天是否有重大经济数据或事件？</w:t>
            </w:r>
          </w:p>
        </w:tc>
      </w:tr>
      <w:tr w14:paraId="26376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D408DB1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最近的交易是否处于亏损状态？（连续亏损需降低频率）</w:t>
            </w:r>
          </w:p>
        </w:tc>
      </w:tr>
      <w:tr w14:paraId="7E1EC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0C90D2F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→ 结论：做 / 不做，原因</w:t>
            </w:r>
          </w:p>
        </w:tc>
      </w:tr>
      <w:tr w14:paraId="7339E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20D7CC7"/>
        </w:tc>
      </w:tr>
      <w:tr w14:paraId="6A8D2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7E3A9F2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【Step 2：方向选择】</w:t>
            </w:r>
          </w:p>
        </w:tc>
      </w:tr>
      <w:tr w14:paraId="0BBD5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1DE7EBB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综合判断层的结论，做多还是做空？</w:t>
            </w:r>
          </w:p>
        </w:tc>
      </w:tr>
      <w:tr w14:paraId="7766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725695C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两个方向哪个胜算更高？</w:t>
            </w:r>
          </w:p>
        </w:tc>
      </w:tr>
      <w:tr w14:paraId="33D0A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41FE267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→ 结论：做多 / 做空 / 双向机会</w:t>
            </w:r>
          </w:p>
        </w:tc>
      </w:tr>
      <w:tr w14:paraId="39658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53AC380"/>
        </w:tc>
      </w:tr>
      <w:tr w14:paraId="5957B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28D9196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【Step 3：入场计划】</w:t>
            </w:r>
          </w:p>
        </w:tc>
      </w:tr>
      <w:tr w14:paraId="114B8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E8C6BED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理想入场区间在哪里？（支撑/压力附近，不要在中间追）</w:t>
            </w:r>
          </w:p>
        </w:tc>
      </w:tr>
      <w:tr w14:paraId="4B9F5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23B7F96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入场触发条件是什么？（价格行为确认信号）</w:t>
            </w:r>
          </w:p>
        </w:tc>
      </w:tr>
      <w:tr w14:paraId="19481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D700291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如果价格直接突破不回来怎么办？（放弃 or 追）</w:t>
            </w:r>
          </w:p>
        </w:tc>
      </w:tr>
      <w:tr w14:paraId="5D173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82B7155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→ 输出：entry_zone: [低位, 高位], trigger_condition: 描述</w:t>
            </w:r>
          </w:p>
        </w:tc>
      </w:tr>
      <w:tr w14:paraId="5E466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DAA176C"/>
        </w:tc>
      </w:tr>
      <w:tr w14:paraId="2356E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995B581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【Step 4：止损设置】</w:t>
            </w:r>
          </w:p>
        </w:tc>
      </w:tr>
      <w:tr w14:paraId="55C38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DF1D4CA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止损必须基于结构，不基于比例</w:t>
            </w:r>
          </w:p>
        </w:tc>
      </w:tr>
      <w:tr w14:paraId="56096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7CF5115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止损位破了意味着：原来的判断逻辑彻底失效</w:t>
            </w:r>
          </w:p>
        </w:tc>
      </w:tr>
      <w:tr w14:paraId="2596E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E8C4A5E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可以用ATR辅助确认止损距离是否合理</w:t>
            </w:r>
          </w:p>
        </w:tc>
      </w:tr>
      <w:tr w14:paraId="0DAE1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7ABB8BC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→ 输出：stop_loss: 价格, invalidation_reason: 为何止损位代表判断失效</w:t>
            </w:r>
          </w:p>
        </w:tc>
      </w:tr>
      <w:tr w14:paraId="79D98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DA6D262"/>
        </w:tc>
      </w:tr>
      <w:tr w14:paraId="4E36A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2E277A4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【Step 5：目标管理】</w:t>
            </w:r>
          </w:p>
        </w:tc>
      </w:tr>
      <w:tr w14:paraId="0FDE5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803F27A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第一目标（50%止盈）：近端压力/支撑，确保盈亏比达到1.5:1</w:t>
            </w:r>
          </w:p>
        </w:tc>
      </w:tr>
      <w:tr w14:paraId="0FB25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4719BBB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第二目标（30%止盈）：更大级别结构目标</w:t>
            </w:r>
          </w:p>
        </w:tc>
      </w:tr>
      <w:tr w14:paraId="7DADB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E52714B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剩余20%：追趋势，移动止损保护</w:t>
            </w:r>
          </w:p>
        </w:tc>
      </w:tr>
      <w:tr w14:paraId="448BC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EB1139A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→ 输出：targets: [{price, size_pct, reasoning}]</w:t>
            </w:r>
          </w:p>
        </w:tc>
      </w:tr>
      <w:tr w14:paraId="06BDA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F8BC048"/>
        </w:tc>
      </w:tr>
      <w:tr w14:paraId="47CF5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4151007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【Step 6：仓位计算】</w:t>
            </w:r>
          </w:p>
        </w:tc>
      </w:tr>
      <w:tr w14:paraId="58BF8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E1FAC18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基础公式：risk_amount = account × risk_pct（不超过账户2%）</w:t>
            </w:r>
          </w:p>
        </w:tc>
      </w:tr>
      <w:tr w14:paraId="2447B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F3E8153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仓位 = risk_amount / (entry - stop_loss)</w:t>
            </w:r>
          </w:p>
        </w:tc>
      </w:tr>
      <w:tr w14:paraId="65759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0599999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根据置信度调整：confidence&gt;0.8 乘以1.2，confidence&lt;0.5 乘以0.7</w:t>
            </w:r>
          </w:p>
        </w:tc>
      </w:tr>
      <w:tr w14:paraId="28FE6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73D3CDE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→ 输出：position_size_pct: 数值, leverage: 建议杠杆倍数</w:t>
            </w:r>
          </w:p>
        </w:tc>
      </w:tr>
      <w:tr w14:paraId="7BBD3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02DB2D8"/>
        </w:tc>
      </w:tr>
      <w:tr w14:paraId="72567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C7C6EB2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最终输出为标准JSON格式，chain_of_thought字段保存完整推理原文。</w:t>
            </w:r>
          </w:p>
        </w:tc>
      </w:tr>
    </w:tbl>
    <w:p w14:paraId="4833622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4.4 风控规则（硬规则，不可被 LLM 覆盖）</w:t>
      </w:r>
    </w:p>
    <w:p w14:paraId="2CB686C9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以下规则由代码层强制执行，LLM 输出不符合时自动拒绝执行：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2880"/>
        <w:gridCol w:w="2880"/>
      </w:tblGrid>
      <w:tr w14:paraId="67553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5641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风控规则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59F8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阈值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8D7E5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触发动作</w:t>
            </w:r>
          </w:p>
        </w:tc>
      </w:tr>
      <w:tr w14:paraId="3AC3A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9ACA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单笔最大亏损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32C6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账户净值 2%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351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拒绝下单</w:t>
            </w:r>
          </w:p>
        </w:tc>
      </w:tr>
      <w:tr w14:paraId="6E140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3FCE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单日最大亏损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56D9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账户净值 5%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75FA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暂停当日所有交易</w:t>
            </w:r>
          </w:p>
        </w:tc>
      </w:tr>
      <w:tr w14:paraId="6D626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F38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最大杠杆倍数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E43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10x（可配置）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474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强制降低至阈值</w:t>
            </w:r>
          </w:p>
        </w:tc>
      </w:tr>
      <w:tr w14:paraId="136B1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0CA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单一方向最大仓位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C566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账户净值 30%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ED3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拒绝加仓</w:t>
            </w:r>
          </w:p>
        </w:tc>
      </w:tr>
      <w:tr w14:paraId="48CED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899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连续亏损次数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8203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3次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C354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降低仓位50%，等待复盘</w:t>
            </w:r>
          </w:p>
        </w:tc>
      </w:tr>
      <w:tr w14:paraId="1CAAB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8504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最大回撤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2D2C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账户净值 15%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B8D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停止交易，人工介入</w:t>
            </w:r>
          </w:p>
        </w:tc>
      </w:tr>
    </w:tbl>
    <w:p w14:paraId="608E49A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4.5 决策输出数据结构</w:t>
      </w:r>
    </w:p>
    <w:p w14:paraId="44A9AB68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# decision_output schema</w:t>
      </w:r>
    </w:p>
    <w:p w14:paraId="566C8F4A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{</w:t>
      </w:r>
    </w:p>
    <w:p w14:paraId="3D96BA2A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"call_id": "uuid",</w:t>
      </w:r>
    </w:p>
    <w:p w14:paraId="33F30976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"timestamp": "ISO8601",</w:t>
      </w:r>
    </w:p>
    <w:p w14:paraId="3E2E1A83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"phase": "decision",</w:t>
      </w:r>
    </w:p>
    <w:p w14:paraId="5B8EE945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"chain_of_thought": "完整六步决策推理原文",</w:t>
      </w:r>
    </w:p>
    <w:p w14:paraId="6E4CB2EE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"decision": {</w:t>
      </w:r>
    </w:p>
    <w:p w14:paraId="202C3A7E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"action": "long|short|no_trade",</w:t>
      </w:r>
    </w:p>
    <w:p w14:paraId="5E276E87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"reason_for_no_trade": "不交易时必须给出原因",</w:t>
      </w:r>
    </w:p>
    <w:p w14:paraId="2A40CED7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"entry_zone": [low_price, high_price],</w:t>
      </w:r>
    </w:p>
    <w:p w14:paraId="307134E1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"trigger_condition": "触发入场的价格行为描述",</w:t>
      </w:r>
    </w:p>
    <w:p w14:paraId="3B6E67DD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"stop_loss": price,</w:t>
      </w:r>
    </w:p>
    <w:p w14:paraId="0083D186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"stop_invalidation_reason": "止损为何代表判断失效",</w:t>
      </w:r>
    </w:p>
    <w:p w14:paraId="6D9BEE97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"targets": [</w:t>
      </w:r>
    </w:p>
    <w:p w14:paraId="443FB094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{"price": p1, "size_pct": 50, "reasoning": "第一目标理由"},</w:t>
      </w:r>
    </w:p>
    <w:p w14:paraId="3841D829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{"price": p2, "size_pct": 30, "reasoning": "第二目标理由"},</w:t>
      </w:r>
    </w:p>
    <w:p w14:paraId="6D95B3F4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{"price": p3, "size_pct": 20, "reasoning": "趋势目标"}</w:t>
      </w:r>
    </w:p>
    <w:p w14:paraId="51F37CDD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],</w:t>
      </w:r>
    </w:p>
    <w:p w14:paraId="620576AD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"position_size_pct": 0.0-1.0,</w:t>
      </w:r>
    </w:p>
    <w:p w14:paraId="038FE2AD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"leverage": 整数,</w:t>
      </w:r>
    </w:p>
    <w:p w14:paraId="4A4549C1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"confidence": 0.0-1.0,</w:t>
      </w:r>
    </w:p>
    <w:p w14:paraId="728D5626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"risk_reward_ratio": 数值</w:t>
      </w:r>
    </w:p>
    <w:p w14:paraId="7CD0C638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},</w:t>
      </w:r>
    </w:p>
    <w:p w14:paraId="174901B2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"risk_check_passed": true|false,</w:t>
      </w:r>
    </w:p>
    <w:p w14:paraId="7021A076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"risk_check_details": { ...风控审核详情 }</w:t>
      </w:r>
    </w:p>
    <w:p w14:paraId="2EBABEFA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}</w:t>
      </w:r>
    </w:p>
    <w:p w14:paraId="4BC768E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4.6 Phase 3 交付物</w:t>
      </w:r>
    </w:p>
    <w:p w14:paraId="617FEDC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src/decision/ 目录，含决策引擎和风控模块</w:t>
      </w:r>
    </w:p>
    <w:p w14:paraId="040E209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src/execution/ 目录，含交易所 API 封装（Binance / OKX）</w:t>
      </w:r>
    </w:p>
    <w:p w14:paraId="79D8A5E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风控规则配置文件 config/risk_rules.yaml（可动态调整阈值）</w:t>
      </w:r>
    </w:p>
    <w:p w14:paraId="281C741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纸面交易模式（Paper Trading）：完整模拟执行，不实际下单</w:t>
      </w:r>
    </w:p>
    <w:p w14:paraId="51D1213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决策日志查看器：按时间序列展示决策推理过程</w:t>
      </w:r>
    </w:p>
    <w:p w14:paraId="7F16D32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Phase 3 Demo：完整运行感知→判断→决策三层链路，纸面交易验证</w:t>
      </w:r>
    </w:p>
    <w:p w14:paraId="1FB12517">
      <w:r>
        <w:br w:type="page"/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530F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533483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4C9F8E86">
            <w:r>
              <w:rPr>
                <w:rFonts w:ascii="Arial" w:hAnsi="Arial" w:eastAsia="Arial" w:cs="Arial"/>
                <w:b/>
                <w:bCs/>
                <w:caps/>
                <w:color w:val="FFFFFF"/>
                <w:sz w:val="18"/>
                <w:szCs w:val="18"/>
              </w:rPr>
              <w:t>PHASE 4</w:t>
            </w:r>
          </w:p>
          <w:p w14:paraId="5DD28098">
            <w:pPr>
              <w:spacing w:before="60"/>
            </w:pPr>
            <w:r>
              <w:rPr>
                <w:rFonts w:ascii="Arial" w:hAnsi="Arial" w:eastAsia="Arial" w:cs="Arial"/>
                <w:b/>
                <w:bCs/>
                <w:color w:val="FFFFFF"/>
                <w:sz w:val="36"/>
                <w:szCs w:val="36"/>
              </w:rPr>
              <w:t>记忆与经验系统</w:t>
            </w:r>
          </w:p>
          <w:p w14:paraId="768A5CA8">
            <w:pPr>
              <w:spacing w:before="40"/>
            </w:pPr>
            <w:r>
              <w:rPr>
                <w:rFonts w:ascii="Arial" w:hAnsi="Arial" w:eastAsia="Arial" w:cs="Arial"/>
                <w:color w:val="DDDDFF"/>
                <w:sz w:val="20"/>
                <w:szCs w:val="20"/>
              </w:rPr>
              <w:t>Memory &amp; Experience System · 每笔交易都是学习机会</w:t>
            </w:r>
          </w:p>
        </w:tc>
      </w:tr>
    </w:tbl>
    <w:p w14:paraId="4A9B4D79">
      <w:pPr>
        <w:spacing w:before="200"/>
      </w:pPr>
    </w:p>
    <w:p w14:paraId="534222C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5.1 模块目标</w:t>
      </w:r>
    </w:p>
    <w:p w14:paraId="09D2220E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让 Agent 像真实交易员一样积累经验。传统量化策略是无记忆的，每次决策都从头计算。而真正的主观交易员会记住「上次在这个位置我是怎么亏钱的」——这种经验记忆是判断质量不断提升的核心。</w:t>
      </w:r>
    </w:p>
    <w:p w14:paraId="39119C4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5.2 记忆系统架构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160"/>
        <w:gridCol w:w="4000"/>
      </w:tblGrid>
      <w:tr w14:paraId="07B01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211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记忆类型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5A2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存储形式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35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检索方式</w:t>
            </w:r>
          </w:p>
        </w:tc>
      </w:tr>
      <w:tr w14:paraId="61CC9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AD45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交易日志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E6D4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结构化 JSON + 完整 CoT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BB9F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按时间、标的、行情类型检索</w:t>
            </w:r>
          </w:p>
        </w:tc>
      </w:tr>
      <w:tr w14:paraId="32A46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E903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行情经验片段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153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向量化嵌入（Embedding）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C73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相似行情语义检索 Top-K</w:t>
            </w:r>
          </w:p>
        </w:tc>
      </w:tr>
      <w:tr w14:paraId="1B459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D052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规律总结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29F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自然语言规则库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171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按行情性质标签检索</w:t>
            </w:r>
          </w:p>
        </w:tc>
      </w:tr>
      <w:tr w14:paraId="312CA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872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错误案例库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2BB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失败交易 + 归因分析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75A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按错误类型检索警示</w:t>
            </w:r>
          </w:p>
        </w:tc>
      </w:tr>
      <w:tr w14:paraId="7C502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C93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绩效统计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1139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按行情类型分类统计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94F7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实时胜率/盈亏比查询</w:t>
            </w:r>
          </w:p>
        </w:tc>
      </w:tr>
    </w:tbl>
    <w:p w14:paraId="4552C0D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5.3 交易复盘提示词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B1FC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CCCCCC" w:sz="0" w:space="0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0F34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E419B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SYSTEM PROMPT — 交易复盘归因 (post_trade_review_v1)</w:t>
            </w:r>
          </w:p>
        </w:tc>
      </w:tr>
      <w:tr w14:paraId="55D5D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0EB9278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你是一位严格的交易教练，正在对一笔刚刚结束的BTC永续合约交易进行复盘。</w:t>
            </w:r>
          </w:p>
        </w:tc>
      </w:tr>
      <w:tr w14:paraId="7EB80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B0B3F76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你的目标是：找出真实的学习点，而不是为结果合理化。</w:t>
            </w:r>
          </w:p>
        </w:tc>
      </w:tr>
      <w:tr w14:paraId="42A58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70B7A87"/>
        </w:tc>
      </w:tr>
      <w:tr w14:paraId="061F5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58FBDB0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复盘原则：</w:t>
            </w:r>
          </w:p>
        </w:tc>
      </w:tr>
      <w:tr w14:paraId="35367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F24799E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盈利的交易也可能是错误的（判断错但运气好）</w:t>
            </w:r>
          </w:p>
        </w:tc>
      </w:tr>
      <w:tr w14:paraId="07AAB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F4E72C8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亏损的交易也可能是正确的（判断对但被噪声止损）</w:t>
            </w:r>
          </w:p>
        </w:tc>
      </w:tr>
      <w:tr w14:paraId="598C1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A5098CF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关注过程，而不只是结果</w:t>
            </w:r>
          </w:p>
        </w:tc>
      </w:tr>
      <w:tr w14:paraId="16E75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DC06697"/>
        </w:tc>
      </w:tr>
      <w:tr w14:paraId="37FA0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F511429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复盘步骤（每步完整展开）：</w:t>
            </w:r>
          </w:p>
        </w:tc>
      </w:tr>
      <w:tr w14:paraId="39765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6B4A812"/>
        </w:tc>
      </w:tr>
      <w:tr w14:paraId="636A69E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823E08E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【Step 1：还原当时的判断逻辑】</w:t>
            </w:r>
          </w:p>
        </w:tc>
      </w:tr>
      <w:tr w14:paraId="456B7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96F7232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入场时，你基于什么判断做了这个决策？</w:t>
            </w:r>
          </w:p>
        </w:tc>
      </w:tr>
      <w:tr w14:paraId="6A126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76697C3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这个判断在当时的信息条件下是否合理？</w:t>
            </w:r>
          </w:p>
        </w:tc>
      </w:tr>
      <w:tr w14:paraId="4D570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258D53D"/>
        </w:tc>
      </w:tr>
      <w:tr w14:paraId="58694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6284F71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【Step 2：结果分析】</w:t>
            </w:r>
          </w:p>
        </w:tc>
      </w:tr>
      <w:tr w14:paraId="71753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353C70D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实际走势是否如预期？</w:t>
            </w:r>
          </w:p>
        </w:tc>
      </w:tr>
      <w:tr w14:paraId="43999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4321F2E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如果是，哪个分析要素判断最准确？</w:t>
            </w:r>
          </w:p>
        </w:tc>
      </w:tr>
      <w:tr w14:paraId="7E076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C8C0457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如果否，哪个判断出了问题？</w:t>
            </w:r>
          </w:p>
        </w:tc>
      </w:tr>
      <w:tr w14:paraId="6798D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6F8C0D6"/>
        </w:tc>
      </w:tr>
      <w:tr w14:paraId="2CF8B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40CA9E9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【Step 3：归因分类】</w:t>
            </w:r>
          </w:p>
        </w:tc>
      </w:tr>
      <w:tr w14:paraId="0AD0B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FE55086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盈利原因分类：判断正确 / 执行正确 / 市场配合（运气）/ 综合</w:t>
            </w:r>
          </w:p>
        </w:tc>
      </w:tr>
      <w:tr w14:paraId="1AA65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1D0A4A3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亏损原因分类：</w:t>
            </w:r>
          </w:p>
        </w:tc>
      </w:tr>
      <w:tr w14:paraId="5E466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7EEC969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A. 判断错误（方向错）</w:t>
            </w:r>
          </w:p>
        </w:tc>
      </w:tr>
      <w:tr w14:paraId="5F4FF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4CF0719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B. 入场位置错误（逻辑对但进早了/进晚了）</w:t>
            </w:r>
          </w:p>
        </w:tc>
      </w:tr>
      <w:tr w14:paraId="0161A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C834AC9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C. 止损设置不合理（太紧/太松）</w:t>
            </w:r>
          </w:p>
        </w:tc>
      </w:tr>
      <w:tr w14:paraId="261D0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6176498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D. 执行纪律问题（没按计划执行）</w:t>
            </w:r>
          </w:p>
        </w:tc>
      </w:tr>
      <w:tr w14:paraId="7D07D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0056446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E. 市场极端情况（黑天鹅/流动性不足）</w:t>
            </w:r>
          </w:p>
        </w:tc>
      </w:tr>
      <w:tr w14:paraId="01B1C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54DBDEF"/>
        </w:tc>
      </w:tr>
      <w:tr w14:paraId="45A43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45FB08D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【Step 4：行情模式识别】</w:t>
            </w:r>
          </w:p>
        </w:tc>
      </w:tr>
      <w:tr w14:paraId="787EF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75A5979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这次的行情属于什么类型？（趋势延续/假突破/震荡反转等）</w:t>
            </w:r>
          </w:p>
        </w:tc>
      </w:tr>
      <w:tr w14:paraId="5D372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77EEE38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你在这类行情中的历史表现如何？</w:t>
            </w:r>
          </w:p>
        </w:tc>
      </w:tr>
      <w:tr w14:paraId="60C72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7B2FFE6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这是否是你的能力圈范围内的交易？</w:t>
            </w:r>
          </w:p>
        </w:tc>
      </w:tr>
      <w:tr w14:paraId="50EC7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60DD020"/>
        </w:tc>
      </w:tr>
      <w:tr w14:paraId="52E33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5B65B67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【Step 5：经验提炼】</w:t>
            </w:r>
          </w:p>
        </w:tc>
      </w:tr>
      <w:tr w14:paraId="1AFB6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70B2786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提炼一条可以加入「经验库」的规律（30字以内）</w:t>
            </w:r>
          </w:p>
        </w:tc>
      </w:tr>
      <w:tr w14:paraId="6CF58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DB4F0F0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这条规律对应的触发条件是什么？</w:t>
            </w:r>
          </w:p>
        </w:tc>
      </w:tr>
      <w:tr w14:paraId="014A7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CE83C06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这条规律的适用范围和例外情况是什么？</w:t>
            </w:r>
          </w:p>
        </w:tc>
      </w:tr>
      <w:tr w14:paraId="1C2DB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9027489"/>
        </w:tc>
      </w:tr>
      <w:tr w14:paraId="2DCD6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01E4A1C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【Step 6：行动建议】</w:t>
            </w:r>
          </w:p>
        </w:tc>
      </w:tr>
      <w:tr w14:paraId="4A7F3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BEC9AB5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下次遇到类似情况，具体应该做什么不同的处理？</w:t>
            </w:r>
          </w:p>
        </w:tc>
      </w:tr>
      <w:tr w14:paraId="06132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9909BFB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- 是否需要调整某个判断标准？</w:t>
            </w:r>
          </w:p>
        </w:tc>
      </w:tr>
      <w:tr w14:paraId="34233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4550EE9"/>
        </w:tc>
      </w:tr>
      <w:tr w14:paraId="79948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1BBCDF4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输出为JSON格式，包含完整复盘推理chain_of_thought和结构化的review_output。</w:t>
            </w:r>
          </w:p>
        </w:tc>
      </w:tr>
    </w:tbl>
    <w:p w14:paraId="0670ED0D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0F3460"/>
          <w:sz w:val="22"/>
          <w:szCs w:val="22"/>
        </w:rPr>
        <w:t>5.3.1 相似行情检索提示词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69F4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0F34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50F36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SYSTEM PROMPT — 历史经验检索 (memory_retrieval_v1)</w:t>
            </w:r>
          </w:p>
        </w:tc>
      </w:tr>
      <w:tr w14:paraId="0BDB0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D8B7F63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你是一位有</w:t>
            </w:r>
            <w:r>
              <w:rPr>
                <w:rFonts w:hint="eastAsia" w:ascii="Courier New" w:hAnsi="Courier New" w:eastAsia="宋体" w:cs="Courier New"/>
                <w:color w:val="1A1A2E"/>
                <w:sz w:val="18"/>
                <w:szCs w:val="18"/>
                <w:lang w:val="en-US" w:eastAsia="zh-CN"/>
              </w:rPr>
              <w:t>1</w:t>
            </w: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0年经验的BTC交易员。在做当前交易决策之前，</w:t>
            </w:r>
          </w:p>
        </w:tc>
      </w:tr>
      <w:tr w14:paraId="50AD2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92BF48A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你习惯性地回忆「我以前有没有遇到过类似的行情」。</w:t>
            </w:r>
          </w:p>
        </w:tc>
      </w:tr>
      <w:tr w14:paraId="4C703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C4F844A"/>
        </w:tc>
      </w:tr>
      <w:tr w14:paraId="7EBCA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A69765D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以下是从你的经验库中检索到的最相似的3个历史案例：</w:t>
            </w:r>
          </w:p>
        </w:tc>
      </w:tr>
      <w:tr w14:paraId="39C1A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C5E796D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{similar_cases}</w:t>
            </w:r>
          </w:p>
        </w:tc>
      </w:tr>
      <w:tr w14:paraId="0E6C7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F6D9BFA"/>
        </w:tc>
      </w:tr>
      <w:tr w14:paraId="7D3C3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6ADDD1D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基于这些历史经验，回答以下问题（每个问题都要展开推理）：</w:t>
            </w:r>
          </w:p>
        </w:tc>
      </w:tr>
      <w:tr w14:paraId="0914F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50F6616"/>
        </w:tc>
      </w:tr>
      <w:tr w14:paraId="3194B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AB13522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1. 这些历史案例与当前行情的相似点是什么？</w:t>
            </w:r>
          </w:p>
        </w:tc>
      </w:tr>
      <w:tr w14:paraId="41DAD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AB54F09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不同点是什么？哪些差异是关键的？</w:t>
            </w:r>
          </w:p>
        </w:tc>
      </w:tr>
      <w:tr w14:paraId="0F845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5BD09B1"/>
        </w:tc>
      </w:tr>
      <w:tr w14:paraId="1F11F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28DABDA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2. 在这类行情中，你过去是怎么操作的？</w:t>
            </w:r>
          </w:p>
        </w:tc>
      </w:tr>
      <w:tr w14:paraId="57598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7C72583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哪些操作成功了？哪些失败了？</w:t>
            </w:r>
          </w:p>
        </w:tc>
      </w:tr>
      <w:tr w14:paraId="7DBE0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488574E"/>
        </w:tc>
      </w:tr>
      <w:tr w14:paraId="18125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3234714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3. 基于历史经验，当前行情最需要警惕的风险是什么？</w:t>
            </w:r>
          </w:p>
        </w:tc>
      </w:tr>
      <w:tr w14:paraId="290C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D74F853"/>
        </w:tc>
      </w:tr>
      <w:tr w14:paraId="4CC8E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89F1D14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4. 历史经验对当前决策的修正建议是什么？</w:t>
            </w:r>
          </w:p>
        </w:tc>
      </w:tr>
      <w:tr w14:paraId="36104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8253C19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（修正入场位？修正止损？调整仓位？还是放弃交易？）</w:t>
            </w:r>
          </w:p>
        </w:tc>
      </w:tr>
      <w:tr w14:paraId="33072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6242F79"/>
        </w:tc>
      </w:tr>
      <w:tr w14:paraId="5385E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896498B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输出：{experience_insights: 经验洞察, decision_adjustment: 对当前决策的调整建议}</w:t>
            </w:r>
          </w:p>
        </w:tc>
      </w:tr>
    </w:tbl>
    <w:p w14:paraId="4326D6B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5.4 经验库数据结构</w:t>
      </w:r>
    </w:p>
    <w:p w14:paraId="53EC10AA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# experience_entry schema（存入向量数据库）</w:t>
      </w:r>
    </w:p>
    <w:p w14:paraId="52609E96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{</w:t>
      </w:r>
    </w:p>
    <w:p w14:paraId="5B494F5D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"id": "uuid",</w:t>
      </w:r>
    </w:p>
    <w:p w14:paraId="7FD3016F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"date": "2025-01-15",</w:t>
      </w:r>
    </w:p>
    <w:p w14:paraId="4F8A77A7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"market_type": "trend_up|trend_down|range|breakout",</w:t>
      </w:r>
    </w:p>
    <w:p w14:paraId="1B49DA21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"btc_price_range": [low, high],</w:t>
      </w:r>
    </w:p>
    <w:p w14:paraId="1C1189F1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"market_narrative": "行情描述（用于语义相似检索）",</w:t>
      </w:r>
    </w:p>
    <w:p w14:paraId="6C77CC65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"trade_action": "long|short|no_trade",</w:t>
      </w:r>
    </w:p>
    <w:p w14:paraId="4AAB17DC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"entry_price": 数值,</w:t>
      </w:r>
    </w:p>
    <w:p w14:paraId="5E241CB7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"exit_price": 数值,</w:t>
      </w:r>
    </w:p>
    <w:p w14:paraId="39F40B4E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"pnl_pct": 数值,</w:t>
      </w:r>
    </w:p>
    <w:p w14:paraId="02B3B8B7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"outcome": "win|loss|breakeven",</w:t>
      </w:r>
    </w:p>
    <w:p w14:paraId="5101173C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"attribution": {</w:t>
      </w:r>
    </w:p>
    <w:p w14:paraId="7BB68807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"win_reason": "判断正确|执行正确|运气",</w:t>
      </w:r>
    </w:p>
    <w:p w14:paraId="73651505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"loss_reason": "A|B|C|D|E（见归因分类）"</w:t>
      </w:r>
    </w:p>
    <w:p w14:paraId="4860228A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},</w:t>
      </w:r>
    </w:p>
    <w:p w14:paraId="5FF75F24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"experience_rule": "提炼的经验规律（30字以内）",</w:t>
      </w:r>
    </w:p>
    <w:p w14:paraId="03C37F76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"full_cot_log_id": "关联到完整思维链日志的ID",</w:t>
      </w:r>
    </w:p>
    <w:p w14:paraId="68B7EDA6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"embedding": [384维向量]  // 由sentence-transformers生成</w:t>
      </w:r>
    </w:p>
    <w:p w14:paraId="63CB3294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}</w:t>
      </w:r>
    </w:p>
    <w:p w14:paraId="1FA288E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5.5 Phase 4 交付物</w:t>
      </w:r>
    </w:p>
    <w:p w14:paraId="326AF97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src/memory/ 目录，含交易日志、经验库和向量检索模块</w:t>
      </w:r>
    </w:p>
    <w:p w14:paraId="5CD3A6B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向量数据库集成（Chroma DB 或 Qdrant，本地部署）</w:t>
      </w:r>
    </w:p>
    <w:p w14:paraId="53AED31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复盘工作流：交易结束后自动触发复盘流程</w:t>
      </w:r>
    </w:p>
    <w:p w14:paraId="0B31BB7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经验库可视化：按行情类型展示历史胜率和典型案例</w:t>
      </w:r>
    </w:p>
    <w:p w14:paraId="29F5CF7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经验注入：在感知→判断环节自动检索相关历史经验</w:t>
      </w:r>
    </w:p>
    <w:p w14:paraId="0CFA262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Phase 4 Demo：展示经验积累效果（10笔交易后的经验库内容）</w:t>
      </w:r>
    </w:p>
    <w:p w14:paraId="208852A2">
      <w:r>
        <w:br w:type="page"/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0267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7B2D8B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851585B">
            <w:r>
              <w:rPr>
                <w:rFonts w:ascii="Arial" w:hAnsi="Arial" w:eastAsia="Arial" w:cs="Arial"/>
                <w:b/>
                <w:bCs/>
                <w:caps/>
                <w:color w:val="FFFFFF"/>
                <w:sz w:val="18"/>
                <w:szCs w:val="18"/>
              </w:rPr>
              <w:t>PHASE 5</w:t>
            </w:r>
          </w:p>
          <w:p w14:paraId="749591D2">
            <w:pPr>
              <w:spacing w:before="60"/>
            </w:pPr>
            <w:r>
              <w:rPr>
                <w:rFonts w:ascii="Arial" w:hAnsi="Arial" w:eastAsia="Arial" w:cs="Arial"/>
                <w:b/>
                <w:bCs/>
                <w:color w:val="FFFFFF"/>
                <w:sz w:val="36"/>
                <w:szCs w:val="36"/>
              </w:rPr>
              <w:t>自我迭代引擎</w:t>
            </w:r>
          </w:p>
          <w:p w14:paraId="464E1979">
            <w:pPr>
              <w:spacing w:before="40"/>
            </w:pPr>
            <w:r>
              <w:rPr>
                <w:rFonts w:ascii="Arial" w:hAnsi="Arial" w:eastAsia="Arial" w:cs="Arial"/>
                <w:color w:val="DDDDFF"/>
                <w:sz w:val="20"/>
                <w:szCs w:val="20"/>
              </w:rPr>
              <w:t>Self-Evolution Engine · Agent 的元认知与自我优化</w:t>
            </w:r>
          </w:p>
        </w:tc>
      </w:tr>
    </w:tbl>
    <w:p w14:paraId="7F44B3CB">
      <w:pPr>
        <w:spacing w:before="200"/>
      </w:pPr>
    </w:p>
    <w:p w14:paraId="4BE1CC1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6.1 模块目标</w:t>
      </w:r>
    </w:p>
    <w:p w14:paraId="536CA53D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这是整个系统最高层的能力——Agent 能够反思自己的判断模式，识别系统性偏差，并自主优化提示词和决策框架。这里的 LLM 不是在判断行情，而是在「审视自己是如何判断行情的」。</w:t>
      </w:r>
    </w:p>
    <w:p w14:paraId="47C015C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6.2 元认知分析提示词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CA65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0F34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F097D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SYSTEM PROMPT — 绩效元分析 (meta_analysis_v1)</w:t>
            </w:r>
          </w:p>
        </w:tc>
      </w:tr>
      <w:tr w14:paraId="0EFA8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0C143DF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你是一位顶级量化交易基金的首席研究员，同时也是一位有丰富主观交易经验的交易员。</w:t>
            </w:r>
          </w:p>
        </w:tc>
      </w:tr>
      <w:tr w14:paraId="62DB9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E89415A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你的任务是对一个AI交易Agent过去一段时间的交易记录进行深度元分析。</w:t>
            </w:r>
          </w:p>
        </w:tc>
      </w:tr>
      <w:tr w14:paraId="0962A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CDAC0EF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你不是在分析行情，你是在分析「这个Agent的判断模式」。</w:t>
            </w:r>
          </w:p>
        </w:tc>
      </w:tr>
      <w:tr w14:paraId="04CB8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8316441"/>
        </w:tc>
      </w:tr>
      <w:tr w14:paraId="4A0E6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96320A7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元分析维度：</w:t>
            </w:r>
          </w:p>
        </w:tc>
      </w:tr>
      <w:tr w14:paraId="168B8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8B69116"/>
        </w:tc>
      </w:tr>
      <w:tr w14:paraId="59DDE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D186D2C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【维度一：行情类型适配性】</w:t>
            </w:r>
          </w:p>
        </w:tc>
      </w:tr>
      <w:tr w14:paraId="6E186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BECFA92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在趋势行情中，Agent的胜率和盈亏比如何？</w:t>
            </w:r>
          </w:p>
        </w:tc>
      </w:tr>
      <w:tr w14:paraId="34A57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A2B8097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在震荡行情中表现如何？</w:t>
            </w:r>
          </w:p>
        </w:tc>
      </w:tr>
      <w:tr w14:paraId="35F2D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BA267C0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在突破行情中表现如何？</w:t>
            </w:r>
          </w:p>
        </w:tc>
      </w:tr>
      <w:tr w14:paraId="78AFC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09C24C7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→ 结论：Agent的能力圈在哪里？什么行情应该主动出击，什么行情应该保守？</w:t>
            </w:r>
          </w:p>
        </w:tc>
      </w:tr>
      <w:tr w14:paraId="0A953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BFDC1EB"/>
        </w:tc>
      </w:tr>
      <w:tr w14:paraId="08374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DD1585A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【维度二：系统性偏差识别】</w:t>
            </w:r>
          </w:p>
        </w:tc>
      </w:tr>
      <w:tr w14:paraId="63661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09E8353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Agent是否存在过度做多/做空的倾向？</w:t>
            </w:r>
          </w:p>
        </w:tc>
      </w:tr>
      <w:tr w14:paraId="7A303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CEA84AA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是否存在入场过早的系统性问题？</w:t>
            </w:r>
          </w:p>
        </w:tc>
      </w:tr>
      <w:tr w14:paraId="2A8BD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9AB922B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止损设置是否系统性偏紧或偏松？</w:t>
            </w:r>
          </w:p>
        </w:tc>
      </w:tr>
      <w:tr w14:paraId="3D674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369FF7C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是否在特定时间段（如亚盘/美盘）表现特别差？</w:t>
            </w:r>
          </w:p>
        </w:tc>
      </w:tr>
      <w:tr w14:paraId="55C15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4C8A017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→ 结论：哪些判断环节存在系统性偏差？</w:t>
            </w:r>
          </w:p>
        </w:tc>
      </w:tr>
      <w:tr w14:paraId="71FF1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3629600"/>
        </w:tc>
      </w:tr>
      <w:tr w14:paraId="6665B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982C426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【维度三：高价值决策特征提取】</w:t>
            </w:r>
          </w:p>
        </w:tc>
      </w:tr>
      <w:tr w14:paraId="37C93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5A58C7B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在盈利最大的交易中，判断过程有什么共同特征？</w:t>
            </w:r>
          </w:p>
        </w:tc>
      </w:tr>
      <w:tr w14:paraId="6C29C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9B46CF4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在亏损最大的交易中，错误判断有什么共同特征？</w:t>
            </w:r>
          </w:p>
        </w:tc>
      </w:tr>
      <w:tr w14:paraId="49578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00C9A6E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→ 结论：哪些思维模式产生价值，哪些思维模式产生损失？</w:t>
            </w:r>
          </w:p>
        </w:tc>
      </w:tr>
      <w:tr w14:paraId="4E6C8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84D8C11"/>
        </w:tc>
      </w:tr>
      <w:tr w14:paraId="32DC3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6BF9DA0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【维度四：提示词优化建议】</w:t>
            </w:r>
          </w:p>
        </w:tc>
      </w:tr>
      <w:tr w14:paraId="50764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867EB2A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当前的感知层提示词是否存在系统性的信息遗漏？</w:t>
            </w:r>
          </w:p>
        </w:tc>
      </w:tr>
      <w:tr w14:paraId="067A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9597D94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判断层的多角色辩论是否存在某个角色被系统性忽视？</w:t>
            </w:r>
          </w:p>
        </w:tc>
      </w:tr>
      <w:tr w14:paraId="468AD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91EE7FD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决策层的哪个判断标准经常导致错误决策？</w:t>
            </w:r>
          </w:p>
        </w:tc>
      </w:tr>
      <w:tr w14:paraId="4B4DD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2CCD938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→ 输出：具体的提示词修改建议（附上修改理由和预期效果）</w:t>
            </w:r>
          </w:p>
        </w:tc>
      </w:tr>
      <w:tr w14:paraId="2EB7F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652B4EE"/>
        </w:tc>
      </w:tr>
      <w:tr w14:paraId="2BBD3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C465F6E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【维度五：风格漂移检测】</w:t>
            </w:r>
          </w:p>
        </w:tc>
      </w:tr>
      <w:tr w14:paraId="5310B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68C98D9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对比第一周和最近一周，Agent的判断风格是否发生了变化？</w:t>
            </w:r>
          </w:p>
        </w:tc>
      </w:tr>
      <w:tr w14:paraId="4D616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96CF303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 这种变化是适应性进化还是过拟合某段行情？</w:t>
            </w:r>
          </w:p>
        </w:tc>
      </w:tr>
      <w:tr w14:paraId="7C88E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8492748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→ 结论：是否需要重置某些判断权重？</w:t>
            </w:r>
          </w:p>
        </w:tc>
      </w:tr>
      <w:tr w14:paraId="61354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20C0B23"/>
        </w:tc>
      </w:tr>
      <w:tr w14:paraId="49D47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DD044B8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输出：完整的元分析报告（JSON格式），含每个维度的推理过程和具体建议。</w:t>
            </w:r>
          </w:p>
        </w:tc>
      </w:tr>
    </w:tbl>
    <w:p w14:paraId="0BA69D56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0F3460"/>
          <w:sz w:val="22"/>
          <w:szCs w:val="22"/>
        </w:rPr>
        <w:t>6.2.1 提示词自动优化提示词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ECEC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0F34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80A8F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SYSTEM PROMPT — 提示词迭代优化 (prompt_optimizer_v1)</w:t>
            </w:r>
          </w:p>
        </w:tc>
      </w:tr>
      <w:tr w14:paraId="4691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AF86CCC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你是一位专业的提示词工程师，同时深度理解BTC交易。</w:t>
            </w:r>
          </w:p>
        </w:tc>
      </w:tr>
      <w:tr w14:paraId="302C4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B554231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你的任务是基于过去的表现数据，优化某个具体提示词。</w:t>
            </w:r>
          </w:p>
        </w:tc>
      </w:tr>
      <w:tr w14:paraId="319F9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07A2B24"/>
        </w:tc>
      </w:tr>
      <w:tr w14:paraId="0A521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1DD0504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当前提示词：</w:t>
            </w:r>
          </w:p>
        </w:tc>
      </w:tr>
      <w:tr w14:paraId="5ADF9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C90218F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{current_prompt}</w:t>
            </w:r>
          </w:p>
        </w:tc>
      </w:tr>
      <w:tr w14:paraId="302F6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8ACA8AB"/>
        </w:tc>
      </w:tr>
      <w:tr w14:paraId="13585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1A3DF16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该提示词在过去{N}笔交易中的表现：</w:t>
            </w:r>
          </w:p>
        </w:tc>
      </w:tr>
      <w:tr w14:paraId="29425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91AFAF8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{performance_data}</w:t>
            </w:r>
          </w:p>
        </w:tc>
      </w:tr>
      <w:tr w14:paraId="4BF92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3CE9064"/>
        </w:tc>
      </w:tr>
      <w:tr w14:paraId="30999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7748E67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主要问题（来自元分析）：</w:t>
            </w:r>
          </w:p>
        </w:tc>
      </w:tr>
      <w:tr w14:paraId="26687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639482F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{identified_issues}</w:t>
            </w:r>
          </w:p>
        </w:tc>
      </w:tr>
      <w:tr w14:paraId="454C5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A5E531C"/>
        </w:tc>
      </w:tr>
      <w:tr w14:paraId="21013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A0D23D1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优化任务：</w:t>
            </w:r>
          </w:p>
        </w:tc>
      </w:tr>
      <w:tr w14:paraId="5F9D3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1C5997A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1. 首先分析当前提示词的哪些部分导致了上述问题</w:t>
            </w:r>
          </w:p>
        </w:tc>
      </w:tr>
      <w:tr w14:paraId="239A1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6E8BA77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2. 提出2-3个不同方向的修改方案，每个方案说明：</w:t>
            </w:r>
          </w:p>
        </w:tc>
      </w:tr>
      <w:tr w14:paraId="17424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0A7E658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- 核心修改内容</w:t>
            </w:r>
          </w:p>
        </w:tc>
      </w:tr>
      <w:tr w14:paraId="36E17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F283F07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- 预期解决哪个问题</w:t>
            </w:r>
          </w:p>
        </w:tc>
      </w:tr>
      <w:tr w14:paraId="2698C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535CED7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- 可能带来的新风险</w:t>
            </w:r>
          </w:p>
        </w:tc>
      </w:tr>
      <w:tr w14:paraId="6532B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C909A3A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3. 给出推荐的修改方案</w:t>
            </w:r>
          </w:p>
        </w:tc>
      </w:tr>
      <w:tr w14:paraId="3A227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A027216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4. 输出修改后的完整提示词</w:t>
            </w:r>
          </w:p>
        </w:tc>
      </w:tr>
      <w:tr w14:paraId="5AD8D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9604FE9"/>
        </w:tc>
      </w:tr>
      <w:tr w14:paraId="4F6DA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CFC4982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注意：提示词优化要保守，每次只修改一个核心问题，避免全盘推翻。</w:t>
            </w:r>
          </w:p>
        </w:tc>
      </w:tr>
      <w:tr w14:paraId="5E452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1AFD57F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修改前后必须能够追踪效果对比。</w:t>
            </w:r>
          </w:p>
        </w:tc>
      </w:tr>
    </w:tbl>
    <w:p w14:paraId="694D115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6.3 自迭代工作流</w:t>
      </w:r>
    </w:p>
    <w:p w14:paraId="149C4841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# 自迭代调度（建议每周执行一次）</w:t>
      </w:r>
    </w:p>
    <w:p w14:paraId="3A851F6C">
      <w:pPr>
        <w:shd w:val="clear" w:fill="F4F4F4"/>
        <w:spacing w:before="0" w:after="0"/>
        <w:ind w:left="360"/>
      </w:pPr>
    </w:p>
    <w:p w14:paraId="2FAC4E75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class SelfEvolutionEngine:</w:t>
      </w:r>
    </w:p>
    <w:p w14:paraId="32A170EA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def weekly_evolution_cycle(self):</w:t>
      </w:r>
    </w:p>
    <w:p w14:paraId="0A9F7BC1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# 1. 收集过去一周数据</w:t>
      </w:r>
    </w:p>
    <w:p w14:paraId="045D86F2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trades = self.get_weekly_trades()</w:t>
      </w:r>
    </w:p>
    <w:p w14:paraId="377A314F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cot_logs = self.get_all_cot_logs()</w:t>
      </w:r>
    </w:p>
    <w:p w14:paraId="1344C92D">
      <w:pPr>
        <w:shd w:val="clear" w:fill="F4F4F4"/>
        <w:spacing w:before="0" w:after="0"/>
        <w:ind w:left="360"/>
      </w:pPr>
    </w:p>
    <w:p w14:paraId="674DF8A0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# 2. 执行元分析</w:t>
      </w:r>
    </w:p>
    <w:p w14:paraId="4CCD96A3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meta_report = self.run_meta_analysis(trades, cot_logs)</w:t>
      </w:r>
    </w:p>
    <w:p w14:paraId="284BC04A">
      <w:pPr>
        <w:shd w:val="clear" w:fill="F4F4F4"/>
        <w:spacing w:before="0" w:after="0"/>
        <w:ind w:left="360"/>
      </w:pPr>
    </w:p>
    <w:p w14:paraId="1372FF9F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# 3. 识别最需要优化的提示词</w:t>
      </w:r>
    </w:p>
    <w:p w14:paraId="6C3948CD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weak_prompts = self.identify_weak_prompts(meta_report)</w:t>
      </w:r>
    </w:p>
    <w:p w14:paraId="282E68BE">
      <w:pPr>
        <w:shd w:val="clear" w:fill="F4F4F4"/>
        <w:spacing w:before="0" w:after="0"/>
        <w:ind w:left="360"/>
      </w:pPr>
    </w:p>
    <w:p w14:paraId="5E0A54FC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# 4. 生成优化方案（不自动部署，需人工审查）</w:t>
      </w:r>
    </w:p>
    <w:p w14:paraId="7CD45181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proposals = []</w:t>
      </w:r>
    </w:p>
    <w:p w14:paraId="20CA4E7A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for prompt_id in weak_prompts:</w:t>
      </w:r>
    </w:p>
    <w:p w14:paraId="768F4D83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proposal = self.generate_optimization_proposal(prompt_id, meta_report)</w:t>
      </w:r>
    </w:p>
    <w:p w14:paraId="2BFD9B4D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proposals.append(proposal)</w:t>
      </w:r>
    </w:p>
    <w:p w14:paraId="0432CF91">
      <w:pPr>
        <w:shd w:val="clear" w:fill="F4F4F4"/>
        <w:spacing w:before="0" w:after="0"/>
        <w:ind w:left="360"/>
      </w:pPr>
    </w:p>
    <w:p w14:paraId="48AF3E08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# 5. 输出迭代报告（等待人工审查）</w:t>
      </w:r>
    </w:p>
    <w:p w14:paraId="3950DF64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self.generate_evolution_report(meta_report, proposals)</w:t>
      </w:r>
    </w:p>
    <w:p w14:paraId="6E1439E6">
      <w:pPr>
        <w:shd w:val="clear" w:fill="F4F4F4"/>
        <w:spacing w:before="0" w:after="0"/>
        <w:ind w:left="360"/>
      </w:pPr>
    </w:p>
    <w:p w14:paraId="33F1F00D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# 6. A/B测试新旧提示词（人工审批后）</w:t>
      </w:r>
    </w:p>
    <w:p w14:paraId="5444D540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# self.deploy_ab_test(approved_proposals)  # 人工触发</w:t>
      </w:r>
    </w:p>
    <w:p w14:paraId="46DE0DB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6.4 思维链蒸馏准备</w:t>
      </w:r>
    </w:p>
    <w:p w14:paraId="155E7A5A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所有阶段积累的完整思维链日志是后续进行知识蒸馏（Distillation）的核心数据集。确保日志质量的关键规范：</w:t>
      </w:r>
    </w:p>
    <w:p w14:paraId="230F446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完整性：每条 chain_of_thought 必须包含完整推理，不得截断</w:t>
      </w:r>
    </w:p>
    <w:p w14:paraId="3C269E7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结构化标注：每条日志标注 phase、market_type、outcome、confidence</w:t>
      </w:r>
    </w:p>
    <w:p w14:paraId="10BA6BF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质量过滤：只保留 confidence &gt;= 0.6 的日志用于蒸馏训练集</w:t>
      </w:r>
      <w:bookmarkStart w:id="0" w:name="_GoBack"/>
      <w:bookmarkEnd w:id="0"/>
    </w:p>
    <w:p w14:paraId="2150993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正负样本平衡：确保蒸馏数据集中盈利/亏损案例比例合理</w:t>
      </w:r>
    </w:p>
    <w:p w14:paraId="4651AE4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人工标注接口：提供工具让人工对高质量 CoT 打标「优秀推理」标签</w:t>
      </w:r>
    </w:p>
    <w:p w14:paraId="279AF2D0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# 蒸馏数据集导出格式</w:t>
      </w:r>
    </w:p>
    <w:p w14:paraId="1A7143AC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{</w:t>
      </w:r>
    </w:p>
    <w:p w14:paraId="3E811D20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"prompt": "感知层输入 + 系统提示词",</w:t>
      </w:r>
    </w:p>
    <w:p w14:paraId="3388EC9D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"completion": "完整CoT推理 + 最终决策",</w:t>
      </w:r>
    </w:p>
    <w:p w14:paraId="276C468B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"metadata": {</w:t>
      </w:r>
    </w:p>
    <w:p w14:paraId="0CBC15A3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"phase": "perception|judgment|decision|review",</w:t>
      </w:r>
    </w:p>
    <w:p w14:paraId="1069DDFD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"market_type": "trend_up|trend_down|range|breakout",</w:t>
      </w:r>
    </w:p>
    <w:p w14:paraId="2CD35ECF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"trade_outcome": "win|loss|no_trade",</w:t>
      </w:r>
    </w:p>
    <w:p w14:paraId="110EEF4D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"pnl_pct": 数值,</w:t>
      </w:r>
    </w:p>
    <w:p w14:paraId="11C28705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"human_quality_label": "excellent|good|poor|null",</w:t>
      </w:r>
    </w:p>
    <w:p w14:paraId="7FC2D039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"confidence": 0.0-1.0</w:t>
      </w:r>
    </w:p>
    <w:p w14:paraId="23D2004A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}</w:t>
      </w:r>
    </w:p>
    <w:p w14:paraId="0CD1A1B2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}</w:t>
      </w:r>
    </w:p>
    <w:p w14:paraId="4D023D7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6.5 Phase 5 交付物</w:t>
      </w:r>
    </w:p>
    <w:p w14:paraId="78F634E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src/evolution/ 目录，含元分析引擎和提示词优化模块</w:t>
      </w:r>
    </w:p>
    <w:p w14:paraId="779CD19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weekly_report.py：自动生成周度迭代报告</w:t>
      </w:r>
    </w:p>
    <w:p w14:paraId="52D3D6C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蒸馏数据集导出工具 tools/export_distillation_dataset.py</w:t>
      </w:r>
    </w:p>
    <w:p w14:paraId="7BD5914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人工标注界面：简单 Web UI 对高质量 CoT 进行质量标注</w:t>
      </w:r>
    </w:p>
    <w:p w14:paraId="64FD779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A/B 测试框架：新旧提示词并行评测，自动统计效果差异</w:t>
      </w:r>
    </w:p>
    <w:p w14:paraId="172918B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Phase 5 Demo：展示运行4周后的完整迭代报告</w:t>
      </w:r>
    </w:p>
    <w:p w14:paraId="4C13D99D">
      <w:r>
        <w:br w:type="page"/>
      </w:r>
    </w:p>
    <w:p w14:paraId="729B9B80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1A2E"/>
          <w:sz w:val="32"/>
          <w:szCs w:val="32"/>
        </w:rPr>
        <w:t>七、Claude Code 实施指南</w:t>
      </w:r>
    </w:p>
    <w:p w14:paraId="2D9DD7B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7.1 项目结构</w:t>
      </w:r>
    </w:p>
    <w:p w14:paraId="4907E01F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btc-agent/</w:t>
      </w:r>
    </w:p>
    <w:p w14:paraId="526644D8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├── src/</w:t>
      </w:r>
    </w:p>
    <w:p w14:paraId="73308C5F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├── perception/          # Phase 1: 市场感知</w:t>
      </w:r>
    </w:p>
    <w:p w14:paraId="2D995FD6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│   ├── data_fetcher.py  # 数据采集（Binance/OKX API）</w:t>
      </w:r>
    </w:p>
    <w:p w14:paraId="4A38C21B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│   ├── market_narrator.py # K线叙事化转换</w:t>
      </w:r>
    </w:p>
    <w:p w14:paraId="545648CE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│   └── sentiment.py     # 情绪指标采集</w:t>
      </w:r>
    </w:p>
    <w:p w14:paraId="630CB5F3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├── judgment/            # Phase 2: 主观判断</w:t>
      </w:r>
    </w:p>
    <w:p w14:paraId="74C357F4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│   ├── debate_engine.py # 多角色辩论引擎</w:t>
      </w:r>
    </w:p>
    <w:p w14:paraId="60F1600E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│   ├── regime_detector.py # 行情性质判断</w:t>
      </w:r>
    </w:p>
    <w:p w14:paraId="765CC4BC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│   └── level_analyzer.py  # 支撑压力分析</w:t>
      </w:r>
    </w:p>
    <w:p w14:paraId="012CBEF0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├── decision/            # Phase 3: 决策执行</w:t>
      </w:r>
    </w:p>
    <w:p w14:paraId="11EB5BC2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│   ├── decision_engine.py # 决策生成</w:t>
      </w:r>
    </w:p>
    <w:p w14:paraId="418BAF5E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│   ├── risk_manager.py  # 风控硬规则</w:t>
      </w:r>
    </w:p>
    <w:p w14:paraId="194FAEA1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│   └── executor.py      # 交易所执行层</w:t>
      </w:r>
    </w:p>
    <w:p w14:paraId="725F61D0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├── memory/              # Phase 4: 记忆系统</w:t>
      </w:r>
    </w:p>
    <w:p w14:paraId="196A47F4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│   ├── trade_logger.py  # 交易日志</w:t>
      </w:r>
    </w:p>
    <w:p w14:paraId="0906A009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│   ├── review_engine.py # 复盘归因</w:t>
      </w:r>
    </w:p>
    <w:p w14:paraId="189AAE7B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│   └── vector_store.py  # 向量检索</w:t>
      </w:r>
    </w:p>
    <w:p w14:paraId="2FFDF602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└── evolution/           # Phase 5: 自迭代</w:t>
      </w:r>
    </w:p>
    <w:p w14:paraId="6F2F7334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    ├── meta_analyzer.py # 元认知分析</w:t>
      </w:r>
    </w:p>
    <w:p w14:paraId="47DEC70E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    ├── prompt_optimizer.py # 提示词优化</w:t>
      </w:r>
    </w:p>
    <w:p w14:paraId="5D0BFCEA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    └── distill_exporter.py # 蒸馏数据导出</w:t>
      </w:r>
    </w:p>
    <w:p w14:paraId="1CB885E5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├── prompts/                 # 所有提示词模板</w:t>
      </w:r>
    </w:p>
    <w:p w14:paraId="782BD649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├── perception_v1.yaml</w:t>
      </w:r>
    </w:p>
    <w:p w14:paraId="3FA9A286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├── judgment_v1.yaml</w:t>
      </w:r>
    </w:p>
    <w:p w14:paraId="05A397A0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├── decision_v1.yaml</w:t>
      </w:r>
    </w:p>
    <w:p w14:paraId="40410661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├── review_v1.yaml</w:t>
      </w:r>
    </w:p>
    <w:p w14:paraId="4001091F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└── evolution_v1.yaml</w:t>
      </w:r>
    </w:p>
    <w:p w14:paraId="379DD088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├── logs/                    # 思维链日志（JSONL）</w:t>
      </w:r>
    </w:p>
    <w:p w14:paraId="0F596465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├── cot_perception/</w:t>
      </w:r>
    </w:p>
    <w:p w14:paraId="3F73B0B4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├── cot_judgment/</w:t>
      </w:r>
    </w:p>
    <w:p w14:paraId="3AB65E84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├── cot_decision/</w:t>
      </w:r>
    </w:p>
    <w:p w14:paraId="65EF8B85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└── cot_review/</w:t>
      </w:r>
    </w:p>
    <w:p w14:paraId="23768FAD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├── data/                    # 持久化数据</w:t>
      </w:r>
    </w:p>
    <w:p w14:paraId="3AF46CBA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├── trades.db            # SQLite 交易记录</w:t>
      </w:r>
    </w:p>
    <w:p w14:paraId="1C5480D4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└── chroma_db/           # 向量数据库</w:t>
      </w:r>
    </w:p>
    <w:p w14:paraId="34D92AC3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├── config/</w:t>
      </w:r>
    </w:p>
    <w:p w14:paraId="71407644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├── settings.yaml        # 全局配置</w:t>
      </w:r>
    </w:p>
    <w:p w14:paraId="3FE723B1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└── risk_rules.yaml      # 风控参数</w:t>
      </w:r>
    </w:p>
    <w:p w14:paraId="4CEF3C41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├── tools/                   # 辅助工具</w:t>
      </w:r>
    </w:p>
    <w:p w14:paraId="77FFC8DC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├── cot_viewer.py        # CoT日志查看器</w:t>
      </w:r>
    </w:p>
    <w:p w14:paraId="76AEE758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│   └── export_distillation_dataset.py</w:t>
      </w:r>
    </w:p>
    <w:p w14:paraId="2A9893F2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└── tests/                   # 单元测试</w:t>
      </w:r>
    </w:p>
    <w:p w14:paraId="18E83BA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7.2 Claude Code 关键开发指令模板</w:t>
      </w:r>
    </w:p>
    <w:p w14:paraId="721066A2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以下为各阶段在 Claude Code 中使用的开发指令示例：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3B0C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0F34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A974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 1 Claude Code 指令示例</w:t>
            </w:r>
          </w:p>
        </w:tc>
      </w:tr>
      <w:tr w14:paraId="07908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67699F9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在 Claude Code 中执行：</w:t>
            </w:r>
          </w:p>
        </w:tc>
      </w:tr>
      <w:tr w14:paraId="1D2C0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44EB500"/>
        </w:tc>
      </w:tr>
      <w:tr w14:paraId="0E534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8B688CD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实现 src/perception/market_narrator.py 中的 MarketNarrator 类。</w:t>
            </w:r>
          </w:p>
        </w:tc>
      </w:tr>
      <w:tr w14:paraId="29853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53081BD"/>
        </w:tc>
      </w:tr>
      <w:tr w14:paraId="0FF0E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8DA486A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数据来源：使用 ccxt 库连接 Binance Futures。</w:t>
            </w:r>
          </w:p>
        </w:tc>
      </w:tr>
      <w:tr w14:paraId="218EF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86165A3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获取 BTC/USDT:USDT 永续合约的 OHLCV 数据，时间周期：15m, 1h, 4h, 1d。</w:t>
            </w:r>
          </w:p>
        </w:tc>
      </w:tr>
      <w:tr w14:paraId="7EBD4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6A01B93"/>
        </w:tc>
      </w:tr>
      <w:tr w14:paraId="65C9B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17E8C7A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叙事化逻辑需要包含：</w:t>
            </w:r>
          </w:p>
        </w:tc>
      </w:tr>
      <w:tr w14:paraId="343CD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2D1D63F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1. 识别最近10根K线的整体形态（连续阳线/阴线/交替/震荡）</w:t>
            </w:r>
          </w:p>
        </w:tc>
      </w:tr>
      <w:tr w14:paraId="0298C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7C13669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2. 计算当前成交量与20日平均成交量的比值并语言化</w:t>
            </w:r>
          </w:p>
        </w:tc>
      </w:tr>
      <w:tr w14:paraId="6FB75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429A13D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3. 识别是否出现关键蜡烛形态（十字星/锤头/吞没等）</w:t>
            </w:r>
          </w:p>
        </w:tc>
      </w:tr>
      <w:tr w14:paraId="3F1BD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A7DCF22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4. 计算价格距离关键整数位的距离（5000的整数倍）</w:t>
            </w:r>
          </w:p>
        </w:tc>
      </w:tr>
      <w:tr w14:paraId="0894D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F53FF71"/>
        </w:tc>
      </w:tr>
      <w:tr w14:paraId="21235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3B11AEB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输出必须是人类可读的自然语言，不含数字堆砌。</w:t>
            </w:r>
          </w:p>
        </w:tc>
      </w:tr>
      <w:tr w14:paraId="0BD2D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233DEB3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同时输出结构化JSON供后续模块使用。</w:t>
            </w:r>
          </w:p>
        </w:tc>
      </w:tr>
      <w:tr w14:paraId="78EA9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nil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8F98ED4"/>
        </w:tc>
      </w:tr>
      <w:tr w14:paraId="49F30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ACC59C3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写完后提供完整的单元测试（使用历史数据文件测试，不要求联网）。</w:t>
            </w:r>
          </w:p>
        </w:tc>
      </w:tr>
    </w:tbl>
    <w:p w14:paraId="352E62A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7.3 LLM 调用统一封装</w:t>
      </w:r>
    </w:p>
    <w:p w14:paraId="34AEF673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# utils/llm_client.py - 统一LLM调用接口</w:t>
      </w:r>
    </w:p>
    <w:p w14:paraId="16C53220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import anthropic, json, uuid</w:t>
      </w:r>
    </w:p>
    <w:p w14:paraId="72F1B784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from datetime import datetime</w:t>
      </w:r>
    </w:p>
    <w:p w14:paraId="5D997901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from pathlib import Path</w:t>
      </w:r>
    </w:p>
    <w:p w14:paraId="48B78019">
      <w:pPr>
        <w:shd w:val="clear" w:fill="F4F4F4"/>
        <w:spacing w:before="0" w:after="0"/>
        <w:ind w:left="360"/>
      </w:pPr>
    </w:p>
    <w:p w14:paraId="1AA4CDE0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class LLMClient:</w:t>
      </w:r>
    </w:p>
    <w:p w14:paraId="1FC10C5F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def __init__(self, model='claude-sonnet-4-20250514'):</w:t>
      </w:r>
    </w:p>
    <w:p w14:paraId="7E174F4E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self.client = anthropic.Anthropic()</w:t>
      </w:r>
    </w:p>
    <w:p w14:paraId="7AA6393A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self.model = model</w:t>
      </w:r>
    </w:p>
    <w:p w14:paraId="79797B58">
      <w:pPr>
        <w:shd w:val="clear" w:fill="F4F4F4"/>
        <w:spacing w:before="0" w:after="0"/>
        <w:ind w:left="360"/>
      </w:pPr>
    </w:p>
    <w:p w14:paraId="01F4971F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def call_with_cot_logging(self, phase, system_prompt,</w:t>
      </w:r>
    </w:p>
    <w:p w14:paraId="23930055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                  user_message, market_context=None,</w:t>
      </w:r>
    </w:p>
    <w:p w14:paraId="26987741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                  enable_thinking=True):</w:t>
      </w:r>
    </w:p>
    <w:p w14:paraId="169016A0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call_id = str(uuid.uuid4())</w:t>
      </w:r>
    </w:p>
    <w:p w14:paraId="70D0271D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</w:t>
      </w:r>
    </w:p>
    <w:p w14:paraId="7923AA46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# 调用API（开启扩展思考获取完整CoT）</w:t>
      </w:r>
    </w:p>
    <w:p w14:paraId="077FC57F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response = self.client.messages.create(</w:t>
      </w:r>
    </w:p>
    <w:p w14:paraId="221DCEF3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model=self.model,</w:t>
      </w:r>
    </w:p>
    <w:p w14:paraId="014D6CF7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max_tokens=8000,</w:t>
      </w:r>
    </w:p>
    <w:p w14:paraId="6BFC3C81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thinking={</w:t>
      </w:r>
    </w:p>
    <w:p w14:paraId="126AE45F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    'type': 'enabled',</w:t>
      </w:r>
    </w:p>
    <w:p w14:paraId="7111CB5C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    'budget_tokens': 5000  # 给CoT足够空间</w:t>
      </w:r>
    </w:p>
    <w:p w14:paraId="09D47B05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} if enable_thinking else {'type': 'disabled'},</w:t>
      </w:r>
    </w:p>
    <w:p w14:paraId="584B863D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system=system_prompt,</w:t>
      </w:r>
    </w:p>
    <w:p w14:paraId="61C65DED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messages=[{'role': 'user', 'content': user_message}]</w:t>
      </w:r>
    </w:p>
    <w:p w14:paraId="3A2D1690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)</w:t>
      </w:r>
    </w:p>
    <w:p w14:paraId="66DDF593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</w:t>
      </w:r>
    </w:p>
    <w:p w14:paraId="2E1EC43E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# 提取思维链和最终回答</w:t>
      </w:r>
    </w:p>
    <w:p w14:paraId="28BD56A7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thinking_text = ''</w:t>
      </w:r>
    </w:p>
    <w:p w14:paraId="798BB68B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response_text = ''</w:t>
      </w:r>
    </w:p>
    <w:p w14:paraId="12771EBE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for block in response.content:</w:t>
      </w:r>
    </w:p>
    <w:p w14:paraId="434A660E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if block.type == 'thinking':</w:t>
      </w:r>
    </w:p>
    <w:p w14:paraId="7507E2FE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    thinking_text = block.thinking</w:t>
      </w:r>
    </w:p>
    <w:p w14:paraId="63B7D254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elif block.type == 'text':</w:t>
      </w:r>
    </w:p>
    <w:p w14:paraId="32D98769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    response_text = block.text</w:t>
      </w:r>
    </w:p>
    <w:p w14:paraId="5632B0F6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</w:t>
      </w:r>
    </w:p>
    <w:p w14:paraId="6D28AD0A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# 记录完整日志</w:t>
      </w:r>
    </w:p>
    <w:p w14:paraId="35136260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log_entry = {</w:t>
      </w:r>
    </w:p>
    <w:p w14:paraId="71823669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'call_id': call_id,</w:t>
      </w:r>
    </w:p>
    <w:p w14:paraId="133E0B70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'timestamp': datetime.utcnow().isoformat() + 'Z',</w:t>
      </w:r>
    </w:p>
    <w:p w14:paraId="643AF587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'phase': phase,</w:t>
      </w:r>
    </w:p>
    <w:p w14:paraId="6E7AB5DD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'model': self.model,</w:t>
      </w:r>
    </w:p>
    <w:p w14:paraId="4EFE8A83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'market_context': market_context,</w:t>
      </w:r>
    </w:p>
    <w:p w14:paraId="5A81D6FA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'system_prompt': system_prompt,</w:t>
      </w:r>
    </w:p>
    <w:p w14:paraId="3094EF20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'user_message': user_message,</w:t>
      </w:r>
    </w:p>
    <w:p w14:paraId="75ACE484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'chain_of_thought': thinking_text,  # 完整CoT</w:t>
      </w:r>
    </w:p>
    <w:p w14:paraId="5A087003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'response': response_text,</w:t>
      </w:r>
    </w:p>
    <w:p w14:paraId="4A417C9F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'input_tokens': response.usage.input_tokens,</w:t>
      </w:r>
    </w:p>
    <w:p w14:paraId="666B6A2B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'output_tokens': response.usage.output_tokens</w:t>
      </w:r>
    </w:p>
    <w:p w14:paraId="6B2F6280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}</w:t>
      </w:r>
    </w:p>
    <w:p w14:paraId="3B816148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self._save_log(phase, log_entry)</w:t>
      </w:r>
    </w:p>
    <w:p w14:paraId="6712EA52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</w:t>
      </w:r>
    </w:p>
    <w:p w14:paraId="704EFA64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return call_id, thinking_text, response_text</w:t>
      </w:r>
    </w:p>
    <w:p w14:paraId="40778353">
      <w:pPr>
        <w:shd w:val="clear" w:fill="F4F4F4"/>
        <w:spacing w:before="0" w:after="0"/>
        <w:ind w:left="360"/>
      </w:pPr>
    </w:p>
    <w:p w14:paraId="1687BF1D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def _save_log(self, phase, entry):</w:t>
      </w:r>
    </w:p>
    <w:p w14:paraId="02AF4D47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log_dir = Path(f'logs/cot_{phase}')</w:t>
      </w:r>
    </w:p>
    <w:p w14:paraId="1A00CEF3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log_dir.mkdir(parents=True, exist_ok=True)</w:t>
      </w:r>
    </w:p>
    <w:p w14:paraId="1BD30646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date_str = datetime.utcnow().strftime('%Y-%m-%d')</w:t>
      </w:r>
    </w:p>
    <w:p w14:paraId="7845CBC9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log_file = log_dir / f'{date_str}.jsonl'</w:t>
      </w:r>
    </w:p>
    <w:p w14:paraId="2F7EC36A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with open(log_file, 'a', encoding='utf-8') as f:</w:t>
      </w:r>
    </w:p>
    <w:p w14:paraId="7B10061C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    f.write(json.dumps(entry, ensure_ascii=False) + '\n')</w:t>
      </w:r>
    </w:p>
    <w:p w14:paraId="646D2D1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7.4 开发时间估算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880"/>
        <w:gridCol w:w="4080"/>
      </w:tblGrid>
      <w:tr w14:paraId="55062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B7D7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056B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预计开发时间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23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核心依赖</w:t>
            </w:r>
          </w:p>
        </w:tc>
      </w:tr>
      <w:tr w14:paraId="066A0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F21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Phase 1 市场感知层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158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1-2周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6B6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ccxt, Anthropic API</w:t>
            </w:r>
          </w:p>
        </w:tc>
      </w:tr>
      <w:tr w14:paraId="6D815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A07E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Phase 2 主观判断引擎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A7B2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1-2周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1FE3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Phase 1 完成</w:t>
            </w:r>
          </w:p>
        </w:tc>
      </w:tr>
      <w:tr w14:paraId="11BEF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67D2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Phase 3 决策执行层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A251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2周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29FA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Phase 1+2 完成</w:t>
            </w:r>
          </w:p>
        </w:tc>
      </w:tr>
      <w:tr w14:paraId="31E03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38C3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Phase 4 记忆经验系统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66EF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1-2周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118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Phase 1-3 完成</w:t>
            </w:r>
          </w:p>
        </w:tc>
      </w:tr>
      <w:tr w14:paraId="1CCD3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C0D6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Phase 5 自我迭代引擎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BF41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2周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BE43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Phase 1-4 + 积累数据</w:t>
            </w:r>
          </w:p>
        </w:tc>
      </w:tr>
      <w:tr w14:paraId="61E3A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D9EA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总计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84AC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7-10周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59D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从纸面交易到实盘验证</w:t>
            </w:r>
          </w:p>
        </w:tc>
      </w:tr>
    </w:tbl>
    <w:p w14:paraId="26F87550">
      <w:pPr>
        <w:spacing w:before="12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3BEB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8E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12EB778">
            <w:r>
              <w:rPr>
                <w:rFonts w:ascii="Arial" w:hAnsi="Arial" w:eastAsia="Arial" w:cs="Arial"/>
                <w:b/>
                <w:bCs/>
                <w:color w:val="E65100"/>
                <w:sz w:val="22"/>
                <w:szCs w:val="22"/>
              </w:rPr>
              <w:t>⚠  重要提醒</w:t>
            </w:r>
          </w:p>
          <w:p w14:paraId="159E788D">
            <w:pPr>
              <w:spacing w:before="6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在 Phase 3 完成后，必须在纸面交易（Paper Trading）模式下运行至少 30 天，积累足够数量的思维链日志和交易记录后，再考虑启用实盘。Phase 4 和 Phase 5 的优化效果依赖于足够的历史数据积累。</w:t>
            </w:r>
          </w:p>
        </w:tc>
      </w:tr>
    </w:tbl>
    <w:p w14:paraId="706C7026">
      <w:r>
        <w:br w:type="page"/>
      </w:r>
    </w:p>
    <w:p w14:paraId="53197571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1A2E"/>
          <w:sz w:val="32"/>
          <w:szCs w:val="32"/>
        </w:rPr>
        <w:t>八、附录：提示词版本管理规范</w:t>
      </w:r>
    </w:p>
    <w:p w14:paraId="3A776C57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所有提示词使用 YAML 格式统一管理，支持版本追踪和 A/B 测试。</w:t>
      </w:r>
    </w:p>
    <w:p w14:paraId="7F379FA7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# prompts/judgment_v1.yaml 示例</w:t>
      </w:r>
    </w:p>
    <w:p w14:paraId="10C9FA65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version: 'v1.0'</w:t>
      </w:r>
    </w:p>
    <w:p w14:paraId="1DCCF6CB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phase: 'judgment'</w:t>
      </w:r>
    </w:p>
    <w:p w14:paraId="4A9283F8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created_at: '2025-01-15'</w:t>
      </w:r>
    </w:p>
    <w:p w14:paraId="6B07A7BC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author: 'agent-self'  # Phase 5自动优化时改为 'evolved'</w:t>
      </w:r>
    </w:p>
    <w:p w14:paraId="1801E81B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performance_baseline: null  # Phase 5填充</w:t>
      </w:r>
    </w:p>
    <w:p w14:paraId="4B490CD7">
      <w:pPr>
        <w:shd w:val="clear" w:fill="F4F4F4"/>
        <w:spacing w:before="0" w:after="0"/>
        <w:ind w:left="360"/>
      </w:pPr>
    </w:p>
    <w:p w14:paraId="0153E47E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coordinator:</w:t>
      </w:r>
    </w:p>
    <w:p w14:paraId="49613D61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system: |</w:t>
      </w:r>
    </w:p>
    <w:p w14:paraId="774002DC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你是一个交易判断协调系统...</w:t>
      </w:r>
    </w:p>
    <w:p w14:paraId="12E09281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[完整提示词文本]</w:t>
      </w:r>
    </w:p>
    <w:p w14:paraId="7E60465A">
      <w:pPr>
        <w:shd w:val="clear" w:fill="F4F4F4"/>
        <w:spacing w:before="0" w:after="0"/>
        <w:ind w:left="360"/>
      </w:pPr>
    </w:p>
    <w:p w14:paraId="42B6BBE2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market_regime:</w:t>
      </w:r>
    </w:p>
    <w:p w14:paraId="0111AABF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system: |</w:t>
      </w:r>
    </w:p>
    <w:p w14:paraId="6608B2A1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你是一位专注BTC永续合约的主观交易员...</w:t>
      </w:r>
    </w:p>
    <w:p w14:paraId="4A12722A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[完整提示词文本]</w:t>
      </w:r>
    </w:p>
    <w:p w14:paraId="3147FBD5">
      <w:pPr>
        <w:shd w:val="clear" w:fill="F4F4F4"/>
        <w:spacing w:before="0" w:after="0"/>
        <w:ind w:left="360"/>
      </w:pPr>
    </w:p>
    <w:p w14:paraId="632E3AD2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support_resistance:</w:t>
      </w:r>
    </w:p>
    <w:p w14:paraId="03E9E117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system: |</w:t>
      </w:r>
    </w:p>
    <w:p w14:paraId="3A6DCA37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你是一个专注于BTC价格结构分析的主观交易员...</w:t>
      </w:r>
    </w:p>
    <w:p w14:paraId="2D05D7DA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[完整提示词文本]</w:t>
      </w:r>
    </w:p>
    <w:p w14:paraId="6B328A47">
      <w:pPr>
        <w:shd w:val="clear" w:fill="F4F4F4"/>
        <w:spacing w:before="0" w:after="0"/>
        <w:ind w:left="360"/>
      </w:pPr>
    </w:p>
    <w:p w14:paraId="1CF62935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# A/B测试配置（Phase 5使用）</w:t>
      </w:r>
    </w:p>
    <w:p w14:paraId="18727E2C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ab_test:</w:t>
      </w:r>
    </w:p>
    <w:p w14:paraId="6AFF5A8D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enabled: false</w:t>
      </w:r>
    </w:p>
    <w:p w14:paraId="0C4C1BB5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variant_version: null</w:t>
      </w:r>
    </w:p>
    <w:p w14:paraId="54B94B23">
      <w:pPr>
        <w:shd w:val="clear" w:fill="F4F4F4"/>
        <w:spacing w:before="0" w:after="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traffic_split: 0.5</w:t>
      </w:r>
    </w:p>
    <w:p w14:paraId="299E04EC">
      <w:pPr>
        <w:pBdr>
          <w:bottom w:val="single" w:color="DDDDDD" w:sz="2" w:space="0"/>
        </w:pBdr>
        <w:spacing w:before="120" w:after="120"/>
      </w:pPr>
    </w:p>
    <w:p w14:paraId="4FCCA1A6">
      <w:pPr>
        <w:spacing w:before="200"/>
      </w:pPr>
    </w:p>
    <w:p w14:paraId="0B200A7E">
      <w:pPr>
        <w:jc w:val="center"/>
      </w:pPr>
      <w:r>
        <w:rPr>
          <w:rFonts w:ascii="Arial" w:hAnsi="Arial" w:eastAsia="Arial" w:cs="Arial"/>
          <w:i/>
          <w:iCs/>
          <w:color w:val="999999"/>
          <w:sz w:val="20"/>
          <w:szCs w:val="20"/>
        </w:rPr>
        <w:t>— END OF DOCUMENT —</w:t>
      </w:r>
    </w:p>
    <w:p w14:paraId="361360C5">
      <w:pPr>
        <w:spacing w:before="60"/>
        <w:jc w:val="center"/>
      </w:pPr>
      <w:r>
        <w:rPr>
          <w:rFonts w:ascii="Arial" w:hAnsi="Arial" w:eastAsia="Arial" w:cs="Arial"/>
          <w:color w:val="AAAAAA"/>
          <w:sz w:val="18"/>
          <w:szCs w:val="18"/>
        </w:rPr>
        <w:t>BTC 永续合约拟人化交易 Agent · 五阶段开发任务书 v1.0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5615A">
    <w:pPr>
      <w:pBdr>
        <w:top w:val="single" w:color="CCCCCC" w:sz="2" w:space="0"/>
      </w:pBdr>
      <w:tabs>
        <w:tab w:val="right" w:pos="9360"/>
      </w:tabs>
    </w:pPr>
    <w:r>
      <w:rPr>
        <w:rFonts w:ascii="Arial" w:hAnsi="Arial" w:eastAsia="Arial" w:cs="Arial"/>
        <w:color w:val="999999"/>
        <w:sz w:val="18"/>
        <w:szCs w:val="18"/>
      </w:rPr>
      <w:t>© 2025 内部研究文档</w:t>
    </w:r>
    <w:r>
      <w:rPr>
        <w:rFonts w:ascii="Arial" w:hAnsi="Arial" w:eastAsia="Arial" w:cs="Arial"/>
        <w:color w:val="999999"/>
        <w:sz w:val="18"/>
        <w:szCs w:val="18"/>
      </w:rPr>
      <w:tab/>
      <w:t xml:space="preserve">第 </w:t>
    </w:r>
    <w:r>
      <w:rPr>
        <w:rFonts w:ascii="Arial" w:hAnsi="Arial" w:eastAsia="Arial" w:cs="Arial"/>
        <w:color w:val="999999"/>
        <w:sz w:val="18"/>
        <w:szCs w:val="18"/>
      </w:rPr>
      <w:fldChar w:fldCharType="begin"/>
    </w:r>
    <w:r>
      <w:rPr>
        <w:rFonts w:ascii="Arial" w:hAnsi="Arial" w:eastAsia="Arial" w:cs="Arial"/>
        <w:color w:val="999999"/>
        <w:sz w:val="18"/>
        <w:szCs w:val="18"/>
      </w:rPr>
      <w:instrText xml:space="preserve">PAGE</w:instrText>
    </w:r>
    <w:r>
      <w:rPr>
        <w:rFonts w:ascii="Arial" w:hAnsi="Arial" w:eastAsia="Arial" w:cs="Arial"/>
        <w:color w:val="999999"/>
        <w:sz w:val="18"/>
        <w:szCs w:val="18"/>
      </w:rPr>
      <w:fldChar w:fldCharType="separate"/>
    </w:r>
    <w:r>
      <w:rPr>
        <w:rFonts w:ascii="Arial" w:hAnsi="Arial" w:eastAsia="Arial" w:cs="Arial"/>
        <w:color w:val="999999"/>
        <w:sz w:val="18"/>
        <w:szCs w:val="18"/>
      </w:rPr>
      <w:fldChar w:fldCharType="end"/>
    </w:r>
    <w:r>
      <w:rPr>
        <w:rFonts w:ascii="Arial" w:hAnsi="Arial" w:eastAsia="Arial" w:cs="Arial"/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F2CF6">
    <w:pPr>
      <w:pBdr>
        <w:bottom w:val="single" w:color="CCCCCC" w:sz="2" w:space="0"/>
      </w:pBdr>
      <w:tabs>
        <w:tab w:val="right" w:pos="9360"/>
      </w:tabs>
    </w:pPr>
    <w:r>
      <w:rPr>
        <w:rFonts w:ascii="Arial" w:hAnsi="Arial" w:eastAsia="Arial" w:cs="Arial"/>
        <w:color w:val="666666"/>
        <w:sz w:val="18"/>
        <w:szCs w:val="18"/>
      </w:rPr>
      <w:t>BTC 永续合约交易 Agent — 开发任务书</w:t>
    </w:r>
    <w:r>
      <w:rPr>
        <w:rFonts w:ascii="Arial" w:hAnsi="Arial" w:eastAsia="Arial" w:cs="Arial"/>
        <w:color w:val="999999"/>
        <w:sz w:val="18"/>
        <w:szCs w:val="18"/>
      </w:rPr>
      <w:tab/>
      <w:t>机密文件 · 内部使用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A4DAA1"/>
    <w:multiLevelType w:val="multilevel"/>
    <w:tmpl w:val="91A4DAA1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abstractNum w:abstractNumId="1">
    <w:nsid w:val="6038167B"/>
    <w:multiLevelType w:val="multilevel"/>
    <w:tmpl w:val="6038167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8832C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A1A2E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16213E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0F3460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646</Words>
  <Characters>1056</Characters>
  <TotalTime>7</TotalTime>
  <ScaleCrop>false</ScaleCrop>
  <LinksUpToDate>false</LinksUpToDate>
  <CharactersWithSpaces>1192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2026-04-08T09:56:00Z</dcterms:created>
  <dc:creator>Un-named</dc:creator>
  <cp:lastModifiedBy>小陈同学</cp:lastModifiedBy>
  <dcterms:modified xsi:type="dcterms:W3CDTF">2026-04-08T10:06:32Z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eyJoZGlkIjoiMTA4Nzg4OTQ1YmNmZThlN2ZlYWNmMTY2MWI2M2NkNjMiLCJ1c2VySWQiOiI0ODQ4ODc3NjgifQ==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40316D03E34B4048BE2C4B253DDB138E_12</vt:lpwstr>
  </property>
</Properties>
</file>