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MPP MES — Configuration Tool UI Testing Walk-through &amp; Checklist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Xd8681e844f9b24fb50c6526ad8b94762df93226"/>
    <w:p>
      <w:pPr>
        <w:pStyle w:val="Heading1"/>
      </w:pPr>
      <w:r>
        <w:t xml:space="preserve">MPP MES — Configuration Tool UI Testing Walk-through &amp; Checklist</w:t>
      </w:r>
    </w:p>
    <w:p>
      <w:pPr>
        <w:pStyle w:val="FirstParagraph"/>
      </w:pPr>
      <w:r>
        <w:t xml:space="preserve">A guided, screen-by-screen pass over the Configuration Tool. It does two jobs at once: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Walks you through the whole app</w:t>
      </w:r>
      <w:r>
        <w:t xml:space="preserve"> </w:t>
      </w:r>
      <w:r>
        <w:t xml:space="preserve">— each screen tells you how to reach it, what it’s</w:t>
      </w:r>
      <w:r>
        <w:t xml:space="preserve"> </w:t>
      </w:r>
      <w:r>
        <w:t xml:space="preserve">for, and what</w:t>
      </w:r>
      <w:r>
        <w:t xml:space="preserve"> </w:t>
      </w:r>
      <w:r>
        <w:t xml:space="preserve">“looks right”</w:t>
      </w:r>
      <w:r>
        <w:t xml:space="preserve"> </w:t>
      </w:r>
      <w:r>
        <w:t xml:space="preserve">before you start poking.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Verifies every CRUD operation, every fallback (empty / null / not-found / invalid</w:t>
      </w:r>
      <w:r>
        <w:rPr>
          <w:b/>
          <w:bCs/>
        </w:rPr>
        <w:t xml:space="preserve"> </w:t>
      </w:r>
      <w:r>
        <w:rPr>
          <w:b/>
          <w:bCs/>
        </w:rPr>
        <w:t xml:space="preserve">input), and every safety mechanism</w:t>
      </w:r>
      <w:r>
        <w:t xml:space="preserve"> </w:t>
      </w:r>
      <w:r>
        <w:t xml:space="preserve">(unsaved-changes gating, destructive confirms,</w:t>
      </w:r>
      <w:r>
        <w:t xml:space="preserve"> </w:t>
      </w:r>
      <w:r>
        <w:t xml:space="preserve">validation guards, lifecycle rules, audit trail).</w:t>
      </w:r>
    </w:p>
    <w:p>
      <w:pPr>
        <w:pStyle w:val="FirstParagraph"/>
      </w:pPr>
      <w:r>
        <w:t xml:space="preserve">Work top to bottom — the order is a sensible tour of the app. Every screen has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shape</w:t>
      </w:r>
      <w:r>
        <w:t xml:space="preserve">: an orientation header, a</w:t>
      </w:r>
      <w:r>
        <w:t xml:space="preserve"> </w:t>
      </w:r>
      <w:r>
        <w:rPr>
          <w:b/>
          <w:bCs/>
        </w:rPr>
        <w:t xml:space="preserve">Standard checks</w:t>
      </w:r>
      <w:r>
        <w:t xml:space="preserve"> </w:t>
      </w:r>
      <w:r>
        <w:t xml:space="preserve">block (the always-true expectations,</w:t>
      </w:r>
      <w:r>
        <w:t xml:space="preserve"> </w:t>
      </w:r>
      <w:r>
        <w:t xml:space="preserve">spelled out so you don’t have to remember them), then</w:t>
      </w:r>
      <w:r>
        <w:t xml:space="preserve"> </w:t>
      </w:r>
      <w:r>
        <w:rPr>
          <w:b/>
          <w:bCs/>
        </w:rPr>
        <w:t xml:space="preserve">CRUD</w:t>
      </w:r>
      <w:r>
        <w:t xml:space="preserve">,</w:t>
      </w:r>
      <w:r>
        <w:t xml:space="preserve"> </w:t>
      </w:r>
      <w:r>
        <w:rPr>
          <w:b/>
          <w:bCs/>
        </w:rPr>
        <w:t xml:space="preserve">Fallbacks</w:t>
      </w:r>
      <w:r>
        <w:t xml:space="preserve">, and</w:t>
      </w:r>
      <w:r>
        <w:t xml:space="preserve"> </w:t>
      </w:r>
      <w:r>
        <w:rPr>
          <w:b/>
          <w:bCs/>
        </w:rPr>
        <w:t xml:space="preserve">Safety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how-to-use-this-checklist"/>
    <w:p>
      <w:pPr>
        <w:pStyle w:val="Heading2"/>
      </w:pPr>
      <w:r>
        <w:t xml:space="preserve">How to use this checklist</w:t>
      </w:r>
    </w:p>
    <w:p>
      <w:pPr>
        <w:pStyle w:val="FirstParagraph"/>
      </w:pPr>
      <w:r>
        <w:rPr>
          <w:b/>
          <w:bCs/>
        </w:rPr>
        <w:t xml:space="preserve">Set up a clean environment first.</w:t>
      </w:r>
      <w:r>
        <w:t xml:space="preserve"> </w:t>
      </w:r>
      <w:r>
        <w:t xml:space="preserve">You want known data and the freedom to create/deprecate</w:t>
      </w:r>
      <w:r>
        <w:t xml:space="preserve"> </w:t>
      </w:r>
      <w:r>
        <w:t xml:space="preserve">without fear: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.\sql\scripts\Reset-DevDatabase.ps1</w:t>
      </w:r>
      <w:r>
        <w:t xml:space="preserve"> </w:t>
      </w:r>
      <w:r>
        <w:t xml:space="preserve">— rebuild</w:t>
      </w:r>
      <w:r>
        <w:t xml:space="preserve"> </w:t>
      </w:r>
      <w:r>
        <w:rPr>
          <w:rStyle w:val="VerbatimChar"/>
        </w:rPr>
        <w:t xml:space="preserve">MPP_MES_Dev</w:t>
      </w:r>
      <w:r>
        <w:t xml:space="preserve"> </w:t>
      </w:r>
      <w:r>
        <w:t xml:space="preserve">from scratch.</w:t>
      </w:r>
    </w:p>
    <w:p>
      <w:pPr>
        <w:pStyle w:val="Compact"/>
        <w:numPr>
          <w:ilvl w:val="0"/>
          <w:numId w:val="1002"/>
        </w:numPr>
      </w:pPr>
      <w:r>
        <w:t xml:space="preserve">Confirm the Gateway database connection to</w:t>
      </w:r>
      <w:r>
        <w:t xml:space="preserve"> </w:t>
      </w:r>
      <w:r>
        <w:rPr>
          <w:rStyle w:val="VerbatimChar"/>
        </w:rPr>
        <w:t xml:space="preserve">MPP_MES_Dev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Valid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rStyle w:val="VerbatimChar"/>
          <w:b/>
          <w:bCs/>
        </w:rPr>
        <w:t xml:space="preserve">MPP_Config</w:t>
      </w:r>
      <w:r>
        <w:t xml:space="preserve"> </w:t>
      </w:r>
      <w:r>
        <w:t xml:space="preserve">project in a Perspective</w:t>
      </w:r>
      <w: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(a browser tab at the</w:t>
      </w:r>
      <w:r>
        <w:t xml:space="preserve"> </w:t>
      </w:r>
      <w:r>
        <w:t xml:space="preserve">project URL),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just the Designer — you’re testing runtime behaviour.</w:t>
      </w:r>
    </w:p>
    <w:p>
      <w:pPr>
        <w:pStyle w:val="Compact"/>
        <w:numPr>
          <w:ilvl w:val="0"/>
          <w:numId w:val="1002"/>
        </w:numPr>
      </w:pPr>
      <w:r>
        <w:t xml:space="preserve">Keep the Gateway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page open in another tab (Status → Diagnostics → Logs) so you</w:t>
      </w:r>
      <w:r>
        <w:t xml:space="preserve"> </w:t>
      </w:r>
      <w:r>
        <w:t xml:space="preserve">can see a stack trace the moment something silently fails.</w:t>
      </w:r>
    </w:p>
    <w:p>
      <w:pPr>
        <w:pStyle w:val="FirstParagraph"/>
      </w:pPr>
      <w:r>
        <w:rPr>
          <w:b/>
          <w:bCs/>
        </w:rPr>
        <w:t xml:space="preserve">Record a result for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□</w:t>
      </w:r>
      <w:r>
        <w:rPr>
          <w:b/>
          <w:bCs/>
        </w:rPr>
        <w:t xml:space="preserve"> </w:t>
      </w:r>
      <w:r>
        <w:rPr>
          <w:b/>
          <w:bCs/>
        </w:rPr>
        <w:t xml:space="preserve">item: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 behaves as described.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— log a bug (template below).</w:t>
      </w:r>
    </w:p>
    <w:p>
      <w:pPr>
        <w:pStyle w:val="Compact"/>
        <w:numPr>
          <w:ilvl w:val="0"/>
          <w:numId w:val="1003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— can’t test (missing seed data, needs PLC/AD, etc.) — say why.</w:t>
      </w:r>
    </w:p>
    <w:p>
      <w:pPr>
        <w:pStyle w:val="Compact"/>
        <w:numPr>
          <w:ilvl w:val="0"/>
          <w:numId w:val="1003"/>
        </w:numPr>
      </w:pPr>
      <w:r>
        <w:t xml:space="preserve">➖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— not present on this build.</w:t>
      </w:r>
    </w:p>
    <w:p>
      <w:pPr>
        <w:pStyle w:val="FirstParagraph"/>
      </w:pPr>
      <w:r>
        <w:rPr>
          <w:b/>
          <w:bCs/>
        </w:rPr>
        <w:t xml:space="preserve">Bug report template</w:t>
      </w:r>
      <w:r>
        <w:t xml:space="preserve"> </w:t>
      </w:r>
      <w:r>
        <w:t xml:space="preserve">(one per ❌):</w:t>
      </w:r>
    </w:p>
    <w:p>
      <w:pPr>
        <w:pStyle w:val="SourceCode"/>
      </w:pPr>
      <w:r>
        <w:rPr>
          <w:rStyle w:val="VerbatimChar"/>
        </w:rPr>
        <w:t xml:space="preserve">[BUG] &lt;screen&gt; — &lt;short title&gt;</w:t>
      </w:r>
      <w:r>
        <w:br/>
      </w:r>
      <w:r>
        <w:rPr>
          <w:rStyle w:val="VerbatimChar"/>
        </w:rPr>
        <w:t xml:space="preserve">Route:        /&lt;route&gt;</w:t>
      </w:r>
      <w:r>
        <w:br/>
      </w:r>
      <w:r>
        <w:rPr>
          <w:rStyle w:val="VerbatimChar"/>
        </w:rPr>
        <w:t xml:space="preserve">Steps:        1. … 2. … 3. …</w:t>
      </w:r>
      <w:r>
        <w:br/>
      </w:r>
      <w:r>
        <w:rPr>
          <w:rStyle w:val="VerbatimChar"/>
        </w:rPr>
        <w:t xml:space="preserve">Expected:     &lt;what should happen&gt;</w:t>
      </w:r>
      <w:r>
        <w:br/>
      </w:r>
      <w:r>
        <w:rPr>
          <w:rStyle w:val="VerbatimChar"/>
        </w:rPr>
        <w:t xml:space="preserve">Actual:       &lt;what happened&gt;</w:t>
      </w:r>
      <w:r>
        <w:br/>
      </w:r>
      <w:r>
        <w:rPr>
          <w:rStyle w:val="VerbatimChar"/>
        </w:rPr>
        <w:t xml:space="preserve">Severity:     Blocker / Major / Minor / Cosmetic</w:t>
      </w:r>
      <w:r>
        <w:br/>
      </w:r>
      <w:r>
        <w:rPr>
          <w:rStyle w:val="VerbatimChar"/>
        </w:rPr>
        <w:t xml:space="preserve">Evidence:     screenshot + (if relevant) Gateway log lines / Audit row</w:t>
      </w:r>
    </w:p>
    <w:p>
      <w:pPr>
        <w:pStyle w:val="FirstParagraph"/>
      </w:pPr>
      <w:r>
        <w:rPr>
          <w:b/>
          <w:bCs/>
        </w:rPr>
        <w:t xml:space="preserve">Three reflexes when something looks off:</w:t>
      </w:r>
    </w:p>
    <w:p>
      <w:pPr>
        <w:numPr>
          <w:ilvl w:val="0"/>
          <w:numId w:val="1004"/>
        </w:numPr>
      </w:pPr>
      <w:r>
        <w:t xml:space="preserve">A button does nothing → check the Gateway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for a stack trace. A red component or</w:t>
      </w:r>
      <w:r>
        <w:t xml:space="preserve"> </w:t>
      </w:r>
      <w:r>
        <w:t xml:space="preserve">“Component Error”</w:t>
      </w:r>
      <w:r>
        <w:t xml:space="preserve"> </w:t>
      </w:r>
      <w:r>
        <w:t xml:space="preserve">banner = a binding failed.</w:t>
      </w:r>
    </w:p>
    <w:p>
      <w:pPr>
        <w:numPr>
          <w:ilvl w:val="0"/>
          <w:numId w:val="1004"/>
        </w:numPr>
      </w:pPr>
      <w:r>
        <w:t xml:space="preserve">A save</w:t>
      </w:r>
      <w:r>
        <w:t xml:space="preserve"> </w:t>
      </w:r>
      <w:r>
        <w:t xml:space="preserve">“succeeds”</w:t>
      </w:r>
      <w:r>
        <w:t xml:space="preserve"> </w:t>
      </w:r>
      <w:r>
        <w:t xml:space="preserve">but nothing changes on screen → suspect a Named Query / proc issue; note it and move on, don’t get stuck.</w:t>
      </w:r>
    </w:p>
    <w:p>
      <w:pPr>
        <w:numPr>
          <w:ilvl w:val="0"/>
          <w:numId w:val="1004"/>
        </w:numPr>
      </w:pPr>
      <w:r>
        <w:t xml:space="preserve">Any create/update/deprecate → cross-check it landed an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row (</w:t>
      </w:r>
      <w:hyperlink w:anchor="X7c95acfcebde995a39f724ae450a16e086f401a">
        <w:r>
          <w:rPr>
            <w:rStyle w:val="Hyperlink"/>
          </w:rPr>
          <w:t xml:space="preserve">§11</w:t>
        </w:r>
      </w:hyperlink>
      <w:r>
        <w:t xml:space="preserve">).</w:t>
      </w:r>
    </w:p>
    <w:bookmarkStart w:id="9" w:name="the-standard-checks-what-the-sc-ids-mean"/>
    <w:p>
      <w:pPr>
        <w:pStyle w:val="Heading3"/>
      </w:pPr>
      <w:r>
        <w:t xml:space="preserve">The Standard checks — what the SC ids mean</w:t>
      </w:r>
    </w:p>
    <w:p>
      <w:pPr>
        <w:pStyle w:val="FirstParagraph"/>
      </w:pPr>
      <w:r>
        <w:t xml:space="preserve">Each screen below lists the ones that apply, as real checkboxes. This table is just the</w:t>
      </w:r>
      <w:r>
        <w:t xml:space="preserve"> </w:t>
      </w:r>
      <w:r>
        <w:t xml:space="preserve">definition so the per-screen lines can stay short.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Expectation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Loads clean</w:t>
            </w:r>
            <w:r>
              <w:t xml:space="preserve"> </w:t>
            </w:r>
            <w:r>
              <w:t xml:space="preserve">— no red</w:t>
            </w:r>
            <w:r>
              <w:t xml:space="preserve"> </w:t>
            </w:r>
            <w:r>
              <w:t xml:space="preserve">“Component Error”</w:t>
            </w:r>
            <w:r>
              <w:t xml:space="preserve"> </w:t>
            </w:r>
            <w:r>
              <w:t xml:space="preserve">banners, no Quality-Bad outlines, no literal</w:t>
            </w:r>
            <w:r>
              <w:t xml:space="preserve"> </w:t>
            </w:r>
            <w:r>
              <w:rPr>
                <w:rStyle w:val="VerbatimChar"/>
              </w:rPr>
              <w:t xml:space="preserve">"null"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"None"</w:t>
            </w:r>
            <w:r>
              <w:t xml:space="preserve"> </w:t>
            </w:r>
            <w:r>
              <w:t xml:space="preserve">text anywhere.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SC-2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Empty state</w:t>
            </w:r>
            <w:r>
              <w:t xml:space="preserve"> </w:t>
            </w:r>
            <w:r>
              <w:t xml:space="preserve">— with no matching data, lists show a sensible empty state, not a crash or endless spinner.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Refreshes</w:t>
            </w:r>
            <w:r>
              <w:t xml:space="preserve"> </w:t>
            </w:r>
            <w:r>
              <w:t xml:space="preserve">— after a create/edit/deprecate, the list/detail updates without a manual page reload.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SC-4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toast</w:t>
            </w:r>
            <w:r>
              <w:t xml:space="preserve"> </w:t>
            </w:r>
            <w:r>
              <w:t xml:space="preserve">— every successful mutation raises a success toast (top-right, auto-dismiss ~8s).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toast</w:t>
            </w:r>
            <w:r>
              <w:t xml:space="preserve"> </w:t>
            </w:r>
            <w:r>
              <w:t xml:space="preserve">— a rejected mutation raises an</w:t>
            </w:r>
            <w:r>
              <w:t xml:space="preserve"> </w:t>
            </w:r>
            <w:r>
              <w:rPr>
                <w:b/>
                <w:bCs/>
              </w:rPr>
              <w:t xml:space="preserve">error</w:t>
            </w:r>
            <w:r>
              <w:t xml:space="preserve"> </w:t>
            </w:r>
            <w:r>
              <w:t xml:space="preserve">toast carrying the proc’s friendly message; error toasts persist until dismissed.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SC-6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Audited</w:t>
            </w:r>
            <w:r>
              <w:t xml:space="preserve"> </w:t>
            </w:r>
            <w:r>
              <w:t xml:space="preserve">— every create/update/deprecate writes an</w:t>
            </w:r>
            <w:r>
              <w:t xml:space="preserve"> </w:t>
            </w:r>
            <w:r>
              <w:rPr>
                <w:rStyle w:val="VerbatimChar"/>
              </w:rPr>
              <w:t xml:space="preserve">Audit.ConfigLog</w:t>
            </w:r>
            <w:r>
              <w:t xml:space="preserve"> </w:t>
            </w:r>
            <w:r>
              <w:t xml:space="preserve">row: readable</w:t>
            </w:r>
            <w:r>
              <w:t xml:space="preserve"> </w:t>
            </w:r>
            <w:r>
              <w:rPr>
                <w:rStyle w:val="VerbatimChar"/>
              </w:rPr>
              <w:t xml:space="preserve">SUBJECT · CATEGORY · ACTION</w:t>
            </w:r>
            <w:r>
              <w:t xml:space="preserve"> </w:t>
            </w:r>
            <w:r>
              <w:t xml:space="preserve">+ resolved-name Old/New values (</w:t>
            </w:r>
            <w:r>
              <w:rPr>
                <w:rStyle w:val="VerbatimChar"/>
              </w:rPr>
              <w:t xml:space="preserve">Location: {Id, Code, Name}</w:t>
            </w:r>
            <w:r>
              <w:t xml:space="preserve">, not bare ids).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log spam</w:t>
            </w:r>
            <w:r>
              <w:t xml:space="preserve"> </w:t>
            </w:r>
            <w:r>
              <w:t xml:space="preserve">— no unhandled exceptions in the Gateway log during normal use.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SC-8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Navigable</w:t>
            </w:r>
            <w:r>
              <w:t xml:space="preserve"> </w:t>
            </w:r>
            <w:r>
              <w:t xml:space="preserve">— sidebar/header reaches the screen and back, active item highlights, the route deep-links directly.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home-landing"/>
    <w:p>
      <w:pPr>
        <w:pStyle w:val="Heading2"/>
      </w:pPr>
      <w:r>
        <w:t xml:space="preserve">1. Home / Landing —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BlockText"/>
      </w:pPr>
      <w:r>
        <w:rPr>
          <w:b/>
          <w:bCs/>
        </w:rPr>
        <w:t xml:space="preserve">Get here:</w:t>
      </w:r>
      <w:r>
        <w:t xml:space="preserve"> </w:t>
      </w:r>
      <w:r>
        <w:t xml:space="preserve">the project root URL.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the entry hub — nav into every other</w:t>
      </w:r>
      <w:r>
        <w:t xml:space="preserve"> </w:t>
      </w:r>
      <w:r>
        <w:t xml:space="preserve">screen.</w:t>
      </w:r>
      <w:r>
        <w:t xml:space="preserve"> </w:t>
      </w:r>
      <w:r>
        <w:rPr>
          <w:b/>
          <w:bCs/>
        </w:rPr>
        <w:t xml:space="preserve">Looks right:</w:t>
      </w:r>
      <w:r>
        <w:t xml:space="preserve"> </w:t>
      </w:r>
      <w:r>
        <w:t xml:space="preserve">tiles/links for each area, any counts reflect real dev data.</w:t>
      </w:r>
    </w:p>
    <w:p>
      <w:pPr>
        <w:pStyle w:val="FirstParagraph"/>
      </w:pPr>
      <w:r>
        <w:rPr>
          <w:b/>
          <w:bCs/>
        </w:rPr>
        <w:t xml:space="preserve">Standard checks</w:t>
      </w:r>
    </w:p>
    <w:p>
      <w:pPr>
        <w:pStyle w:val="Compact"/>
        <w:numPr>
          <w:ilvl w:val="0"/>
          <w:numId w:val="1005"/>
        </w:numPr>
      </w:pPr>
      <w:r>
        <w:t xml:space="preserve">□ Loads clean — no errors, no literal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(SC-1).</w:t>
      </w:r>
    </w:p>
    <w:p>
      <w:pPr>
        <w:pStyle w:val="Compact"/>
        <w:numPr>
          <w:ilvl w:val="0"/>
          <w:numId w:val="1005"/>
        </w:numPr>
      </w:pPr>
      <w:r>
        <w:t xml:space="preserve">□ Sidebar/nav reaches every screen and highlights the active one (SC-8).</w:t>
      </w:r>
    </w:p>
    <w:p>
      <w:pPr>
        <w:pStyle w:val="Compact"/>
        <w:numPr>
          <w:ilvl w:val="0"/>
          <w:numId w:val="1005"/>
        </w:numPr>
      </w:pPr>
      <w:r>
        <w:t xml:space="preserve">□ No exceptions in the Gateway log while navigating (SC-7).</w:t>
      </w:r>
    </w:p>
    <w:p>
      <w:pPr>
        <w:pStyle w:val="FirstParagraph"/>
      </w:pPr>
      <w:r>
        <w:rPr>
          <w:b/>
          <w:bCs/>
        </w:rPr>
        <w:t xml:space="preserve">Behaviour</w:t>
      </w:r>
    </w:p>
    <w:p>
      <w:pPr>
        <w:pStyle w:val="Compact"/>
        <w:numPr>
          <w:ilvl w:val="0"/>
          <w:numId w:val="1006"/>
        </w:numPr>
      </w:pPr>
      <w:r>
        <w:t xml:space="preserve">□ Every tile/link routes to the correct screen — no dead links.</w:t>
      </w:r>
    </w:p>
    <w:p>
      <w:pPr>
        <w:pStyle w:val="Compact"/>
        <w:numPr>
          <w:ilvl w:val="0"/>
          <w:numId w:val="1006"/>
        </w:numPr>
      </w:pPr>
      <w:r>
        <w:t xml:space="preserve">□ Any summary counts/cards reflect actual dev-DB data, not hardcoded numbers.</w:t>
      </w:r>
    </w:p>
    <w:p>
      <w:r>
        <w:pict>
          <v:rect style="width:0;height:1.5pt" o:hralign="center" o:hrstd="t" o:hr="t"/>
        </w:pict>
      </w:r>
    </w:p>
    <w:bookmarkEnd w:id="11"/>
    <w:bookmarkStart w:id="12" w:name="plant-hierarchy-plant"/>
    <w:p>
      <w:pPr>
        <w:pStyle w:val="Heading2"/>
      </w:pPr>
      <w:r>
        <w:t xml:space="preserve">2. Plant Hierarchy —</w:t>
      </w:r>
      <w:r>
        <w:t xml:space="preserve"> </w:t>
      </w:r>
      <w:r>
        <w:rPr>
          <w:rStyle w:val="VerbatimChar"/>
        </w:rPr>
        <w:t xml:space="preserve">/plant</w:t>
      </w:r>
    </w:p>
    <w:p>
      <w:pPr>
        <w:pStyle w:val="BlockText"/>
      </w:pPr>
      <w:r>
        <w:rPr>
          <w:b/>
          <w:bCs/>
        </w:rPr>
        <w:t xml:space="preserve">Get here:</w:t>
      </w:r>
      <w:r>
        <w:t xml:space="preserve"> </w:t>
      </w:r>
      <w:r>
        <w:t xml:space="preserve">sidebar → Plant (or</w:t>
      </w:r>
      <w:r>
        <w:t xml:space="preserve"> </w:t>
      </w:r>
      <w:r>
        <w:rPr>
          <w:rStyle w:val="VerbatimChar"/>
        </w:rPr>
        <w:t xml:space="preserve">/plant</w:t>
      </w:r>
      <w:r>
        <w:t xml:space="preserve">).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the ISA-95 plant tree —</w:t>
      </w:r>
      <w:r>
        <w:t xml:space="preserve"> </w:t>
      </w:r>
      <w:r>
        <w:t xml:space="preserve">create/edit/deprecate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nodes and their attributes; manage location</w:t>
      </w:r>
      <w:r>
        <w:t xml:space="preserve"> </w:t>
      </w:r>
      <w:r>
        <w:rPr>
          <w:i/>
          <w:iCs/>
        </w:rPr>
        <w:t xml:space="preserve">kinds</w:t>
      </w:r>
      <w:r>
        <w:t xml:space="preserve"> </w:t>
      </w:r>
      <w:r>
        <w:t xml:space="preserve">via</w:t>
      </w:r>
      <w:r>
        <w:t xml:space="preserve"> </w:t>
      </w:r>
      <w:r>
        <w:t xml:space="preserve">the Location Type Editor popup.</w:t>
      </w:r>
      <w:r>
        <w:t xml:space="preserve"> </w:t>
      </w:r>
      <w:r>
        <w:rPr>
          <w:b/>
          <w:bCs/>
        </w:rPr>
        <w:t xml:space="preserve">Looks right:</w:t>
      </w:r>
      <w:r>
        <w:t xml:space="preserve"> </w:t>
      </w:r>
      <w:r>
        <w:t xml:space="preserve">a tree you can expand, every node showing</w:t>
      </w:r>
      <w:r>
        <w:t xml:space="preserve"> </w:t>
      </w:r>
      <w:r>
        <w:t xml:space="preserve">an icon, a detail/attributes panel on the right when a node is selected.</w:t>
      </w:r>
    </w:p>
    <w:p>
      <w:pPr>
        <w:pStyle w:val="FirstParagraph"/>
      </w:pPr>
      <w:r>
        <w:rPr>
          <w:b/>
          <w:bCs/>
        </w:rPr>
        <w:t xml:space="preserve">Standard checks</w:t>
      </w:r>
    </w:p>
    <w:p>
      <w:pPr>
        <w:pStyle w:val="Compact"/>
        <w:numPr>
          <w:ilvl w:val="0"/>
          <w:numId w:val="1007"/>
        </w:numPr>
      </w:pPr>
      <w:r>
        <w:t xml:space="preserve">□ Tree + detail load clean; node icons all resolve (no ⚠ broken-icon nodes) (SC-1).</w:t>
      </w:r>
    </w:p>
    <w:p>
      <w:pPr>
        <w:pStyle w:val="Compact"/>
        <w:numPr>
          <w:ilvl w:val="0"/>
          <w:numId w:val="1007"/>
        </w:numPr>
      </w:pPr>
      <w:r>
        <w:t xml:space="preserve">□ Selecting a node with no attributes shows an empty panel, not an error (SC-2).</w:t>
      </w:r>
    </w:p>
    <w:p>
      <w:pPr>
        <w:pStyle w:val="Compact"/>
        <w:numPr>
          <w:ilvl w:val="0"/>
          <w:numId w:val="1007"/>
        </w:numPr>
      </w:pPr>
      <w:r>
        <w:t xml:space="preserve">□ After create/edit/deprecate the tree refreshes (SC-3); success toast (SC-4); rejected action shows an error toast with the message (SC-5); each lands an Audit row (SC-6).</w:t>
      </w:r>
    </w:p>
    <w:p>
      <w:pPr>
        <w:pStyle w:val="Compact"/>
        <w:numPr>
          <w:ilvl w:val="0"/>
          <w:numId w:val="1007"/>
        </w:numPr>
      </w:pPr>
      <w:r>
        <w:t xml:space="preserve">□ No log spam; reachable + deep-links (SC-7, SC-8).</w:t>
      </w:r>
    </w:p>
    <w:p>
      <w:pPr>
        <w:pStyle w:val="FirstParagraph"/>
      </w:pPr>
      <w:r>
        <w:rPr>
          <w:b/>
          <w:bCs/>
        </w:rPr>
        <w:t xml:space="preserve">CRUD</w:t>
      </w:r>
    </w:p>
    <w:p>
      <w:pPr>
        <w:pStyle w:val="Compact"/>
        <w:numPr>
          <w:ilvl w:val="0"/>
          <w:numId w:val="1008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— tree loads the full hierarchy; expand/collapse works; selecting a node shows its detail + attributes.</w:t>
      </w:r>
    </w:p>
    <w:p>
      <w:pPr>
        <w:pStyle w:val="Compact"/>
        <w:numPr>
          <w:ilvl w:val="0"/>
          <w:numId w:val="1008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+ Add</w:t>
      </w:r>
      <w:r>
        <w:t xml:space="preserve"> </w:t>
      </w:r>
      <w:r>
        <w:t xml:space="preserve">injects a draft child under the selected parent; cascading</w:t>
      </w:r>
      <w:r>
        <w:t xml:space="preserve"> </w:t>
      </w:r>
      <w:r>
        <w:rPr>
          <w:b/>
          <w:bCs/>
        </w:rPr>
        <w:t xml:space="preserve">Type → Definition</w:t>
      </w:r>
      <w:r>
        <w:t xml:space="preserve"> </w:t>
      </w:r>
      <w:r>
        <w:t xml:space="preserve">dropdowns populate; Save creates it and it appears in the tree.</w:t>
      </w:r>
    </w:p>
    <w:p>
      <w:pPr>
        <w:pStyle w:val="Compact"/>
        <w:numPr>
          <w:ilvl w:val="0"/>
          <w:numId w:val="1008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— edit a node’s name/code; Save persists; tree label updates.</w:t>
      </w:r>
    </w:p>
    <w:p>
      <w:pPr>
        <w:pStyle w:val="Compact"/>
        <w:numPr>
          <w:ilvl w:val="0"/>
          <w:numId w:val="1008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Set attributes</w:t>
      </w:r>
      <w:r>
        <w:t xml:space="preserve"> </w:t>
      </w:r>
      <w:r>
        <w:t xml:space="preserve">— set/clear a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 </w:t>
      </w:r>
      <w:r>
        <w:t xml:space="preserve">value; persists and re-reads.</w:t>
      </w:r>
    </w:p>
    <w:p>
      <w:pPr>
        <w:pStyle w:val="Compact"/>
        <w:numPr>
          <w:ilvl w:val="0"/>
          <w:numId w:val="1008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Deprecate</w:t>
      </w:r>
      <w:r>
        <w:t xml:space="preserve"> </w:t>
      </w:r>
      <w:r>
        <w:t xml:space="preserve">— deprecate a node; it leaves the active tree; selection re-anchors to the parent (no stale-selection ⚠).</w:t>
      </w:r>
    </w:p>
    <w:p>
      <w:pPr>
        <w:pStyle w:val="FirstParagraph"/>
      </w:pPr>
      <w:r>
        <w:rPr>
          <w:b/>
          <w:bCs/>
        </w:rPr>
        <w:t xml:space="preserve">Fallbacks</w:t>
      </w:r>
    </w:p>
    <w:p>
      <w:pPr>
        <w:pStyle w:val="Compact"/>
        <w:numPr>
          <w:ilvl w:val="0"/>
          <w:numId w:val="1009"/>
        </w:numPr>
      </w:pPr>
      <w:r>
        <w:t xml:space="preserve">□ A node with a</w:t>
      </w:r>
      <w:r>
        <w:t xml:space="preserve"> </w:t>
      </w:r>
      <w:r>
        <w:rPr>
          <w:b/>
          <w:bCs/>
        </w:rPr>
        <w:t xml:space="preserve">null</w:t>
      </w:r>
      <w:r>
        <w:t xml:space="preserve"> </w:t>
      </w:r>
      <w:r>
        <w:t xml:space="preserve">optional field renders blank, not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□ Cancelling</w:t>
      </w:r>
      <w:r>
        <w:t xml:space="preserve"> </w:t>
      </w:r>
      <w:r>
        <w:rPr>
          <w:rStyle w:val="VerbatimChar"/>
        </w:rPr>
        <w:t xml:space="preserve">+ Add</w:t>
      </w:r>
      <w:r>
        <w:t xml:space="preserve"> </w:t>
      </w:r>
      <w:r>
        <w:t xml:space="preserve">without saving removes the draft node cleanly.</w:t>
      </w:r>
    </w:p>
    <w:p>
      <w:pPr>
        <w:pStyle w:val="FirstParagraph"/>
      </w:pPr>
      <w:r>
        <w:rPr>
          <w:b/>
          <w:bCs/>
        </w:rPr>
        <w:t xml:space="preserve">Safety</w:t>
      </w:r>
    </w:p>
    <w:p>
      <w:pPr>
        <w:pStyle w:val="Compact"/>
        <w:numPr>
          <w:ilvl w:val="0"/>
          <w:numId w:val="101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Unsaved gating</w:t>
      </w:r>
      <w:r>
        <w:t xml:space="preserve"> </w:t>
      </w:r>
      <w:r>
        <w:t xml:space="preserve">— with a dirty edit, switching nodes / closing raises</w:t>
      </w:r>
      <w:r>
        <w:t xml:space="preserve"> </w:t>
      </w:r>
      <w:r>
        <w:rPr>
          <w:b/>
          <w:bCs/>
        </w:rPr>
        <w:t xml:space="preserve">ConfirmUnsaved</w:t>
      </w:r>
      <w:r>
        <w:t xml:space="preserve"> </w:t>
      </w:r>
      <w:r>
        <w:t xml:space="preserve">(Save &amp; Close / Discard &amp; Close / Cancel); each button does what it says.</w:t>
      </w:r>
    </w:p>
    <w:p>
      <w:pPr>
        <w:pStyle w:val="Compact"/>
        <w:numPr>
          <w:ilvl w:val="0"/>
          <w:numId w:val="101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Destructive confirm</w:t>
      </w:r>
      <w:r>
        <w:t xml:space="preserve"> </w:t>
      </w:r>
      <w:r>
        <w:t xml:space="preserve">— Deprecate routes through a confirm dialog; Cancel aborts.</w:t>
      </w:r>
    </w:p>
    <w:p>
      <w:pPr>
        <w:pStyle w:val="Compact"/>
        <w:numPr>
          <w:ilvl w:val="0"/>
          <w:numId w:val="101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Duplicate code</w:t>
      </w:r>
      <w:r>
        <w:t xml:space="preserve"> </w:t>
      </w:r>
      <w:r>
        <w:t xml:space="preserve">— a node with an existing code is rejected (SC-5).</w:t>
      </w:r>
    </w:p>
    <w:p>
      <w:pPr>
        <w:pStyle w:val="Compact"/>
        <w:numPr>
          <w:ilvl w:val="0"/>
          <w:numId w:val="101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Parent rules</w:t>
      </w:r>
      <w:r>
        <w:t xml:space="preserve"> </w:t>
      </w:r>
      <w:r>
        <w:t xml:space="preserve">— the Definition dropdown only offers kinds valid under the chosen parent tier.</w:t>
      </w:r>
    </w:p>
    <w:p>
      <w:pPr>
        <w:pStyle w:val="Compact"/>
        <w:numPr>
          <w:ilvl w:val="0"/>
          <w:numId w:val="101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LocationType is read-only</w:t>
      </w:r>
      <w:r>
        <w:t xml:space="preserve"> </w:t>
      </w:r>
      <w:r>
        <w:t xml:space="preserve">— no UI to create/edit/delete the 5 ISA-95 tiers.</w:t>
      </w:r>
    </w:p>
    <w:p>
      <w:pPr>
        <w:pStyle w:val="FirstParagraph"/>
      </w:pPr>
      <w:r>
        <w:rPr>
          <w:b/>
          <w:bCs/>
        </w:rPr>
        <w:t xml:space="preserve">Location Type Editor (popup from this screen)</w:t>
      </w:r>
    </w:p>
    <w:p>
      <w:pPr>
        <w:pStyle w:val="Compact"/>
        <w:numPr>
          <w:ilvl w:val="0"/>
          <w:numId w:val="1011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Create / Update / Deprecate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LocationTypeDefinition</w:t>
      </w:r>
      <w:r>
        <w:t xml:space="preserve">; add/remove/edit its</w:t>
      </w:r>
      <w:r>
        <w:t xml:space="preserve"> </w:t>
      </w:r>
      <w:r>
        <w:rPr>
          <w:b/>
          <w:bCs/>
        </w:rPr>
        <w:t xml:space="preserve">attribute definition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11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SaveAll</w:t>
      </w:r>
      <w:r>
        <w:t xml:space="preserve"> </w:t>
      </w:r>
      <w:r>
        <w:t xml:space="preserve">persists the definition + all attribute-row changes atomically (one Save).</w:t>
      </w:r>
    </w:p>
    <w:p>
      <w:pPr>
        <w:pStyle w:val="Compact"/>
        <w:numPr>
          <w:ilvl w:val="0"/>
          <w:numId w:val="1011"/>
        </w:numPr>
      </w:pPr>
      <w:r>
        <w:t xml:space="preserve">□ Deprecating a definition</w:t>
      </w:r>
      <w:r>
        <w:t xml:space="preserve"> </w:t>
      </w:r>
      <w:r>
        <w:rPr>
          <w:b/>
          <w:bCs/>
        </w:rPr>
        <w:t xml:space="preserve">in use</w:t>
      </w:r>
      <w:r>
        <w:t xml:space="preserve"> </w:t>
      </w:r>
      <w:r>
        <w:t xml:space="preserve">by live locations is blocked or cascades per design — confirm it’s not silent data loss.</w:t>
      </w:r>
    </w:p>
    <w:p>
      <w:pPr>
        <w:pStyle w:val="Compact"/>
        <w:numPr>
          <w:ilvl w:val="0"/>
          <w:numId w:val="1011"/>
        </w:numPr>
      </w:pPr>
      <w:r>
        <w:t xml:space="preserve">□ Unsaved gating on the popup’s Close / X.</w:t>
      </w:r>
    </w:p>
    <w:p>
      <w:r>
        <w:pict>
          <v:rect style="width:0;height:1.5pt" o:hralign="center" o:hrstd="t" o:hr="t"/>
        </w:pict>
      </w:r>
    </w:p>
    <w:bookmarkEnd w:id="12"/>
    <w:bookmarkStart w:id="13" w:name="item-master-items"/>
    <w:p>
      <w:pPr>
        <w:pStyle w:val="Heading2"/>
      </w:pPr>
      <w:r>
        <w:t xml:space="preserve">3. Item Master —</w:t>
      </w:r>
      <w:r>
        <w:t xml:space="preserve"> </w:t>
      </w:r>
      <w:r>
        <w:rPr>
          <w:rStyle w:val="VerbatimChar"/>
        </w:rPr>
        <w:t xml:space="preserve">/items</w:t>
      </w:r>
    </w:p>
    <w:p>
      <w:pPr>
        <w:pStyle w:val="BlockText"/>
      </w:pPr>
      <w:r>
        <w:rPr>
          <w:b/>
          <w:bCs/>
        </w:rPr>
        <w:t xml:space="preserve">Get here:</w:t>
      </w:r>
      <w:r>
        <w:t xml:space="preserve"> </w:t>
      </w:r>
      <w:r>
        <w:t xml:space="preserve">sidebar → Items (or</w:t>
      </w:r>
      <w:r>
        <w:t xml:space="preserve"> </w:t>
      </w:r>
      <w:r>
        <w:rPr>
          <w:rStyle w:val="VerbatimChar"/>
        </w:rPr>
        <w:t xml:space="preserve">/items</w:t>
      </w:r>
      <w:r>
        <w:t xml:space="preserve">).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the big compound editor — an</w:t>
      </w:r>
      <w:r>
        <w:t xml:space="preserve"> </w:t>
      </w:r>
      <w:r>
        <w:t xml:space="preserve">item plus</w:t>
      </w:r>
      <w:r>
        <w:t xml:space="preserve"> </w:t>
      </w:r>
      <w:r>
        <w:rPr>
          <w:b/>
          <w:bCs/>
        </w:rPr>
        <w:t xml:space="preserve">6 sections</w:t>
      </w:r>
      <w:r>
        <w:t xml:space="preserve">: Identity, Container Config, Routes (versioned), BOMs (versioned),</w:t>
      </w:r>
      <w:r>
        <w:t xml:space="preserve"> </w:t>
      </w:r>
      <w:r>
        <w:t xml:space="preserve">Quality Specs (link), Eligibility. Each section saves independently.</w:t>
      </w:r>
      <w:r>
        <w:t xml:space="preserve"> </w:t>
      </w:r>
      <w:r>
        <w:rPr>
          <w:b/>
          <w:bCs/>
        </w:rPr>
        <w:t xml:space="preserve">Looks right:</w:t>
      </w:r>
      <w:r>
        <w:t xml:space="preserve"> </w:t>
      </w:r>
      <w:r>
        <w:t xml:space="preserve">an</w:t>
      </w:r>
      <w:r>
        <w:t xml:space="preserve"> </w:t>
      </w:r>
      <w:r>
        <w:t xml:space="preserve">item list on the left; selecting one fills the section tabs.</w:t>
      </w:r>
      <w:r>
        <w:t xml:space="preserve"> </w:t>
      </w:r>
      <w:r>
        <w:rPr>
          <w:b/>
          <w:bCs/>
        </w:rPr>
        <w:t xml:space="preserve">Use demo item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5G0</w:t>
      </w:r>
      <w:r>
        <w:t xml:space="preserve"> </w:t>
      </w:r>
      <w:r>
        <w:t xml:space="preserve">(fully configured) plus a fresh item you create.</w:t>
      </w:r>
    </w:p>
    <w:p>
      <w:pPr>
        <w:pStyle w:val="FirstParagraph"/>
      </w:pPr>
      <w:r>
        <w:rPr>
          <w:b/>
          <w:bCs/>
        </w:rPr>
        <w:t xml:space="preserve">Standard checks</w:t>
      </w:r>
    </w:p>
    <w:p>
      <w:pPr>
        <w:pStyle w:val="Compact"/>
        <w:numPr>
          <w:ilvl w:val="0"/>
          <w:numId w:val="1012"/>
        </w:numPr>
      </w:pPr>
      <w:r>
        <w:t xml:space="preserve">□ Selecting an item loads all six sections with no error banners /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text (SC-1).</w:t>
      </w:r>
    </w:p>
    <w:p>
      <w:pPr>
        <w:pStyle w:val="Compact"/>
        <w:numPr>
          <w:ilvl w:val="0"/>
          <w:numId w:val="1012"/>
        </w:numPr>
      </w:pPr>
      <w:r>
        <w:t xml:space="preserve">□ A</w:t>
      </w:r>
      <w:r>
        <w:t xml:space="preserve"> </w:t>
      </w:r>
      <w:r>
        <w:rPr>
          <w:b/>
          <w:bCs/>
        </w:rPr>
        <w:t xml:space="preserve">fresh</w:t>
      </w:r>
      <w:r>
        <w:t xml:space="preserve"> </w:t>
      </w:r>
      <w:r>
        <w:t xml:space="preserve">item with empty sections renders each tab cleanly (SC-2) —</w:t>
      </w:r>
      <w:r>
        <w:t xml:space="preserve"> </w:t>
      </w:r>
      <w:r>
        <w:rPr>
          <w:i/>
          <w:iCs/>
        </w:rPr>
        <w:t xml:space="preserve">watch for red borders / literal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null</w:t>
      </w:r>
      <w:r>
        <w:rPr>
          <w:i/>
          <w:iCs/>
        </w:rPr>
        <w:t xml:space="preserve"> </w:t>
      </w:r>
      <w:r>
        <w:rPr>
          <w:i/>
          <w:iCs/>
        </w:rPr>
        <w:t xml:space="preserve">on first paint; that’s a real trap here.</w:t>
      </w:r>
    </w:p>
    <w:p>
      <w:pPr>
        <w:pStyle w:val="Compact"/>
        <w:numPr>
          <w:ilvl w:val="0"/>
          <w:numId w:val="1012"/>
        </w:numPr>
      </w:pPr>
      <w:r>
        <w:t xml:space="preserve">□ Each section’s Save refreshes its data (SC-3), toasts success (SC-4), surfaces proc errors as a toast (SC-5), and lands an Audit row (SC-6).</w:t>
      </w:r>
    </w:p>
    <w:p>
      <w:pPr>
        <w:pStyle w:val="Compact"/>
        <w:numPr>
          <w:ilvl w:val="0"/>
          <w:numId w:val="1012"/>
        </w:numPr>
      </w:pPr>
      <w:r>
        <w:t xml:space="preserve">□ No log spam; nav + deep-link (SC-7, SC-8).</w:t>
      </w:r>
    </w:p>
    <w:p>
      <w:pPr>
        <w:pStyle w:val="FirstParagraph"/>
      </w:pPr>
      <w:r>
        <w:rPr>
          <w:b/>
          <w:bCs/>
        </w:rPr>
        <w:t xml:space="preserve">CRUD — Identity</w:t>
      </w:r>
    </w:p>
    <w:p>
      <w:pPr>
        <w:pStyle w:val="Compact"/>
        <w:numPr>
          <w:ilvl w:val="0"/>
          <w:numId w:val="1013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a new item (AddItem popup): Part Number, Description, Item Type, UoM → appears in the list.</w:t>
      </w:r>
    </w:p>
    <w:p>
      <w:pPr>
        <w:pStyle w:val="Compact"/>
        <w:numPr>
          <w:ilvl w:val="0"/>
          <w:numId w:val="1013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— selecting loads all sections.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identity fields; Save; re-read shows the change.</w:t>
      </w:r>
      <w:r>
        <w:t xml:space="preserve"> </w:t>
      </w:r>
      <w:r>
        <w:rPr>
          <w:b/>
          <w:bCs/>
        </w:rPr>
        <w:t xml:space="preserve">Deprecate</w:t>
      </w:r>
      <w:r>
        <w:t xml:space="preserve"> </w:t>
      </w:r>
      <w:r>
        <w:t xml:space="preserve">the item; it leaves the active list.</w:t>
      </w:r>
    </w:p>
    <w:p>
      <w:pPr>
        <w:pStyle w:val="FirstParagraph"/>
      </w:pPr>
      <w:r>
        <w:rPr>
          <w:b/>
          <w:bCs/>
        </w:rPr>
        <w:t xml:space="preserve">CRUD — Container Config</w:t>
      </w:r>
    </w:p>
    <w:p>
      <w:pPr>
        <w:pStyle w:val="Compact"/>
        <w:numPr>
          <w:ilvl w:val="0"/>
          <w:numId w:val="1014"/>
        </w:numPr>
      </w:pPr>
      <w:r>
        <w:t xml:space="preserve">□ Create / Update / Deprecate a container config for an item; persists.</w:t>
      </w:r>
    </w:p>
    <w:p>
      <w:pPr>
        <w:pStyle w:val="FirstParagraph"/>
      </w:pPr>
      <w:r>
        <w:rPr>
          <w:b/>
          <w:bCs/>
        </w:rPr>
        <w:t xml:space="preserve">CRUD — Routes (versioned)</w:t>
      </w:r>
    </w:p>
    <w:p>
      <w:pPr>
        <w:pStyle w:val="Compact"/>
        <w:numPr>
          <w:ilvl w:val="0"/>
          <w:numId w:val="1015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a route (Draft); add/edit/</w:t>
      </w:r>
      <w:r>
        <w:rPr>
          <w:b/>
          <w:bCs/>
        </w:rPr>
        <w:t xml:space="preserve">reorder steps</w:t>
      </w:r>
      <w:r>
        <w:t xml:space="preserve"> </w:t>
      </w:r>
      <w:r>
        <w:t xml:space="preserve">with up/down arrows (no drag-drop); each step references an Operation Template.</w:t>
      </w:r>
    </w:p>
    <w:p>
      <w:pPr>
        <w:pStyle w:val="Compact"/>
        <w:numPr>
          <w:ilvl w:val="0"/>
          <w:numId w:val="1015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SaveAll</w:t>
      </w:r>
      <w:r>
        <w:t xml:space="preserve"> </w:t>
      </w:r>
      <w:r>
        <w:t xml:space="preserve">(draft) persists steps atomically.</w:t>
      </w:r>
    </w:p>
    <w:p>
      <w:pPr>
        <w:pStyle w:val="Compact"/>
        <w:numPr>
          <w:ilvl w:val="0"/>
          <w:numId w:val="1015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the draft → Published;</w:t>
      </w:r>
      <w:r>
        <w:t xml:space="preserve"> </w:t>
      </w:r>
      <w:r>
        <w:rPr>
          <w:b/>
          <w:bCs/>
        </w:rPr>
        <w:t xml:space="preserve">New Version</w:t>
      </w:r>
      <w:r>
        <w:t xml:space="preserve"> </w:t>
      </w:r>
      <w:r>
        <w:t xml:space="preserve">clones the selected version into a new Draft.</w:t>
      </w:r>
    </w:p>
    <w:p>
      <w:pPr>
        <w:pStyle w:val="Compact"/>
        <w:numPr>
          <w:ilvl w:val="0"/>
          <w:numId w:val="1015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Deprecate</w:t>
      </w:r>
      <w:r>
        <w:t xml:space="preserve"> </w:t>
      </w:r>
      <w:r>
        <w:t xml:space="preserve">a version;</w:t>
      </w:r>
      <w:r>
        <w:t xml:space="preserve"> </w:t>
      </w:r>
      <w:r>
        <w:rPr>
          <w:b/>
          <w:bCs/>
        </w:rPr>
        <w:t xml:space="preserve">Discard Draft</w:t>
      </w:r>
      <w:r>
        <w:t xml:space="preserve"> </w:t>
      </w:r>
      <w:r>
        <w:t xml:space="preserve">removes an unsaved draft.</w:t>
      </w:r>
    </w:p>
    <w:p>
      <w:pPr>
        <w:pStyle w:val="FirstParagraph"/>
      </w:pPr>
      <w:r>
        <w:rPr>
          <w:b/>
          <w:bCs/>
        </w:rPr>
        <w:t xml:space="preserve">CRUD — BOMs (versioned)</w:t>
      </w:r>
    </w:p>
    <w:p>
      <w:pPr>
        <w:pStyle w:val="Compact"/>
        <w:numPr>
          <w:ilvl w:val="0"/>
          <w:numId w:val="1016"/>
        </w:numPr>
      </w:pPr>
      <w:r>
        <w:t xml:space="preserve">□ Create BOM (Draft); add/edit BOM</w:t>
      </w:r>
      <w:r>
        <w:t xml:space="preserve"> </w:t>
      </w:r>
      <w:r>
        <w:rPr>
          <w:b/>
          <w:bCs/>
        </w:rPr>
        <w:t xml:space="preserve">lines</w:t>
      </w:r>
      <w:r>
        <w:t xml:space="preserve"> </w:t>
      </w:r>
      <w:r>
        <w:t xml:space="preserve">(child item + qty + UoM); SaveDraft.</w:t>
      </w:r>
    </w:p>
    <w:p>
      <w:pPr>
        <w:pStyle w:val="Compact"/>
        <w:numPr>
          <w:ilvl w:val="0"/>
          <w:numId w:val="1016"/>
        </w:numPr>
      </w:pPr>
      <w:r>
        <w:t xml:space="preserve">□ Publish / New Version / Deprecate / Discard Draft all work.</w:t>
      </w:r>
    </w:p>
    <w:p>
      <w:pPr>
        <w:pStyle w:val="FirstParagraph"/>
      </w:pPr>
      <w:r>
        <w:rPr>
          <w:b/>
          <w:bCs/>
        </w:rPr>
        <w:t xml:space="preserve">CRUD — Quality Specs (link)</w:t>
      </w:r>
    </w:p>
    <w:p>
      <w:pPr>
        <w:pStyle w:val="Compact"/>
        <w:numPr>
          <w:ilvl w:val="0"/>
          <w:numId w:val="1017"/>
        </w:numPr>
      </w:pPr>
      <w:r>
        <w:t xml:space="preserve">□</w:t>
      </w:r>
      <w:r>
        <w:t xml:space="preserve"> </w:t>
      </w:r>
      <w:r>
        <w:t xml:space="preserve">“Go to spec →”</w:t>
      </w:r>
      <w:r>
        <w:t xml:space="preserve"> </w:t>
      </w:r>
      <w:r>
        <w:t xml:space="preserve">cross-navigates to</w:t>
      </w:r>
      <w:r>
        <w:t xml:space="preserve"> </w:t>
      </w:r>
      <w:r>
        <w:rPr>
          <w:rStyle w:val="VerbatimChar"/>
        </w:rPr>
        <w:t xml:space="preserve">/quality-specs</w:t>
      </w:r>
      <w:r>
        <w:t xml:space="preserve"> </w:t>
      </w:r>
      <w:r>
        <w:t xml:space="preserve">for the correct spec.</w:t>
      </w:r>
    </w:p>
    <w:p>
      <w:pPr>
        <w:pStyle w:val="FirstParagraph"/>
      </w:pPr>
      <w:r>
        <w:rPr>
          <w:b/>
          <w:bCs/>
        </w:rPr>
        <w:t xml:space="preserve">CRUD — Eligibility</w:t>
      </w:r>
    </w:p>
    <w:p>
      <w:pPr>
        <w:pStyle w:val="Compact"/>
        <w:numPr>
          <w:ilvl w:val="0"/>
          <w:numId w:val="1018"/>
        </w:numPr>
      </w:pPr>
      <w:r>
        <w:t xml:space="preserve">□ Add/remove location eligibility rows;</w:t>
      </w:r>
      <w:r>
        <w:t xml:space="preserve"> </w:t>
      </w:r>
      <w:r>
        <w:rPr>
          <w:b/>
          <w:bCs/>
        </w:rPr>
        <w:t xml:space="preserve">SaveAll</w:t>
      </w:r>
      <w:r>
        <w:t xml:space="preserve"> </w:t>
      </w:r>
      <w:r>
        <w:t xml:space="preserve">persists; set consumption metadata where applicable.</w:t>
      </w:r>
    </w:p>
    <w:p>
      <w:pPr>
        <w:pStyle w:val="FirstParagraph"/>
      </w:pPr>
      <w:r>
        <w:rPr>
          <w:b/>
          <w:bCs/>
        </w:rPr>
        <w:t xml:space="preserve">Fallbacks</w:t>
      </w:r>
    </w:p>
    <w:p>
      <w:pPr>
        <w:pStyle w:val="Compact"/>
        <w:numPr>
          <w:ilvl w:val="0"/>
          <w:numId w:val="1019"/>
        </w:numPr>
      </w:pPr>
      <w:r>
        <w:t xml:space="preserve">□ An item with</w:t>
      </w:r>
      <w:r>
        <w:t xml:space="preserve"> </w:t>
      </w:r>
      <w:r>
        <w:rPr>
          <w:b/>
          <w:bCs/>
        </w:rPr>
        <w:t xml:space="preserve">no published route/BOM</w:t>
      </w:r>
      <w:r>
        <w:t xml:space="preserve"> </w:t>
      </w:r>
      <w:r>
        <w:t xml:space="preserve">shows an appropriate empty / Draft-only state.</w:t>
      </w:r>
    </w:p>
    <w:p>
      <w:pPr>
        <w:pStyle w:val="Compact"/>
        <w:numPr>
          <w:ilvl w:val="0"/>
          <w:numId w:val="1019"/>
        </w:numPr>
      </w:pPr>
      <w:r>
        <w:t xml:space="preserve">□ Switching to an item with no Quality Spec shows an empty state, not an error.</w:t>
      </w:r>
    </w:p>
    <w:p>
      <w:pPr>
        <w:pStyle w:val="FirstParagraph"/>
      </w:pPr>
      <w:r>
        <w:rPr>
          <w:b/>
          <w:bCs/>
        </w:rPr>
        <w:t xml:space="preserve">Safety</w:t>
      </w:r>
    </w:p>
    <w:p>
      <w:pPr>
        <w:pStyle w:val="Compact"/>
        <w:numPr>
          <w:ilvl w:val="0"/>
          <w:numId w:val="102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Per-section dirty gating</w:t>
      </w:r>
      <w:r>
        <w:t xml:space="preserve"> </w:t>
      </w:r>
      <w:r>
        <w:t xml:space="preserve">— editing a field flips a</w:t>
      </w:r>
      <w:r>
        <w:t xml:space="preserve"> </w:t>
      </w:r>
      <w:r>
        <w:rPr>
          <w:rStyle w:val="VerbatimChar"/>
        </w:rPr>
        <w:t xml:space="preserve">●</w:t>
      </w:r>
      <w:r>
        <w:t xml:space="preserve"> </w:t>
      </w:r>
      <w:r>
        <w:t xml:space="preserve">marker and reveals that section’s Save/Discard.</w:t>
      </w:r>
    </w:p>
    <w:p>
      <w:pPr>
        <w:pStyle w:val="Compact"/>
        <w:numPr>
          <w:ilvl w:val="0"/>
          <w:numId w:val="102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Tab switch while dirty</w:t>
      </w:r>
      <w:r>
        <w:t xml:space="preserve"> </w:t>
      </w:r>
      <w:r>
        <w:t xml:space="preserve">raises ConfirmUnsaved (Save saves that section; Discard reverts; Cancel stays).</w:t>
      </w:r>
    </w:p>
    <w:p>
      <w:pPr>
        <w:pStyle w:val="Compact"/>
        <w:numPr>
          <w:ilvl w:val="0"/>
          <w:numId w:val="102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Item switch while dirty</w:t>
      </w:r>
      <w:r>
        <w:t xml:space="preserve"> </w:t>
      </w:r>
      <w:r>
        <w:t xml:space="preserve">raises ConfirmUnsaved.</w:t>
      </w:r>
    </w:p>
    <w:p>
      <w:pPr>
        <w:pStyle w:val="Compact"/>
        <w:numPr>
          <w:ilvl w:val="0"/>
          <w:numId w:val="102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No spurious dirty</w:t>
      </w:r>
      <w:r>
        <w:t xml:space="preserve"> </w:t>
      </w:r>
      <w:r>
        <w:t xml:space="preserve">— clicking between items/tabs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editing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raise ConfirmUnsaved (deliberately click around fast to test this).</w:t>
      </w:r>
    </w:p>
    <w:p>
      <w:pPr>
        <w:pStyle w:val="Compact"/>
        <w:numPr>
          <w:ilvl w:val="0"/>
          <w:numId w:val="102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Lifecycle ≠ dirty</w:t>
      </w:r>
      <w:r>
        <w:t xml:space="preserve"> </w:t>
      </w:r>
      <w:r>
        <w:t xml:space="preserve">— Publish/Deprecate of a Route/BOM does not by itself flip the section-dirty flag; only unsaved Draft-line edits do.</w:t>
      </w:r>
    </w:p>
    <w:p>
      <w:pPr>
        <w:pStyle w:val="Compact"/>
        <w:numPr>
          <w:ilvl w:val="0"/>
          <w:numId w:val="102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Published is immutable</w:t>
      </w:r>
      <w:r>
        <w:t xml:space="preserve"> </w:t>
      </w:r>
      <w:r>
        <w:t xml:space="preserve">— you cannot edit a Published route/BOM version’s lines in place.</w:t>
      </w:r>
    </w:p>
    <w:p>
      <w:pPr>
        <w:pStyle w:val="Compact"/>
        <w:numPr>
          <w:ilvl w:val="0"/>
          <w:numId w:val="1020"/>
        </w:numPr>
      </w:pPr>
      <w:r>
        <w:t xml:space="preserve">□ Required identity fields enforced; duplicate Part Number rejected (SC-5).</w:t>
      </w:r>
    </w:p>
    <w:p>
      <w:r>
        <w:pict>
          <v:rect style="width:0;height:1.5pt" o:hralign="center" o:hrstd="t" o:hr="t"/>
        </w:pict>
      </w:r>
    </w:p>
    <w:bookmarkEnd w:id="13"/>
    <w:bookmarkStart w:id="14" w:name="X931d4136462bc211bce2122c9451159c50ed968"/>
    <w:p>
      <w:pPr>
        <w:pStyle w:val="Heading2"/>
      </w:pPr>
      <w:r>
        <w:t xml:space="preserve">4. Operation Templates —</w:t>
      </w:r>
      <w:r>
        <w:t xml:space="preserve"> </w:t>
      </w:r>
      <w:r>
        <w:rPr>
          <w:rStyle w:val="VerbatimChar"/>
        </w:rPr>
        <w:t xml:space="preserve">/parts/operation-templates</w:t>
      </w:r>
    </w:p>
    <w:p>
      <w:pPr>
        <w:pStyle w:val="BlockText"/>
      </w:pPr>
      <w:r>
        <w:rPr>
          <w:b/>
          <w:bCs/>
        </w:rPr>
        <w:t xml:space="preserve">Get here:</w:t>
      </w:r>
      <w:r>
        <w:t xml:space="preserve"> </w:t>
      </w:r>
      <w:r>
        <w:t xml:space="preserve">sidebar → Parts → Operation Templates.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versioned operation</w:t>
      </w:r>
      <w:r>
        <w:t xml:space="preserve"> </w:t>
      </w:r>
      <w:r>
        <w:t xml:space="preserve">templates plus a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editor (the data-collection fields an operation captures).</w:t>
      </w:r>
      <w:r>
        <w:t xml:space="preserve"> </w:t>
      </w:r>
      <w:r>
        <w:rPr>
          <w:b/>
          <w:bCs/>
        </w:rPr>
        <w:t xml:space="preserve">Looks right:</w:t>
      </w:r>
      <w:r>
        <w:t xml:space="preserve"> </w:t>
      </w:r>
      <w:r>
        <w:t xml:space="preserve">a template list, a version selector, a Fields panel.</w:t>
      </w:r>
    </w:p>
    <w:p>
      <w:pPr>
        <w:pStyle w:val="FirstParagraph"/>
      </w:pPr>
      <w:r>
        <w:rPr>
          <w:b/>
          <w:bCs/>
        </w:rPr>
        <w:t xml:space="preserve">Standard checks</w:t>
      </w:r>
    </w:p>
    <w:p>
      <w:pPr>
        <w:pStyle w:val="Compact"/>
        <w:numPr>
          <w:ilvl w:val="0"/>
          <w:numId w:val="1021"/>
        </w:numPr>
      </w:pPr>
      <w:r>
        <w:t xml:space="preserve">□ Loads clean (SC-1); template with no fields shows an empty Fields panel (SC-2); Save refreshes (SC-3) + toasts (SC-4/SC-5) + audits (SC-6); no log spam / navigable (SC-7/SC-8).</w:t>
      </w:r>
    </w:p>
    <w:p>
      <w:pPr>
        <w:pStyle w:val="FirstParagraph"/>
      </w:pPr>
      <w:r>
        <w:rPr>
          <w:b/>
          <w:bCs/>
        </w:rPr>
        <w:t xml:space="preserve">CRUD</w:t>
      </w:r>
    </w:p>
    <w:p>
      <w:pPr>
        <w:pStyle w:val="Compact"/>
        <w:numPr>
          <w:ilvl w:val="0"/>
          <w:numId w:val="1022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a template (NewOperationTemplate popup);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header;</w:t>
      </w:r>
      <w:r>
        <w:t xml:space="preserve"> </w:t>
      </w:r>
      <w:r>
        <w:rPr>
          <w:b/>
          <w:bCs/>
        </w:rPr>
        <w:t xml:space="preserve">Deprecate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New Version</w:t>
      </w:r>
      <w:r>
        <w:t xml:space="preserve"> </w:t>
      </w:r>
      <w:r>
        <w:t xml:space="preserve">clones into a Draft; lifecycle (Publish where applicable) works.</w:t>
      </w:r>
    </w:p>
    <w:p>
      <w:pPr>
        <w:pStyle w:val="Compact"/>
        <w:numPr>
          <w:ilvl w:val="0"/>
          <w:numId w:val="1022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— add a field (Data Collection Field dropdown), toggle</w:t>
      </w:r>
      <w:r>
        <w:t xml:space="preserve"> </w:t>
      </w:r>
      <w:r>
        <w:rPr>
          <w:b/>
          <w:bCs/>
        </w:rPr>
        <w:t xml:space="preserve">Required</w:t>
      </w:r>
      <w:r>
        <w:t xml:space="preserve">, remove one;</w:t>
      </w:r>
      <w:r>
        <w:t xml:space="preserve"> </w:t>
      </w:r>
      <w:r>
        <w:rPr>
          <w:b/>
          <w:bCs/>
        </w:rPr>
        <w:t xml:space="preserve">SaveAll</w:t>
      </w:r>
      <w:r>
        <w:t xml:space="preserve"> </w:t>
      </w:r>
      <w:r>
        <w:t xml:space="preserve">persists; reactivating a previously-removed field works (no unique-constraint error).</w:t>
      </w:r>
    </w:p>
    <w:p>
      <w:pPr>
        <w:pStyle w:val="FirstParagraph"/>
      </w:pPr>
      <w:r>
        <w:rPr>
          <w:b/>
          <w:bCs/>
        </w:rPr>
        <w:t xml:space="preserve">Fallbacks</w:t>
      </w:r>
    </w:p>
    <w:p>
      <w:pPr>
        <w:pStyle w:val="Compact"/>
        <w:numPr>
          <w:ilvl w:val="0"/>
          <w:numId w:val="1023"/>
        </w:numPr>
      </w:pPr>
      <w:r>
        <w:t xml:space="preserve">□ Field dropdown with no available definitions shows an empty/disabled state, not a crash.</w:t>
      </w:r>
    </w:p>
    <w:p>
      <w:pPr>
        <w:pStyle w:val="FirstParagraph"/>
      </w:pPr>
      <w:r>
        <w:rPr>
          <w:b/>
          <w:bCs/>
        </w:rPr>
        <w:t xml:space="preserve">Safety</w:t>
      </w:r>
    </w:p>
    <w:p>
      <w:pPr>
        <w:pStyle w:val="Compact"/>
        <w:numPr>
          <w:ilvl w:val="0"/>
          <w:numId w:val="1024"/>
        </w:numPr>
      </w:pPr>
      <w:r>
        <w:t xml:space="preserve">□ Switching template / version while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is dirty raises ConfirmUnsaved.</w:t>
      </w:r>
    </w:p>
    <w:p>
      <w:pPr>
        <w:pStyle w:val="Compact"/>
        <w:numPr>
          <w:ilvl w:val="0"/>
          <w:numId w:val="1024"/>
        </w:numPr>
      </w:pPr>
      <w:r>
        <w:t xml:space="preserve">□ Required-toggle and remove only affect the draft until SaveAll; Discard reverts.</w:t>
      </w:r>
    </w:p>
    <w:p>
      <w:pPr>
        <w:pStyle w:val="Compact"/>
        <w:numPr>
          <w:ilvl w:val="0"/>
          <w:numId w:val="1024"/>
        </w:numPr>
      </w:pPr>
      <w:r>
        <w:t xml:space="preserve">□ Duplicate field assignment is prevented.</w:t>
      </w:r>
    </w:p>
    <w:p>
      <w:r>
        <w:pict>
          <v:rect style="width:0;height:1.5pt" o:hralign="center" o:hrstd="t" o:hr="t"/>
        </w:pict>
      </w:r>
    </w:p>
    <w:bookmarkEnd w:id="14"/>
    <w:bookmarkStart w:id="15" w:name="tools-partstools"/>
    <w:p>
      <w:pPr>
        <w:pStyle w:val="Heading2"/>
      </w:pPr>
      <w:r>
        <w:t xml:space="preserve">5. Tools —</w:t>
      </w:r>
      <w:r>
        <w:t xml:space="preserve"> </w:t>
      </w:r>
      <w:r>
        <w:rPr>
          <w:rStyle w:val="VerbatimChar"/>
        </w:rPr>
        <w:t xml:space="preserve">/parts/tools</w:t>
      </w:r>
    </w:p>
    <w:p>
      <w:pPr>
        <w:pStyle w:val="BlockText"/>
      </w:pPr>
      <w:r>
        <w:rPr>
          <w:b/>
          <w:bCs/>
        </w:rPr>
        <w:t xml:space="preserve">Get here:</w:t>
      </w:r>
      <w:r>
        <w:t xml:space="preserve"> </w:t>
      </w:r>
      <w:r>
        <w:t xml:space="preserve">sidebar → Parts → Tools.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the tool (die) master with 3 tabs —</w:t>
      </w:r>
      <w:r>
        <w:t xml:space="preserve"> </w:t>
      </w:r>
      <w:r>
        <w:rPr>
          <w:b/>
          <w:bCs/>
        </w:rPr>
        <w:t xml:space="preserve">Attributes</w:t>
      </w:r>
      <w:r>
        <w:t xml:space="preserve">,</w:t>
      </w:r>
      <w:r>
        <w:t xml:space="preserve"> </w:t>
      </w:r>
      <w:r>
        <w:rPr>
          <w:b/>
          <w:bCs/>
        </w:rPr>
        <w:t xml:space="preserve">Cavities</w:t>
      </w:r>
      <w:r>
        <w:t xml:space="preserve">,</w:t>
      </w:r>
      <w:r>
        <w:t xml:space="preserve"> </w:t>
      </w:r>
      <w:r>
        <w:rPr>
          <w:b/>
          <w:bCs/>
        </w:rPr>
        <w:t xml:space="preserve">Assignments</w:t>
      </w:r>
      <w:r>
        <w:t xml:space="preserve"> </w:t>
      </w:r>
      <w:r>
        <w:t xml:space="preserve">— plus the</w:t>
      </w:r>
      <w:r>
        <w:t xml:space="preserve"> </w:t>
      </w:r>
      <w:r>
        <w:rPr>
          <w:b/>
          <w:bCs/>
        </w:rPr>
        <w:t xml:space="preserve">Die Ranks</w:t>
      </w:r>
      <w:r>
        <w:t xml:space="preserve"> </w:t>
      </w:r>
      <w:r>
        <w:t xml:space="preserve">matrix.</w:t>
      </w:r>
      <w:r>
        <w:t xml:space="preserve"> </w:t>
      </w:r>
      <w:r>
        <w:rPr>
          <w:b/>
          <w:bCs/>
        </w:rPr>
        <w:t xml:space="preserve">Looks right:</w:t>
      </w:r>
      <w:r>
        <w:t xml:space="preserve"> </w:t>
      </w:r>
      <w:r>
        <w:t xml:space="preserve">a tool list, a header with status chip, the three tabs.</w:t>
      </w:r>
    </w:p>
    <w:p>
      <w:pPr>
        <w:pStyle w:val="FirstParagraph"/>
      </w:pPr>
      <w:r>
        <w:rPr>
          <w:b/>
          <w:bCs/>
        </w:rPr>
        <w:t xml:space="preserve">Standard checks</w:t>
      </w:r>
    </w:p>
    <w:p>
      <w:pPr>
        <w:pStyle w:val="Compact"/>
        <w:numPr>
          <w:ilvl w:val="0"/>
          <w:numId w:val="1025"/>
        </w:numPr>
      </w:pPr>
      <w:r>
        <w:t xml:space="preserve">□ Loads clean — no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 </w:t>
      </w:r>
      <w:r>
        <w:t xml:space="preserve">rank pills, no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 </w:t>
      </w:r>
      <w:r>
        <w:t xml:space="preserve">description (SC-1); empty assignment history on a never-mounted tool is fine (SC-2); mutations refresh (SC-3) + toast (SC-4/SC-5) + audit (SC-6); no log spam / navigable (SC-7/SC-8).</w:t>
      </w:r>
    </w:p>
    <w:p>
      <w:pPr>
        <w:pStyle w:val="FirstParagraph"/>
      </w:pPr>
      <w:r>
        <w:rPr>
          <w:b/>
          <w:bCs/>
        </w:rPr>
        <w:t xml:space="preserve">CRUD — Tool</w:t>
      </w:r>
    </w:p>
    <w:p>
      <w:pPr>
        <w:pStyle w:val="Compact"/>
        <w:numPr>
          <w:ilvl w:val="0"/>
          <w:numId w:val="1026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a tool (AddDie / add popup): code, name, type, optional description/rank.</w:t>
      </w:r>
    </w:p>
    <w:p>
      <w:pPr>
        <w:pStyle w:val="Compact"/>
        <w:numPr>
          <w:ilvl w:val="0"/>
          <w:numId w:val="1026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tool fields; Save persists.</w:t>
      </w:r>
    </w:p>
    <w:p>
      <w:pPr>
        <w:pStyle w:val="Compact"/>
        <w:numPr>
          <w:ilvl w:val="0"/>
          <w:numId w:val="1026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Retire</w:t>
      </w:r>
      <w:r>
        <w:t xml:space="preserve"> </w:t>
      </w:r>
      <w:r>
        <w:t xml:space="preserve">(deprecate) — confirm it sets</w:t>
      </w:r>
      <w:r>
        <w:t xml:space="preserve"> </w:t>
      </w:r>
      <w:r>
        <w:rPr>
          <w:b/>
          <w:bCs/>
        </w:rPr>
        <w:t xml:space="preserve">status = Retired AND DeprecatedAt together</w:t>
      </w:r>
      <w:r>
        <w:t xml:space="preserve"> </w:t>
      </w:r>
      <w:r>
        <w:t xml:space="preserve">(chip must read</w:t>
      </w:r>
      <w:r>
        <w:t xml:space="preserve"> </w:t>
      </w:r>
      <w:r>
        <w:rPr>
          <w:i/>
          <w:iCs/>
        </w:rPr>
        <w:t xml:space="preserve">Retired</w:t>
      </w:r>
      <w:r>
        <w:t xml:space="preserve">, not stay</w:t>
      </w:r>
      <w:r>
        <w:t xml:space="preserve"> </w:t>
      </w:r>
      <w:r>
        <w:rPr>
          <w:i/>
          <w:iCs/>
        </w:rPr>
        <w:t xml:space="preserve">Active</w:t>
      </w:r>
      <w:r>
        <w:t xml:space="preserve">); tool leaves the active list.</w:t>
      </w:r>
    </w:p>
    <w:p>
      <w:pPr>
        <w:pStyle w:val="Compact"/>
        <w:numPr>
          <w:ilvl w:val="0"/>
          <w:numId w:val="1026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Change status</w:t>
      </w:r>
      <w:r>
        <w:t xml:space="preserve"> </w:t>
      </w:r>
      <w:r>
        <w:t xml:space="preserve">via its control; persists + audits old→new status.</w:t>
      </w:r>
    </w:p>
    <w:p>
      <w:pPr>
        <w:pStyle w:val="FirstParagraph"/>
      </w:pPr>
      <w:r>
        <w:rPr>
          <w:b/>
          <w:bCs/>
        </w:rPr>
        <w:t xml:space="preserve">CRUD — Attributes tab</w:t>
      </w:r>
    </w:p>
    <w:p>
      <w:pPr>
        <w:pStyle w:val="Compact"/>
        <w:numPr>
          <w:ilvl w:val="0"/>
          <w:numId w:val="1027"/>
        </w:numPr>
      </w:pPr>
      <w:r>
        <w:t xml:space="preserve">□ Add an attribute (</w:t>
      </w:r>
      <w:r>
        <w:rPr>
          <w:rStyle w:val="VerbatimChar"/>
        </w:rPr>
        <w:t xml:space="preserve">+ Add</w:t>
      </w:r>
      <w:r>
        <w:t xml:space="preserve"> </w:t>
      </w:r>
      <w:r>
        <w:t xml:space="preserve">picks a Definition); the</w:t>
      </w:r>
      <w:r>
        <w:t xml:space="preserve"> </w:t>
      </w:r>
      <w:r>
        <w:rPr>
          <w:b/>
          <w:bCs/>
        </w:rPr>
        <w:t xml:space="preserve">value input matches the DataType</w:t>
      </w:r>
      <w:r>
        <w:t xml:space="preserve"> </w:t>
      </w:r>
      <w:r>
        <w:t xml:space="preserve">— String=text, Integer/Decimal=numeric, Boolean=checkbox, Date=date picker.</w:t>
      </w:r>
    </w:p>
    <w:p>
      <w:pPr>
        <w:pStyle w:val="Compact"/>
        <w:numPr>
          <w:ilvl w:val="0"/>
          <w:numId w:val="1027"/>
        </w:numPr>
      </w:pPr>
      <w:r>
        <w:t xml:space="preserve">□ Edit a value →</w:t>
      </w:r>
      <w:r>
        <w:t xml:space="preserve"> </w:t>
      </w:r>
      <w:r>
        <w:rPr>
          <w:rStyle w:val="VerbatimChar"/>
        </w:rPr>
        <w:t xml:space="preserve">●</w:t>
      </w:r>
      <w:r>
        <w:t xml:space="preserve"> </w:t>
      </w:r>
      <w:r>
        <w:t xml:space="preserve">dirty + Save/Discard;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persists + clears dirty;</w:t>
      </w:r>
      <w:r>
        <w:t xml:space="preserve"> </w:t>
      </w:r>
      <w:r>
        <w:rPr>
          <w:b/>
          <w:bCs/>
        </w:rPr>
        <w:t xml:space="preserve">Discard</w:t>
      </w:r>
      <w:r>
        <w:t xml:space="preserve"> </w:t>
      </w:r>
      <w:r>
        <w:t xml:space="preserve">reverts.</w:t>
      </w:r>
    </w:p>
    <w:p>
      <w:pPr>
        <w:pStyle w:val="Compact"/>
        <w:numPr>
          <w:ilvl w:val="0"/>
          <w:numId w:val="1027"/>
        </w:numPr>
      </w:pPr>
      <w:r>
        <w:t xml:space="preserve">□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removes a row; on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an absent row is</w:t>
      </w:r>
      <w:r>
        <w:t xml:space="preserve"> </w:t>
      </w:r>
      <w:r>
        <w:rPr>
          <w:b/>
          <w:bCs/>
        </w:rPr>
        <w:t xml:space="preserve">hard-deleted</w:t>
      </w:r>
      <w:r>
        <w:t xml:space="preserve"> </w:t>
      </w:r>
      <w:r>
        <w:t xml:space="preserve">(no soft-delete for attributes).</w:t>
      </w:r>
    </w:p>
    <w:p>
      <w:pPr>
        <w:pStyle w:val="Compact"/>
        <w:numPr>
          <w:ilvl w:val="0"/>
          <w:numId w:val="1027"/>
        </w:numPr>
      </w:pPr>
      <w:r>
        <w:t xml:space="preserve">□</w:t>
      </w:r>
      <w:r>
        <w:t xml:space="preserve"> </w:t>
      </w:r>
      <w:r>
        <w:rPr>
          <w:rStyle w:val="VerbatimChar"/>
        </w:rPr>
        <w:t xml:space="preserve">+ New definition</w:t>
      </w:r>
      <w:r>
        <w:t xml:space="preserve"> </w:t>
      </w:r>
      <w:r>
        <w:t xml:space="preserve">opens AddAttributeDefinition (creates a</w:t>
      </w:r>
      <w:r>
        <w:t xml:space="preserve"> </w:t>
      </w:r>
      <w:r>
        <w:rPr>
          <w:rStyle w:val="VerbatimChar"/>
        </w:rPr>
        <w:t xml:space="preserve">ToolAttributeDefinition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CRUD — Cavities tab</w:t>
      </w:r>
    </w:p>
    <w:p>
      <w:pPr>
        <w:pStyle w:val="Compact"/>
        <w:numPr>
          <w:ilvl w:val="0"/>
          <w:numId w:val="1028"/>
        </w:numPr>
      </w:pPr>
      <w:r>
        <w:t xml:space="preserve">□ Add a cavity (defaults Active); set status via the inline dropdown;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Empty save does NOT delete cavities</w:t>
      </w:r>
      <w:r>
        <w:t xml:space="preserve"> </w:t>
      </w:r>
      <w:r>
        <w:t xml:space="preserve">(insert+update only).</w:t>
      </w:r>
    </w:p>
    <w:p>
      <w:pPr>
        <w:pStyle w:val="Compact"/>
        <w:numPr>
          <w:ilvl w:val="0"/>
          <w:numId w:val="1028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CavityNumber is read-only</w:t>
      </w:r>
      <w:r>
        <w:t xml:space="preserve"> </w:t>
      </w:r>
      <w:r>
        <w:t xml:space="preserve">on existing rows.</w:t>
      </w:r>
    </w:p>
    <w:p>
      <w:pPr>
        <w:pStyle w:val="Compact"/>
        <w:numPr>
          <w:ilvl w:val="0"/>
          <w:numId w:val="1028"/>
        </w:numPr>
      </w:pPr>
      <w:r>
        <w:t xml:space="preserve">□ A saved</w:t>
      </w:r>
      <w:r>
        <w:t xml:space="preserve"> </w:t>
      </w:r>
      <w:r>
        <w:rPr>
          <w:b/>
          <w:bCs/>
        </w:rPr>
        <w:t xml:space="preserve">Scrapped</w:t>
      </w:r>
      <w:r>
        <w:t xml:space="preserve"> </w:t>
      </w:r>
      <w:r>
        <w:t xml:space="preserve">cavity is locked/dimmed and cannot transition back out of Scrapped.</w:t>
      </w:r>
    </w:p>
    <w:p>
      <w:pPr>
        <w:pStyle w:val="FirstParagraph"/>
      </w:pPr>
      <w:r>
        <w:rPr>
          <w:b/>
          <w:bCs/>
        </w:rPr>
        <w:t xml:space="preserve">CRUD — Assignments tab</w:t>
      </w:r>
    </w:p>
    <w:p>
      <w:pPr>
        <w:pStyle w:val="Compact"/>
        <w:numPr>
          <w:ilvl w:val="0"/>
          <w:numId w:val="1029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Mount</w:t>
      </w:r>
      <w:r>
        <w:t xml:space="preserve"> </w:t>
      </w:r>
      <w:r>
        <w:t xml:space="preserve">— inline cell dropdown lists</w:t>
      </w:r>
      <w:r>
        <w:t xml:space="preserve"> </w:t>
      </w:r>
      <w:r>
        <w:rPr>
          <w:b/>
          <w:bCs/>
        </w:rPr>
        <w:t xml:space="preserve">only compatible cells</w:t>
      </w:r>
      <w:r>
        <w:t xml:space="preserve"> </w:t>
      </w:r>
      <w:r>
        <w:t xml:space="preserve">(a Die tool → DieCastMachine cells only, not all ~146 cells/printers/terminals); Mount mounts immediately, toasts, banner + history update.</w:t>
      </w:r>
    </w:p>
    <w:p>
      <w:pPr>
        <w:pStyle w:val="Compact"/>
        <w:numPr>
          <w:ilvl w:val="0"/>
          <w:numId w:val="1029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an active assignment; banner clears.</w:t>
      </w:r>
    </w:p>
    <w:p>
      <w:pPr>
        <w:pStyle w:val="FirstParagraph"/>
      </w:pPr>
      <w:r>
        <w:rPr>
          <w:b/>
          <w:bCs/>
        </w:rPr>
        <w:t xml:space="preserve">CRUD — Die Ranks (matrix popup)</w:t>
      </w:r>
    </w:p>
    <w:p>
      <w:pPr>
        <w:pStyle w:val="Compact"/>
        <w:numPr>
          <w:ilvl w:val="0"/>
          <w:numId w:val="1030"/>
        </w:numPr>
      </w:pPr>
      <w:r>
        <w:t xml:space="preserve">□ Open the matrix;</w:t>
      </w:r>
      <w:r>
        <w:t xml:space="preserve"> </w:t>
      </w:r>
      <w:r>
        <w:rPr>
          <w:b/>
          <w:bCs/>
        </w:rPr>
        <w:t xml:space="preserve">Create / Edit / Deprecate</w:t>
      </w:r>
      <w:r>
        <w:t xml:space="preserve"> </w:t>
      </w:r>
      <w:r>
        <w:t xml:space="preserve">a rank (EditRank / DieRanks); cells reflect compatibility.</w:t>
      </w:r>
    </w:p>
    <w:p>
      <w:pPr>
        <w:pStyle w:val="FirstParagraph"/>
      </w:pPr>
      <w:r>
        <w:rPr>
          <w:b/>
          <w:bCs/>
        </w:rPr>
        <w:t xml:space="preserve">Fallbacks</w:t>
      </w:r>
    </w:p>
    <w:p>
      <w:pPr>
        <w:pStyle w:val="Compact"/>
        <w:numPr>
          <w:ilvl w:val="0"/>
          <w:numId w:val="1031"/>
        </w:numPr>
      </w:pPr>
      <w:r>
        <w:t xml:space="preserve">□ A tool with</w:t>
      </w:r>
      <w:r>
        <w:t xml:space="preserve"> </w:t>
      </w:r>
      <w:r>
        <w:rPr>
          <w:b/>
          <w:bCs/>
        </w:rPr>
        <w:t xml:space="preserve">no DieRank</w:t>
      </w:r>
      <w:r>
        <w:t xml:space="preserve"> </w:t>
      </w:r>
      <w:r>
        <w:t xml:space="preserve">hides the rank pill (no literal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□ Saving a blank description stores NULL, and displays blank (not the string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□ Each attribute value type renders correctly when null/empty.</w:t>
      </w:r>
    </w:p>
    <w:p>
      <w:pPr>
        <w:pStyle w:val="FirstParagraph"/>
      </w:pPr>
      <w:r>
        <w:rPr>
          <w:b/>
          <w:bCs/>
        </w:rPr>
        <w:t xml:space="preserve">Safety</w:t>
      </w:r>
    </w:p>
    <w:p>
      <w:pPr>
        <w:pStyle w:val="Compact"/>
        <w:numPr>
          <w:ilvl w:val="0"/>
          <w:numId w:val="1032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Parent dirty-gating</w:t>
      </w:r>
      <w:r>
        <w:t xml:space="preserve"> </w:t>
      </w:r>
      <w:r>
        <w:t xml:space="preserve">— switching tools or tabs while Attributes/Cavities is dirty raises ConfirmUnsaved.</w:t>
      </w:r>
    </w:p>
    <w:p>
      <w:pPr>
        <w:pStyle w:val="Compact"/>
        <w:numPr>
          <w:ilvl w:val="0"/>
          <w:numId w:val="1032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Assignments has NO dirty-gating</w:t>
      </w:r>
      <w:r>
        <w:t xml:space="preserve"> </w:t>
      </w:r>
      <w:r>
        <w:t xml:space="preserve">— mount/release are immediate/audited; switching away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prompt ConfirmUnsaved.</w:t>
      </w:r>
    </w:p>
    <w:p>
      <w:pPr>
        <w:pStyle w:val="Compact"/>
        <w:numPr>
          <w:ilvl w:val="0"/>
          <w:numId w:val="1032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DataType validation</w:t>
      </w:r>
      <w:r>
        <w:t xml:space="preserve"> </w:t>
      </w:r>
      <w:r>
        <w:t xml:space="preserve">— a non-numeric value in an Integer/Decimal attribute (or out-of-range) is rejected with a friendly message (SC-5); a Boolean left null must not crash.</w:t>
      </w:r>
    </w:p>
    <w:p>
      <w:pPr>
        <w:pStyle w:val="Compact"/>
        <w:numPr>
          <w:ilvl w:val="0"/>
          <w:numId w:val="1032"/>
        </w:numPr>
      </w:pPr>
      <w:r>
        <w:t xml:space="preserve">□ Retire confirm is a destructive-confirm dialog.</w:t>
      </w:r>
    </w:p>
    <w:p>
      <w:r>
        <w:pict>
          <v:rect style="width:0;height:1.5pt" o:hralign="center" o:hrstd="t" o:hr="t"/>
        </w:pict>
      </w:r>
    </w:p>
    <w:bookmarkEnd w:id="15"/>
    <w:bookmarkStart w:id="16" w:name="quality-specs-quality-specs"/>
    <w:p>
      <w:pPr>
        <w:pStyle w:val="Heading2"/>
      </w:pPr>
      <w:r>
        <w:t xml:space="preserve">6. Quality Specs —</w:t>
      </w:r>
      <w:r>
        <w:t xml:space="preserve"> </w:t>
      </w:r>
      <w:r>
        <w:rPr>
          <w:rStyle w:val="VerbatimChar"/>
        </w:rPr>
        <w:t xml:space="preserve">/quality-specs</w:t>
      </w:r>
    </w:p>
    <w:p>
      <w:pPr>
        <w:pStyle w:val="BlockText"/>
      </w:pPr>
      <w:r>
        <w:rPr>
          <w:b/>
          <w:bCs/>
        </w:rPr>
        <w:t xml:space="preserve">Get here:</w:t>
      </w:r>
      <w:r>
        <w:t xml:space="preserve"> </w:t>
      </w:r>
      <w:r>
        <w:t xml:space="preserve">sidebar → Quality → Quality Specs (or via Item Master</w:t>
      </w:r>
      <w:r>
        <w:t xml:space="preserve"> </w:t>
      </w:r>
      <w:r>
        <w:t xml:space="preserve">“Go to spec →”</w:t>
      </w:r>
      <w:r>
        <w:t xml:space="preserve">).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a standalone versioned spec editor.</w:t>
      </w:r>
      <w:r>
        <w:t xml:space="preserve"> </w:t>
      </w:r>
      <w:r>
        <w:rPr>
          <w:b/>
          <w:bCs/>
        </w:rPr>
        <w:t xml:space="preserve">Lifecycle is date-resolved</w:t>
      </w:r>
      <w:r>
        <w:t xml:space="preserve"> </w:t>
      </w:r>
      <w:r>
        <w:t xml:space="preserve">—</w:t>
      </w:r>
      <w:r>
        <w:t xml:space="preserve"> </w:t>
      </w:r>
      <w:r>
        <w:t xml:space="preserve">publishing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auto-deprecate the prior version; effective-dating decides</w:t>
      </w:r>
      <w:r>
        <w:t xml:space="preserve"> </w:t>
      </w:r>
      <w:r>
        <w:t xml:space="preserve">Active/Scheduled/Superseded.</w:t>
      </w:r>
      <w:r>
        <w:t xml:space="preserve"> </w:t>
      </w:r>
      <w:r>
        <w:rPr>
          <w:b/>
          <w:bCs/>
        </w:rPr>
        <w:t xml:space="preserve">Looks right:</w:t>
      </w:r>
      <w:r>
        <w:t xml:space="preserve"> </w:t>
      </w:r>
      <w:r>
        <w:t xml:space="preserve">a spec library on the left, a version</w:t>
      </w:r>
      <w:r>
        <w:t xml:space="preserve"> </w:t>
      </w:r>
      <w:r>
        <w:t xml:space="preserve">dropdown + Version History, an attribute grid.</w:t>
      </w:r>
    </w:p>
    <w:p>
      <w:pPr>
        <w:pStyle w:val="FirstParagraph"/>
      </w:pPr>
      <w:r>
        <w:rPr>
          <w:b/>
          <w:bCs/>
        </w:rPr>
        <w:t xml:space="preserve">Standard checks</w:t>
      </w:r>
    </w:p>
    <w:p>
      <w:pPr>
        <w:pStyle w:val="Compact"/>
        <w:numPr>
          <w:ilvl w:val="0"/>
          <w:numId w:val="1033"/>
        </w:numPr>
      </w:pPr>
      <w:r>
        <w:t xml:space="preserve">□ Loads clean (SC-1); a spec with no published version shows a Draft-only/empty state (SC-2); save/publish refreshes the left list (SC-3) + toasts (SC-4/SC-5) + audits (SC-6); no log spam / navigable (SC-7/SC-8).</w:t>
      </w:r>
    </w:p>
    <w:p>
      <w:pPr>
        <w:pStyle w:val="FirstParagraph"/>
      </w:pPr>
      <w:r>
        <w:rPr>
          <w:b/>
          <w:bCs/>
        </w:rPr>
        <w:t xml:space="preserve">CRUD</w:t>
      </w:r>
    </w:p>
    <w:p>
      <w:pPr>
        <w:pStyle w:val="Compact"/>
        <w:numPr>
          <w:ilvl w:val="0"/>
          <w:numId w:val="1034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a spec (NewSpecModal): linked Item / Operation Template.</w:t>
      </w:r>
    </w:p>
    <w:p>
      <w:pPr>
        <w:pStyle w:val="Compact"/>
        <w:numPr>
          <w:ilvl w:val="0"/>
          <w:numId w:val="1034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Add/edit attribute rows</w:t>
      </w:r>
      <w:r>
        <w:t xml:space="preserve"> </w:t>
      </w:r>
      <w:r>
        <w:t xml:space="preserve">— for</w:t>
      </w:r>
      <w:r>
        <w:t xml:space="preserve"> </w:t>
      </w:r>
      <w:r>
        <w:rPr>
          <w:b/>
          <w:bCs/>
        </w:rPr>
        <w:t xml:space="preserve">Numeric</w:t>
      </w:r>
      <w:r>
        <w:t xml:space="preserve"> </w:t>
      </w:r>
      <w:r>
        <w:t xml:space="preserve">attributes set UOM + Target/Lower/Upper;</w:t>
      </w:r>
      <w:r>
        <w:t xml:space="preserve"> </w:t>
      </w:r>
      <w:r>
        <w:rPr>
          <w:b/>
          <w:bCs/>
        </w:rPr>
        <w:t xml:space="preserve">SaveDraft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a draft (with an Effective From date);</w:t>
      </w:r>
      <w:r>
        <w:t xml:space="preserve"> </w:t>
      </w:r>
      <w:r>
        <w:rPr>
          <w:b/>
          <w:bCs/>
        </w:rPr>
        <w:t xml:space="preserve">New Version</w:t>
      </w:r>
      <w:r>
        <w:t xml:space="preserve"> </w:t>
      </w:r>
      <w:r>
        <w:t xml:space="preserve">clones the</w:t>
      </w:r>
      <w:r>
        <w:t xml:space="preserve"> </w:t>
      </w:r>
      <w:r>
        <w:rPr>
          <w:b/>
          <w:bCs/>
        </w:rPr>
        <w:t xml:space="preserve">selected</w:t>
      </w:r>
      <w:r>
        <w:t xml:space="preserve"> </w:t>
      </w:r>
      <w:r>
        <w:t xml:space="preserve">version into a new Draft.</w:t>
      </w:r>
    </w:p>
    <w:p>
      <w:pPr>
        <w:pStyle w:val="Compact"/>
        <w:numPr>
          <w:ilvl w:val="0"/>
          <w:numId w:val="1034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Deprecate</w:t>
      </w:r>
      <w:r>
        <w:t xml:space="preserve"> </w:t>
      </w:r>
      <w:r>
        <w:t xml:space="preserve">a version;</w:t>
      </w:r>
      <w:r>
        <w:t xml:space="preserve"> </w:t>
      </w:r>
      <w:r>
        <w:rPr>
          <w:b/>
          <w:bCs/>
        </w:rPr>
        <w:t xml:space="preserve">Discard Draft</w:t>
      </w:r>
      <w:r>
        <w:t xml:space="preserve"> </w:t>
      </w:r>
      <w:r>
        <w:t xml:space="preserve">removes an unsaved draft.</w:t>
      </w:r>
    </w:p>
    <w:p>
      <w:pPr>
        <w:pStyle w:val="FirstParagraph"/>
      </w:pPr>
      <w:r>
        <w:rPr>
          <w:b/>
          <w:bCs/>
        </w:rPr>
        <w:t xml:space="preserve">Fallbacks</w:t>
      </w:r>
    </w:p>
    <w:p>
      <w:pPr>
        <w:pStyle w:val="Compact"/>
        <w:numPr>
          <w:ilvl w:val="0"/>
          <w:numId w:val="1035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Non-Numeric</w:t>
      </w:r>
      <w:r>
        <w:t xml:space="preserve"> </w:t>
      </w:r>
      <w:r>
        <w:t xml:space="preserve">attributes hide the UOM / Target / Lower / Upper inputs (not empty numeric boxes).</w:t>
      </w:r>
    </w:p>
    <w:p>
      <w:pPr>
        <w:pStyle w:val="Compact"/>
        <w:numPr>
          <w:ilvl w:val="0"/>
          <w:numId w:val="1035"/>
        </w:numPr>
      </w:pPr>
      <w:r>
        <w:t xml:space="preserve">□ The spec library + Version History render legibly (no column squish, no em-dash mojibake, CreatedBy populated).</w:t>
      </w:r>
    </w:p>
    <w:p>
      <w:pPr>
        <w:pStyle w:val="FirstParagraph"/>
      </w:pPr>
      <w:r>
        <w:rPr>
          <w:b/>
          <w:bCs/>
        </w:rPr>
        <w:t xml:space="preserve">Safety</w:t>
      </w:r>
    </w:p>
    <w:p>
      <w:pPr>
        <w:pStyle w:val="Compact"/>
        <w:numPr>
          <w:ilvl w:val="0"/>
          <w:numId w:val="1036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Range validation</w:t>
      </w:r>
      <w:r>
        <w:t xml:space="preserve"> </w:t>
      </w:r>
      <w:r>
        <w:t xml:space="preserve">— saving with</w:t>
      </w:r>
      <w:r>
        <w:t xml:space="preserve"> </w:t>
      </w:r>
      <w:r>
        <w:rPr>
          <w:rStyle w:val="VerbatimChar"/>
        </w:rPr>
        <w:t xml:space="preserve">Lower ≤ Target ≤ Upper</w:t>
      </w:r>
      <w:r>
        <w:t xml:space="preserve"> </w:t>
      </w:r>
      <w:r>
        <w:t xml:space="preserve">violated is</w:t>
      </w:r>
      <w:r>
        <w:t xml:space="preserve"> </w:t>
      </w:r>
      <w:r>
        <w:rPr>
          <w:b/>
          <w:bCs/>
        </w:rPr>
        <w:t xml:space="preserve">rejected by the proc</w:t>
      </w:r>
      <w:r>
        <w:t xml:space="preserve"> </w:t>
      </w:r>
      <w:r>
        <w:t xml:space="preserve">with a clear message (SC-5).</w:t>
      </w:r>
    </w:p>
    <w:p>
      <w:pPr>
        <w:pStyle w:val="Compact"/>
        <w:numPr>
          <w:ilvl w:val="0"/>
          <w:numId w:val="1036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Version state badges</w:t>
      </w:r>
      <w:r>
        <w:t xml:space="preserve"> </w:t>
      </w:r>
      <w:r>
        <w:t xml:space="preserve">— with two published versions (one effective now, one future-dated), the dropdown + Version History show</w:t>
      </w:r>
      <w:r>
        <w:t xml:space="preserve"> </w:t>
      </w:r>
      <w:r>
        <w:rPr>
          <w:b/>
          <w:bCs/>
        </w:rPr>
        <w:t xml:space="preserve">Active / Scheduled / Superseded</w:t>
      </w:r>
      <w:r>
        <w:t xml:space="preserve"> </w:t>
      </w:r>
      <w:r>
        <w:t xml:space="preserve">with the right colours.</w:t>
      </w:r>
    </w:p>
    <w:p>
      <w:pPr>
        <w:pStyle w:val="Compact"/>
        <w:numPr>
          <w:ilvl w:val="0"/>
          <w:numId w:val="1036"/>
        </w:numPr>
      </w:pPr>
      <w:r>
        <w:t xml:space="preserve">□ Published version is immutable (edits require New Version).</w:t>
      </w:r>
    </w:p>
    <w:p>
      <w:pPr>
        <w:pStyle w:val="Compact"/>
        <w:numPr>
          <w:ilvl w:val="0"/>
          <w:numId w:val="1036"/>
        </w:numPr>
      </w:pPr>
      <w:r>
        <w:t xml:space="preserve">□ Unsaved-draft gating on navigation away.</w:t>
      </w:r>
    </w:p>
    <w:p>
      <w:r>
        <w:pict>
          <v:rect style="width:0;height:1.5pt" o:hralign="center" o:hrstd="t" o:hr="t"/>
        </w:pict>
      </w:r>
    </w:p>
    <w:bookmarkEnd w:id="16"/>
    <w:bookmarkStart w:id="17" w:name="downtime-codes-downtime-codes"/>
    <w:p>
      <w:pPr>
        <w:pStyle w:val="Heading2"/>
      </w:pPr>
      <w:r>
        <w:t xml:space="preserve">7. Downtime Codes —</w:t>
      </w:r>
      <w:r>
        <w:t xml:space="preserve"> </w:t>
      </w:r>
      <w:r>
        <w:rPr>
          <w:rStyle w:val="VerbatimChar"/>
        </w:rPr>
        <w:t xml:space="preserve">/downtime-codes</w:t>
      </w:r>
    </w:p>
    <w:p>
      <w:pPr>
        <w:pStyle w:val="BlockText"/>
      </w:pPr>
      <w:r>
        <w:rPr>
          <w:b/>
          <w:bCs/>
        </w:rPr>
        <w:t xml:space="preserve">Get here:</w:t>
      </w:r>
      <w:r>
        <w:t xml:space="preserve"> </w:t>
      </w:r>
      <w:r>
        <w:t xml:space="preserve">sidebar → OEE → Downtime Codes.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CRUD over</w:t>
      </w:r>
      <w:r>
        <w:t xml:space="preserve"> </w:t>
      </w:r>
      <w:r>
        <w:rPr>
          <w:rStyle w:val="VerbatimChar"/>
        </w:rPr>
        <w:t xml:space="preserve">Oee.DowntimeReasonCode</w:t>
      </w:r>
      <w:r>
        <w:t xml:space="preserve"> </w:t>
      </w:r>
      <w:r>
        <w:t xml:space="preserve">(code + description + category/area + type).</w:t>
      </w:r>
      <w:r>
        <w:t xml:space="preserve"> </w:t>
      </w:r>
      <w:r>
        <w:rPr>
          <w:b/>
          <w:bCs/>
        </w:rPr>
        <w:t xml:space="preserve">Looks right:</w:t>
      </w:r>
      <w:r>
        <w:t xml:space="preserve"> </w:t>
      </w:r>
      <w:r>
        <w:t xml:space="preserve">a</w:t>
      </w:r>
      <w:r>
        <w:t xml:space="preserve"> </w:t>
      </w:r>
      <w:r>
        <w:t xml:space="preserve">list/grid of codes, an add button, an editor popup.</w:t>
      </w:r>
    </w:p>
    <w:p>
      <w:pPr>
        <w:pStyle w:val="FirstParagraph"/>
      </w:pPr>
      <w:r>
        <w:rPr>
          <w:b/>
          <w:bCs/>
        </w:rPr>
        <w:t xml:space="preserve">Standard checks</w:t>
      </w:r>
    </w:p>
    <w:p>
      <w:pPr>
        <w:pStyle w:val="Compact"/>
        <w:numPr>
          <w:ilvl w:val="0"/>
          <w:numId w:val="1037"/>
        </w:numPr>
      </w:pPr>
      <w:r>
        <w:t xml:space="preserve">□ Loads clean (SC-1); empty/filtered-to-nothing shows empty state (SC-2); create/edit refreshes (SC-3) + toasts (SC-4/SC-5) + audits (SC-6); no log spam / navigable (SC-7/SC-8).</w:t>
      </w:r>
    </w:p>
    <w:p>
      <w:pPr>
        <w:pStyle w:val="FirstParagraph"/>
      </w:pPr>
      <w:r>
        <w:rPr>
          <w:b/>
          <w:bCs/>
        </w:rPr>
        <w:t xml:space="preserve">CRUD</w:t>
      </w:r>
    </w:p>
    <w:p>
      <w:pPr>
        <w:pStyle w:val="Compact"/>
        <w:numPr>
          <w:ilvl w:val="0"/>
          <w:numId w:val="1038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(DowntimeCodeEditor popup) /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Deprecate</w:t>
      </w:r>
      <w:r>
        <w:t xml:space="preserve"> </w:t>
      </w:r>
      <w:r>
        <w:t xml:space="preserve">a downtime reason code.</w:t>
      </w:r>
    </w:p>
    <w:p>
      <w:pPr>
        <w:pStyle w:val="FirstParagraph"/>
      </w:pPr>
      <w:r>
        <w:rPr>
          <w:b/>
          <w:bCs/>
        </w:rPr>
        <w:t xml:space="preserve">Fallbacks</w:t>
      </w:r>
    </w:p>
    <w:p>
      <w:pPr>
        <w:pStyle w:val="Compact"/>
        <w:numPr>
          <w:ilvl w:val="0"/>
          <w:numId w:val="1039"/>
        </w:numPr>
      </w:pPr>
      <w:r>
        <w:t xml:space="preserve">□ Empty/long description renders cleanly; Type/Category dropdowns with an unassigned value don’t show a confusing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 </w:t>
      </w:r>
      <w:r>
        <w:t xml:space="preserve">label.</w:t>
      </w:r>
    </w:p>
    <w:p>
      <w:pPr>
        <w:pStyle w:val="FirstParagraph"/>
      </w:pPr>
      <w:r>
        <w:rPr>
          <w:b/>
          <w:bCs/>
        </w:rPr>
        <w:t xml:space="preserve">Safety</w:t>
      </w:r>
    </w:p>
    <w:p>
      <w:pPr>
        <w:pStyle w:val="Compact"/>
        <w:numPr>
          <w:ilvl w:val="0"/>
          <w:numId w:val="1040"/>
        </w:numPr>
      </w:pPr>
      <w:r>
        <w:t xml:space="preserve">□ Duplicate code rejected (SC-5); required fields enforced; deprecate destructive-confirm; unsaved gating on the popup.</w:t>
      </w:r>
    </w:p>
    <w:p>
      <w:r>
        <w:pict>
          <v:rect style="width:0;height:1.5pt" o:hralign="center" o:hrstd="t" o:hr="t"/>
        </w:pict>
      </w:r>
    </w:p>
    <w:bookmarkEnd w:id="17"/>
    <w:bookmarkStart w:id="18" w:name="defect-codes-defect-codes"/>
    <w:p>
      <w:pPr>
        <w:pStyle w:val="Heading2"/>
      </w:pPr>
      <w:r>
        <w:t xml:space="preserve">8. Defect Codes —</w:t>
      </w:r>
      <w:r>
        <w:t xml:space="preserve"> </w:t>
      </w:r>
      <w:r>
        <w:rPr>
          <w:rStyle w:val="VerbatimChar"/>
        </w:rPr>
        <w:t xml:space="preserve">/defect-codes</w:t>
      </w:r>
    </w:p>
    <w:p>
      <w:pPr>
        <w:pStyle w:val="BlockText"/>
      </w:pPr>
      <w:r>
        <w:rPr>
          <w:b/>
          <w:bCs/>
        </w:rPr>
        <w:t xml:space="preserve">Get here:</w:t>
      </w:r>
      <w:r>
        <w:t xml:space="preserve"> </w:t>
      </w:r>
      <w:r>
        <w:t xml:space="preserve">sidebar → Quality → Defect Codes.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CRUD over</w:t>
      </w:r>
      <w:r>
        <w:t xml:space="preserve"> </w:t>
      </w:r>
      <w:r>
        <w:rPr>
          <w:rStyle w:val="VerbatimChar"/>
        </w:rPr>
        <w:t xml:space="preserve">Quality.DefectCode</w:t>
      </w:r>
      <w:r>
        <w:t xml:space="preserve">.</w:t>
      </w:r>
      <w:r>
        <w:t xml:space="preserve"> </w:t>
      </w:r>
      <w:r>
        <w:rPr>
          <w:b/>
          <w:bCs/>
        </w:rPr>
        <w:t xml:space="preserve">Looks right:</w:t>
      </w:r>
      <w:r>
        <w:t xml:space="preserve"> </w:t>
      </w:r>
      <w:r>
        <w:t xml:space="preserve">a list of defect codes + an editor popup.</w:t>
      </w:r>
    </w:p>
    <w:p>
      <w:pPr>
        <w:pStyle w:val="FirstParagraph"/>
      </w:pPr>
      <w:r>
        <w:rPr>
          <w:b/>
          <w:bCs/>
        </w:rPr>
        <w:t xml:space="preserve">Standard checks</w:t>
      </w:r>
    </w:p>
    <w:p>
      <w:pPr>
        <w:pStyle w:val="Compact"/>
        <w:numPr>
          <w:ilvl w:val="0"/>
          <w:numId w:val="1041"/>
        </w:numPr>
      </w:pPr>
      <w:r>
        <w:t xml:space="preserve">□ Loads clean (SC-1); empty state (SC-2); create/edit refreshes (SC-3) + toasts (SC-4/SC-5) + audits (SC-6); no log spam / navigable (SC-7/SC-8).</w:t>
      </w:r>
    </w:p>
    <w:p>
      <w:pPr>
        <w:pStyle w:val="FirstParagraph"/>
      </w:pPr>
      <w:r>
        <w:rPr>
          <w:b/>
          <w:bCs/>
        </w:rPr>
        <w:t xml:space="preserve">CRUD</w:t>
      </w:r>
    </w:p>
    <w:p>
      <w:pPr>
        <w:pStyle w:val="Compact"/>
        <w:numPr>
          <w:ilvl w:val="0"/>
          <w:numId w:val="1042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(DefectCodeEditor popup) /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Deprecate</w:t>
      </w:r>
      <w:r>
        <w:t xml:space="preserve"> </w:t>
      </w:r>
      <w:r>
        <w:t xml:space="preserve">a defect code.</w:t>
      </w:r>
    </w:p>
    <w:p>
      <w:pPr>
        <w:pStyle w:val="FirstParagraph"/>
      </w:pPr>
      <w:r>
        <w:rPr>
          <w:b/>
          <w:bCs/>
        </w:rPr>
        <w:t xml:space="preserve">Fallbacks</w:t>
      </w:r>
    </w:p>
    <w:p>
      <w:pPr>
        <w:pStyle w:val="Compact"/>
        <w:numPr>
          <w:ilvl w:val="0"/>
          <w:numId w:val="1043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First render of the editor</w:t>
      </w:r>
      <w:r>
        <w:t xml:space="preserve"> </w:t>
      </w:r>
      <w:r>
        <w:t xml:space="preserve">— text fields don’t show red validation borders or literal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 </w:t>
      </w:r>
      <w:r>
        <w:t xml:space="preserve">before you type.</w:t>
      </w:r>
    </w:p>
    <w:p>
      <w:pPr>
        <w:pStyle w:val="FirstParagraph"/>
      </w:pPr>
      <w:r>
        <w:rPr>
          <w:b/>
          <w:bCs/>
        </w:rPr>
        <w:t xml:space="preserve">Safety</w:t>
      </w:r>
    </w:p>
    <w:p>
      <w:pPr>
        <w:pStyle w:val="Compact"/>
        <w:numPr>
          <w:ilvl w:val="0"/>
          <w:numId w:val="1044"/>
        </w:numPr>
      </w:pPr>
      <w:r>
        <w:t xml:space="preserve">□ Duplicate code rejected; required fields enforced (Save disabled/rejected when incomplete); deprecate destructive-confirm; unsaved gating on the popup.</w:t>
      </w:r>
    </w:p>
    <w:p>
      <w:r>
        <w:pict>
          <v:rect style="width:0;height:1.5pt" o:hralign="center" o:hrstd="t" o:hr="t"/>
        </w:pict>
      </w:r>
    </w:p>
    <w:bookmarkEnd w:id="18"/>
    <w:bookmarkStart w:id="19" w:name="audit-log-audit-log-read-only"/>
    <w:p>
      <w:pPr>
        <w:pStyle w:val="Heading2"/>
      </w:pPr>
      <w:r>
        <w:t xml:space="preserve">9. Audit Log —</w:t>
      </w:r>
      <w:r>
        <w:t xml:space="preserve"> </w:t>
      </w:r>
      <w:r>
        <w:rPr>
          <w:rStyle w:val="VerbatimChar"/>
        </w:rPr>
        <w:t xml:space="preserve">/audit-log</w:t>
      </w:r>
      <w:r>
        <w:t xml:space="preserve"> </w:t>
      </w:r>
      <w:r>
        <w:t xml:space="preserve">(read-only)</w:t>
      </w:r>
    </w:p>
    <w:p>
      <w:pPr>
        <w:pStyle w:val="BlockText"/>
      </w:pPr>
      <w:r>
        <w:rPr>
          <w:b/>
          <w:bCs/>
        </w:rPr>
        <w:t xml:space="preserve">Get here:</w:t>
      </w:r>
      <w:r>
        <w:t xml:space="preserve"> </w:t>
      </w:r>
      <w:r>
        <w:t xml:space="preserve">sidebar → Audit → Audit Log.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the read-only browser over</w:t>
      </w:r>
      <w:r>
        <w:t xml:space="preserve"> </w:t>
      </w:r>
      <w:r>
        <w:rPr>
          <w:rStyle w:val="VerbatimChar"/>
        </w:rPr>
        <w:t xml:space="preserve">Audit.ConfigLog</w:t>
      </w:r>
      <w:r>
        <w:t xml:space="preserve"> </w:t>
      </w:r>
      <w:r>
        <w:t xml:space="preserve">— your verification tool for SC-6 everywhere else.</w:t>
      </w:r>
      <w:r>
        <w:t xml:space="preserve"> </w:t>
      </w:r>
      <w:r>
        <w:rPr>
          <w:b/>
          <w:bCs/>
        </w:rPr>
        <w:t xml:space="preserve">Looks right:</w:t>
      </w:r>
      <w:r>
        <w:t xml:space="preserve"> </w:t>
      </w:r>
      <w:r>
        <w:t xml:space="preserve">a</w:t>
      </w:r>
      <w:r>
        <w:t xml:space="preserve"> </w:t>
      </w:r>
      <w:r>
        <w:t xml:space="preserve">filterable table of recent config changes, clickable rows.</w:t>
      </w:r>
    </w:p>
    <w:p>
      <w:pPr>
        <w:pStyle w:val="FirstParagraph"/>
      </w:pPr>
      <w:r>
        <w:rPr>
          <w:b/>
          <w:bCs/>
        </w:rPr>
        <w:t xml:space="preserve">Standard checks (read-only — no mutation checks apply)</w:t>
      </w:r>
    </w:p>
    <w:p>
      <w:pPr>
        <w:pStyle w:val="Compact"/>
        <w:numPr>
          <w:ilvl w:val="0"/>
          <w:numId w:val="1045"/>
        </w:numPr>
      </w:pPr>
      <w:r>
        <w:t xml:space="preserve">□ Loads clean (SC-1); a filter matching nothing shows an empty state, not an error (SC-2); no log spam / navigable (SC-7/SC-8).</w:t>
      </w:r>
    </w:p>
    <w:p>
      <w:pPr>
        <w:pStyle w:val="FirstParagraph"/>
      </w:pPr>
      <w:r>
        <w:rPr>
          <w:b/>
          <w:bCs/>
        </w:rPr>
        <w:t xml:space="preserve">Read / Behaviour</w:t>
      </w:r>
    </w:p>
    <w:p>
      <w:pPr>
        <w:pStyle w:val="Compact"/>
        <w:numPr>
          <w:ilvl w:val="0"/>
          <w:numId w:val="1046"/>
        </w:numPr>
      </w:pPr>
      <w:r>
        <w:t xml:space="preserve">□ Loads recent rows with a</w:t>
      </w:r>
      <w:r>
        <w:t xml:space="preserve"> </w:t>
      </w:r>
      <w:r>
        <w:rPr>
          <w:b/>
          <w:bCs/>
        </w:rPr>
        <w:t xml:space="preserve">TOP 1000 cap</w:t>
      </w:r>
      <w:r>
        <w:t xml:space="preserve"> </w:t>
      </w:r>
      <w:r>
        <w:t xml:space="preserve">+ a total-count indicator.</w:t>
      </w:r>
    </w:p>
    <w:p>
      <w:pPr>
        <w:pStyle w:val="Compact"/>
        <w:numPr>
          <w:ilvl w:val="0"/>
          <w:numId w:val="1046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(Apply / Reset) work: entity type, date range, user, text search.</w:t>
      </w:r>
    </w:p>
    <w:p>
      <w:pPr>
        <w:pStyle w:val="Compact"/>
        <w:numPr>
          <w:ilvl w:val="0"/>
          <w:numId w:val="1046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Row click</w:t>
      </w:r>
      <w:r>
        <w:t xml:space="preserve"> </w:t>
      </w:r>
      <w:r>
        <w:t xml:space="preserve">opens</w:t>
      </w:r>
      <w:r>
        <w:t xml:space="preserve"> </w:t>
      </w:r>
      <w:r>
        <w:rPr>
          <w:b/>
          <w:bCs/>
        </w:rPr>
        <w:t xml:space="preserve">ConfigChangeDetail</w:t>
      </w:r>
      <w:r>
        <w:t xml:space="preserve"> </w:t>
      </w:r>
      <w:r>
        <w:t xml:space="preserve">showing a readable diff (green add / red remove / yellow change) + full Old/New JSON below.</w:t>
      </w:r>
    </w:p>
    <w:p>
      <w:pPr>
        <w:pStyle w:val="Compact"/>
        <w:numPr>
          <w:ilvl w:val="0"/>
          <w:numId w:val="1046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Timestamps display in Eastern time</w:t>
      </w:r>
      <w:r>
        <w:t xml:space="preserve"> </w:t>
      </w:r>
      <w:r>
        <w:t xml:space="preserve">(UTC→ET) and read correctly.</w:t>
      </w:r>
    </w:p>
    <w:p>
      <w:pPr>
        <w:pStyle w:val="Compact"/>
        <w:numPr>
          <w:ilvl w:val="0"/>
          <w:numId w:val="1046"/>
        </w:numPr>
      </w:pPr>
      <w:r>
        <w:t xml:space="preserve">□ Tile-stat rows are clickable and apply a filter.</w:t>
      </w:r>
    </w:p>
    <w:p>
      <w:pPr>
        <w:pStyle w:val="Compact"/>
        <w:numPr>
          <w:ilvl w:val="0"/>
          <w:numId w:val="1046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— no create/edit/delete affordances anywhere.</w:t>
      </w:r>
    </w:p>
    <w:p>
      <w:r>
        <w:pict>
          <v:rect style="width:0;height:1.5pt" o:hralign="center" o:hrstd="t" o:hr="t"/>
        </w:pict>
      </w:r>
    </w:p>
    <w:bookmarkEnd w:id="19"/>
    <w:bookmarkStart w:id="20" w:name="failure-log-failure-log-read-only"/>
    <w:p>
      <w:pPr>
        <w:pStyle w:val="Heading2"/>
      </w:pPr>
      <w:r>
        <w:t xml:space="preserve">10. Failure Log —</w:t>
      </w:r>
      <w:r>
        <w:t xml:space="preserve"> </w:t>
      </w:r>
      <w:r>
        <w:rPr>
          <w:rStyle w:val="VerbatimChar"/>
        </w:rPr>
        <w:t xml:space="preserve">/failure-log</w:t>
      </w:r>
      <w:r>
        <w:t xml:space="preserve"> </w:t>
      </w:r>
      <w:r>
        <w:t xml:space="preserve">(read-only)</w:t>
      </w:r>
    </w:p>
    <w:p>
      <w:pPr>
        <w:pStyle w:val="BlockText"/>
      </w:pPr>
      <w:r>
        <w:rPr>
          <w:b/>
          <w:bCs/>
        </w:rPr>
        <w:t xml:space="preserve">Get here:</w:t>
      </w:r>
      <w:r>
        <w:t xml:space="preserve"> </w:t>
      </w:r>
      <w:r>
        <w:t xml:space="preserve">sidebar → Audit → Failure Log.</w:t>
      </w:r>
      <w:r>
        <w:t xml:space="preserve"> </w:t>
      </w:r>
      <w:r>
        <w:rPr>
          <w:b/>
          <w:bCs/>
        </w:rPr>
        <w:t xml:space="preserve">What it is:</w:t>
      </w:r>
      <w:r>
        <w:t xml:space="preserve"> </w:t>
      </w:r>
      <w:r>
        <w:t xml:space="preserve">the read-only browser over</w:t>
      </w:r>
      <w:r>
        <w:t xml:space="preserve"> </w:t>
      </w:r>
      <w:r>
        <w:rPr>
          <w:rStyle w:val="VerbatimChar"/>
        </w:rPr>
        <w:t xml:space="preserve">Audit.FailureLog</w:t>
      </w:r>
      <w:r>
        <w:t xml:space="preserve"> </w:t>
      </w:r>
      <w:r>
        <w:t xml:space="preserve">— where rejected operations land.</w:t>
      </w:r>
      <w:r>
        <w:t xml:space="preserve"> </w:t>
      </w:r>
      <w:r>
        <w:rPr>
          <w:b/>
          <w:bCs/>
        </w:rPr>
        <w:t xml:space="preserve">Looks right:</w:t>
      </w:r>
      <w:r>
        <w:t xml:space="preserve"> </w:t>
      </w:r>
      <w:r>
        <w:t xml:space="preserve">a filterable table</w:t>
      </w:r>
      <w:r>
        <w:t xml:space="preserve"> </w:t>
      </w:r>
      <w:r>
        <w:t xml:space="preserve">of failures, clickable rows.</w:t>
      </w:r>
    </w:p>
    <w:p>
      <w:pPr>
        <w:pStyle w:val="FirstParagraph"/>
      </w:pPr>
      <w:r>
        <w:rPr>
          <w:b/>
          <w:bCs/>
        </w:rPr>
        <w:t xml:space="preserve">Standard checks (read-only)</w:t>
      </w:r>
    </w:p>
    <w:p>
      <w:pPr>
        <w:pStyle w:val="Compact"/>
        <w:numPr>
          <w:ilvl w:val="0"/>
          <w:numId w:val="1047"/>
        </w:numPr>
      </w:pPr>
      <w:r>
        <w:t xml:space="preserve">□ Loads clean (SC-1); empty filter result is clean (SC-2); no log spam / navigable (SC-7/SC-8).</w:t>
      </w:r>
    </w:p>
    <w:p>
      <w:pPr>
        <w:pStyle w:val="FirstParagraph"/>
      </w:pPr>
      <w:r>
        <w:rPr>
          <w:b/>
          <w:bCs/>
        </w:rPr>
        <w:t xml:space="preserve">Read / Behaviour</w:t>
      </w:r>
    </w:p>
    <w:p>
      <w:pPr>
        <w:pStyle w:val="Compact"/>
        <w:numPr>
          <w:ilvl w:val="0"/>
          <w:numId w:val="1048"/>
        </w:numPr>
      </w:pPr>
      <w:r>
        <w:t xml:space="preserve">□ Loads rows (TOP cap + total count); filters (Apply / Reset) work.</w:t>
      </w:r>
    </w:p>
    <w:p>
      <w:pPr>
        <w:pStyle w:val="Compact"/>
        <w:numPr>
          <w:ilvl w:val="0"/>
          <w:numId w:val="1048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Row click</w:t>
      </w:r>
      <w:r>
        <w:t xml:space="preserve"> </w:t>
      </w:r>
      <w:r>
        <w:t xml:space="preserve">opens</w:t>
      </w:r>
      <w:r>
        <w:t xml:space="preserve"> </w:t>
      </w:r>
      <w:r>
        <w:rPr>
          <w:b/>
          <w:bCs/>
        </w:rPr>
        <w:t xml:space="preserve">FailureDetail</w:t>
      </w:r>
      <w:r>
        <w:t xml:space="preserve"> </w:t>
      </w:r>
      <w:r>
        <w:t xml:space="preserve">with the full error context / stack.</w:t>
      </w:r>
    </w:p>
    <w:p>
      <w:pPr>
        <w:pStyle w:val="Compact"/>
        <w:numPr>
          <w:ilvl w:val="0"/>
          <w:numId w:val="1048"/>
        </w:numPr>
      </w:pPr>
      <w:r>
        <w:t xml:space="preserve">□ Timestamps in ET;</w:t>
      </w:r>
      <w:r>
        <w:t xml:space="preserve"> </w:t>
      </w:r>
      <w:r>
        <w:rPr>
          <w:b/>
          <w:bCs/>
        </w:rPr>
        <w:t xml:space="preserve">read-only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Cross-check:</w:t>
      </w:r>
      <w:r>
        <w:t xml:space="preserve"> </w:t>
      </w:r>
      <w:r>
        <w:t xml:space="preserve">trigger a deliberate failure elsewhere (submit a duplicate code) and confirm a matching</w:t>
      </w:r>
      <w:r>
        <w:t xml:space="preserve"> </w:t>
      </w:r>
      <w:r>
        <w:rPr>
          <w:rStyle w:val="VerbatimChar"/>
        </w:rPr>
        <w:t xml:space="preserve">FailureLog</w:t>
      </w:r>
      <w:r>
        <w:t xml:space="preserve"> </w:t>
      </w:r>
      <w:r>
        <w:t xml:space="preserve">row shows up here.</w:t>
      </w:r>
    </w:p>
    <w:p>
      <w:r>
        <w:pict>
          <v:rect style="width:0;height:1.5pt" o:hralign="center" o:hrstd="t" o:hr="t"/>
        </w:pict>
      </w:r>
    </w:p>
    <w:bookmarkEnd w:id="20"/>
    <w:bookmarkStart w:id="21" w:name="reference-data-sub-entity-editors"/>
    <w:p>
      <w:pPr>
        <w:pStyle w:val="Heading2"/>
      </w:pPr>
      <w:r>
        <w:t xml:space="preserve">11. Reference-data / sub-entity editors</w:t>
      </w:r>
    </w:p>
    <w:p>
      <w:pPr>
        <w:pStyle w:val="FirstParagraph"/>
      </w:pPr>
      <w:r>
        <w:t xml:space="preserve">These back the dropdowns on the screens above. Test wherever each is surfaced (popup or</w:t>
      </w:r>
      <w:r>
        <w:t xml:space="preserve"> </w:t>
      </w:r>
      <w:r>
        <w:t xml:space="preserve">inline). For each, run the full set:</w:t>
      </w:r>
      <w:r>
        <w:t xml:space="preserve"> </w:t>
      </w:r>
      <w:r>
        <w:rPr>
          <w:b/>
          <w:bCs/>
        </w:rPr>
        <w:t xml:space="preserve">Create / Update / Deprecate + duplicate-code rejection</w:t>
      </w:r>
      <w:r>
        <w:rPr>
          <w:b/>
          <w:bCs/>
        </w:rPr>
        <w:t xml:space="preserve"> </w:t>
      </w:r>
      <w:r>
        <w:rPr>
          <w:b/>
          <w:bCs/>
        </w:rPr>
        <w:t xml:space="preserve">+ unsaved gating + Audit row (SC-6)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Unit of Measure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Parts.Uom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Item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Parts.ItemType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Data Collection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Parts.DataCollectionField</w:t>
      </w:r>
      <w:r>
        <w:t xml:space="preserve">) — feeds Operation Template fields.</w:t>
      </w:r>
    </w:p>
    <w:p>
      <w:pPr>
        <w:pStyle w:val="Compact"/>
        <w:numPr>
          <w:ilvl w:val="0"/>
          <w:numId w:val="1049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Tool Attribute Definition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Tools.ToolAttributeDefinition</w:t>
      </w:r>
      <w:r>
        <w:t xml:space="preserve">) — via AddAttributeDefinition.</w:t>
      </w:r>
    </w:p>
    <w:p>
      <w:pPr>
        <w:pStyle w:val="Compact"/>
        <w:numPr>
          <w:ilvl w:val="0"/>
          <w:numId w:val="1049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Location Attribute Definition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Location.LocationAttributeDefinition</w:t>
      </w:r>
      <w:r>
        <w:t xml:space="preserve">) — via the Location Type Editor.</w:t>
      </w:r>
    </w:p>
    <w:p>
      <w:pPr>
        <w:pStyle w:val="Compact"/>
        <w:numPr>
          <w:ilvl w:val="0"/>
          <w:numId w:val="1049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Die Rank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Tools.DieRank</w:t>
      </w:r>
      <w:r>
        <w:t xml:space="preserve">) — via the Die Ranks matrix.</w:t>
      </w:r>
    </w:p>
    <w:p>
      <w:pPr>
        <w:pStyle w:val="Compact"/>
        <w:numPr>
          <w:ilvl w:val="0"/>
          <w:numId w:val="1049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Shift Schedule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Oee.ShiftSchedule</w:t>
      </w:r>
      <w:r>
        <w:t xml:space="preserve">) —</w:t>
      </w:r>
      <w:r>
        <w:t xml:space="preserve"> </w:t>
      </w:r>
      <w:r>
        <w:rPr>
          <w:i/>
          <w:iCs/>
        </w:rPr>
        <w:t xml:space="preserve">if surfaced in the UI; if no screen exists, mark ➖ and note it.</w:t>
      </w:r>
    </w:p>
    <w:p>
      <w:pPr>
        <w:pStyle w:val="BlockText"/>
      </w:pPr>
      <w:r>
        <w:rPr>
          <w:b/>
          <w:bCs/>
        </w:rPr>
        <w:t xml:space="preserve">Cross-entity safety:</w:t>
      </w:r>
      <w:r>
        <w:t xml:space="preserve"> </w:t>
      </w:r>
      <w:r>
        <w:t xml:space="preserve">after deprecating a reference value that’s</w:t>
      </w:r>
      <w:r>
        <w:t xml:space="preserve"> </w:t>
      </w:r>
      <w:r>
        <w:rPr>
          <w:b/>
          <w:bCs/>
        </w:rPr>
        <w:t xml:space="preserve">in use</w:t>
      </w:r>
      <w:r>
        <w:t xml:space="preserve"> </w:t>
      </w:r>
      <w:r>
        <w:t xml:space="preserve">(e.g. a UoM</w:t>
      </w:r>
      <w:r>
        <w:t xml:space="preserve"> </w:t>
      </w:r>
      <w:r>
        <w:t xml:space="preserve">on live items), confirm the app blocks it with a clear message or handles it gracefully —</w:t>
      </w:r>
      <w:r>
        <w:t xml:space="preserve"> </w:t>
      </w:r>
      <w:r>
        <w:t xml:space="preserve">never a silent failure or an orphaned reference rendering as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cross-cutting-safety-regression-sweep"/>
    <w:p>
      <w:pPr>
        <w:pStyle w:val="Heading2"/>
      </w:pPr>
      <w:r>
        <w:t xml:space="preserve">12. Cross-cutting safety regression sweep</w:t>
      </w:r>
    </w:p>
    <w:p>
      <w:pPr>
        <w:pStyle w:val="FirstParagraph"/>
      </w:pPr>
      <w:r>
        <w:t xml:space="preserve">Targeted re-tests of the traps this project has actually hit. Run these last, fast:</w:t>
      </w:r>
    </w:p>
    <w:p>
      <w:pPr>
        <w:pStyle w:val="Compact"/>
        <w:numPr>
          <w:ilvl w:val="0"/>
          <w:numId w:val="105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No spurious ConfirmUnsaved</w:t>
      </w:r>
      <w:r>
        <w:t xml:space="preserve"> </w:t>
      </w:r>
      <w:r>
        <w:t xml:space="preserve">— rapidly click between items/tabs on Item Master and Tools</w:t>
      </w:r>
      <w:r>
        <w:t xml:space="preserve"> </w:t>
      </w:r>
      <w:r>
        <w:rPr>
          <w:i/>
          <w:iCs/>
        </w:rPr>
        <w:t xml:space="preserve">without editing</w:t>
      </w:r>
      <w:r>
        <w:t xml:space="preserve">; the popup must never appear.</w:t>
      </w:r>
    </w:p>
    <w:p>
      <w:pPr>
        <w:pStyle w:val="Compact"/>
        <w:numPr>
          <w:ilvl w:val="0"/>
          <w:numId w:val="105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Dirty flag clears after Save</w:t>
      </w:r>
      <w:r>
        <w:t xml:space="preserve"> </w:t>
      </w:r>
      <w:r>
        <w:t xml:space="preserve">— save a section, navigate away; no ConfirmUnsaved.</w:t>
      </w:r>
    </w:p>
    <w:p>
      <w:pPr>
        <w:pStyle w:val="Compact"/>
        <w:numPr>
          <w:ilvl w:val="0"/>
          <w:numId w:val="105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Discard fully reverts</w:t>
      </w:r>
      <w:r>
        <w:t xml:space="preserve"> </w:t>
      </w:r>
      <w:r>
        <w:t xml:space="preserve">— edit several fields, Discard, confirm every field returns to its saved value.</w:t>
      </w:r>
    </w:p>
    <w:p>
      <w:pPr>
        <w:pStyle w:val="Compact"/>
        <w:numPr>
          <w:ilvl w:val="0"/>
          <w:numId w:val="105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Cancel keeps your edits</w:t>
      </w:r>
      <w:r>
        <w:t xml:space="preserve"> </w:t>
      </w:r>
      <w:r>
        <w:t xml:space="preserve">— Cancel on ConfirmUnsaved loses nothing and saves nothing.</w:t>
      </w:r>
    </w:p>
    <w:p>
      <w:pPr>
        <w:pStyle w:val="Compact"/>
        <w:numPr>
          <w:ilvl w:val="0"/>
          <w:numId w:val="105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Toast queue</w:t>
      </w:r>
      <w:r>
        <w:t xml:space="preserve"> </w:t>
      </w:r>
      <w:r>
        <w:t xml:space="preserve">— fire several toasts fast; max ~5 stack, FIFO, errors persist.</w:t>
      </w:r>
    </w:p>
    <w:p>
      <w:pPr>
        <w:pStyle w:val="Compact"/>
        <w:numPr>
          <w:ilvl w:val="0"/>
          <w:numId w:val="105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Empty-result everywhere</w:t>
      </w:r>
      <w:r>
        <w:t xml:space="preserve"> </w:t>
      </w:r>
      <w:r>
        <w:t xml:space="preserve">— every list/detail handles</w:t>
      </w:r>
      <w:r>
        <w:t xml:space="preserve"> </w:t>
      </w:r>
      <w:r>
        <w:t xml:space="preserve">“no data”</w:t>
      </w:r>
      <w:r>
        <w:t xml:space="preserve"> </w:t>
      </w:r>
      <w:r>
        <w:t xml:space="preserve">without a red banner.</w:t>
      </w:r>
    </w:p>
    <w:p>
      <w:pPr>
        <w:pStyle w:val="Compact"/>
        <w:numPr>
          <w:ilvl w:val="0"/>
          <w:numId w:val="105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Null everywhere</w:t>
      </w:r>
      <w:r>
        <w:t xml:space="preserve"> </w:t>
      </w:r>
      <w:r>
        <w:t xml:space="preserve">— no screen renders the literal text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 any field, chip, pill, or label.</w:t>
      </w:r>
    </w:p>
    <w:p>
      <w:pPr>
        <w:pStyle w:val="Compact"/>
        <w:numPr>
          <w:ilvl w:val="0"/>
          <w:numId w:val="1050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Every mutation is audited</w:t>
      </w:r>
      <w:r>
        <w:t xml:space="preserve"> </w:t>
      </w:r>
      <w:r>
        <w:t xml:space="preserve">— spot-check that each Create/Update/Deprecate you ran produced a matching Audit Log row with resolved names.</w:t>
      </w:r>
    </w:p>
    <w:p>
      <w:r>
        <w:pict>
          <v:rect style="width:0;height:1.5pt" o:hralign="center" o:hrstd="t" o:hr="t"/>
        </w:pict>
      </w:r>
    </w:p>
    <w:bookmarkEnd w:id="22"/>
    <w:bookmarkStart w:id="23" w:name="Xd32a5137e6184082810f0a8ad0748cc5322dfba"/>
    <w:p>
      <w:pPr>
        <w:pStyle w:val="Heading2"/>
      </w:pPr>
      <w:r>
        <w:t xml:space="preserve">13. (Environment-dependent) Plant-floor — project</w:t>
      </w:r>
      <w:r>
        <w:t xml:space="preserve"> </w:t>
      </w:r>
      <w:r>
        <w:rPr>
          <w:rStyle w:val="VerbatimChar"/>
        </w:rPr>
        <w:t xml:space="preserve">MPP</w:t>
      </w:r>
    </w:p>
    <w:p>
      <w:pPr>
        <w:pStyle w:val="FirstParagraph"/>
      </w:pPr>
      <w:r>
        <w:t xml:space="preserve">The Arc 2 plant-floor views are</w:t>
      </w:r>
      <w:r>
        <w:t xml:space="preserve"> </w:t>
      </w:r>
      <w:r>
        <w:rPr>
          <w:b/>
          <w:bCs/>
        </w:rPr>
        <w:t xml:space="preserve">built but not yet smoke-tested</w:t>
      </w:r>
      <w:r>
        <w:t xml:space="preserve">, and several depend on</w:t>
      </w:r>
      <w:r>
        <w:t xml:space="preserve"> </w:t>
      </w:r>
      <w:r>
        <w:t xml:space="preserve">infrastructure the dev laptop won’t have (terminal-IP resolution, the AD Identity Provider,</w:t>
      </w:r>
      <w:r>
        <w:t xml:space="preserve"> </w:t>
      </w:r>
      <w:r>
        <w:t xml:space="preserve">PLC handshakes). Switch to the</w:t>
      </w:r>
      <w:r>
        <w:t xml:space="preserve"> </w:t>
      </w:r>
      <w:r>
        <w:rPr>
          <w:rStyle w:val="VerbatimChar"/>
          <w:b/>
          <w:bCs/>
        </w:rPr>
        <w:t xml:space="preserve">MPP</w:t>
      </w:r>
      <w:r>
        <w:t xml:space="preserve"> </w:t>
      </w:r>
      <w:r>
        <w:t xml:space="preserve">project session. Test what’s reachable; mark the</w:t>
      </w:r>
      <w:r>
        <w:t xml:space="preserve"> </w:t>
      </w:r>
      <w:r>
        <w:t xml:space="preserve">rest ⏳ with the dependency.</w:t>
      </w:r>
    </w:p>
    <w:p>
      <w:pPr>
        <w:pStyle w:val="Compact"/>
        <w:numPr>
          <w:ilvl w:val="0"/>
          <w:numId w:val="1051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Terminal Selector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/shop-floor/terminal-selector</w:t>
      </w:r>
      <w:r>
        <w:t xml:space="preserve">) — table loads terminals; row select works; selection persists.</w:t>
      </w:r>
    </w:p>
    <w:p>
      <w:pPr>
        <w:pStyle w:val="Compact"/>
        <w:numPr>
          <w:ilvl w:val="0"/>
          <w:numId w:val="1051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Initials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/shop-floor/initials</w:t>
      </w:r>
      <w:r>
        <w:t xml:space="preserve">) — A–Z keypad enters initials; validation on empty/invalid.</w:t>
      </w:r>
    </w:p>
    <w:p>
      <w:pPr>
        <w:pStyle w:val="Compact"/>
        <w:numPr>
          <w:ilvl w:val="0"/>
          <w:numId w:val="1051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Home 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 — gates terminal → presence → default screen in the right order.</w:t>
      </w:r>
    </w:p>
    <w:p>
      <w:pPr>
        <w:pStyle w:val="Compact"/>
        <w:numPr>
          <w:ilvl w:val="0"/>
          <w:numId w:val="1051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Elevation Modal</w:t>
      </w:r>
      <w:r>
        <w:t xml:space="preserve"> </w:t>
      </w:r>
      <w:r>
        <w:t xml:space="preserve">— renders (incl. </w:t>
      </w:r>
      <w:r>
        <w:rPr>
          <w:rStyle w:val="VerbatimChar"/>
        </w:rPr>
        <w:t xml:space="preserve">password-field</w:t>
      </w:r>
      <w:r>
        <w:t xml:space="preserve">); ⏳</w:t>
      </w:r>
      <w:r>
        <w:t xml:space="preserve"> </w:t>
      </w:r>
      <w:r>
        <w:rPr>
          <w:b/>
          <w:bCs/>
        </w:rPr>
        <w:t xml:space="preserve">AD validation is default-deny until the IdP is wired</w:t>
      </w:r>
      <w:r>
        <w:t xml:space="preserve"> </w:t>
      </w:r>
      <w:r>
        <w:t xml:space="preserve">— expect denial, not success; confirm the denial is graceful.</w:t>
      </w:r>
    </w:p>
    <w:p>
      <w:pPr>
        <w:pStyle w:val="Compact"/>
        <w:numPr>
          <w:ilvl w:val="0"/>
          <w:numId w:val="1051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Idle re-confirm</w:t>
      </w:r>
      <w:r>
        <w:t xml:space="preserve"> </w:t>
      </w:r>
      <w:r>
        <w:t xml:space="preserve">— the 30-min presence re-confirm modal fires (timing — may be ⏳).</w:t>
      </w:r>
    </w:p>
    <w:p>
      <w:r>
        <w:pict>
          <v:rect style="width:0;height:1.5pt" o:hralign="center" o:hrstd="t" o:hr="t"/>
        </w:pict>
      </w:r>
    </w:p>
    <w:bookmarkEnd w:id="23"/>
    <w:bookmarkStart w:id="24" w:name="sign-off-summary"/>
    <w:p>
      <w:pPr>
        <w:pStyle w:val="Heading2"/>
      </w:pPr>
      <w:r>
        <w:t xml:space="preserve">Sign-off summary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CRUD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Fallbacks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Safety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 / bug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Home / Landing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2. Plant Hierarchy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Item Master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4. Operation Templates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Tools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6. Quality Specs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 Downtime Codes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8. Defect Codes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 Audit 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10. Failure Log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11. Reference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12. Regression sweep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13. Plant-floor (env-dep.)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Tester:</w:t>
      </w:r>
      <w:r>
        <w:t xml:space="preserve"> </w:t>
      </w:r>
      <w:r>
        <w:t xml:space="preserve">________________</w:t>
      </w:r>
      <w:r>
        <w:t xml:space="preserve"> </w:t>
      </w:r>
      <w:r>
        <w:rPr>
          <w:b/>
          <w:bCs/>
        </w:rPr>
        <w:t xml:space="preserve">Build / commit:</w:t>
      </w:r>
      <w:r>
        <w:t xml:space="preserve"> </w:t>
      </w:r>
      <w:r>
        <w:t xml:space="preserve">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</w:t>
      </w:r>
    </w:p>
    <w:p>
      <w:pPr>
        <w:pStyle w:val="BodyText"/>
      </w:pPr>
      <w:r>
        <w:t xml:space="preserve">Mark each cell ✅ / ❌(n) / ⏳ / ➖. Attach the bug list. Anything ❌ Blocker or Major</w:t>
      </w:r>
      <w:r>
        <w:t xml:space="preserve"> </w:t>
      </w:r>
      <w:r>
        <w:t xml:space="preserve">should be raised before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1F4E79" w:val="clear"/>
        <w:tcBorders>
          <w:bottom w:color="1F4E79" w:space="0" w:sz="8" w:val="single"/>
        </w:tcBorders>
        <w:vAlign w:val="center"/>
      </w:tcPr>
    </w:tblStylePr>
    <w:tblStylePr w:type="band2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MPP MES — Configuration Tool UI Testing Walk-through &amp; Checklist</dc:title>
  <dc:creator/>
  <cp:keywords/>
  <dcterms:created xsi:type="dcterms:W3CDTF">2026-06-11T11:38:28Z</dcterms:created>
  <dcterms:modified xsi:type="dcterms:W3CDTF">2026-06-11T11:38:28Z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