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5A8F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6B049ADB" wp14:editId="2AB5C26A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1503045" cy="1009650"/>
            <wp:effectExtent l="0" t="0" r="0" b="0"/>
            <wp:wrapNone/>
            <wp:docPr id="1" name="Image 10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 descr="Une image contenant texte, Polic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arianne" w:hAnsi="Marianne"/>
          <w:sz w:val="24"/>
          <w:szCs w:val="24"/>
        </w:rPr>
        <w:tab/>
      </w:r>
      <w:r>
        <w:rPr>
          <w:rFonts w:ascii="Marianne" w:hAnsi="Marianne"/>
          <w:b/>
          <w:bCs/>
          <w:sz w:val="24"/>
          <w:szCs w:val="24"/>
        </w:rPr>
        <w:t>LYCEE GEORGES BRAQUE</w:t>
      </w:r>
    </w:p>
    <w:p w14:paraId="18470A5A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SERVICE MUTUALISATION</w:t>
      </w:r>
    </w:p>
    <w:p w14:paraId="7864CF78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21 RUE VICTOR PUISEUX</w:t>
      </w:r>
    </w:p>
    <w:p w14:paraId="4E783850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95100 ARGENTEUIL</w:t>
      </w:r>
    </w:p>
    <w:p w14:paraId="75152981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</w:pPr>
      <w:r>
        <w:rPr>
          <w:rFonts w:ascii="Marianne" w:hAnsi="Marianne"/>
          <w:sz w:val="24"/>
          <w:szCs w:val="24"/>
        </w:rPr>
        <w:tab/>
      </w:r>
      <w:hyperlink r:id="rId8">
        <w:r>
          <w:rPr>
            <w:rStyle w:val="Lienhypertexte"/>
            <w:rFonts w:ascii="Marianne" w:hAnsi="Marianne"/>
            <w:sz w:val="24"/>
            <w:szCs w:val="24"/>
          </w:rPr>
          <w:t>Aed95@ac-versailles.fr</w:t>
        </w:r>
      </w:hyperlink>
    </w:p>
    <w:p w14:paraId="47E62EE7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01 39 96 50 50</w:t>
      </w:r>
    </w:p>
    <w:p w14:paraId="64A22344" w14:textId="77777777" w:rsidR="00821A84" w:rsidRDefault="00821A84">
      <w:pPr>
        <w:rPr>
          <w:rFonts w:ascii="Marianne" w:hAnsi="Marianne"/>
          <w:sz w:val="24"/>
          <w:szCs w:val="24"/>
        </w:rPr>
      </w:pPr>
    </w:p>
    <w:p w14:paraId="0241D402" w14:textId="77777777" w:rsidR="00821A84" w:rsidRDefault="00821A84" w:rsidP="003732FB">
      <w:pPr>
        <w:jc w:val="left"/>
        <w:rPr>
          <w:rFonts w:ascii="Marianne" w:hAnsi="Marianne"/>
          <w:b/>
          <w:bCs/>
          <w:sz w:val="24"/>
          <w:szCs w:val="24"/>
        </w:rPr>
      </w:pPr>
    </w:p>
    <w:p w14:paraId="0EEFA01F" w14:textId="77777777" w:rsidR="000059DC" w:rsidRDefault="003732FB" w:rsidP="000059DC">
      <w:pPr>
        <w:pStyle w:val="Pieddepage"/>
        <w:jc w:val="center"/>
        <w:rPr>
          <w:rFonts w:ascii="Marianne" w:hAnsi="Marianne"/>
          <w:b/>
          <w:bCs/>
          <w:sz w:val="24"/>
          <w:szCs w:val="24"/>
        </w:rPr>
      </w:pPr>
      <w:r w:rsidRPr="003732FB">
        <w:rPr>
          <w:rFonts w:ascii="Marianne" w:hAnsi="Marianne"/>
          <w:b/>
          <w:bCs/>
          <w:sz w:val="24"/>
          <w:szCs w:val="24"/>
        </w:rPr>
        <w:t>FICHE DE CONSTATATION DE SERVICE NON FAI</w:t>
      </w:r>
      <w:r>
        <w:rPr>
          <w:rFonts w:ascii="Marianne" w:hAnsi="Marianne"/>
          <w:b/>
          <w:bCs/>
          <w:sz w:val="24"/>
          <w:szCs w:val="24"/>
        </w:rPr>
        <w:t>T</w:t>
      </w:r>
      <w:r w:rsidRPr="003732FB">
        <w:rPr>
          <w:rFonts w:ascii="Marianne" w:hAnsi="Marianne"/>
          <w:b/>
          <w:bCs/>
          <w:sz w:val="24"/>
          <w:szCs w:val="24"/>
        </w:rPr>
        <w:t>– AED</w:t>
      </w:r>
    </w:p>
    <w:p w14:paraId="07F5AEE3" w14:textId="77777777" w:rsidR="000059DC" w:rsidRDefault="000059DC" w:rsidP="000059DC">
      <w:pPr>
        <w:pStyle w:val="Pieddepage"/>
        <w:jc w:val="center"/>
        <w:rPr>
          <w:rFonts w:ascii="Marianne" w:hAnsi="Marianne"/>
          <w:b/>
          <w:bCs/>
          <w:sz w:val="24"/>
          <w:szCs w:val="24"/>
        </w:rPr>
      </w:pPr>
    </w:p>
    <w:p w14:paraId="1B117693" w14:textId="77777777" w:rsidR="001774DC" w:rsidRPr="001774DC" w:rsidRDefault="001774DC" w:rsidP="001774DC">
      <w:pPr>
        <w:jc w:val="left"/>
        <w:rPr>
          <w:i/>
          <w:iCs/>
        </w:rPr>
      </w:pPr>
      <w:r w:rsidRPr="001774DC">
        <w:rPr>
          <w:i/>
          <w:iCs/>
        </w:rPr>
        <w:t>La présente fiche permet à l'employeur de constater une absence de service fait susceptible d'entraîner une retenue sur rémunération, conformément au principe du service fait applicable aux agents publics.</w:t>
      </w:r>
    </w:p>
    <w:p w14:paraId="4EEDCDE2" w14:textId="77777777" w:rsidR="001774DC" w:rsidRPr="001774DC" w:rsidRDefault="001774DC" w:rsidP="001774DC">
      <w:pPr>
        <w:jc w:val="left"/>
        <w:rPr>
          <w:i/>
          <w:iCs/>
        </w:rPr>
      </w:pPr>
      <w:r w:rsidRPr="001774DC">
        <w:rPr>
          <w:i/>
          <w:iCs/>
        </w:rPr>
        <w:t>La rémunération ne pourra être rétablie qu'après constatation de la reprise effective du service ou transmission des justificatifs d'absence permettant la régularisation de la situation.</w:t>
      </w:r>
    </w:p>
    <w:p w14:paraId="619300B8" w14:textId="650C4E9C" w:rsidR="003732FB" w:rsidRDefault="001774DC" w:rsidP="001774DC">
      <w:pPr>
        <w:jc w:val="left"/>
        <w:rPr>
          <w:rFonts w:ascii="Marianne" w:hAnsi="Marianne"/>
          <w:b/>
          <w:bCs/>
          <w:sz w:val="24"/>
          <w:szCs w:val="24"/>
        </w:rPr>
      </w:pPr>
      <w:r w:rsidRPr="001774DC">
        <w:rPr>
          <w:i/>
          <w:iCs/>
        </w:rPr>
        <w:t>Le rétablissement du traitement à compter de la reprise effective du service ou de la régularisation de l'absence résulte de l'application du principe du service fait et ne constitue pas une sanction disciplinaire.</w:t>
      </w:r>
    </w:p>
    <w:p w14:paraId="74AB3400" w14:textId="77777777" w:rsidR="0044747B" w:rsidRDefault="0044747B" w:rsidP="0044747B">
      <w:pPr>
        <w:spacing w:before="240"/>
        <w:ind w:left="11"/>
        <w:rPr>
          <w:b/>
          <w:spacing w:val="-10"/>
          <w:sz w:val="24"/>
        </w:rPr>
      </w:pPr>
      <w:r>
        <w:rPr>
          <w:b/>
          <w:sz w:val="24"/>
        </w:rPr>
        <w:t>ETABLISSEMENT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EMPLOYEUR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(votre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cachet)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F6C9D3" w14:textId="77777777" w:rsidR="0044747B" w:rsidRDefault="0044747B" w:rsidP="0044747B">
      <w:pPr>
        <w:spacing w:before="240"/>
        <w:ind w:left="11"/>
        <w:rPr>
          <w:b/>
          <w:sz w:val="24"/>
        </w:rPr>
      </w:pPr>
    </w:p>
    <w:p w14:paraId="27F9F05B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1B65412B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0DF6E89D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33A7439F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58C3E655" w14:textId="77777777" w:rsidR="003732FB" w:rsidRP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sz w:val="24"/>
          <w:szCs w:val="24"/>
        </w:rPr>
      </w:pPr>
    </w:p>
    <w:p w14:paraId="2000BC71" w14:textId="1964B180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 xml:space="preserve">Nom et prénom de l'AED : </w:t>
      </w:r>
      <w:r w:rsidRPr="003732FB">
        <w:rPr>
          <w:rFonts w:ascii="Marianne" w:hAnsi="Marianne"/>
          <w:sz w:val="24"/>
          <w:szCs w:val="24"/>
        </w:rPr>
        <w:tab/>
      </w:r>
    </w:p>
    <w:p w14:paraId="0A6CB4CA" w14:textId="24A1FE78" w:rsid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>Date de constatation du service non fai</w:t>
      </w:r>
      <w:r>
        <w:rPr>
          <w:rFonts w:ascii="Marianne" w:hAnsi="Marianne"/>
          <w:sz w:val="24"/>
          <w:szCs w:val="24"/>
        </w:rPr>
        <w:t>t : ………………</w:t>
      </w:r>
      <w:r w:rsidRPr="003732FB">
        <w:rPr>
          <w:rFonts w:ascii="Marianne" w:hAnsi="Marianne"/>
          <w:sz w:val="24"/>
          <w:szCs w:val="24"/>
        </w:rPr>
        <w:t xml:space="preserve"> / </w:t>
      </w:r>
      <w:r>
        <w:rPr>
          <w:rFonts w:ascii="Marianne" w:hAnsi="Marianne"/>
          <w:sz w:val="24"/>
          <w:szCs w:val="24"/>
        </w:rPr>
        <w:t>………………</w:t>
      </w:r>
      <w:r w:rsidRPr="003732FB">
        <w:rPr>
          <w:rFonts w:ascii="Marianne" w:hAnsi="Marianne"/>
          <w:sz w:val="24"/>
          <w:szCs w:val="24"/>
        </w:rPr>
        <w:t xml:space="preserve">/ </w:t>
      </w:r>
      <w:r>
        <w:rPr>
          <w:rFonts w:ascii="Marianne" w:hAnsi="Marianne"/>
          <w:sz w:val="24"/>
          <w:szCs w:val="24"/>
        </w:rPr>
        <w:t>………………</w:t>
      </w:r>
    </w:p>
    <w:p w14:paraId="40E62218" w14:textId="77777777" w:rsidR="009C6681" w:rsidRDefault="009C6681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04E5E591" w14:textId="673A4140" w:rsidR="003732FB" w:rsidRPr="009C6681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  <w:u w:val="single"/>
        </w:rPr>
      </w:pPr>
      <w:r w:rsidRPr="009C6681">
        <w:rPr>
          <w:rFonts w:ascii="Marianne" w:hAnsi="Marianne"/>
          <w:sz w:val="24"/>
          <w:szCs w:val="24"/>
          <w:u w:val="single"/>
        </w:rPr>
        <w:t>Reprise du service :</w:t>
      </w:r>
    </w:p>
    <w:p w14:paraId="02A4AF7D" w14:textId="77777777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Segoe UI Symbol" w:hAnsi="Segoe UI Symbol" w:cs="Segoe UI Symbol"/>
          <w:sz w:val="24"/>
          <w:szCs w:val="24"/>
        </w:rPr>
        <w:t>☐</w:t>
      </w:r>
      <w:r w:rsidRPr="003732FB">
        <w:rPr>
          <w:rFonts w:ascii="Marianne" w:hAnsi="Marianne"/>
          <w:sz w:val="24"/>
          <w:szCs w:val="24"/>
        </w:rPr>
        <w:t xml:space="preserve"> Oui, reprise effectuée le : ____ / ____ / ______</w:t>
      </w:r>
    </w:p>
    <w:p w14:paraId="02ED10A7" w14:textId="23C48B38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Segoe UI Symbol" w:hAnsi="Segoe UI Symbol" w:cs="Segoe UI Symbol"/>
          <w:sz w:val="24"/>
          <w:szCs w:val="24"/>
        </w:rPr>
        <w:t>☐</w:t>
      </w:r>
      <w:r w:rsidRPr="003732FB">
        <w:rPr>
          <w:rFonts w:ascii="Marianne" w:hAnsi="Marianne"/>
          <w:sz w:val="24"/>
          <w:szCs w:val="24"/>
        </w:rPr>
        <w:t xml:space="preserve"> Non, à la date du présent constat</w:t>
      </w:r>
      <w:r w:rsidR="009C6681">
        <w:rPr>
          <w:rFonts w:ascii="Marianne" w:hAnsi="Marianne"/>
          <w:sz w:val="24"/>
          <w:szCs w:val="24"/>
        </w:rPr>
        <w:t xml:space="preserve"> </w:t>
      </w:r>
      <w:r w:rsidR="009C6681" w:rsidRPr="009C6681">
        <w:rPr>
          <w:rFonts w:ascii="Marianne" w:hAnsi="Marianne"/>
          <w:sz w:val="24"/>
          <w:szCs w:val="24"/>
          <w:vertAlign w:val="superscript"/>
        </w:rPr>
        <w:t>(</w:t>
      </w:r>
      <w:r w:rsidR="009C6681">
        <w:rPr>
          <w:rFonts w:ascii="Marianne" w:hAnsi="Marianne"/>
          <w:sz w:val="24"/>
          <w:szCs w:val="24"/>
          <w:vertAlign w:val="superscript"/>
        </w:rPr>
        <w:t>1)</w:t>
      </w:r>
      <w:r w:rsidR="009C6681">
        <w:rPr>
          <w:rFonts w:ascii="Marianne" w:hAnsi="Marianne"/>
          <w:sz w:val="24"/>
          <w:szCs w:val="24"/>
        </w:rPr>
        <w:t xml:space="preserve"> </w:t>
      </w:r>
    </w:p>
    <w:p w14:paraId="419A46C9" w14:textId="77777777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5BA479A9" w14:textId="2EEFD3BA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>Observations complémentaires</w:t>
      </w:r>
    </w:p>
    <w:p w14:paraId="65388874" w14:textId="77777777" w:rsidR="003732FB" w:rsidRP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ab/>
      </w:r>
    </w:p>
    <w:p w14:paraId="44D7AEEB" w14:textId="77777777" w:rsidR="003732FB" w:rsidRP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ab/>
      </w:r>
    </w:p>
    <w:p w14:paraId="26C6F58E" w14:textId="31DF4246" w:rsidR="003732FB" w:rsidRDefault="003732FB" w:rsidP="009C6681">
      <w:pPr>
        <w:tabs>
          <w:tab w:val="right" w:leader="dot" w:pos="9356"/>
        </w:tabs>
        <w:spacing w:after="120"/>
        <w:jc w:val="left"/>
        <w:rPr>
          <w:rFonts w:ascii="Marianne" w:hAnsi="Marianne"/>
          <w:b/>
          <w:bCs/>
          <w:sz w:val="24"/>
          <w:szCs w:val="24"/>
        </w:rPr>
      </w:pPr>
    </w:p>
    <w:p w14:paraId="1C7608BE" w14:textId="77777777" w:rsidR="009C6681" w:rsidRDefault="009C6681" w:rsidP="009C6681">
      <w:pPr>
        <w:tabs>
          <w:tab w:val="right" w:leader="dot" w:pos="9356"/>
        </w:tabs>
        <w:spacing w:after="120"/>
        <w:jc w:val="left"/>
        <w:rPr>
          <w:rFonts w:ascii="Marianne" w:hAnsi="Marianne"/>
          <w:b/>
          <w:bCs/>
          <w:sz w:val="24"/>
          <w:szCs w:val="24"/>
        </w:rPr>
      </w:pPr>
    </w:p>
    <w:p w14:paraId="5E3B9DEF" w14:textId="6DE5ABA0" w:rsidR="0044747B" w:rsidRDefault="0044747B" w:rsidP="0044747B">
      <w:pPr>
        <w:tabs>
          <w:tab w:val="right" w:leader="dot" w:pos="4962"/>
          <w:tab w:val="right" w:leader="dot" w:pos="9214"/>
        </w:tabs>
        <w:spacing w:after="120"/>
        <w:jc w:val="left"/>
        <w:rPr>
          <w:rFonts w:ascii="Marianne" w:hAnsi="Marianne"/>
          <w:sz w:val="24"/>
          <w:szCs w:val="24"/>
        </w:rPr>
      </w:pPr>
      <w:r>
        <w:rPr>
          <w:rFonts w:ascii="Marianne" w:hAnsi="Marianne"/>
          <w:b/>
          <w:bCs/>
          <w:sz w:val="24"/>
          <w:szCs w:val="24"/>
        </w:rPr>
        <w:t xml:space="preserve">Fait </w:t>
      </w:r>
      <w:r w:rsidRPr="0044747B">
        <w:rPr>
          <w:rFonts w:ascii="Marianne" w:hAnsi="Marianne"/>
          <w:sz w:val="24"/>
          <w:szCs w:val="24"/>
        </w:rPr>
        <w:t xml:space="preserve">à </w:t>
      </w:r>
      <w:r w:rsidRPr="0044747B">
        <w:rPr>
          <w:rFonts w:ascii="Marianne" w:hAnsi="Marianne"/>
          <w:sz w:val="24"/>
          <w:szCs w:val="24"/>
        </w:rPr>
        <w:tab/>
      </w:r>
      <w:r>
        <w:rPr>
          <w:rFonts w:ascii="Marianne" w:hAnsi="Marianne"/>
          <w:b/>
          <w:bCs/>
          <w:sz w:val="24"/>
          <w:szCs w:val="24"/>
        </w:rPr>
        <w:t xml:space="preserve">le </w:t>
      </w:r>
      <w:r w:rsidRPr="0044747B">
        <w:rPr>
          <w:rFonts w:ascii="Marianne" w:hAnsi="Marianne"/>
          <w:sz w:val="24"/>
          <w:szCs w:val="24"/>
        </w:rPr>
        <w:tab/>
      </w:r>
    </w:p>
    <w:p w14:paraId="0D6DDE66" w14:textId="784DE5DF" w:rsidR="009C6681" w:rsidRPr="009C6681" w:rsidRDefault="009C6681" w:rsidP="009C6681">
      <w:pPr>
        <w:tabs>
          <w:tab w:val="right" w:leader="dot" w:pos="9214"/>
        </w:tabs>
        <w:spacing w:after="120"/>
        <w:jc w:val="left"/>
        <w:rPr>
          <w:rFonts w:ascii="Marianne" w:hAnsi="Marianne"/>
          <w:sz w:val="24"/>
          <w:szCs w:val="24"/>
        </w:rPr>
      </w:pPr>
      <w:r w:rsidRPr="009C6681">
        <w:rPr>
          <w:rFonts w:ascii="Marianne" w:hAnsi="Marianne"/>
          <w:sz w:val="24"/>
          <w:szCs w:val="24"/>
        </w:rPr>
        <w:t xml:space="preserve">Nom et </w:t>
      </w:r>
      <w:r>
        <w:rPr>
          <w:rFonts w:ascii="Marianne" w:hAnsi="Marianne"/>
          <w:sz w:val="24"/>
          <w:szCs w:val="24"/>
        </w:rPr>
        <w:t xml:space="preserve">qualité du signataire </w:t>
      </w:r>
      <w:r w:rsidRPr="009C6681">
        <w:rPr>
          <w:rFonts w:ascii="Marianne" w:hAnsi="Marianne"/>
          <w:sz w:val="24"/>
          <w:szCs w:val="24"/>
        </w:rPr>
        <w:t xml:space="preserve">: </w:t>
      </w:r>
      <w:r>
        <w:rPr>
          <w:rFonts w:ascii="Marianne" w:hAnsi="Marianne"/>
          <w:sz w:val="24"/>
          <w:szCs w:val="24"/>
        </w:rPr>
        <w:tab/>
      </w:r>
    </w:p>
    <w:p w14:paraId="4C146E2A" w14:textId="6EF531B5" w:rsidR="0044747B" w:rsidRDefault="0044747B" w:rsidP="009C6681">
      <w:pPr>
        <w:tabs>
          <w:tab w:val="right" w:leader="dot" w:pos="9214"/>
        </w:tabs>
        <w:spacing w:after="120"/>
        <w:jc w:val="left"/>
        <w:rPr>
          <w:rFonts w:ascii="Marianne" w:hAnsi="Marianne"/>
          <w:sz w:val="24"/>
          <w:szCs w:val="24"/>
        </w:rPr>
      </w:pPr>
    </w:p>
    <w:sectPr w:rsidR="0044747B" w:rsidSect="009C6681">
      <w:footerReference w:type="default" r:id="rId9"/>
      <w:pgSz w:w="11906" w:h="16838"/>
      <w:pgMar w:top="1134" w:right="1134" w:bottom="1134" w:left="1134" w:header="0" w:footer="624" w:gutter="0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3B89" w14:textId="77777777" w:rsidR="00DF289C" w:rsidRDefault="00DF289C" w:rsidP="009C6681">
      <w:r>
        <w:separator/>
      </w:r>
    </w:p>
  </w:endnote>
  <w:endnote w:type="continuationSeparator" w:id="0">
    <w:p w14:paraId="636CB5ED" w14:textId="77777777" w:rsidR="00DF289C" w:rsidRDefault="00DF289C" w:rsidP="009C6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rianne">
    <w:altName w:val="Calibri"/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AE8E" w14:textId="56526832" w:rsidR="009C6681" w:rsidRPr="009C6681" w:rsidRDefault="009C6681" w:rsidP="009C6681">
    <w:pPr>
      <w:pStyle w:val="Pieddepage"/>
      <w:tabs>
        <w:tab w:val="clear" w:pos="4536"/>
        <w:tab w:val="clear" w:pos="9072"/>
      </w:tabs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15D06" w14:textId="77777777" w:rsidR="00DF289C" w:rsidRDefault="00DF289C" w:rsidP="009C6681">
      <w:r>
        <w:separator/>
      </w:r>
    </w:p>
  </w:footnote>
  <w:footnote w:type="continuationSeparator" w:id="0">
    <w:p w14:paraId="0E900CCF" w14:textId="77777777" w:rsidR="00DF289C" w:rsidRDefault="00DF289C" w:rsidP="009C6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73C69"/>
    <w:multiLevelType w:val="hybridMultilevel"/>
    <w:tmpl w:val="F762285A"/>
    <w:lvl w:ilvl="0" w:tplc="966639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0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A84"/>
    <w:rsid w:val="000059DC"/>
    <w:rsid w:val="000716E3"/>
    <w:rsid w:val="000B1AE2"/>
    <w:rsid w:val="001774DC"/>
    <w:rsid w:val="0021206F"/>
    <w:rsid w:val="002446B4"/>
    <w:rsid w:val="00244D90"/>
    <w:rsid w:val="002460B6"/>
    <w:rsid w:val="003732FB"/>
    <w:rsid w:val="0044747B"/>
    <w:rsid w:val="004E0019"/>
    <w:rsid w:val="006A2368"/>
    <w:rsid w:val="006A4F26"/>
    <w:rsid w:val="007566EB"/>
    <w:rsid w:val="00821A84"/>
    <w:rsid w:val="009C6681"/>
    <w:rsid w:val="009D7DE3"/>
    <w:rsid w:val="00AA4695"/>
    <w:rsid w:val="00D50D04"/>
    <w:rsid w:val="00DF289C"/>
    <w:rsid w:val="00E54E17"/>
    <w:rsid w:val="00FF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59C175"/>
  <w15:docId w15:val="{D4EA3A9A-5E9A-4CD7-B9CC-66DC226D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Cambria" w:hAnsi="Cambria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hAnsi="Cambria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 w:themeColor="dark1" w:themeTint="A6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40"/>
      <w:outlineLvl w:val="6"/>
    </w:pPr>
    <w:rPr>
      <w:color w:val="595959" w:themeColor="dark1" w:themeTint="A6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outlineLvl w:val="7"/>
    </w:pPr>
    <w:rPr>
      <w:i/>
      <w:iCs/>
      <w:color w:val="272727" w:themeColor="dark1" w:themeTint="D8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outlineLvl w:val="8"/>
    </w:pPr>
    <w:rPr>
      <w:color w:val="272727" w:themeColor="dark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Pr>
      <w:rFonts w:ascii="Cambria" w:eastAsia="Calibri" w:hAnsi="Cambria" w:cs="Tahoma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qFormat/>
    <w:rPr>
      <w:rFonts w:ascii="Cambria" w:eastAsia="Calibri" w:hAnsi="Cambria" w:cs="Tahoma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qFormat/>
    <w:rPr>
      <w:rFonts w:eastAsia="Calibri" w:cs="Tahoma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qFormat/>
    <w:rPr>
      <w:rFonts w:eastAsia="Calibri" w:cs="Tahoma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qFormat/>
    <w:rPr>
      <w:rFonts w:eastAsia="Calibri" w:cs="Tahoma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qFormat/>
    <w:rPr>
      <w:rFonts w:eastAsia="Calibri" w:cs="Tahoma"/>
      <w:i/>
      <w:iCs/>
      <w:color w:val="595959" w:themeColor="dark1" w:themeTint="A6"/>
    </w:rPr>
  </w:style>
  <w:style w:type="character" w:customStyle="1" w:styleId="Titre7Car">
    <w:name w:val="Titre 7 Car"/>
    <w:basedOn w:val="Policepardfaut"/>
    <w:link w:val="Titre7"/>
    <w:qFormat/>
    <w:rPr>
      <w:rFonts w:eastAsia="Calibri" w:cs="Tahoma"/>
      <w:color w:val="595959" w:themeColor="dark1" w:themeTint="A6"/>
    </w:rPr>
  </w:style>
  <w:style w:type="character" w:customStyle="1" w:styleId="Titre8Car">
    <w:name w:val="Titre 8 Car"/>
    <w:basedOn w:val="Policepardfaut"/>
    <w:link w:val="Titre8"/>
    <w:qFormat/>
    <w:rPr>
      <w:rFonts w:eastAsia="Calibri" w:cs="Tahoma"/>
      <w:i/>
      <w:iCs/>
      <w:color w:val="272727" w:themeColor="dark1" w:themeTint="D8"/>
    </w:rPr>
  </w:style>
  <w:style w:type="character" w:customStyle="1" w:styleId="Titre9Car">
    <w:name w:val="Titre 9 Car"/>
    <w:basedOn w:val="Policepardfaut"/>
    <w:link w:val="Titre9"/>
    <w:qFormat/>
    <w:rPr>
      <w:rFonts w:eastAsia="Calibri" w:cs="Tahoma"/>
      <w:color w:val="272727" w:themeColor="dark1" w:themeTint="D8"/>
    </w:rPr>
  </w:style>
  <w:style w:type="character" w:customStyle="1" w:styleId="TitreCar">
    <w:name w:val="Titre Car"/>
    <w:basedOn w:val="Policepardfaut"/>
    <w:link w:val="Titre"/>
    <w:qFormat/>
    <w:rPr>
      <w:rFonts w:ascii="Cambria" w:eastAsia="Calibri" w:hAnsi="Cambria" w:cs="Tahoma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qFormat/>
    <w:rPr>
      <w:rFonts w:eastAsia="Calibri" w:cs="Tahoma"/>
      <w:color w:val="595959" w:themeColor="dark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404040" w:themeColor="dark1" w:themeTint="BF"/>
    </w:rPr>
  </w:style>
  <w:style w:type="character" w:styleId="Accentuationintense">
    <w:name w:val="Intense Emphasis"/>
    <w:basedOn w:val="Policepardfaut"/>
    <w:qFormat/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qFormat/>
    <w:rPr>
      <w:b/>
      <w:bCs/>
      <w:smallCaps/>
      <w:color w:val="365F91" w:themeColor="accent1" w:themeShade="BF"/>
      <w:spacing w:val="5"/>
    </w:rPr>
  </w:style>
  <w:style w:type="character" w:styleId="Textedelespacerserv">
    <w:name w:val="Placeholder Text"/>
    <w:basedOn w:val="Policepardfaut"/>
    <w:qFormat/>
    <w:rPr>
      <w:color w:val="666666"/>
    </w:rPr>
  </w:style>
  <w:style w:type="character" w:styleId="Lienhypertexte">
    <w:name w:val="Hyperlink"/>
    <w:basedOn w:val="Policepardfaut"/>
    <w:rPr>
      <w:color w:val="0000FF" w:themeColor="hyperlink"/>
      <w:u w:val="single"/>
    </w:rPr>
  </w:style>
  <w:style w:type="character" w:styleId="Mentionnonrsolue">
    <w:name w:val="Unresolved Mention"/>
    <w:basedOn w:val="Policepardfaut"/>
    <w:qFormat/>
    <w:rPr>
      <w:color w:val="605E5C"/>
      <w:shd w:val="clear" w:color="auto" w:fill="E1DFDD"/>
    </w:rPr>
  </w:style>
  <w:style w:type="character" w:customStyle="1" w:styleId="En-tteCar">
    <w:name w:val="En-tête Car"/>
    <w:basedOn w:val="Policepardfaut"/>
    <w:link w:val="En-tte"/>
    <w:qFormat/>
    <w:rPr>
      <w:rFonts w:ascii="Arial" w:eastAsia="Arial" w:hAnsi="Arial" w:cs="Arial"/>
    </w:rPr>
  </w:style>
  <w:style w:type="character" w:styleId="lev">
    <w:name w:val="Strong"/>
    <w:qFormat/>
    <w:rPr>
      <w:b/>
      <w:b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pPr>
      <w:spacing w:after="80"/>
      <w:contextualSpacing/>
    </w:pPr>
    <w:rPr>
      <w:rFonts w:ascii="Cambria" w:hAnsi="Cambria"/>
      <w:spacing w:val="-10"/>
      <w:kern w:val="2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160"/>
    </w:pPr>
    <w:rPr>
      <w:color w:val="595959" w:themeColor="dark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qFormat/>
    <w:pPr>
      <w:spacing w:before="160" w:after="160"/>
      <w:jc w:val="center"/>
    </w:pPr>
    <w:rPr>
      <w:i/>
      <w:iCs/>
      <w:color w:val="404040" w:themeColor="dark1" w:themeTint="BF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widowControl w:val="0"/>
      <w:tabs>
        <w:tab w:val="center" w:pos="4536"/>
        <w:tab w:val="right" w:pos="9072"/>
      </w:tabs>
      <w:jc w:val="left"/>
    </w:pPr>
    <w:rPr>
      <w:rFonts w:ascii="Arial" w:eastAsia="Arial" w:hAnsi="Arial" w:cs="Arial"/>
    </w:rPr>
  </w:style>
  <w:style w:type="numbering" w:customStyle="1" w:styleId="Pasdeliste">
    <w:name w:val="Pas de liste"/>
    <w:qFormat/>
  </w:style>
  <w:style w:type="paragraph" w:styleId="Pieddepage">
    <w:name w:val="footer"/>
    <w:basedOn w:val="Normal"/>
    <w:link w:val="PieddepageCar"/>
    <w:uiPriority w:val="99"/>
    <w:unhideWhenUsed/>
    <w:rsid w:val="009C668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6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ed95@ac-versailles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CRIF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zahardin boukortt</dc:creator>
  <cp:lastModifiedBy>zahardin.boukortt</cp:lastModifiedBy>
  <cp:revision>2</cp:revision>
  <cp:lastPrinted>2026-06-15T13:07:00Z</cp:lastPrinted>
  <dcterms:created xsi:type="dcterms:W3CDTF">2026-06-25T07:45:00Z</dcterms:created>
  <dcterms:modified xsi:type="dcterms:W3CDTF">2026-06-25T07:45:00Z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2025-02-12T15:17:00Z</dcterms:created>
  <dc:creator>comptable</dc:creator>
  <dc:description/>
  <dc:language>fr-FR</dc:language>
  <cp:lastModifiedBy/>
  <cp:lastPrinted>2025-02-12T16:28:03Z</cp:lastPrinted>
  <dcterms:modified xsi:type="dcterms:W3CDTF">2025-09-08T13:15:47Z</dcterms:modified>
  <cp:revision>5</cp:revision>
  <dc:subject/>
  <dc:title/>
</cp:coreProperties>
</file>