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1099A5" w14:textId="77777777" w:rsidR="0033259E" w:rsidRDefault="00DE04F8" w:rsidP="0033259E">
      <w:pPr>
        <w:pStyle w:val="Ttulo"/>
        <w:rPr>
          <w:rStyle w:val="LabTitleInstVersred"/>
        </w:rPr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794CB347952C4609A9281DD43979E4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proofErr w:type="spellStart"/>
          <w:r w:rsidR="00324E32">
            <w:t>Packet</w:t>
          </w:r>
          <w:proofErr w:type="spellEnd"/>
          <w:r w:rsidR="00324E32">
            <w:t xml:space="preserve"> </w:t>
          </w:r>
          <w:proofErr w:type="spellStart"/>
          <w:r w:rsidR="00324E32">
            <w:t>Tracer</w:t>
          </w:r>
          <w:proofErr w:type="spellEnd"/>
          <w:r w:rsidR="00324E32">
            <w:t>: ¿quién escucha la difusión?</w:t>
          </w:r>
        </w:sdtContent>
      </w:sdt>
      <w:r w:rsidR="00324E32">
        <w:rPr>
          <w:rStyle w:val="LabTitleInstVersred"/>
        </w:rPr>
        <w:t xml:space="preserve"> </w:t>
      </w:r>
    </w:p>
    <w:p w14:paraId="366C18A5" w14:textId="01E51984" w:rsidR="00F11F95" w:rsidRPr="007C21C9" w:rsidRDefault="00F11F95" w:rsidP="0033259E">
      <w:pPr>
        <w:pStyle w:val="Ttulo"/>
      </w:pPr>
      <w:r>
        <w:t>Objetivos</w:t>
      </w:r>
    </w:p>
    <w:p w14:paraId="6BFA4DE0" w14:textId="77777777" w:rsidR="00F11F95" w:rsidRDefault="00F11F95" w:rsidP="00F11F95">
      <w:pPr>
        <w:pStyle w:val="BodyTextL25Bold"/>
      </w:pPr>
      <w:r>
        <w:t>Parte 1: observar el tráfico de difusión en una implementación de VLAN</w:t>
      </w:r>
    </w:p>
    <w:p w14:paraId="7C8A85B4" w14:textId="77777777" w:rsidR="00F11F95" w:rsidRDefault="00F11F95" w:rsidP="00F11F95">
      <w:pPr>
        <w:pStyle w:val="BodyTextL25Bold"/>
      </w:pPr>
      <w:r>
        <w:t>Parte 2: completar las preguntas de repaso</w:t>
      </w:r>
    </w:p>
    <w:p w14:paraId="693849FE" w14:textId="77777777" w:rsidR="00F11F95" w:rsidRPr="00FC0C26" w:rsidRDefault="00F11F95" w:rsidP="00F11F95">
      <w:pPr>
        <w:pStyle w:val="Ttulo1"/>
        <w:numPr>
          <w:ilvl w:val="0"/>
          <w:numId w:val="3"/>
        </w:numPr>
      </w:pPr>
      <w:r>
        <w:t>Situación</w:t>
      </w:r>
    </w:p>
    <w:p w14:paraId="2F7B7C00" w14:textId="77777777" w:rsidR="00F11F95" w:rsidRDefault="00F11F95" w:rsidP="00F11F95">
      <w:pPr>
        <w:pStyle w:val="BodyTextL25"/>
      </w:pPr>
      <w:r>
        <w:t>En esta actividad, se ocupa la totalidad de un switch Catalyst 2960 de 24 puertos. Se utilizan todos los puertos. Observará el tráfico de difusión en una implementación de VLAN y responderá algunas preguntas de reflexión.</w:t>
      </w:r>
    </w:p>
    <w:p w14:paraId="2F50E6F7" w14:textId="77777777" w:rsidR="00866E89" w:rsidRDefault="00866E89" w:rsidP="00866E89">
      <w:pPr>
        <w:pStyle w:val="Ttulo1"/>
      </w:pPr>
      <w:r>
        <w:t>Instrucciones</w:t>
      </w:r>
    </w:p>
    <w:p w14:paraId="4DB958D6" w14:textId="77777777" w:rsidR="00F11F95" w:rsidRDefault="00F11F95" w:rsidP="005142F4">
      <w:pPr>
        <w:pStyle w:val="Ttulo2"/>
      </w:pPr>
      <w:r>
        <w:t>Utilizar ping para generar tráfico.</w:t>
      </w:r>
    </w:p>
    <w:p w14:paraId="5A91F20B" w14:textId="77777777" w:rsidR="00F11F95" w:rsidRDefault="00F11F95" w:rsidP="00F11F95">
      <w:pPr>
        <w:pStyle w:val="SubStepAlpha"/>
      </w:pPr>
      <w:r>
        <w:t>Haga clic en</w:t>
      </w:r>
      <w:r>
        <w:rPr>
          <w:b/>
        </w:rPr>
        <w:t xml:space="preserve"> PC0 </w:t>
      </w:r>
      <w:r>
        <w:t xml:space="preserve">y, a continuación, haga clic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Command Prompt</w:t>
      </w:r>
      <w:r>
        <w:t xml:space="preserve"> (Escritorio &gt; Símbolo del sistema).</w:t>
      </w:r>
    </w:p>
    <w:p w14:paraId="2BFF63D8" w14:textId="77777777" w:rsidR="00F11F95" w:rsidRDefault="00F11F95" w:rsidP="00F11F95">
      <w:pPr>
        <w:pStyle w:val="SubStepAlpha"/>
      </w:pPr>
      <w:r>
        <w:t xml:space="preserve">Introduzca el comando </w:t>
      </w:r>
      <w:r>
        <w:rPr>
          <w:b/>
        </w:rPr>
        <w:t>ping 192.168.1.8</w:t>
      </w:r>
      <w:r>
        <w:t>. El ping debe ser correcto.</w:t>
      </w:r>
    </w:p>
    <w:p w14:paraId="7FA612C2" w14:textId="77777777" w:rsidR="00F11F95" w:rsidRDefault="00F11F95" w:rsidP="004F15AD">
      <w:pPr>
        <w:pStyle w:val="BodyTextL50"/>
      </w:pPr>
      <w:r>
        <w:t xml:space="preserve">A diferencia de las LAN, las VLAN son dominios de difusión creados por switches. Utilice el modo </w:t>
      </w:r>
      <w:r w:rsidRPr="00D014E6">
        <w:rPr>
          <w:b/>
        </w:rPr>
        <w:t>Simulation</w:t>
      </w:r>
      <w:r>
        <w:t xml:space="preserve"> (Simulación) de Packet Tracer para hacer ping a las terminales dentro de su propia VLAN. Responda las preguntas del paso 2 de acuerdo con lo observado.</w:t>
      </w:r>
    </w:p>
    <w:p w14:paraId="212A8CA5" w14:textId="77777777" w:rsidR="00F11F95" w:rsidRDefault="00F11F95" w:rsidP="005142F4">
      <w:pPr>
        <w:pStyle w:val="Ttulo2"/>
      </w:pPr>
      <w:r>
        <w:t>Genere y examine el tráfico de difusión en una implementación de VLAN.</w:t>
      </w:r>
    </w:p>
    <w:p w14:paraId="78626CA1" w14:textId="77777777" w:rsidR="00F11F95" w:rsidRDefault="00F11F95" w:rsidP="00F11F95">
      <w:pPr>
        <w:pStyle w:val="SubStepAlpha"/>
      </w:pPr>
      <w:r>
        <w:t xml:space="preserve">Cambie a modo de </w:t>
      </w:r>
      <w:r w:rsidRPr="00025AF5">
        <w:rPr>
          <w:b/>
        </w:rPr>
        <w:t>simulación</w:t>
      </w:r>
      <w:r>
        <w:t>.</w:t>
      </w:r>
    </w:p>
    <w:p w14:paraId="72EE62C2" w14:textId="77777777" w:rsidR="00F11F95" w:rsidRDefault="00F11F95" w:rsidP="00F11F95">
      <w:pPr>
        <w:pStyle w:val="SubStepAlpha"/>
      </w:pPr>
      <w:r>
        <w:t xml:space="preserve">En el panel de simulación, haga clic en </w:t>
      </w:r>
      <w:r>
        <w:rPr>
          <w:b/>
        </w:rPr>
        <w:t>Edit Filters</w:t>
      </w:r>
      <w:r>
        <w:t xml:space="preserve"> (Editar filtros). Desmarque la casilla de verificación </w:t>
      </w:r>
      <w:r>
        <w:rPr>
          <w:b/>
        </w:rPr>
        <w:t>Show All/None</w:t>
      </w:r>
      <w:r>
        <w:t xml:space="preserve"> (Mostrar todos/ninguno). Active la casilla de verificación</w:t>
      </w:r>
      <w:r>
        <w:rPr>
          <w:b/>
        </w:rPr>
        <w:t xml:space="preserve"> ICMP</w:t>
      </w:r>
      <w:r>
        <w:t>.</w:t>
      </w:r>
    </w:p>
    <w:p w14:paraId="3E4F997F" w14:textId="77777777" w:rsidR="00F11F95" w:rsidRDefault="00F11F95" w:rsidP="00F11F95">
      <w:pPr>
        <w:pStyle w:val="SubStepAlpha"/>
      </w:pPr>
      <w:r>
        <w:rPr>
          <w:color w:val="000000"/>
        </w:rPr>
        <w:t xml:space="preserve">Haga clic en la herramienta </w:t>
      </w:r>
      <w:r w:rsidRPr="003F6066">
        <w:rPr>
          <w:b/>
          <w:color w:val="000000"/>
          <w:szCs w:val="20"/>
        </w:rPr>
        <w:t>Add Complex PDU</w:t>
      </w:r>
      <w:r>
        <w:rPr>
          <w:color w:val="000000"/>
        </w:rPr>
        <w:t>, el ícono de sobre abierto en la barra de herramientas derecha.</w:t>
      </w:r>
    </w:p>
    <w:p w14:paraId="0EC08212" w14:textId="77777777" w:rsidR="00F11F95" w:rsidRDefault="00F11F95" w:rsidP="00F11F95">
      <w:pPr>
        <w:pStyle w:val="SubStepAlpha"/>
      </w:pPr>
      <w:r>
        <w:t>Pase el mouse sobre la topología; el puntero se transforma a un sobre con un signo más (+).</w:t>
      </w:r>
    </w:p>
    <w:p w14:paraId="0A4A935B" w14:textId="77777777" w:rsidR="00F11F95" w:rsidRDefault="00F11F95" w:rsidP="00F11F95">
      <w:pPr>
        <w:pStyle w:val="SubStepAlpha"/>
      </w:pPr>
      <w:r>
        <w:t>Haga clic en</w:t>
      </w:r>
      <w:r>
        <w:rPr>
          <w:b/>
        </w:rPr>
        <w:t xml:space="preserve"> PC0</w:t>
      </w:r>
      <w:r>
        <w:t xml:space="preserve"> para que sirva como fuente para este mensaje de prueba y </w:t>
      </w:r>
      <w:r>
        <w:rPr>
          <w:b/>
        </w:rPr>
        <w:t>se abrirá la ventana de diálogo Crear PDU compleja.</w:t>
      </w:r>
      <w:r>
        <w:t xml:space="preserve"> Introduzca los siguientes valores:</w:t>
      </w:r>
    </w:p>
    <w:p w14:paraId="6A03C0FB" w14:textId="77777777" w:rsidR="00F11F95" w:rsidRPr="004F15AD" w:rsidRDefault="00F11F95" w:rsidP="00781E21">
      <w:pPr>
        <w:pStyle w:val="Bulletlevel2"/>
      </w:pPr>
      <w:r>
        <w:t>Dirección IP de destino: 255.255.255.255 (dirección de difusión)</w:t>
      </w:r>
    </w:p>
    <w:p w14:paraId="2D0F3C7E" w14:textId="77777777" w:rsidR="00F11F95" w:rsidRPr="004F15AD" w:rsidRDefault="00F11F95" w:rsidP="00781E21">
      <w:pPr>
        <w:pStyle w:val="Bulletlevel2"/>
      </w:pPr>
      <w:r>
        <w:t>Sequence Number (Número de secuencia): 1</w:t>
      </w:r>
    </w:p>
    <w:p w14:paraId="3C908969" w14:textId="77777777" w:rsidR="00F11F95" w:rsidRPr="004F15AD" w:rsidRDefault="00F11F95" w:rsidP="00781E21">
      <w:pPr>
        <w:pStyle w:val="Bulletlevel2"/>
      </w:pPr>
      <w:r>
        <w:t>Tiempo de intento único: 0</w:t>
      </w:r>
    </w:p>
    <w:p w14:paraId="0FF4609B" w14:textId="77777777" w:rsidR="00866E89" w:rsidRDefault="00F11F95" w:rsidP="00F11F95">
      <w:pPr>
        <w:pStyle w:val="BodyTextL50"/>
      </w:pPr>
      <w:r>
        <w:t xml:space="preserve">En los parámetros de PDU, el valor predeterminado para </w:t>
      </w:r>
      <w:r>
        <w:rPr>
          <w:b/>
        </w:rPr>
        <w:t>Select Application (Seleccionar aplicación)</w:t>
      </w:r>
      <w:r>
        <w:t xml:space="preserve"> es PING.</w:t>
      </w:r>
    </w:p>
    <w:p w14:paraId="2D2ADD85" w14:textId="77777777" w:rsidR="00866E89" w:rsidRDefault="00866E89" w:rsidP="005142F4">
      <w:pPr>
        <w:pStyle w:val="Ttulo3"/>
      </w:pPr>
      <w:r>
        <w:t>Pregunta:</w:t>
      </w:r>
    </w:p>
    <w:p w14:paraId="60810E88" w14:textId="42368076" w:rsidR="00F11F95" w:rsidRDefault="00F11F95" w:rsidP="00866E89">
      <w:pPr>
        <w:pStyle w:val="BodyTextL50"/>
        <w:spacing w:before="0"/>
      </w:pPr>
      <w:r>
        <w:t>Mencione, al menos, tres otras aplicaciones que estén disponibles para utilizar.</w:t>
      </w:r>
    </w:p>
    <w:p w14:paraId="3FEB0D80" w14:textId="4FB220D2" w:rsidR="001F2DF7" w:rsidRDefault="001F2DF7" w:rsidP="00866E89">
      <w:pPr>
        <w:pStyle w:val="BodyTextL50"/>
        <w:spacing w:before="0"/>
      </w:pPr>
      <w:r>
        <w:t xml:space="preserve">R// </w:t>
      </w:r>
      <w:r w:rsidRPr="001F2DF7">
        <w:t>DNS, FINGER, FTP, HTTP, HTTPS, IMAP, NETBIOS, PING, POP3, SFTP, SMTP, SNMP, SSH, TELNET, TFTP y OTHER</w:t>
      </w:r>
    </w:p>
    <w:p w14:paraId="521761BB" w14:textId="77777777" w:rsidR="00866E89" w:rsidRDefault="00866E89" w:rsidP="00866E89">
      <w:pPr>
        <w:pStyle w:val="AnswerLineL50"/>
      </w:pPr>
      <w:r>
        <w:t>Escriba sus respuestas aquí.</w:t>
      </w:r>
    </w:p>
    <w:p w14:paraId="765E20CB" w14:textId="77777777" w:rsidR="0033259E" w:rsidRDefault="0033259E" w:rsidP="0033259E">
      <w:pPr>
        <w:pStyle w:val="SubStepAlpha"/>
        <w:numPr>
          <w:ilvl w:val="0"/>
          <w:numId w:val="0"/>
        </w:numPr>
        <w:ind w:left="720"/>
      </w:pPr>
    </w:p>
    <w:p w14:paraId="1EA2DA49" w14:textId="10E32DBB" w:rsidR="00F11F95" w:rsidRDefault="00F11F95" w:rsidP="00F11F95">
      <w:pPr>
        <w:pStyle w:val="SubStepAlpha"/>
      </w:pPr>
      <w:r>
        <w:lastRenderedPageBreak/>
        <w:t xml:space="preserve">Haga clic en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PDU (Crear PDU)</w:t>
      </w:r>
      <w:r>
        <w:t xml:space="preserve">. Este paquete de difusión de prueba ahora aparece en </w:t>
      </w:r>
      <w:r w:rsidRPr="003022DA">
        <w:rPr>
          <w:b/>
          <w:bCs/>
        </w:rPr>
        <w:t>Simulation Panel Event List</w:t>
      </w:r>
      <w:r>
        <w:t xml:space="preserve"> (Lista de eventos del panel de simulación). El paquete también aparece en la ventana de la lista de PDU. Es la primera PDU de la Situación 0.</w:t>
      </w:r>
    </w:p>
    <w:p w14:paraId="689CF670" w14:textId="77777777" w:rsidR="00866E89" w:rsidRDefault="00F11F95" w:rsidP="00F11F95">
      <w:pPr>
        <w:pStyle w:val="SubStepAlpha"/>
      </w:pPr>
      <w:r>
        <w:t xml:space="preserve">Haga clic en </w:t>
      </w:r>
      <w:r>
        <w:rPr>
          <w:b/>
        </w:rPr>
        <w:t>Capture/Forward (Capturar/Adelantar)</w:t>
      </w:r>
      <w:r>
        <w:t xml:space="preserve"> dos veces.</w:t>
      </w:r>
    </w:p>
    <w:p w14:paraId="68A7114F" w14:textId="77777777" w:rsidR="00866E89" w:rsidRDefault="00866E89" w:rsidP="005142F4">
      <w:pPr>
        <w:pStyle w:val="Ttulo3"/>
      </w:pPr>
      <w:r>
        <w:t>Pregunta:</w:t>
      </w:r>
    </w:p>
    <w:p w14:paraId="4625DFA5" w14:textId="77777777" w:rsidR="001F2DF7" w:rsidRDefault="00F11F95" w:rsidP="00866E89">
      <w:pPr>
        <w:pStyle w:val="BodyTextL50"/>
        <w:spacing w:before="0"/>
      </w:pPr>
      <w:r>
        <w:t>¿Qué sucedió con el paquete?</w:t>
      </w:r>
    </w:p>
    <w:p w14:paraId="76633B75" w14:textId="39C222AC" w:rsidR="001F2DF7" w:rsidRPr="001F2DF7" w:rsidRDefault="001F2DF7" w:rsidP="001F2DF7">
      <w:pPr>
        <w:pStyle w:val="BodyTextL50"/>
        <w:rPr>
          <w:lang w:val="es-ES"/>
        </w:rPr>
      </w:pPr>
      <w:r>
        <w:t>R//</w:t>
      </w:r>
      <w:r w:rsidRPr="001F2DF7">
        <w:rPr>
          <w:rFonts w:ascii="ff9" w:eastAsia="Times New Roman" w:hAnsi="ff9"/>
          <w:color w:val="000000"/>
          <w:sz w:val="60"/>
          <w:szCs w:val="60"/>
          <w:lang w:val="es-ES" w:eastAsia="es-ES"/>
        </w:rPr>
        <w:t xml:space="preserve"> </w:t>
      </w:r>
      <w:r w:rsidRPr="001F2DF7">
        <w:rPr>
          <w:lang w:val="es-ES"/>
        </w:rPr>
        <w:t xml:space="preserve">El paquete se envía al </w:t>
      </w:r>
      <w:proofErr w:type="spellStart"/>
      <w:r w:rsidRPr="001F2DF7">
        <w:rPr>
          <w:lang w:val="es-ES"/>
        </w:rPr>
        <w:t>switch</w:t>
      </w:r>
      <w:proofErr w:type="spellEnd"/>
      <w:r w:rsidRPr="001F2DF7">
        <w:rPr>
          <w:lang w:val="es-ES"/>
        </w:rPr>
        <w:t xml:space="preserve"> y, luego, se transmite por difusión a todas las computadoras que </w:t>
      </w:r>
    </w:p>
    <w:p w14:paraId="6C4FEFBE" w14:textId="58B68069" w:rsidR="00866E89" w:rsidRPr="001F2DF7" w:rsidRDefault="001F2DF7" w:rsidP="001F2DF7">
      <w:pPr>
        <w:pStyle w:val="BodyTextL50"/>
        <w:rPr>
          <w:lang w:val="es-ES"/>
        </w:rPr>
      </w:pPr>
      <w:r w:rsidRPr="001F2DF7">
        <w:rPr>
          <w:lang w:val="es-ES"/>
        </w:rPr>
        <w:t>pertenecen a la misma VLAN y, en este caso, la VLAN 10.</w:t>
      </w:r>
    </w:p>
    <w:p w14:paraId="376EF179" w14:textId="34AB84D0" w:rsidR="0033259E" w:rsidRDefault="00866E89" w:rsidP="001F2DF7">
      <w:pPr>
        <w:pStyle w:val="AnswerLineL50"/>
      </w:pPr>
      <w:r>
        <w:t>Escriba sus respuestas aquí.</w:t>
      </w:r>
    </w:p>
    <w:p w14:paraId="0B016071" w14:textId="141CFEFD" w:rsidR="00F11F95" w:rsidRDefault="00F11F95" w:rsidP="00F11F95">
      <w:pPr>
        <w:pStyle w:val="SubStepAlpha"/>
      </w:pPr>
      <w:r>
        <w:t>Repita este proceso para la</w:t>
      </w:r>
      <w:r>
        <w:rPr>
          <w:b/>
        </w:rPr>
        <w:t xml:space="preserve"> PC8</w:t>
      </w:r>
      <w:r>
        <w:t xml:space="preserve"> y la</w:t>
      </w:r>
      <w:r>
        <w:rPr>
          <w:b/>
        </w:rPr>
        <w:t xml:space="preserve"> PC16</w:t>
      </w:r>
      <w:r>
        <w:t>.</w:t>
      </w:r>
    </w:p>
    <w:p w14:paraId="4EDD8AEB" w14:textId="77777777" w:rsidR="00F11F95" w:rsidRDefault="004F15AD" w:rsidP="004F15AD">
      <w:pPr>
        <w:pStyle w:val="Ttulo1"/>
      </w:pPr>
      <w:r>
        <w:t>Preguntas de reflexión</w:t>
      </w:r>
    </w:p>
    <w:p w14:paraId="2427383B" w14:textId="65B03A9D" w:rsidR="00413F3E" w:rsidRDefault="00F11F95" w:rsidP="00413F3E">
      <w:pPr>
        <w:pStyle w:val="ReflectionQ"/>
      </w:pPr>
      <w:r>
        <w:t>Si un equipo en la VLAN 10 envía un mensaje de difusión, ¿qué dispositivos lo reciben?</w:t>
      </w:r>
    </w:p>
    <w:p w14:paraId="34C58994" w14:textId="64130CFA" w:rsidR="001F2DF7" w:rsidRDefault="001F2DF7" w:rsidP="001F2DF7">
      <w:pPr>
        <w:pStyle w:val="ReflectionQ"/>
        <w:numPr>
          <w:ilvl w:val="0"/>
          <w:numId w:val="0"/>
        </w:numPr>
        <w:ind w:left="360"/>
      </w:pPr>
      <w:r>
        <w:t xml:space="preserve">R// </w:t>
      </w:r>
      <w:r w:rsidRPr="001F2DF7">
        <w:t>Todas las terminales en la VLAN 10.</w:t>
      </w:r>
    </w:p>
    <w:p w14:paraId="0FA507A1" w14:textId="77777777" w:rsidR="00413F3E" w:rsidRDefault="00413F3E" w:rsidP="00413F3E">
      <w:pPr>
        <w:pStyle w:val="AnswerLineL25"/>
      </w:pPr>
      <w:r>
        <w:t>Escriba sus respuestas aquí.</w:t>
      </w:r>
    </w:p>
    <w:p w14:paraId="281265DD" w14:textId="77777777" w:rsidR="001F2DF7" w:rsidRDefault="00F11F95" w:rsidP="00413F3E">
      <w:pPr>
        <w:pStyle w:val="ReflectionQ"/>
      </w:pPr>
      <w:r>
        <w:t>Si una computadora en la VLAN 20 envía un mensaje de difusión, ¿qué dispositivos lo reciben?</w:t>
      </w:r>
    </w:p>
    <w:p w14:paraId="456E693D" w14:textId="52789F28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 xml:space="preserve"> R//</w:t>
      </w:r>
      <w:r w:rsidRPr="001F2DF7">
        <w:t>Todas las terminales en la VLAN 20.</w:t>
      </w:r>
    </w:p>
    <w:p w14:paraId="37C83582" w14:textId="77777777" w:rsidR="00413F3E" w:rsidRDefault="00413F3E" w:rsidP="00413F3E">
      <w:pPr>
        <w:pStyle w:val="AnswerLineL25"/>
      </w:pPr>
      <w:r>
        <w:t>Escriba sus respuestas aquí.</w:t>
      </w:r>
    </w:p>
    <w:p w14:paraId="3D4E1A8B" w14:textId="77777777" w:rsidR="001F2DF7" w:rsidRDefault="00F11F95" w:rsidP="00413F3E">
      <w:pPr>
        <w:pStyle w:val="ReflectionQ"/>
      </w:pPr>
      <w:r>
        <w:t>Si una computadora en la VLAN 30 envía un mensaje de difusión, ¿qué dispositivos lo reciben?</w:t>
      </w:r>
    </w:p>
    <w:p w14:paraId="66BF32DE" w14:textId="5A3EFDCA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>R//</w:t>
      </w:r>
      <w:r w:rsidRPr="001F2DF7">
        <w:t>Todas las terminales en la VLAN 30.</w:t>
      </w:r>
    </w:p>
    <w:p w14:paraId="500F4CAF" w14:textId="77777777" w:rsidR="00413F3E" w:rsidRPr="00413F3E" w:rsidRDefault="00413F3E" w:rsidP="00413F3E">
      <w:pPr>
        <w:pStyle w:val="AnswerLineL25"/>
      </w:pPr>
      <w:r>
        <w:t>Escriba sus respuestas aquí.</w:t>
      </w:r>
    </w:p>
    <w:p w14:paraId="5B1EA332" w14:textId="77777777" w:rsidR="001F2DF7" w:rsidRDefault="00F11F95" w:rsidP="00413F3E">
      <w:pPr>
        <w:pStyle w:val="ReflectionQ"/>
      </w:pPr>
      <w:r>
        <w:t>¿Qué le sucede a una trama enviada desde un equipo en la VLAN 10 hacia un equipo en la VLAN 30?</w:t>
      </w:r>
    </w:p>
    <w:p w14:paraId="2002E9E6" w14:textId="0B07AA17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 xml:space="preserve">R// </w:t>
      </w:r>
      <w:r w:rsidRPr="001F2DF7">
        <w:t>Se descarta, porque no están en la misma VLAN.</w:t>
      </w:r>
    </w:p>
    <w:p w14:paraId="2AD3D979" w14:textId="77777777" w:rsidR="00413F3E" w:rsidRPr="00413F3E" w:rsidRDefault="00413F3E" w:rsidP="00413F3E">
      <w:pPr>
        <w:pStyle w:val="AnswerLineL25"/>
      </w:pPr>
      <w:r>
        <w:t>Escriba sus respuestas aquí.</w:t>
      </w:r>
    </w:p>
    <w:p w14:paraId="4A8752BA" w14:textId="77777777" w:rsidR="001F2DF7" w:rsidRDefault="00F11F95" w:rsidP="00413F3E">
      <w:pPr>
        <w:pStyle w:val="ReflectionQ"/>
      </w:pPr>
      <w:r>
        <w:t xml:space="preserve">¿Qué puertos del </w:t>
      </w:r>
      <w:proofErr w:type="spellStart"/>
      <w:r>
        <w:t>switch</w:t>
      </w:r>
      <w:proofErr w:type="spellEnd"/>
      <w:r>
        <w:t xml:space="preserve"> se encienden si una computadora conectada al puerto 11 envía un mensaje de unidifusión a una computadora conectada al puerto 13?</w:t>
      </w:r>
    </w:p>
    <w:p w14:paraId="7B58E960" w14:textId="3911A666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 xml:space="preserve">R// </w:t>
      </w:r>
      <w:r w:rsidR="0039367A" w:rsidRPr="0039367A">
        <w:t>Los puertos 11 y 13.</w:t>
      </w:r>
    </w:p>
    <w:p w14:paraId="1CFE054F" w14:textId="77777777" w:rsidR="00413F3E" w:rsidRDefault="00413F3E" w:rsidP="00413F3E">
      <w:pPr>
        <w:pStyle w:val="AnswerLineL25"/>
      </w:pPr>
      <w:r>
        <w:t>Escriba sus respuestas aquí.</w:t>
      </w:r>
    </w:p>
    <w:p w14:paraId="16B4CF16" w14:textId="77777777" w:rsidR="001F2DF7" w:rsidRDefault="00F11F95" w:rsidP="00413F3E">
      <w:pPr>
        <w:pStyle w:val="ReflectionQ"/>
      </w:pPr>
      <w:r>
        <w:t xml:space="preserve">¿Qué puertos del </w:t>
      </w:r>
      <w:proofErr w:type="spellStart"/>
      <w:r>
        <w:t>switch</w:t>
      </w:r>
      <w:proofErr w:type="spellEnd"/>
      <w:r>
        <w:t xml:space="preserve"> se encienden si una computadora conectada al puerto 2 envía un mensaje de unidifusión a una computadora conectada al puerto 23?</w:t>
      </w:r>
    </w:p>
    <w:p w14:paraId="20041A5E" w14:textId="33611D15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>R//</w:t>
      </w:r>
      <w:r w:rsidR="0039367A">
        <w:t xml:space="preserve"> </w:t>
      </w:r>
      <w:r w:rsidR="0039367A" w:rsidRPr="0039367A">
        <w:t>El paquete se descartará.</w:t>
      </w:r>
    </w:p>
    <w:p w14:paraId="58744045" w14:textId="77777777" w:rsidR="00413F3E" w:rsidRDefault="00413F3E" w:rsidP="00413F3E">
      <w:pPr>
        <w:pStyle w:val="AnswerLineL25"/>
      </w:pPr>
      <w:r>
        <w:t>Escriba sus respuestas aquí.</w:t>
      </w:r>
    </w:p>
    <w:p w14:paraId="6D512CEF" w14:textId="77777777" w:rsidR="001F2DF7" w:rsidRDefault="00F11F95" w:rsidP="00413F3E">
      <w:pPr>
        <w:pStyle w:val="ReflectionQ"/>
      </w:pPr>
      <w:r>
        <w:t xml:space="preserve">Desde el punto de vista de los puertos, ¿cuáles son los dominios de colisiones en el </w:t>
      </w:r>
      <w:proofErr w:type="spellStart"/>
      <w:r>
        <w:t>switch</w:t>
      </w:r>
      <w:proofErr w:type="spellEnd"/>
      <w:r>
        <w:t>?</w:t>
      </w:r>
    </w:p>
    <w:p w14:paraId="6A8A22B8" w14:textId="5D65200D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>R//</w:t>
      </w:r>
      <w:r w:rsidR="0039367A">
        <w:t xml:space="preserve"> </w:t>
      </w:r>
      <w:r w:rsidR="0039367A" w:rsidRPr="0039367A">
        <w:t>Cada puerto es su propio dominio de colisiones.</w:t>
      </w:r>
    </w:p>
    <w:p w14:paraId="5062D25F" w14:textId="77777777" w:rsidR="00413F3E" w:rsidRPr="00413F3E" w:rsidRDefault="00413F3E" w:rsidP="00413F3E">
      <w:pPr>
        <w:pStyle w:val="AnswerLineL25"/>
      </w:pPr>
      <w:r>
        <w:t>Escriba sus respuestas aquí.</w:t>
      </w:r>
    </w:p>
    <w:p w14:paraId="1BE535A4" w14:textId="77777777" w:rsidR="001F2DF7" w:rsidRDefault="00F11F95" w:rsidP="00413F3E">
      <w:pPr>
        <w:pStyle w:val="ReflectionQ"/>
      </w:pPr>
      <w:r>
        <w:t xml:space="preserve">Desde el punto de vista de los puertos, ¿cuáles son los dominios de difusión en el </w:t>
      </w:r>
      <w:proofErr w:type="spellStart"/>
      <w:r>
        <w:t>switch</w:t>
      </w:r>
      <w:proofErr w:type="spellEnd"/>
      <w:r>
        <w:t>?</w:t>
      </w:r>
    </w:p>
    <w:p w14:paraId="3A8B4638" w14:textId="2765C472" w:rsidR="00413F3E" w:rsidRDefault="001F2DF7" w:rsidP="001F2DF7">
      <w:pPr>
        <w:pStyle w:val="ReflectionQ"/>
        <w:numPr>
          <w:ilvl w:val="0"/>
          <w:numId w:val="0"/>
        </w:numPr>
        <w:ind w:left="360"/>
      </w:pPr>
      <w:r>
        <w:t>R//</w:t>
      </w:r>
      <w:r w:rsidR="0039367A">
        <w:t xml:space="preserve"> </w:t>
      </w:r>
      <w:r w:rsidR="0039367A" w:rsidRPr="0039367A">
        <w:t>Cada VLAN es su propio dominio de difusión</w:t>
      </w:r>
      <w:r w:rsidR="0039367A">
        <w:t>.</w:t>
      </w:r>
      <w:bookmarkStart w:id="0" w:name="_GoBack"/>
      <w:bookmarkEnd w:id="0"/>
    </w:p>
    <w:p w14:paraId="0C11B4BA" w14:textId="77777777" w:rsidR="00413F3E" w:rsidRDefault="00413F3E" w:rsidP="00413F3E">
      <w:pPr>
        <w:pStyle w:val="AnswerLineL25"/>
      </w:pPr>
      <w:r>
        <w:t>Escriba sus respuestas aquí.</w:t>
      </w:r>
    </w:p>
    <w:p w14:paraId="593F9850" w14:textId="77777777" w:rsidR="00F11F95" w:rsidRPr="004F15AD" w:rsidRDefault="00866E89" w:rsidP="004F15AD">
      <w:pPr>
        <w:pStyle w:val="ConfigWindow"/>
      </w:pPr>
      <w:r>
        <w:t>Fin del documento</w:t>
      </w:r>
    </w:p>
    <w:sectPr w:rsidR="00F11F95" w:rsidRPr="004F15AD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609D50" w14:textId="77777777" w:rsidR="00DE04F8" w:rsidRDefault="00DE04F8" w:rsidP="00710659">
      <w:pPr>
        <w:spacing w:after="0" w:line="240" w:lineRule="auto"/>
      </w:pPr>
      <w:r>
        <w:separator/>
      </w:r>
    </w:p>
    <w:p w14:paraId="6D7FC899" w14:textId="77777777" w:rsidR="00DE04F8" w:rsidRDefault="00DE04F8"/>
  </w:endnote>
  <w:endnote w:type="continuationSeparator" w:id="0">
    <w:p w14:paraId="50574053" w14:textId="77777777" w:rsidR="00DE04F8" w:rsidRDefault="00DE04F8" w:rsidP="00710659">
      <w:pPr>
        <w:spacing w:after="0" w:line="240" w:lineRule="auto"/>
      </w:pPr>
      <w:r>
        <w:continuationSeparator/>
      </w:r>
    </w:p>
    <w:p w14:paraId="3E4B83EC" w14:textId="77777777" w:rsidR="00DE04F8" w:rsidRDefault="00DE04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9DCC2" w14:textId="77777777" w:rsidR="003B256A" w:rsidRDefault="003B256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D3BF" w14:textId="44608F29" w:rsidR="00926CB2" w:rsidRPr="00882B63" w:rsidRDefault="008E00D5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1F2DF7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9367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9367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4DCD" w14:textId="152429D6" w:rsidR="00882B63" w:rsidRPr="00882B63" w:rsidRDefault="00882B63" w:rsidP="00E859E3">
    <w:pPr>
      <w:pStyle w:val="Piedepgina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1F2DF7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9367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9367A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38CC21" w14:textId="77777777" w:rsidR="00DE04F8" w:rsidRDefault="00DE04F8" w:rsidP="00710659">
      <w:pPr>
        <w:spacing w:after="0" w:line="240" w:lineRule="auto"/>
      </w:pPr>
      <w:r>
        <w:separator/>
      </w:r>
    </w:p>
    <w:p w14:paraId="73FBEDEE" w14:textId="77777777" w:rsidR="00DE04F8" w:rsidRDefault="00DE04F8"/>
  </w:footnote>
  <w:footnote w:type="continuationSeparator" w:id="0">
    <w:p w14:paraId="175D3C81" w14:textId="77777777" w:rsidR="00DE04F8" w:rsidRDefault="00DE04F8" w:rsidP="00710659">
      <w:pPr>
        <w:spacing w:after="0" w:line="240" w:lineRule="auto"/>
      </w:pPr>
      <w:r>
        <w:continuationSeparator/>
      </w:r>
    </w:p>
    <w:p w14:paraId="6EE6DFF3" w14:textId="77777777" w:rsidR="00DE04F8" w:rsidRDefault="00DE04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0E7C9" w14:textId="77777777" w:rsidR="003B256A" w:rsidRDefault="003B256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ítulo"/>
      <w:tag w:val=""/>
      <w:id w:val="-1711953976"/>
      <w:placeholder>
        <w:docPart w:val="794CB347952C4609A9281DD43979E45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4A0EEF" w14:textId="77777777" w:rsidR="00926CB2" w:rsidRDefault="00F11F95" w:rsidP="008402F2">
        <w:pPr>
          <w:pStyle w:val="PageHead"/>
        </w:pPr>
        <w:r>
          <w:t>Packet Tracer: ¿quién escucha la difusión?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4E4AA" w14:textId="77777777" w:rsidR="00926CB2" w:rsidRDefault="00882B63" w:rsidP="006C3FCF">
    <w:pPr>
      <w:ind w:left="-288"/>
    </w:pPr>
    <w:r>
      <w:rPr>
        <w:noProof/>
        <w:lang w:val="es-ES" w:eastAsia="es-ES"/>
      </w:rPr>
      <w:drawing>
        <wp:inline distT="0" distB="0" distL="0" distR="0" wp14:anchorId="6DF146C9" wp14:editId="5C35791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BEC52D6"/>
    <w:styleLink w:val="LabList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Paso %2:"/>
      <w:lvlJc w:val="left"/>
      <w:pPr>
        <w:ind w:left="71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EFA755A"/>
    <w:multiLevelType w:val="multilevel"/>
    <w:tmpl w:val="9FC02C72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1BC235B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tulo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tulo2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Paso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A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2DF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E32"/>
    <w:rsid w:val="0033259E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67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3F3E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AD"/>
    <w:rsid w:val="004F344A"/>
    <w:rsid w:val="004F4EC3"/>
    <w:rsid w:val="00504ED4"/>
    <w:rsid w:val="00510639"/>
    <w:rsid w:val="00511791"/>
    <w:rsid w:val="005139BE"/>
    <w:rsid w:val="005142F4"/>
    <w:rsid w:val="00516142"/>
    <w:rsid w:val="0051681C"/>
    <w:rsid w:val="00520027"/>
    <w:rsid w:val="0052093C"/>
    <w:rsid w:val="00521B31"/>
    <w:rsid w:val="00522469"/>
    <w:rsid w:val="0052400A"/>
    <w:rsid w:val="00530CA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1E21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C17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6E89"/>
    <w:rsid w:val="00866E97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7A0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125C"/>
    <w:rsid w:val="009B341C"/>
    <w:rsid w:val="009B5747"/>
    <w:rsid w:val="009C0B81"/>
    <w:rsid w:val="009C3182"/>
    <w:rsid w:val="009D2C27"/>
    <w:rsid w:val="009D503E"/>
    <w:rsid w:val="009D7FBB"/>
    <w:rsid w:val="009E2309"/>
    <w:rsid w:val="009E42B9"/>
    <w:rsid w:val="009E4E17"/>
    <w:rsid w:val="009E54B9"/>
    <w:rsid w:val="009E6604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061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6A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D8F"/>
    <w:rsid w:val="00DB1C89"/>
    <w:rsid w:val="00DB3763"/>
    <w:rsid w:val="00DB4029"/>
    <w:rsid w:val="00DB5F4D"/>
    <w:rsid w:val="00DB66F2"/>
    <w:rsid w:val="00DB698B"/>
    <w:rsid w:val="00DB6DA5"/>
    <w:rsid w:val="00DC076B"/>
    <w:rsid w:val="00DC186F"/>
    <w:rsid w:val="00DC252F"/>
    <w:rsid w:val="00DC6050"/>
    <w:rsid w:val="00DC6445"/>
    <w:rsid w:val="00DD35E1"/>
    <w:rsid w:val="00DD43EA"/>
    <w:rsid w:val="00DE04F8"/>
    <w:rsid w:val="00DE6F44"/>
    <w:rsid w:val="00DF1B58"/>
    <w:rsid w:val="00E00429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1F14"/>
    <w:rsid w:val="00E449D0"/>
    <w:rsid w:val="00E44A34"/>
    <w:rsid w:val="00E4506A"/>
    <w:rsid w:val="00E45257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5D36"/>
    <w:rsid w:val="00F01714"/>
    <w:rsid w:val="00F0258F"/>
    <w:rsid w:val="00F02D06"/>
    <w:rsid w:val="00F056E5"/>
    <w:rsid w:val="00F06FDD"/>
    <w:rsid w:val="00F10819"/>
    <w:rsid w:val="00F11219"/>
    <w:rsid w:val="00F11F95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B2FEC7"/>
  <w15:docId w15:val="{D1E44060-5E07-4D4D-BFD2-68B03D51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142F4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BodyTextL25"/>
    <w:link w:val="Ttulo1Car"/>
    <w:autoRedefine/>
    <w:uiPriority w:val="9"/>
    <w:unhideWhenUsed/>
    <w:qFormat/>
    <w:rsid w:val="005142F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Ttulo2">
    <w:name w:val="heading 2"/>
    <w:basedOn w:val="Normal"/>
    <w:next w:val="BodyTextL25"/>
    <w:link w:val="Ttulo2Car"/>
    <w:autoRedefine/>
    <w:uiPriority w:val="9"/>
    <w:unhideWhenUsed/>
    <w:qFormat/>
    <w:rsid w:val="005142F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30CA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Ttulo4">
    <w:name w:val="heading 4"/>
    <w:basedOn w:val="BodyTextL25"/>
    <w:next w:val="BodyTextL25"/>
    <w:link w:val="Ttulo4Car"/>
    <w:unhideWhenUsed/>
    <w:qFormat/>
    <w:rsid w:val="00530CA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531D0"/>
    <w:rPr>
      <w:b/>
      <w:bCs/>
      <w:noProof/>
      <w:sz w:val="26"/>
      <w:szCs w:val="26"/>
    </w:rPr>
  </w:style>
  <w:style w:type="character" w:customStyle="1" w:styleId="Ttulo2Car">
    <w:name w:val="Título 2 Car"/>
    <w:link w:val="Ttulo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F5D3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cabezado">
    <w:name w:val="header"/>
    <w:basedOn w:val="Normal"/>
    <w:link w:val="Encabezado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8402F2"/>
    <w:rPr>
      <w:sz w:val="22"/>
      <w:szCs w:val="22"/>
    </w:rPr>
  </w:style>
  <w:style w:type="paragraph" w:styleId="Piedepgina">
    <w:name w:val="footer"/>
    <w:basedOn w:val="Normal"/>
    <w:link w:val="Piedepgina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E859E3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5142F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xtoindependiente"/>
    <w:next w:val="BodyTextL25"/>
    <w:qFormat/>
    <w:rsid w:val="00530CA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5142F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5142F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5142F4"/>
    <w:pPr>
      <w:numPr>
        <w:numId w:val="1"/>
      </w:numPr>
    </w:pPr>
  </w:style>
  <w:style w:type="numbering" w:customStyle="1" w:styleId="LabList">
    <w:name w:val="Lab List"/>
    <w:basedOn w:val="Sinlista"/>
    <w:uiPriority w:val="99"/>
    <w:rsid w:val="005142F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rsid w:val="00530CA4"/>
    <w:rPr>
      <w:rFonts w:eastAsia="Times New Roman"/>
      <w:bCs/>
      <w:color w:val="FFFFFF" w:themeColor="background1"/>
      <w:sz w:val="6"/>
      <w:szCs w:val="28"/>
    </w:rPr>
  </w:style>
  <w:style w:type="character" w:customStyle="1" w:styleId="Ttulo5Car">
    <w:name w:val="Título 5 Car"/>
    <w:basedOn w:val="Fuentedeprrafopredeter"/>
    <w:link w:val="Ttulo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semiHidden/>
    <w:rsid w:val="00BF76BE"/>
    <w:rPr>
      <w:rFonts w:eastAsia="Times New Roman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BF76BE"/>
    <w:rPr>
      <w:rFonts w:eastAsia="Times New Roman"/>
      <w:i/>
      <w:iCs/>
      <w:szCs w:val="24"/>
    </w:rPr>
  </w:style>
  <w:style w:type="character" w:customStyle="1" w:styleId="Ttulo9Car">
    <w:name w:val="Título 9 Car"/>
    <w:basedOn w:val="Fuentedeprrafopredeter"/>
    <w:link w:val="Ttulo9"/>
    <w:semiHidden/>
    <w:rsid w:val="00BF76BE"/>
    <w:rPr>
      <w:rFonts w:eastAsia="Times New Roman" w:cs="Arial"/>
      <w:sz w:val="22"/>
      <w:szCs w:val="22"/>
    </w:rPr>
  </w:style>
  <w:style w:type="character" w:customStyle="1" w:styleId="Ttulo3Car">
    <w:name w:val="Título 3 Car"/>
    <w:link w:val="Ttulo3"/>
    <w:rsid w:val="00530CA4"/>
    <w:rPr>
      <w:rFonts w:eastAsia="Times New Roman"/>
      <w:bCs/>
      <w:color w:val="FFFFFF" w:themeColor="background1"/>
      <w:sz w:val="6"/>
      <w:szCs w:val="26"/>
    </w:rPr>
  </w:style>
  <w:style w:type="paragraph" w:styleId="Textonotaalfinal">
    <w:name w:val="endnote text"/>
    <w:basedOn w:val="Normal"/>
    <w:link w:val="Textonotaalfinal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231DCA"/>
    <w:rPr>
      <w:rFonts w:eastAsia="Times New Roman"/>
    </w:rPr>
  </w:style>
  <w:style w:type="paragraph" w:styleId="Textonotapie">
    <w:name w:val="footnote text"/>
    <w:basedOn w:val="Normal"/>
    <w:link w:val="Textonotapi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231DCA"/>
    <w:rPr>
      <w:rFonts w:eastAsia="Times New Roman"/>
    </w:rPr>
  </w:style>
  <w:style w:type="paragraph" w:styleId="ndice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ndice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dice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ndice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ndice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ndice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ndice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ndice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ndice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tulodendice">
    <w:name w:val="index heading"/>
    <w:basedOn w:val="Normal"/>
    <w:next w:val="ndice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omacro">
    <w:name w:val="macro"/>
    <w:link w:val="Texto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omacroCar">
    <w:name w:val="Texto macro Car"/>
    <w:basedOn w:val="Fuentedeprrafopredeter"/>
    <w:link w:val="Textomacro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extoconsangra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adeilustracion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Encabezadodelista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D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D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D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D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D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D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D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D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D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xtoindependiente">
    <w:name w:val="Body Text"/>
    <w:basedOn w:val="Normal"/>
    <w:link w:val="Textoindependien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xtoindependienteCar">
    <w:name w:val="Texto independiente Car"/>
    <w:link w:val="Textoindependien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xtoindependien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Fuentedeprrafopredeter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xtoindependienteCar"/>
    <w:link w:val="BodyTextBold"/>
    <w:rsid w:val="00C73E03"/>
    <w:rPr>
      <w:rFonts w:eastAsia="Times New Roman" w:cs="Arial"/>
      <w:b/>
      <w:szCs w:val="24"/>
    </w:rPr>
  </w:style>
  <w:style w:type="paragraph" w:styleId="Ttulo">
    <w:name w:val="Title"/>
    <w:basedOn w:val="Normal"/>
    <w:next w:val="BodyTextL25"/>
    <w:link w:val="Ttulo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a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Fuentedeprrafopredeter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CB347952C4609A9281DD43979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4AF7-A222-4AD9-9C1B-530818987756}"/>
      </w:docPartPr>
      <w:docPartBody>
        <w:p w:rsidR="009628A9" w:rsidRDefault="00E812A9">
          <w:pPr>
            <w:pStyle w:val="794CB347952C4609A9281DD43979E45C"/>
          </w:pPr>
          <w:r>
            <w:rPr>
              <w:rStyle w:val="Textodelmarcadordeposicin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f9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A9"/>
    <w:rsid w:val="000F0A3E"/>
    <w:rsid w:val="003455F1"/>
    <w:rsid w:val="00483DFD"/>
    <w:rsid w:val="009628A9"/>
    <w:rsid w:val="009640A1"/>
    <w:rsid w:val="00A2725F"/>
    <w:rsid w:val="00E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94CB347952C4609A9281DD43979E45C">
    <w:name w:val="794CB347952C4609A9281DD43979E4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CFA159-E2EB-4DAE-869C-6BDF4C496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75</TotalTime>
  <Pages>2</Pages>
  <Words>624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Tracer: ¿quién escucha la difusión?</vt:lpstr>
      <vt:lpstr>Packet Tracer - Who Hears the Broadcast?</vt:lpstr>
    </vt:vector>
  </TitlesOfParts>
  <Company>Cisco Systems, Inc.</Company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¿quién escucha la difusión?</dc:title>
  <dc:creator>SP</dc:creator>
  <dc:description>2013</dc:description>
  <cp:lastModifiedBy>Hp</cp:lastModifiedBy>
  <cp:revision>4</cp:revision>
  <cp:lastPrinted>2020-05-16T01:13:00Z</cp:lastPrinted>
  <dcterms:created xsi:type="dcterms:W3CDTF">2020-05-16T01:12:00Z</dcterms:created>
  <dcterms:modified xsi:type="dcterms:W3CDTF">2024-05-15T23:23:00Z</dcterms:modified>
</cp:coreProperties>
</file>