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159" w:rsidRPr="001B3D53" w:rsidRDefault="00305159" w:rsidP="00DB7411">
      <w:pPr>
        <w:rPr>
          <w:lang w:val="de-AT"/>
        </w:rPr>
      </w:pPr>
      <w:r w:rsidRPr="001B3D53">
        <w:rPr>
          <w:lang w:val="de-AT"/>
        </w:rPr>
        <w:t xml:space="preserve">CWF Engine basiert auf der Originalimplementierung von </w:t>
      </w:r>
      <w:proofErr w:type="spellStart"/>
      <w:r w:rsidRPr="001B3D53">
        <w:rPr>
          <w:lang w:val="de-AT"/>
        </w:rPr>
        <w:t>Wexflow</w:t>
      </w:r>
      <w:proofErr w:type="spellEnd"/>
      <w:r w:rsidRPr="001B3D53">
        <w:rPr>
          <w:lang w:val="de-AT"/>
        </w:rPr>
        <w:t xml:space="preserve"> </w:t>
      </w:r>
      <w:hyperlink r:id="rId4" w:history="1">
        <w:r w:rsidRPr="001B3D53">
          <w:rPr>
            <w:rStyle w:val="Hyperlink"/>
            <w:lang w:val="de-AT"/>
          </w:rPr>
          <w:t>https://github.com/aelassas/Wexflow</w:t>
        </w:r>
      </w:hyperlink>
      <w:r w:rsidRPr="001B3D53">
        <w:rPr>
          <w:lang w:val="de-AT"/>
        </w:rPr>
        <w:t xml:space="preserve">. </w:t>
      </w:r>
      <w:r w:rsidR="006F698F" w:rsidRPr="001B3D53">
        <w:rPr>
          <w:lang w:val="de-AT"/>
        </w:rPr>
        <w:t>Lizenziert unter MIT License.</w:t>
      </w:r>
    </w:p>
    <w:p w:rsidR="003D086D" w:rsidRPr="005C33D5" w:rsidRDefault="003D086D">
      <w:pPr>
        <w:rPr>
          <w:b/>
          <w:sz w:val="24"/>
          <w:lang w:val="de-AT"/>
        </w:rPr>
      </w:pPr>
      <w:r w:rsidRPr="005C33D5">
        <w:rPr>
          <w:b/>
          <w:sz w:val="24"/>
          <w:lang w:val="de-AT"/>
        </w:rPr>
        <w:t xml:space="preserve">Wie kann man </w:t>
      </w:r>
      <w:r w:rsidR="005C33D5" w:rsidRPr="005C33D5">
        <w:rPr>
          <w:b/>
          <w:sz w:val="24"/>
          <w:lang w:val="de-AT"/>
        </w:rPr>
        <w:t>dieses Verwenden</w:t>
      </w:r>
      <w:r w:rsidRPr="005C33D5">
        <w:rPr>
          <w:b/>
          <w:sz w:val="24"/>
          <w:lang w:val="de-AT"/>
        </w:rPr>
        <w:t xml:space="preserve"> bzw. Installieren?</w:t>
      </w:r>
    </w:p>
    <w:p w:rsidR="005C33D5" w:rsidRPr="005C33D5" w:rsidRDefault="005C33D5" w:rsidP="00DB7411">
      <w:pPr>
        <w:jc w:val="both"/>
        <w:rPr>
          <w:lang w:val="de-AT"/>
        </w:rPr>
      </w:pPr>
      <w:r w:rsidRPr="005C33D5">
        <w:rPr>
          <w:lang w:val="de-AT"/>
        </w:rPr>
        <w:t>Der CWF Workflow wird als</w:t>
      </w:r>
      <w:r>
        <w:rPr>
          <w:lang w:val="de-AT"/>
        </w:rPr>
        <w:t xml:space="preserve"> Quellcode ausgeliefert. Dieser wurde mit Visual Studio 2017 erstellt und ist </w:t>
      </w:r>
      <w:r w:rsidR="00781AE3">
        <w:rPr>
          <w:lang w:val="de-AT"/>
        </w:rPr>
        <w:t>als .</w:t>
      </w:r>
      <w:r w:rsidR="00BB4583">
        <w:rPr>
          <w:lang w:val="de-AT"/>
        </w:rPr>
        <w:t>N</w:t>
      </w:r>
      <w:r w:rsidR="00781AE3">
        <w:rPr>
          <w:lang w:val="de-AT"/>
        </w:rPr>
        <w:t>et Core</w:t>
      </w:r>
      <w:r w:rsidR="00BB4583">
        <w:rPr>
          <w:lang w:val="de-AT"/>
        </w:rPr>
        <w:t xml:space="preserve"> Solution abgelegt. Die CWF Workflow Engine kann in jeder beliebiger .</w:t>
      </w:r>
      <w:r w:rsidR="00600730">
        <w:rPr>
          <w:lang w:val="de-AT"/>
        </w:rPr>
        <w:t>N</w:t>
      </w:r>
      <w:r w:rsidR="00BB4583">
        <w:rPr>
          <w:lang w:val="de-AT"/>
        </w:rPr>
        <w:t xml:space="preserve">et </w:t>
      </w:r>
      <w:r w:rsidR="00263870">
        <w:rPr>
          <w:lang w:val="de-AT"/>
        </w:rPr>
        <w:t>C</w:t>
      </w:r>
      <w:r w:rsidR="00BB4583">
        <w:rPr>
          <w:lang w:val="de-AT"/>
        </w:rPr>
        <w:t xml:space="preserve">ore Anwendung verwendet werden. Weiters kann die CWF Workflow Engine auch in Service </w:t>
      </w:r>
      <w:proofErr w:type="spellStart"/>
      <w:r w:rsidR="00BB4583">
        <w:rPr>
          <w:lang w:val="de-AT"/>
        </w:rPr>
        <w:t>Fabric</w:t>
      </w:r>
      <w:proofErr w:type="spellEnd"/>
      <w:r w:rsidR="00BB4583">
        <w:rPr>
          <w:lang w:val="de-AT"/>
        </w:rPr>
        <w:t xml:space="preserve"> Anwendungen integriert werden, da diese komplett von außen konfigurierbar gemacht worden ist.</w:t>
      </w:r>
    </w:p>
    <w:p w:rsidR="003D086D" w:rsidRDefault="003D086D">
      <w:pPr>
        <w:rPr>
          <w:b/>
          <w:sz w:val="24"/>
          <w:lang w:val="de-AT"/>
        </w:rPr>
      </w:pPr>
      <w:r w:rsidRPr="005C33D5">
        <w:rPr>
          <w:b/>
          <w:sz w:val="24"/>
          <w:lang w:val="de-AT"/>
        </w:rPr>
        <w:t>Wie lässt sich der CWF Workflow konfigurieren?</w:t>
      </w:r>
    </w:p>
    <w:p w:rsidR="00614397" w:rsidRPr="002E5134" w:rsidRDefault="00614397" w:rsidP="00DB7411">
      <w:pPr>
        <w:jc w:val="both"/>
        <w:rPr>
          <w:lang w:val="de-AT"/>
        </w:rPr>
      </w:pPr>
      <w:r w:rsidRPr="002E5134">
        <w:rPr>
          <w:lang w:val="de-AT"/>
        </w:rPr>
        <w:t xml:space="preserve">Der CWF Workflow lässt sich über die Klasse </w:t>
      </w:r>
      <w:proofErr w:type="spellStart"/>
      <w:r w:rsidRPr="002E5134">
        <w:rPr>
          <w:lang w:val="de-AT"/>
        </w:rPr>
        <w:t>CWFEngine</w:t>
      </w:r>
      <w:proofErr w:type="spellEnd"/>
      <w:r w:rsidRPr="002E5134">
        <w:rPr>
          <w:lang w:val="de-AT"/>
        </w:rPr>
        <w:t xml:space="preserve"> instanziieren. Die Klasse ist über ihren Konstruktor vollständig parametrisier</w:t>
      </w:r>
      <w:r w:rsidR="007A1F01" w:rsidRPr="002E5134">
        <w:rPr>
          <w:lang w:val="de-AT"/>
        </w:rPr>
        <w:t>bar</w:t>
      </w:r>
      <w:r w:rsidRPr="002E5134">
        <w:rPr>
          <w:lang w:val="de-AT"/>
        </w:rPr>
        <w:t>.</w:t>
      </w:r>
      <w:r w:rsidR="00140F57" w:rsidRPr="002E5134">
        <w:rPr>
          <w:lang w:val="de-AT"/>
        </w:rPr>
        <w:t xml:space="preserve"> Eine </w:t>
      </w:r>
      <w:proofErr w:type="spellStart"/>
      <w:r w:rsidR="00140F57" w:rsidRPr="002E5134">
        <w:rPr>
          <w:lang w:val="de-AT"/>
        </w:rPr>
        <w:t>CWFEngine</w:t>
      </w:r>
      <w:proofErr w:type="spellEnd"/>
      <w:r w:rsidR="00140F57" w:rsidRPr="002E5134">
        <w:rPr>
          <w:lang w:val="de-AT"/>
        </w:rPr>
        <w:t xml:space="preserve"> Instanz ist vollständig </w:t>
      </w:r>
      <w:proofErr w:type="spellStart"/>
      <w:r w:rsidR="00140F57" w:rsidRPr="002E5134">
        <w:rPr>
          <w:lang w:val="de-AT"/>
        </w:rPr>
        <w:t>instanzierbar</w:t>
      </w:r>
      <w:proofErr w:type="spellEnd"/>
      <w:r w:rsidR="00140F57" w:rsidRPr="002E5134">
        <w:rPr>
          <w:lang w:val="de-AT"/>
        </w:rPr>
        <w:t xml:space="preserve"> sobald die folgenden </w:t>
      </w:r>
      <w:r w:rsidR="007D53F0" w:rsidRPr="002E5134">
        <w:rPr>
          <w:lang w:val="de-AT"/>
        </w:rPr>
        <w:t>Variablen festgelegt sind</w:t>
      </w:r>
      <w:r w:rsidR="00140F57" w:rsidRPr="002E5134">
        <w:rPr>
          <w:lang w:val="de-AT"/>
        </w:rPr>
        <w:t xml:space="preserve">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140F57" w:rsidRPr="000A0306" w:rsidTr="00140F57">
        <w:tc>
          <w:tcPr>
            <w:tcW w:w="2405" w:type="dxa"/>
          </w:tcPr>
          <w:p w:rsidR="00140F57" w:rsidRDefault="00140F57">
            <w:pPr>
              <w:rPr>
                <w:sz w:val="24"/>
                <w:lang w:val="de-AT"/>
              </w:rPr>
            </w:pPr>
            <w:proofErr w:type="spellStart"/>
            <w:r>
              <w:rPr>
                <w:sz w:val="24"/>
                <w:lang w:val="de-AT"/>
              </w:rPr>
              <w:t>WorkflowsFolder</w:t>
            </w:r>
            <w:proofErr w:type="spellEnd"/>
          </w:p>
        </w:tc>
        <w:tc>
          <w:tcPr>
            <w:tcW w:w="6991" w:type="dxa"/>
          </w:tcPr>
          <w:p w:rsidR="00140F57" w:rsidRDefault="00140F57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Pfad mit den Workflow Definitionen</w:t>
            </w:r>
          </w:p>
        </w:tc>
      </w:tr>
      <w:tr w:rsidR="00140F57" w:rsidRPr="000A0306" w:rsidTr="00140F57">
        <w:tc>
          <w:tcPr>
            <w:tcW w:w="2405" w:type="dxa"/>
          </w:tcPr>
          <w:p w:rsidR="00140F57" w:rsidRDefault="00140F57">
            <w:pPr>
              <w:rPr>
                <w:sz w:val="24"/>
                <w:lang w:val="de-AT"/>
              </w:rPr>
            </w:pPr>
            <w:proofErr w:type="spellStart"/>
            <w:r>
              <w:rPr>
                <w:sz w:val="24"/>
                <w:lang w:val="de-AT"/>
              </w:rPr>
              <w:t>XsdFilePath</w:t>
            </w:r>
            <w:proofErr w:type="spellEnd"/>
          </w:p>
        </w:tc>
        <w:tc>
          <w:tcPr>
            <w:tcW w:w="6991" w:type="dxa"/>
          </w:tcPr>
          <w:p w:rsidR="00140F57" w:rsidRDefault="00140F57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Pfad der Datei welche die aktuelle Workflow Struktur definiert.</w:t>
            </w:r>
          </w:p>
        </w:tc>
      </w:tr>
      <w:tr w:rsidR="00140F57" w:rsidTr="00140F57">
        <w:tc>
          <w:tcPr>
            <w:tcW w:w="2405" w:type="dxa"/>
          </w:tcPr>
          <w:p w:rsidR="00140F57" w:rsidRDefault="00140F57">
            <w:pPr>
              <w:rPr>
                <w:sz w:val="24"/>
                <w:lang w:val="de-AT"/>
              </w:rPr>
            </w:pPr>
            <w:proofErr w:type="spellStart"/>
            <w:r>
              <w:rPr>
                <w:sz w:val="24"/>
                <w:lang w:val="de-AT"/>
              </w:rPr>
              <w:t>ActivitiesPath</w:t>
            </w:r>
            <w:proofErr w:type="spellEnd"/>
          </w:p>
        </w:tc>
        <w:tc>
          <w:tcPr>
            <w:tcW w:w="6991" w:type="dxa"/>
          </w:tcPr>
          <w:p w:rsidR="00140F57" w:rsidRDefault="00140F57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 xml:space="preserve">Unterverzeichnis mit den </w:t>
            </w:r>
            <w:proofErr w:type="spellStart"/>
            <w:r>
              <w:rPr>
                <w:sz w:val="24"/>
                <w:lang w:val="de-AT"/>
              </w:rPr>
              <w:t>Activities</w:t>
            </w:r>
            <w:proofErr w:type="spellEnd"/>
          </w:p>
        </w:tc>
      </w:tr>
      <w:tr w:rsidR="00140F57" w:rsidRPr="000A0306" w:rsidTr="00140F57">
        <w:tc>
          <w:tcPr>
            <w:tcW w:w="2405" w:type="dxa"/>
          </w:tcPr>
          <w:p w:rsidR="00140F57" w:rsidRDefault="00140F57">
            <w:pPr>
              <w:rPr>
                <w:sz w:val="24"/>
                <w:lang w:val="de-AT"/>
              </w:rPr>
            </w:pPr>
            <w:proofErr w:type="spellStart"/>
            <w:r>
              <w:rPr>
                <w:sz w:val="24"/>
                <w:lang w:val="de-AT"/>
              </w:rPr>
              <w:t>StateMachinePath</w:t>
            </w:r>
            <w:proofErr w:type="spellEnd"/>
          </w:p>
        </w:tc>
        <w:tc>
          <w:tcPr>
            <w:tcW w:w="6991" w:type="dxa"/>
          </w:tcPr>
          <w:p w:rsidR="00140F57" w:rsidRDefault="00140F57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 xml:space="preserve">In diesem Unterverzeichnis befinden sich die State </w:t>
            </w:r>
            <w:proofErr w:type="spellStart"/>
            <w:r>
              <w:rPr>
                <w:sz w:val="24"/>
                <w:lang w:val="de-AT"/>
              </w:rPr>
              <w:t>Dlls</w:t>
            </w:r>
            <w:proofErr w:type="spellEnd"/>
            <w:r>
              <w:rPr>
                <w:sz w:val="24"/>
                <w:lang w:val="de-AT"/>
              </w:rPr>
              <w:t>.</w:t>
            </w:r>
          </w:p>
        </w:tc>
      </w:tr>
    </w:tbl>
    <w:p w:rsidR="00140F57" w:rsidRPr="00614397" w:rsidRDefault="00140F57">
      <w:pPr>
        <w:rPr>
          <w:sz w:val="24"/>
          <w:lang w:val="de-AT"/>
        </w:rPr>
      </w:pPr>
    </w:p>
    <w:p w:rsidR="003D086D" w:rsidRDefault="003D086D">
      <w:pPr>
        <w:rPr>
          <w:b/>
          <w:sz w:val="24"/>
          <w:lang w:val="de-AT"/>
        </w:rPr>
      </w:pPr>
      <w:r w:rsidRPr="005C33D5">
        <w:rPr>
          <w:b/>
          <w:sz w:val="24"/>
          <w:lang w:val="de-AT"/>
        </w:rPr>
        <w:t>Für was wird der Workflow verwendet? Wie funktioniert er?</w:t>
      </w:r>
    </w:p>
    <w:p w:rsidR="00305159" w:rsidRPr="00074843" w:rsidRDefault="00D6494C" w:rsidP="00DB7411">
      <w:pPr>
        <w:jc w:val="both"/>
        <w:rPr>
          <w:lang w:val="de-AT"/>
        </w:rPr>
      </w:pPr>
      <w:r w:rsidRPr="00074843">
        <w:rPr>
          <w:lang w:val="de-AT"/>
        </w:rPr>
        <w:t>Mit dem CWF Workflow</w:t>
      </w:r>
      <w:r w:rsidR="000C3F7A" w:rsidRPr="00074843">
        <w:rPr>
          <w:lang w:val="de-AT"/>
        </w:rPr>
        <w:t xml:space="preserve"> lassen sich</w:t>
      </w:r>
      <w:r w:rsidR="00D54006" w:rsidRPr="00074843">
        <w:rPr>
          <w:lang w:val="de-AT"/>
        </w:rPr>
        <w:t xml:space="preserve"> </w:t>
      </w:r>
      <w:r w:rsidR="007D53F0" w:rsidRPr="00074843">
        <w:rPr>
          <w:lang w:val="de-AT"/>
        </w:rPr>
        <w:t>a</w:t>
      </w:r>
      <w:r w:rsidR="00D54006" w:rsidRPr="00074843">
        <w:rPr>
          <w:lang w:val="de-AT"/>
        </w:rPr>
        <w:t>lgorithmische Abläufe abbilden.</w:t>
      </w:r>
      <w:r w:rsidR="00BA74E1" w:rsidRPr="00074843">
        <w:rPr>
          <w:lang w:val="de-AT"/>
        </w:rPr>
        <w:t xml:space="preserve"> Es gibt zum einen </w:t>
      </w:r>
      <w:proofErr w:type="spellStart"/>
      <w:r w:rsidR="00BA74E1" w:rsidRPr="00074843">
        <w:rPr>
          <w:lang w:val="de-AT"/>
        </w:rPr>
        <w:t>Activities</w:t>
      </w:r>
      <w:proofErr w:type="spellEnd"/>
      <w:r w:rsidR="00BA74E1" w:rsidRPr="00074843">
        <w:rPr>
          <w:lang w:val="de-AT"/>
        </w:rPr>
        <w:t xml:space="preserve"> die Funktionalität in Form von Funktionsblöcken die als </w:t>
      </w:r>
      <w:proofErr w:type="spellStart"/>
      <w:r w:rsidR="00BA74E1" w:rsidRPr="00074843">
        <w:rPr>
          <w:lang w:val="de-AT"/>
        </w:rPr>
        <w:t>Dll</w:t>
      </w:r>
      <w:proofErr w:type="spellEnd"/>
      <w:r w:rsidR="00BA74E1" w:rsidRPr="00074843">
        <w:rPr>
          <w:lang w:val="de-AT"/>
        </w:rPr>
        <w:t xml:space="preserve"> implementiert </w:t>
      </w:r>
      <w:r w:rsidR="00961565" w:rsidRPr="00074843">
        <w:rPr>
          <w:lang w:val="de-AT"/>
        </w:rPr>
        <w:t xml:space="preserve">sind verarbeiten. </w:t>
      </w:r>
      <w:r w:rsidR="00663CAE" w:rsidRPr="00074843">
        <w:rPr>
          <w:lang w:val="de-AT"/>
        </w:rPr>
        <w:t>Zum anderen</w:t>
      </w:r>
      <w:r w:rsidR="00961565" w:rsidRPr="00074843">
        <w:rPr>
          <w:lang w:val="de-AT"/>
        </w:rPr>
        <w:t xml:space="preserve"> gibt es Transitionen die die logischen Übergänge </w:t>
      </w:r>
      <w:r w:rsidR="007A796E" w:rsidRPr="00074843">
        <w:rPr>
          <w:lang w:val="de-AT"/>
        </w:rPr>
        <w:t>definieren.</w:t>
      </w:r>
    </w:p>
    <w:p w:rsidR="00997D9D" w:rsidRPr="00074843" w:rsidRDefault="00997D9D" w:rsidP="00DB7411">
      <w:pPr>
        <w:jc w:val="both"/>
        <w:rPr>
          <w:lang w:val="de-AT"/>
        </w:rPr>
      </w:pPr>
      <w:r w:rsidRPr="00074843">
        <w:rPr>
          <w:lang w:val="de-AT"/>
        </w:rPr>
        <w:t xml:space="preserve">Jede Transition hat einen Startindex und einen Zielindex. Weiters kann für jede Transition eine </w:t>
      </w:r>
      <w:proofErr w:type="spellStart"/>
      <w:r w:rsidRPr="00074843">
        <w:rPr>
          <w:lang w:val="de-AT"/>
        </w:rPr>
        <w:t>Condition</w:t>
      </w:r>
      <w:proofErr w:type="spellEnd"/>
      <w:r w:rsidRPr="00074843">
        <w:rPr>
          <w:lang w:val="de-AT"/>
        </w:rPr>
        <w:t>, ein</w:t>
      </w:r>
      <w:r w:rsidR="001A4A04" w:rsidRPr="00074843">
        <w:rPr>
          <w:lang w:val="de-AT"/>
        </w:rPr>
        <w:t>e so genannte</w:t>
      </w:r>
      <w:r w:rsidRPr="00074843">
        <w:rPr>
          <w:lang w:val="de-AT"/>
        </w:rPr>
        <w:t xml:space="preserve"> </w:t>
      </w:r>
      <w:proofErr w:type="spellStart"/>
      <w:r w:rsidRPr="00074843">
        <w:rPr>
          <w:lang w:val="de-AT"/>
        </w:rPr>
        <w:t>Guard</w:t>
      </w:r>
      <w:proofErr w:type="spellEnd"/>
      <w:r w:rsidRPr="00074843">
        <w:rPr>
          <w:lang w:val="de-AT"/>
        </w:rPr>
        <w:t>, festgelegt werden. Diese kann Werte aus dem internen Zustandsobjekt abfragen und als Bedingung verarbeiten.</w:t>
      </w:r>
    </w:p>
    <w:p w:rsidR="007A796E" w:rsidRPr="00074843" w:rsidRDefault="007A796E" w:rsidP="00DB7411">
      <w:pPr>
        <w:jc w:val="both"/>
        <w:rPr>
          <w:lang w:val="de-AT"/>
        </w:rPr>
      </w:pPr>
      <w:r w:rsidRPr="00074843">
        <w:rPr>
          <w:lang w:val="de-AT"/>
        </w:rPr>
        <w:t>Die Workflow Definition wird für jeden Workflow separat in einer X</w:t>
      </w:r>
      <w:r w:rsidR="0021137B" w:rsidRPr="00074843">
        <w:rPr>
          <w:lang w:val="de-AT"/>
        </w:rPr>
        <w:t>ML</w:t>
      </w:r>
      <w:r w:rsidRPr="00074843">
        <w:rPr>
          <w:lang w:val="de-AT"/>
        </w:rPr>
        <w:t>-Datei mit folgender Syntax:</w:t>
      </w:r>
    </w:p>
    <w:p w:rsidR="007A796E" w:rsidRPr="007A796E" w:rsidRDefault="007A796E" w:rsidP="007A796E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&lt;Workflow 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xmlns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proofErr w:type="gramStart"/>
      <w:r w:rsidRPr="007A796E">
        <w:rPr>
          <w:rFonts w:ascii="Courier New" w:hAnsi="Courier New" w:cs="Courier New"/>
          <w:sz w:val="16"/>
          <w:szCs w:val="16"/>
          <w:lang w:val="en-GB"/>
        </w:rPr>
        <w:t>urn:wexflow</w:t>
      </w:r>
      <w:proofErr w:type="gramEnd"/>
      <w:r w:rsidRPr="007A796E">
        <w:rPr>
          <w:rFonts w:ascii="Courier New" w:hAnsi="Courier New" w:cs="Courier New"/>
          <w:sz w:val="16"/>
          <w:szCs w:val="16"/>
          <w:lang w:val="en-GB"/>
        </w:rPr>
        <w:t>-schema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id="3" name="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HanoiFlowchart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" description="A </w:t>
      </w:r>
      <w:r>
        <w:rPr>
          <w:rFonts w:ascii="Courier New" w:hAnsi="Courier New" w:cs="Courier New"/>
          <w:sz w:val="16"/>
          <w:szCs w:val="16"/>
          <w:lang w:val="en-GB"/>
        </w:rPr>
        <w:t>demo</w:t>
      </w: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workflow"&gt;</w:t>
      </w:r>
    </w:p>
    <w:p w:rsidR="007A796E" w:rsidRPr="007A796E" w:rsidRDefault="007A796E" w:rsidP="007A796E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>&lt;Settings&gt;</w:t>
      </w:r>
    </w:p>
    <w:p w:rsidR="007A796E" w:rsidRPr="007A796E" w:rsidRDefault="007A796E" w:rsidP="007A796E">
      <w:pPr>
        <w:ind w:firstLine="720"/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>&lt;Setting name="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launchType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value="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startup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" /&gt; </w:t>
      </w:r>
      <w:proofErr w:type="gramStart"/>
      <w:r w:rsidRPr="007A796E">
        <w:rPr>
          <w:rFonts w:ascii="Courier New" w:hAnsi="Courier New" w:cs="Courier New"/>
          <w:sz w:val="16"/>
          <w:szCs w:val="16"/>
          <w:lang w:val="en-GB"/>
        </w:rPr>
        <w:t>&lt;!--</w:t>
      </w:r>
      <w:proofErr w:type="gramEnd"/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startup|trigger|periodic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--&gt;</w:t>
      </w:r>
    </w:p>
    <w:p w:rsidR="007A796E" w:rsidRPr="007A796E" w:rsidRDefault="007A796E" w:rsidP="007A796E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>
        <w:rPr>
          <w:rFonts w:ascii="Courier New" w:hAnsi="Courier New" w:cs="Courier New"/>
          <w:sz w:val="16"/>
          <w:szCs w:val="16"/>
          <w:lang w:val="en-GB"/>
        </w:rPr>
        <w:tab/>
      </w: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&lt;Setting name="enabled" value="true" /&gt; </w:t>
      </w:r>
      <w:proofErr w:type="gramStart"/>
      <w:r w:rsidRPr="007A796E">
        <w:rPr>
          <w:rFonts w:ascii="Courier New" w:hAnsi="Courier New" w:cs="Courier New"/>
          <w:sz w:val="16"/>
          <w:szCs w:val="16"/>
          <w:lang w:val="en-GB"/>
        </w:rPr>
        <w:t>&lt;!--</w:t>
      </w:r>
      <w:proofErr w:type="gramEnd"/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true|false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--&gt;</w:t>
      </w:r>
    </w:p>
    <w:p w:rsidR="007A796E" w:rsidRPr="007A796E" w:rsidRDefault="007A796E" w:rsidP="007A796E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>
        <w:rPr>
          <w:rFonts w:ascii="Courier New" w:hAnsi="Courier New" w:cs="Courier New"/>
          <w:sz w:val="16"/>
          <w:szCs w:val="16"/>
          <w:lang w:val="en-GB"/>
        </w:rPr>
        <w:tab/>
      </w:r>
      <w:r w:rsidRPr="007A796E">
        <w:rPr>
          <w:rFonts w:ascii="Courier New" w:hAnsi="Courier New" w:cs="Courier New"/>
          <w:sz w:val="16"/>
          <w:szCs w:val="16"/>
          <w:lang w:val="en-GB"/>
        </w:rPr>
        <w:t>&lt;Setting name="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statemachinetype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value="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HanoiWorkflowState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/&gt;</w:t>
      </w:r>
    </w:p>
    <w:p w:rsidR="007A796E" w:rsidRPr="007A796E" w:rsidRDefault="007A796E" w:rsidP="007A796E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>&lt;/Settings&gt;</w:t>
      </w:r>
    </w:p>
    <w:p w:rsidR="007A796E" w:rsidRPr="007A796E" w:rsidRDefault="007A796E" w:rsidP="007A796E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>&lt;Activities&gt;</w:t>
      </w:r>
    </w:p>
    <w:p w:rsidR="007A796E" w:rsidRPr="007A796E" w:rsidRDefault="007A796E" w:rsidP="007A796E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7A796E">
        <w:rPr>
          <w:rFonts w:ascii="Courier New" w:hAnsi="Courier New" w:cs="Courier New"/>
          <w:sz w:val="16"/>
          <w:szCs w:val="16"/>
          <w:lang w:val="en-GB"/>
        </w:rPr>
        <w:t>&lt;Activity id="99" name="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SetupHanoiGameActivity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description="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evenBetter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enabled="true"&gt;</w:t>
      </w:r>
    </w:p>
    <w:p w:rsidR="007A796E" w:rsidRPr="007A796E" w:rsidRDefault="007A796E" w:rsidP="007A796E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ab/>
      </w:r>
      <w:r w:rsidRPr="007A796E">
        <w:rPr>
          <w:rFonts w:ascii="Courier New" w:hAnsi="Courier New" w:cs="Courier New"/>
          <w:sz w:val="16"/>
          <w:szCs w:val="16"/>
          <w:lang w:val="en-GB"/>
        </w:rPr>
        <w:tab/>
        <w:t>&lt;Setting name="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ParameterType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value="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HanoiSetupConfiguration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/&gt;</w:t>
      </w:r>
    </w:p>
    <w:p w:rsidR="007A796E" w:rsidRPr="007A796E" w:rsidRDefault="007A796E" w:rsidP="007A796E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r>
        <w:rPr>
          <w:rFonts w:ascii="Courier New" w:hAnsi="Courier New" w:cs="Courier New"/>
          <w:sz w:val="16"/>
          <w:szCs w:val="16"/>
          <w:lang w:val="en-GB"/>
        </w:rPr>
        <w:tab/>
      </w:r>
      <w:r w:rsidRPr="007A796E">
        <w:rPr>
          <w:rFonts w:ascii="Courier New" w:hAnsi="Courier New" w:cs="Courier New"/>
          <w:sz w:val="16"/>
          <w:szCs w:val="16"/>
          <w:lang w:val="en-GB"/>
        </w:rPr>
        <w:t>&lt;Setting name="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NumberDisks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value="7" /&gt;</w:t>
      </w:r>
    </w:p>
    <w:p w:rsidR="007A796E" w:rsidRPr="007A796E" w:rsidRDefault="007A796E" w:rsidP="007A796E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   &lt;/Activity&gt;</w:t>
      </w:r>
    </w:p>
    <w:p w:rsidR="007A796E" w:rsidRPr="007A796E" w:rsidRDefault="007A796E" w:rsidP="007A796E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   &lt;Activity id="1" name="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CheckHanoiNotFinishedActivity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description="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DrScott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enabled="true"/&gt;</w:t>
      </w:r>
    </w:p>
    <w:p w:rsidR="007A796E" w:rsidRPr="007A796E" w:rsidRDefault="007A796E" w:rsidP="007A796E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   &lt;Activity id="2" name="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RunHanoiRoundActivity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description="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Timewarp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enabled="true" /&gt;</w:t>
      </w:r>
    </w:p>
    <w:p w:rsidR="007A796E" w:rsidRPr="007A796E" w:rsidRDefault="007A796E" w:rsidP="007A796E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&lt;Activity id="4" name="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PostHanoiStateActivity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description="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ScienceFiction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enabled="true" /&gt;</w:t>
      </w:r>
    </w:p>
    <w:p w:rsidR="007A796E" w:rsidRPr="007A796E" w:rsidRDefault="007A796E" w:rsidP="007A796E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>&lt;/Activities&gt;</w:t>
      </w:r>
    </w:p>
    <w:p w:rsidR="007A796E" w:rsidRPr="007A796E" w:rsidRDefault="007A796E" w:rsidP="007A796E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>&lt;Transitions&gt;</w:t>
      </w:r>
    </w:p>
    <w:p w:rsidR="007A796E" w:rsidRPr="007A796E" w:rsidRDefault="007A796E" w:rsidP="007A796E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7A796E">
        <w:rPr>
          <w:rFonts w:ascii="Courier New" w:hAnsi="Courier New" w:cs="Courier New"/>
          <w:sz w:val="16"/>
          <w:szCs w:val="16"/>
          <w:lang w:val="en-GB"/>
        </w:rPr>
        <w:t>&lt;Transition id="1" from="-1" to="99"/&gt;</w:t>
      </w:r>
    </w:p>
    <w:p w:rsidR="007A796E" w:rsidRPr="007A796E" w:rsidRDefault="007A796E" w:rsidP="007A796E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   &lt;Transition id="2" from="99" to="2"/&gt;</w:t>
      </w:r>
    </w:p>
    <w:p w:rsidR="007A796E" w:rsidRPr="007A796E" w:rsidRDefault="007A796E" w:rsidP="007A796E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   &lt;Transition id="3" from="2" to="4" /&gt;</w:t>
      </w:r>
    </w:p>
    <w:p w:rsidR="007A796E" w:rsidRPr="007A796E" w:rsidRDefault="007A796E" w:rsidP="007A796E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7A796E">
        <w:rPr>
          <w:rFonts w:ascii="Courier New" w:hAnsi="Courier New" w:cs="Courier New"/>
          <w:sz w:val="16"/>
          <w:szCs w:val="16"/>
          <w:lang w:val="en-GB"/>
        </w:rPr>
        <w:t>&lt;!--</w:t>
      </w:r>
      <w:proofErr w:type="gramEnd"/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Transition to loop --&gt;</w:t>
      </w:r>
    </w:p>
    <w:p w:rsidR="007A796E" w:rsidRPr="007A796E" w:rsidRDefault="007A796E" w:rsidP="007A796E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   &lt;Transition id="4" from="4" to="2" condition=</w:t>
      </w:r>
      <w:proofErr w:type="gramStart"/>
      <w:r w:rsidRPr="007A796E">
        <w:rPr>
          <w:rFonts w:ascii="Courier New" w:hAnsi="Courier New" w:cs="Courier New"/>
          <w:sz w:val="16"/>
          <w:szCs w:val="16"/>
          <w:lang w:val="en-GB"/>
        </w:rPr>
        <w:t>"!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x</w:t>
      </w:r>
      <w:proofErr w:type="gramEnd"/>
      <w:r w:rsidRPr="007A796E">
        <w:rPr>
          <w:rFonts w:ascii="Courier New" w:hAnsi="Courier New" w:cs="Courier New"/>
          <w:sz w:val="16"/>
          <w:szCs w:val="16"/>
          <w:lang w:val="en-GB"/>
        </w:rPr>
        <w:t>.IsFinished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/&gt;</w:t>
      </w:r>
    </w:p>
    <w:p w:rsidR="007A796E" w:rsidRPr="007A796E" w:rsidRDefault="007A796E" w:rsidP="007A796E">
      <w:pPr>
        <w:rPr>
          <w:rFonts w:ascii="Courier New" w:hAnsi="Courier New" w:cs="Courier New"/>
          <w:sz w:val="16"/>
          <w:szCs w:val="16"/>
          <w:lang w:val="de-AT"/>
        </w:rPr>
      </w:pPr>
      <w:r w:rsidRPr="007A796E">
        <w:rPr>
          <w:rFonts w:ascii="Courier New" w:hAnsi="Courier New" w:cs="Courier New"/>
          <w:sz w:val="16"/>
          <w:szCs w:val="16"/>
          <w:lang w:val="de-AT"/>
        </w:rPr>
        <w:t>&lt;/</w:t>
      </w:r>
      <w:proofErr w:type="spellStart"/>
      <w:r w:rsidRPr="007A796E">
        <w:rPr>
          <w:rFonts w:ascii="Courier New" w:hAnsi="Courier New" w:cs="Courier New"/>
          <w:sz w:val="16"/>
          <w:szCs w:val="16"/>
          <w:lang w:val="de-AT"/>
        </w:rPr>
        <w:t>Transitions</w:t>
      </w:r>
      <w:proofErr w:type="spellEnd"/>
      <w:r w:rsidRPr="007A796E">
        <w:rPr>
          <w:rFonts w:ascii="Courier New" w:hAnsi="Courier New" w:cs="Courier New"/>
          <w:sz w:val="16"/>
          <w:szCs w:val="16"/>
          <w:lang w:val="de-AT"/>
        </w:rPr>
        <w:t>&gt;</w:t>
      </w:r>
    </w:p>
    <w:p w:rsidR="00E2743D" w:rsidRDefault="007A796E" w:rsidP="007A796E">
      <w:pPr>
        <w:rPr>
          <w:rFonts w:ascii="Courier New" w:hAnsi="Courier New" w:cs="Courier New"/>
          <w:sz w:val="16"/>
          <w:szCs w:val="16"/>
          <w:lang w:val="de-AT"/>
        </w:rPr>
      </w:pPr>
      <w:r w:rsidRPr="007A796E">
        <w:rPr>
          <w:rFonts w:ascii="Courier New" w:hAnsi="Courier New" w:cs="Courier New"/>
          <w:sz w:val="16"/>
          <w:szCs w:val="16"/>
          <w:lang w:val="de-AT"/>
        </w:rPr>
        <w:t>&lt;/Workflow&gt;</w:t>
      </w:r>
    </w:p>
    <w:p w:rsidR="00E2743D" w:rsidRPr="007A796E" w:rsidRDefault="00E2743D" w:rsidP="00600730">
      <w:pPr>
        <w:jc w:val="center"/>
        <w:rPr>
          <w:rFonts w:ascii="Courier New" w:hAnsi="Courier New" w:cs="Courier New"/>
          <w:sz w:val="16"/>
          <w:szCs w:val="16"/>
          <w:lang w:val="de-AT"/>
        </w:rPr>
      </w:pPr>
      <w:r w:rsidRPr="00E2743D">
        <w:rPr>
          <w:rFonts w:ascii="Courier New" w:hAnsi="Courier New" w:cs="Courier New"/>
          <w:noProof/>
          <w:sz w:val="16"/>
          <w:szCs w:val="16"/>
          <w:lang w:val="de-AT"/>
        </w:rPr>
        <w:drawing>
          <wp:inline distT="0" distB="0" distL="0" distR="0">
            <wp:extent cx="2959100" cy="379477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349" cy="379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6D" w:rsidRDefault="003D086D">
      <w:pPr>
        <w:rPr>
          <w:b/>
          <w:sz w:val="24"/>
          <w:lang w:val="de-AT"/>
        </w:rPr>
      </w:pPr>
      <w:r w:rsidRPr="005C33D5">
        <w:rPr>
          <w:b/>
          <w:sz w:val="24"/>
          <w:lang w:val="de-AT"/>
        </w:rPr>
        <w:t>Wie wird der Workflow verwendet?</w:t>
      </w:r>
    </w:p>
    <w:p w:rsidR="007D53F0" w:rsidRPr="00074843" w:rsidRDefault="007D53F0" w:rsidP="00DB7411">
      <w:pPr>
        <w:jc w:val="both"/>
        <w:rPr>
          <w:lang w:val="de-AT"/>
        </w:rPr>
      </w:pPr>
      <w:r w:rsidRPr="00074843">
        <w:rPr>
          <w:lang w:val="de-AT"/>
        </w:rPr>
        <w:t>Der Workflow kann zum einen als Quellcode in eine Solution eingebunden werden. Es kann auch eine D</w:t>
      </w:r>
      <w:r w:rsidR="00C53682" w:rsidRPr="00074843">
        <w:rPr>
          <w:lang w:val="de-AT"/>
        </w:rPr>
        <w:t>LL</w:t>
      </w:r>
      <w:r w:rsidRPr="00074843">
        <w:rPr>
          <w:lang w:val="de-AT"/>
        </w:rPr>
        <w:t xml:space="preserve"> daraus </w:t>
      </w:r>
      <w:r w:rsidR="00663CAE" w:rsidRPr="00074843">
        <w:rPr>
          <w:lang w:val="de-AT"/>
        </w:rPr>
        <w:t>gemacht</w:t>
      </w:r>
      <w:r w:rsidRPr="00074843">
        <w:rPr>
          <w:lang w:val="de-AT"/>
        </w:rPr>
        <w:t xml:space="preserve"> werden und in ein Projekt integriert werden. Weiters wird beim kompilieren der Solution auch ein </w:t>
      </w:r>
      <w:proofErr w:type="spellStart"/>
      <w:r w:rsidR="003A5F0B" w:rsidRPr="00074843">
        <w:rPr>
          <w:lang w:val="de-AT"/>
        </w:rPr>
        <w:t>N</w:t>
      </w:r>
      <w:r w:rsidRPr="00074843">
        <w:rPr>
          <w:lang w:val="de-AT"/>
        </w:rPr>
        <w:t>uget</w:t>
      </w:r>
      <w:proofErr w:type="spellEnd"/>
      <w:r w:rsidRPr="00074843">
        <w:rPr>
          <w:lang w:val="de-AT"/>
        </w:rPr>
        <w:t xml:space="preserve"> Packet erstellt.</w:t>
      </w:r>
    </w:p>
    <w:p w:rsidR="003D086D" w:rsidRDefault="005C33D5">
      <w:pPr>
        <w:rPr>
          <w:b/>
          <w:sz w:val="24"/>
          <w:lang w:val="de-AT"/>
        </w:rPr>
      </w:pPr>
      <w:r w:rsidRPr="007D53F0">
        <w:rPr>
          <w:b/>
          <w:sz w:val="24"/>
          <w:lang w:val="de-AT"/>
        </w:rPr>
        <w:t>Abhängigkeiten</w:t>
      </w:r>
    </w:p>
    <w:p w:rsidR="00DF6D30" w:rsidRPr="00074843" w:rsidRDefault="003A5F0B" w:rsidP="00DB7411">
      <w:pPr>
        <w:jc w:val="both"/>
        <w:rPr>
          <w:lang w:val="de-AT"/>
        </w:rPr>
      </w:pPr>
      <w:r w:rsidRPr="00074843">
        <w:rPr>
          <w:lang w:val="de-AT"/>
        </w:rPr>
        <w:t xml:space="preserve">Es sind keine direkten Abhängigkeiten vorhanden. Es </w:t>
      </w:r>
      <w:r w:rsidR="008965DB" w:rsidRPr="00074843">
        <w:rPr>
          <w:lang w:val="de-AT"/>
        </w:rPr>
        <w:t>reicht,</w:t>
      </w:r>
      <w:r w:rsidRPr="00074843">
        <w:rPr>
          <w:lang w:val="de-AT"/>
        </w:rPr>
        <w:t xml:space="preserve"> wenn auf der auszuführenden Maschine das .Net SDK installiert ist.</w:t>
      </w:r>
    </w:p>
    <w:p w:rsidR="00074843" w:rsidRDefault="00074843">
      <w:pPr>
        <w:rPr>
          <w:b/>
          <w:sz w:val="24"/>
          <w:lang w:val="de-AT"/>
        </w:rPr>
      </w:pPr>
    </w:p>
    <w:p w:rsidR="00074843" w:rsidRDefault="00074843">
      <w:pPr>
        <w:rPr>
          <w:b/>
          <w:sz w:val="24"/>
          <w:lang w:val="de-AT"/>
        </w:rPr>
      </w:pPr>
    </w:p>
    <w:p w:rsidR="003D086D" w:rsidRPr="00E31B8E" w:rsidRDefault="003D086D">
      <w:pPr>
        <w:rPr>
          <w:b/>
          <w:sz w:val="24"/>
          <w:lang w:val="de-AT"/>
        </w:rPr>
      </w:pPr>
      <w:proofErr w:type="spellStart"/>
      <w:r w:rsidRPr="00E31B8E">
        <w:rPr>
          <w:b/>
          <w:sz w:val="24"/>
          <w:lang w:val="de-AT"/>
        </w:rPr>
        <w:lastRenderedPageBreak/>
        <w:t>How</w:t>
      </w:r>
      <w:proofErr w:type="spellEnd"/>
      <w:r w:rsidRPr="00E31B8E">
        <w:rPr>
          <w:b/>
          <w:sz w:val="24"/>
          <w:lang w:val="de-AT"/>
        </w:rPr>
        <w:t xml:space="preserve"> </w:t>
      </w:r>
      <w:proofErr w:type="spellStart"/>
      <w:r w:rsidRPr="00E31B8E">
        <w:rPr>
          <w:b/>
          <w:sz w:val="24"/>
          <w:lang w:val="de-AT"/>
        </w:rPr>
        <w:t>to</w:t>
      </w:r>
      <w:proofErr w:type="spellEnd"/>
      <w:r w:rsidRPr="00E31B8E">
        <w:rPr>
          <w:b/>
          <w:sz w:val="24"/>
          <w:lang w:val="de-AT"/>
        </w:rPr>
        <w:t xml:space="preserve"> </w:t>
      </w:r>
      <w:proofErr w:type="spellStart"/>
      <w:r w:rsidRPr="00E31B8E">
        <w:rPr>
          <w:b/>
          <w:sz w:val="24"/>
          <w:lang w:val="de-AT"/>
        </w:rPr>
        <w:t>install</w:t>
      </w:r>
      <w:proofErr w:type="spellEnd"/>
    </w:p>
    <w:p w:rsidR="00DF6D30" w:rsidRPr="000A0306" w:rsidRDefault="00DF6D30" w:rsidP="00074843">
      <w:pPr>
        <w:jc w:val="both"/>
        <w:rPr>
          <w:lang w:val="en-GB"/>
        </w:rPr>
      </w:pPr>
      <w:r w:rsidRPr="000A0306">
        <w:rPr>
          <w:lang w:val="en-GB"/>
        </w:rPr>
        <w:t xml:space="preserve">CWF Engine is based on </w:t>
      </w:r>
      <w:proofErr w:type="spellStart"/>
      <w:r w:rsidRPr="000A0306">
        <w:rPr>
          <w:lang w:val="en-GB"/>
        </w:rPr>
        <w:t>Wexflow's</w:t>
      </w:r>
      <w:proofErr w:type="spellEnd"/>
      <w:r w:rsidRPr="000A0306">
        <w:rPr>
          <w:lang w:val="en-GB"/>
        </w:rPr>
        <w:t xml:space="preserve"> original implementation </w:t>
      </w:r>
      <w:hyperlink r:id="rId6" w:history="1">
        <w:r w:rsidRPr="000A0306">
          <w:rPr>
            <w:lang w:val="en-GB"/>
          </w:rPr>
          <w:t>https://github.com/aelassas/Wexflow</w:t>
        </w:r>
      </w:hyperlink>
      <w:r w:rsidRPr="000A0306">
        <w:rPr>
          <w:lang w:val="en-GB"/>
        </w:rPr>
        <w:t>. Licensed under MIT License.</w:t>
      </w:r>
      <w:bookmarkStart w:id="0" w:name="_GoBack"/>
      <w:bookmarkEnd w:id="0"/>
    </w:p>
    <w:p w:rsidR="003D086D" w:rsidRPr="000A0306" w:rsidRDefault="003D086D">
      <w:pPr>
        <w:rPr>
          <w:b/>
          <w:sz w:val="24"/>
          <w:lang w:val="en-GB"/>
        </w:rPr>
      </w:pPr>
      <w:r w:rsidRPr="000A0306">
        <w:rPr>
          <w:b/>
          <w:sz w:val="24"/>
          <w:lang w:val="en-GB"/>
        </w:rPr>
        <w:t>How to configure the Workflow</w:t>
      </w:r>
    </w:p>
    <w:p w:rsidR="00244A20" w:rsidRPr="000A0306" w:rsidRDefault="00244A20" w:rsidP="00DB7411">
      <w:pPr>
        <w:jc w:val="both"/>
        <w:rPr>
          <w:lang w:val="en-GB"/>
        </w:rPr>
      </w:pPr>
      <w:r w:rsidRPr="000A0306">
        <w:rPr>
          <w:lang w:val="en-GB"/>
        </w:rPr>
        <w:t xml:space="preserve">The CWF workflow can be instantiated using the class </w:t>
      </w:r>
      <w:proofErr w:type="spellStart"/>
      <w:r w:rsidRPr="000A0306">
        <w:rPr>
          <w:lang w:val="en-GB"/>
        </w:rPr>
        <w:t>CWFEngine</w:t>
      </w:r>
      <w:proofErr w:type="spellEnd"/>
      <w:r w:rsidRPr="000A0306">
        <w:rPr>
          <w:lang w:val="en-GB"/>
        </w:rPr>
        <w:t xml:space="preserve">. The class can be fully parameterized via its constructor. A </w:t>
      </w:r>
      <w:proofErr w:type="spellStart"/>
      <w:r w:rsidRPr="000A0306">
        <w:rPr>
          <w:lang w:val="en-GB"/>
        </w:rPr>
        <w:t>CWFEngine</w:t>
      </w:r>
      <w:proofErr w:type="spellEnd"/>
      <w:r w:rsidRPr="000A0306">
        <w:rPr>
          <w:lang w:val="en-GB"/>
        </w:rPr>
        <w:t xml:space="preserve"> instance is fully instantiated when the following variables are set.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707"/>
      </w:tblGrid>
      <w:tr w:rsidR="00244A20" w:rsidTr="005213CD">
        <w:tc>
          <w:tcPr>
            <w:tcW w:w="2689" w:type="dxa"/>
          </w:tcPr>
          <w:p w:rsidR="00244A20" w:rsidRDefault="00244A20" w:rsidP="005213CD">
            <w:proofErr w:type="spellStart"/>
            <w:r>
              <w:rPr>
                <w:sz w:val="24"/>
                <w:lang w:val="de-AT"/>
              </w:rPr>
              <w:t>WorkflowsFolder</w:t>
            </w:r>
            <w:proofErr w:type="spellEnd"/>
          </w:p>
        </w:tc>
        <w:tc>
          <w:tcPr>
            <w:tcW w:w="6707" w:type="dxa"/>
          </w:tcPr>
          <w:p w:rsidR="00244A20" w:rsidRDefault="00244A20" w:rsidP="005213CD">
            <w:r>
              <w:t>P</w:t>
            </w:r>
            <w:r w:rsidRPr="00E31B8E">
              <w:t>ath with the workflow definitions</w:t>
            </w:r>
          </w:p>
        </w:tc>
      </w:tr>
      <w:tr w:rsidR="00244A20" w:rsidTr="005213CD">
        <w:tc>
          <w:tcPr>
            <w:tcW w:w="2689" w:type="dxa"/>
          </w:tcPr>
          <w:p w:rsidR="00244A20" w:rsidRDefault="00244A20" w:rsidP="005213CD">
            <w:proofErr w:type="spellStart"/>
            <w:r>
              <w:rPr>
                <w:sz w:val="24"/>
                <w:lang w:val="de-AT"/>
              </w:rPr>
              <w:t>XsdFilePath</w:t>
            </w:r>
            <w:proofErr w:type="spellEnd"/>
          </w:p>
        </w:tc>
        <w:tc>
          <w:tcPr>
            <w:tcW w:w="6707" w:type="dxa"/>
          </w:tcPr>
          <w:p w:rsidR="00244A20" w:rsidRDefault="00244A20" w:rsidP="005213CD">
            <w:r w:rsidRPr="00E31B8E">
              <w:t>Path of the file which defines the current workflow structure.</w:t>
            </w:r>
          </w:p>
        </w:tc>
      </w:tr>
      <w:tr w:rsidR="00244A20" w:rsidTr="005213CD">
        <w:tc>
          <w:tcPr>
            <w:tcW w:w="2689" w:type="dxa"/>
          </w:tcPr>
          <w:p w:rsidR="00244A20" w:rsidRDefault="00244A20" w:rsidP="005213CD">
            <w:proofErr w:type="spellStart"/>
            <w:r w:rsidRPr="00E31B8E">
              <w:t>ActivitiesPath</w:t>
            </w:r>
            <w:proofErr w:type="spellEnd"/>
          </w:p>
        </w:tc>
        <w:tc>
          <w:tcPr>
            <w:tcW w:w="6707" w:type="dxa"/>
          </w:tcPr>
          <w:p w:rsidR="00244A20" w:rsidRDefault="00244A20" w:rsidP="005213CD">
            <w:r>
              <w:t>S</w:t>
            </w:r>
            <w:r w:rsidRPr="00E31B8E">
              <w:t>ubdirectory with the activities</w:t>
            </w:r>
          </w:p>
        </w:tc>
      </w:tr>
      <w:tr w:rsidR="00244A20" w:rsidTr="005213CD">
        <w:tc>
          <w:tcPr>
            <w:tcW w:w="2689" w:type="dxa"/>
          </w:tcPr>
          <w:p w:rsidR="00244A20" w:rsidRDefault="00244A20" w:rsidP="005213CD">
            <w:proofErr w:type="spellStart"/>
            <w:r w:rsidRPr="00E31B8E">
              <w:t>StateMachinePath</w:t>
            </w:r>
            <w:proofErr w:type="spellEnd"/>
          </w:p>
        </w:tc>
        <w:tc>
          <w:tcPr>
            <w:tcW w:w="6707" w:type="dxa"/>
          </w:tcPr>
          <w:p w:rsidR="00244A20" w:rsidRDefault="00663CAE" w:rsidP="005213CD">
            <w:r>
              <w:t xml:space="preserve">In this </w:t>
            </w:r>
            <w:r w:rsidR="00244A20" w:rsidRPr="00E31B8E">
              <w:t xml:space="preserve">subdirectory the State </w:t>
            </w:r>
            <w:proofErr w:type="spellStart"/>
            <w:r w:rsidR="00244A20">
              <w:t>D</w:t>
            </w:r>
            <w:r w:rsidR="00244A20" w:rsidRPr="00E31B8E">
              <w:t>lls</w:t>
            </w:r>
            <w:proofErr w:type="spellEnd"/>
            <w:r>
              <w:t xml:space="preserve"> are located</w:t>
            </w:r>
            <w:r w:rsidR="00244A20" w:rsidRPr="00E31B8E">
              <w:t>.</w:t>
            </w:r>
          </w:p>
        </w:tc>
      </w:tr>
    </w:tbl>
    <w:p w:rsidR="00E31B8E" w:rsidRPr="00244A20" w:rsidRDefault="00E31B8E">
      <w:pPr>
        <w:rPr>
          <w:b/>
          <w:sz w:val="24"/>
        </w:rPr>
      </w:pPr>
    </w:p>
    <w:p w:rsidR="003D086D" w:rsidRPr="000A0306" w:rsidRDefault="003D086D">
      <w:pPr>
        <w:rPr>
          <w:b/>
          <w:sz w:val="24"/>
          <w:lang w:val="en-GB"/>
        </w:rPr>
      </w:pPr>
      <w:r w:rsidRPr="00244A20">
        <w:rPr>
          <w:b/>
          <w:sz w:val="24"/>
          <w:lang w:val="en-GB"/>
        </w:rPr>
        <w:t xml:space="preserve">What is the workflow for? </w:t>
      </w:r>
      <w:r w:rsidRPr="000A0306">
        <w:rPr>
          <w:b/>
          <w:sz w:val="24"/>
          <w:lang w:val="en-GB"/>
        </w:rPr>
        <w:t>How it works?</w:t>
      </w:r>
    </w:p>
    <w:p w:rsidR="00244A20" w:rsidRPr="000A0306" w:rsidRDefault="00244A20" w:rsidP="00074843">
      <w:pPr>
        <w:jc w:val="both"/>
        <w:rPr>
          <w:lang w:val="en-GB"/>
        </w:rPr>
      </w:pPr>
      <w:r w:rsidRPr="000A0306">
        <w:rPr>
          <w:lang w:val="en-GB"/>
        </w:rPr>
        <w:t xml:space="preserve">The CWF workflow can be used to map algorithmic processes. On the one hand, there are activities that process functionality in the form of function blocks that are implemented as </w:t>
      </w:r>
      <w:r w:rsidR="00BA0FC5" w:rsidRPr="000A0306">
        <w:rPr>
          <w:lang w:val="en-GB"/>
        </w:rPr>
        <w:t>D</w:t>
      </w:r>
      <w:r w:rsidR="008F11AB" w:rsidRPr="000A0306">
        <w:rPr>
          <w:lang w:val="en-GB"/>
        </w:rPr>
        <w:t>LL</w:t>
      </w:r>
      <w:r w:rsidRPr="000A0306">
        <w:rPr>
          <w:lang w:val="en-GB"/>
        </w:rPr>
        <w:t>s. On the other hand, there are transitions that define the logical transitions.</w:t>
      </w:r>
      <w:r w:rsidRPr="000A0306">
        <w:rPr>
          <w:lang w:val="en-GB"/>
        </w:rPr>
        <w:br/>
        <w:t>Each transition has a start index and a target index. Furthermore, a condition, a so-called guard, can be defined for each transition. This can query values from the internal state object and process them as a condition.</w:t>
      </w:r>
      <w:r w:rsidRPr="000A0306">
        <w:rPr>
          <w:lang w:val="en-GB"/>
        </w:rPr>
        <w:br/>
        <w:t>The workflow definition is separate for each workflow in an XML file with the following syntax:</w:t>
      </w:r>
    </w:p>
    <w:p w:rsidR="00244A20" w:rsidRPr="007A796E" w:rsidRDefault="00244A20" w:rsidP="00244A20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&lt;Workflow 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xmlns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proofErr w:type="gramStart"/>
      <w:r w:rsidRPr="007A796E">
        <w:rPr>
          <w:rFonts w:ascii="Courier New" w:hAnsi="Courier New" w:cs="Courier New"/>
          <w:sz w:val="16"/>
          <w:szCs w:val="16"/>
          <w:lang w:val="en-GB"/>
        </w:rPr>
        <w:t>urn:wexflow</w:t>
      </w:r>
      <w:proofErr w:type="gramEnd"/>
      <w:r w:rsidRPr="007A796E">
        <w:rPr>
          <w:rFonts w:ascii="Courier New" w:hAnsi="Courier New" w:cs="Courier New"/>
          <w:sz w:val="16"/>
          <w:szCs w:val="16"/>
          <w:lang w:val="en-GB"/>
        </w:rPr>
        <w:t>-schema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id="3" name="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HanoiFlowchart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" description="A </w:t>
      </w:r>
      <w:r>
        <w:rPr>
          <w:rFonts w:ascii="Courier New" w:hAnsi="Courier New" w:cs="Courier New"/>
          <w:sz w:val="16"/>
          <w:szCs w:val="16"/>
          <w:lang w:val="en-GB"/>
        </w:rPr>
        <w:t>demo</w:t>
      </w: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workflow"&gt;</w:t>
      </w:r>
    </w:p>
    <w:p w:rsidR="00244A20" w:rsidRPr="007A796E" w:rsidRDefault="00244A20" w:rsidP="00244A20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>&lt;Settings&gt;</w:t>
      </w:r>
    </w:p>
    <w:p w:rsidR="00244A20" w:rsidRPr="007A796E" w:rsidRDefault="00244A20" w:rsidP="00244A20">
      <w:pPr>
        <w:ind w:firstLine="720"/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>&lt;Setting name="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launchType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value="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startup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" /&gt; </w:t>
      </w:r>
      <w:proofErr w:type="gramStart"/>
      <w:r w:rsidRPr="007A796E">
        <w:rPr>
          <w:rFonts w:ascii="Courier New" w:hAnsi="Courier New" w:cs="Courier New"/>
          <w:sz w:val="16"/>
          <w:szCs w:val="16"/>
          <w:lang w:val="en-GB"/>
        </w:rPr>
        <w:t>&lt;!--</w:t>
      </w:r>
      <w:proofErr w:type="gramEnd"/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startup|trigger|periodic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--&gt;</w:t>
      </w:r>
    </w:p>
    <w:p w:rsidR="00244A20" w:rsidRPr="007A796E" w:rsidRDefault="00244A20" w:rsidP="00244A20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>
        <w:rPr>
          <w:rFonts w:ascii="Courier New" w:hAnsi="Courier New" w:cs="Courier New"/>
          <w:sz w:val="16"/>
          <w:szCs w:val="16"/>
          <w:lang w:val="en-GB"/>
        </w:rPr>
        <w:tab/>
      </w: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&lt;Setting name="enabled" value="true" /&gt; </w:t>
      </w:r>
      <w:proofErr w:type="gramStart"/>
      <w:r w:rsidRPr="007A796E">
        <w:rPr>
          <w:rFonts w:ascii="Courier New" w:hAnsi="Courier New" w:cs="Courier New"/>
          <w:sz w:val="16"/>
          <w:szCs w:val="16"/>
          <w:lang w:val="en-GB"/>
        </w:rPr>
        <w:t>&lt;!--</w:t>
      </w:r>
      <w:proofErr w:type="gramEnd"/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true|false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--&gt;</w:t>
      </w:r>
    </w:p>
    <w:p w:rsidR="00244A20" w:rsidRPr="007A796E" w:rsidRDefault="00244A20" w:rsidP="00244A20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>
        <w:rPr>
          <w:rFonts w:ascii="Courier New" w:hAnsi="Courier New" w:cs="Courier New"/>
          <w:sz w:val="16"/>
          <w:szCs w:val="16"/>
          <w:lang w:val="en-GB"/>
        </w:rPr>
        <w:tab/>
      </w:r>
      <w:r w:rsidRPr="007A796E">
        <w:rPr>
          <w:rFonts w:ascii="Courier New" w:hAnsi="Courier New" w:cs="Courier New"/>
          <w:sz w:val="16"/>
          <w:szCs w:val="16"/>
          <w:lang w:val="en-GB"/>
        </w:rPr>
        <w:t>&lt;Setting name="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statemachinetype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value="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HanoiWorkflowState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/&gt;</w:t>
      </w:r>
    </w:p>
    <w:p w:rsidR="00244A20" w:rsidRPr="007A796E" w:rsidRDefault="00244A20" w:rsidP="00244A20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>&lt;/Settings&gt;</w:t>
      </w:r>
    </w:p>
    <w:p w:rsidR="00244A20" w:rsidRPr="007A796E" w:rsidRDefault="00244A20" w:rsidP="00244A20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>&lt;Activities&gt;</w:t>
      </w:r>
    </w:p>
    <w:p w:rsidR="00244A20" w:rsidRPr="007A796E" w:rsidRDefault="00244A20" w:rsidP="00244A20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7A796E">
        <w:rPr>
          <w:rFonts w:ascii="Courier New" w:hAnsi="Courier New" w:cs="Courier New"/>
          <w:sz w:val="16"/>
          <w:szCs w:val="16"/>
          <w:lang w:val="en-GB"/>
        </w:rPr>
        <w:t>&lt;Activity id="99" name="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SetupHanoiGameActivity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description="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evenBetter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enabled="true"&gt;</w:t>
      </w:r>
    </w:p>
    <w:p w:rsidR="00244A20" w:rsidRPr="007A796E" w:rsidRDefault="00244A20" w:rsidP="00244A20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ab/>
      </w:r>
      <w:r w:rsidRPr="007A796E">
        <w:rPr>
          <w:rFonts w:ascii="Courier New" w:hAnsi="Courier New" w:cs="Courier New"/>
          <w:sz w:val="16"/>
          <w:szCs w:val="16"/>
          <w:lang w:val="en-GB"/>
        </w:rPr>
        <w:tab/>
        <w:t>&lt;Setting name="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ParameterType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value="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HanoiSetupConfiguration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/&gt;</w:t>
      </w:r>
    </w:p>
    <w:p w:rsidR="00244A20" w:rsidRPr="007A796E" w:rsidRDefault="00244A20" w:rsidP="00244A20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r>
        <w:rPr>
          <w:rFonts w:ascii="Courier New" w:hAnsi="Courier New" w:cs="Courier New"/>
          <w:sz w:val="16"/>
          <w:szCs w:val="16"/>
          <w:lang w:val="en-GB"/>
        </w:rPr>
        <w:tab/>
      </w:r>
      <w:r w:rsidRPr="007A796E">
        <w:rPr>
          <w:rFonts w:ascii="Courier New" w:hAnsi="Courier New" w:cs="Courier New"/>
          <w:sz w:val="16"/>
          <w:szCs w:val="16"/>
          <w:lang w:val="en-GB"/>
        </w:rPr>
        <w:t>&lt;Setting name="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NumberDisks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value="7" /&gt;</w:t>
      </w:r>
    </w:p>
    <w:p w:rsidR="00244A20" w:rsidRPr="007A796E" w:rsidRDefault="00244A20" w:rsidP="00244A20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   &lt;/Activity&gt;</w:t>
      </w:r>
    </w:p>
    <w:p w:rsidR="00244A20" w:rsidRPr="007A796E" w:rsidRDefault="00244A20" w:rsidP="00244A20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   &lt;Activity id="1" name="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CheckHanoiNotFinishedActivity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description="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DrScott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enabled="true"/&gt;</w:t>
      </w:r>
    </w:p>
    <w:p w:rsidR="00244A20" w:rsidRPr="007A796E" w:rsidRDefault="00244A20" w:rsidP="00244A20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   &lt;Activity id="2" name="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RunHanoiRoundActivity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description="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Timewarp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enabled="true" /&gt;</w:t>
      </w:r>
    </w:p>
    <w:p w:rsidR="00244A20" w:rsidRPr="007A796E" w:rsidRDefault="00244A20" w:rsidP="00244A20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   &lt;Activity id="4" name="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PostHanoiStateActivity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description="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ScienceFiction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enabled="true" /&gt;</w:t>
      </w:r>
    </w:p>
    <w:p w:rsidR="00244A20" w:rsidRPr="007A796E" w:rsidRDefault="00244A20" w:rsidP="00244A20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>&lt;/Activities&gt;</w:t>
      </w:r>
    </w:p>
    <w:p w:rsidR="00244A20" w:rsidRPr="007A796E" w:rsidRDefault="00244A20" w:rsidP="00244A20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>&lt;Transitions&gt;</w:t>
      </w:r>
    </w:p>
    <w:p w:rsidR="00244A20" w:rsidRPr="007A796E" w:rsidRDefault="00244A20" w:rsidP="00244A20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7A796E">
        <w:rPr>
          <w:rFonts w:ascii="Courier New" w:hAnsi="Courier New" w:cs="Courier New"/>
          <w:sz w:val="16"/>
          <w:szCs w:val="16"/>
          <w:lang w:val="en-GB"/>
        </w:rPr>
        <w:t>&lt;Transition id="1" from="-1" to="99"/&gt;</w:t>
      </w:r>
    </w:p>
    <w:p w:rsidR="00244A20" w:rsidRPr="007A796E" w:rsidRDefault="00244A20" w:rsidP="00244A20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   &lt;Transition id="2" from="99" to="2"/&gt;</w:t>
      </w:r>
    </w:p>
    <w:p w:rsidR="00244A20" w:rsidRPr="007A796E" w:rsidRDefault="00244A20" w:rsidP="00244A20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&lt;Transition id="3" from="2" to="4" /&gt;</w:t>
      </w:r>
    </w:p>
    <w:p w:rsidR="00244A20" w:rsidRPr="007A796E" w:rsidRDefault="00244A20" w:rsidP="00244A20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7A796E">
        <w:rPr>
          <w:rFonts w:ascii="Courier New" w:hAnsi="Courier New" w:cs="Courier New"/>
          <w:sz w:val="16"/>
          <w:szCs w:val="16"/>
          <w:lang w:val="en-GB"/>
        </w:rPr>
        <w:t>&lt;!--</w:t>
      </w:r>
      <w:proofErr w:type="gramEnd"/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Transition to loop --&gt;</w:t>
      </w:r>
    </w:p>
    <w:p w:rsidR="00244A20" w:rsidRPr="007A796E" w:rsidRDefault="00244A20" w:rsidP="00244A20">
      <w:pPr>
        <w:rPr>
          <w:rFonts w:ascii="Courier New" w:hAnsi="Courier New" w:cs="Courier New"/>
          <w:sz w:val="16"/>
          <w:szCs w:val="16"/>
          <w:lang w:val="en-GB"/>
        </w:rPr>
      </w:pPr>
      <w:r w:rsidRPr="007A796E">
        <w:rPr>
          <w:rFonts w:ascii="Courier New" w:hAnsi="Courier New" w:cs="Courier New"/>
          <w:sz w:val="16"/>
          <w:szCs w:val="16"/>
          <w:lang w:val="en-GB"/>
        </w:rPr>
        <w:t xml:space="preserve">    &lt;Transition id="4" from="4" to="2" condition=</w:t>
      </w:r>
      <w:proofErr w:type="gramStart"/>
      <w:r w:rsidRPr="007A796E">
        <w:rPr>
          <w:rFonts w:ascii="Courier New" w:hAnsi="Courier New" w:cs="Courier New"/>
          <w:sz w:val="16"/>
          <w:szCs w:val="16"/>
          <w:lang w:val="en-GB"/>
        </w:rPr>
        <w:t>"!</w:t>
      </w:r>
      <w:proofErr w:type="spellStart"/>
      <w:r w:rsidRPr="007A796E">
        <w:rPr>
          <w:rFonts w:ascii="Courier New" w:hAnsi="Courier New" w:cs="Courier New"/>
          <w:sz w:val="16"/>
          <w:szCs w:val="16"/>
          <w:lang w:val="en-GB"/>
        </w:rPr>
        <w:t>x</w:t>
      </w:r>
      <w:proofErr w:type="gramEnd"/>
      <w:r w:rsidRPr="007A796E">
        <w:rPr>
          <w:rFonts w:ascii="Courier New" w:hAnsi="Courier New" w:cs="Courier New"/>
          <w:sz w:val="16"/>
          <w:szCs w:val="16"/>
          <w:lang w:val="en-GB"/>
        </w:rPr>
        <w:t>.IsFinished</w:t>
      </w:r>
      <w:proofErr w:type="spellEnd"/>
      <w:r w:rsidRPr="007A796E">
        <w:rPr>
          <w:rFonts w:ascii="Courier New" w:hAnsi="Courier New" w:cs="Courier New"/>
          <w:sz w:val="16"/>
          <w:szCs w:val="16"/>
          <w:lang w:val="en-GB"/>
        </w:rPr>
        <w:t>" /&gt;</w:t>
      </w:r>
    </w:p>
    <w:p w:rsidR="00244A20" w:rsidRPr="007A796E" w:rsidRDefault="00244A20" w:rsidP="00244A20">
      <w:pPr>
        <w:rPr>
          <w:rFonts w:ascii="Courier New" w:hAnsi="Courier New" w:cs="Courier New"/>
          <w:sz w:val="16"/>
          <w:szCs w:val="16"/>
          <w:lang w:val="de-AT"/>
        </w:rPr>
      </w:pPr>
      <w:r w:rsidRPr="007A796E">
        <w:rPr>
          <w:rFonts w:ascii="Courier New" w:hAnsi="Courier New" w:cs="Courier New"/>
          <w:sz w:val="16"/>
          <w:szCs w:val="16"/>
          <w:lang w:val="de-AT"/>
        </w:rPr>
        <w:t>&lt;/</w:t>
      </w:r>
      <w:proofErr w:type="spellStart"/>
      <w:r w:rsidRPr="007A796E">
        <w:rPr>
          <w:rFonts w:ascii="Courier New" w:hAnsi="Courier New" w:cs="Courier New"/>
          <w:sz w:val="16"/>
          <w:szCs w:val="16"/>
          <w:lang w:val="de-AT"/>
        </w:rPr>
        <w:t>Transitions</w:t>
      </w:r>
      <w:proofErr w:type="spellEnd"/>
      <w:r w:rsidRPr="007A796E">
        <w:rPr>
          <w:rFonts w:ascii="Courier New" w:hAnsi="Courier New" w:cs="Courier New"/>
          <w:sz w:val="16"/>
          <w:szCs w:val="16"/>
          <w:lang w:val="de-AT"/>
        </w:rPr>
        <w:t>&gt;</w:t>
      </w:r>
    </w:p>
    <w:p w:rsidR="00244A20" w:rsidRDefault="00244A20" w:rsidP="00244A20">
      <w:pPr>
        <w:rPr>
          <w:rFonts w:ascii="Courier New" w:hAnsi="Courier New" w:cs="Courier New"/>
          <w:sz w:val="16"/>
          <w:szCs w:val="16"/>
          <w:lang w:val="de-AT"/>
        </w:rPr>
      </w:pPr>
      <w:r w:rsidRPr="007A796E">
        <w:rPr>
          <w:rFonts w:ascii="Courier New" w:hAnsi="Courier New" w:cs="Courier New"/>
          <w:sz w:val="16"/>
          <w:szCs w:val="16"/>
          <w:lang w:val="de-AT"/>
        </w:rPr>
        <w:t>&lt;/Workflow&gt;</w:t>
      </w:r>
    </w:p>
    <w:p w:rsidR="00244A20" w:rsidRDefault="00244A20" w:rsidP="00244A20">
      <w:pPr>
        <w:jc w:val="center"/>
      </w:pPr>
      <w:r w:rsidRPr="00E2743D">
        <w:rPr>
          <w:rFonts w:ascii="Courier New" w:hAnsi="Courier New" w:cs="Courier New"/>
          <w:noProof/>
          <w:sz w:val="16"/>
          <w:szCs w:val="16"/>
          <w:lang w:val="de-AT"/>
        </w:rPr>
        <w:drawing>
          <wp:inline distT="0" distB="0" distL="0" distR="0" wp14:anchorId="217E101B" wp14:editId="7C3CA397">
            <wp:extent cx="2959100" cy="379477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349" cy="379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6D" w:rsidRPr="00244A20" w:rsidRDefault="00E31B8E">
      <w:pPr>
        <w:rPr>
          <w:b/>
          <w:sz w:val="24"/>
          <w:lang w:val="en-GB"/>
        </w:rPr>
      </w:pPr>
      <w:r w:rsidRPr="00E31B8E">
        <w:br/>
      </w:r>
      <w:r w:rsidR="003D086D" w:rsidRPr="00244A20">
        <w:rPr>
          <w:b/>
          <w:sz w:val="24"/>
          <w:lang w:val="en-GB"/>
        </w:rPr>
        <w:t>How to use the workflow.</w:t>
      </w:r>
    </w:p>
    <w:p w:rsidR="008B1181" w:rsidRPr="000A0306" w:rsidRDefault="008B1181" w:rsidP="00DB7411">
      <w:pPr>
        <w:jc w:val="both"/>
        <w:rPr>
          <w:lang w:val="en-GB"/>
        </w:rPr>
      </w:pPr>
      <w:r w:rsidRPr="000A0306">
        <w:rPr>
          <w:lang w:val="en-GB"/>
        </w:rPr>
        <w:t xml:space="preserve">The workflow can be integrated into a solution as source code. It can also be a </w:t>
      </w:r>
      <w:r w:rsidR="00B149D3" w:rsidRPr="000A0306">
        <w:rPr>
          <w:lang w:val="en-GB"/>
        </w:rPr>
        <w:t>D</w:t>
      </w:r>
      <w:r w:rsidR="00AB770D" w:rsidRPr="000A0306">
        <w:rPr>
          <w:lang w:val="en-GB"/>
        </w:rPr>
        <w:t>LL</w:t>
      </w:r>
      <w:r w:rsidRPr="000A0306">
        <w:rPr>
          <w:lang w:val="en-GB"/>
        </w:rPr>
        <w:t xml:space="preserve"> built out of it and integrated into a project. Furthermore, when compiling the solution also a </w:t>
      </w:r>
      <w:proofErr w:type="spellStart"/>
      <w:r w:rsidRPr="000A0306">
        <w:rPr>
          <w:lang w:val="en-GB"/>
        </w:rPr>
        <w:t>Nuget</w:t>
      </w:r>
      <w:proofErr w:type="spellEnd"/>
      <w:r w:rsidRPr="000A0306">
        <w:rPr>
          <w:lang w:val="en-GB"/>
        </w:rPr>
        <w:t xml:space="preserve"> Packet is created.</w:t>
      </w:r>
    </w:p>
    <w:p w:rsidR="003D086D" w:rsidRPr="008B1181" w:rsidRDefault="003D086D">
      <w:pPr>
        <w:rPr>
          <w:b/>
        </w:rPr>
      </w:pPr>
      <w:r w:rsidRPr="008B1181">
        <w:rPr>
          <w:b/>
        </w:rPr>
        <w:t>Dependencies/requirements</w:t>
      </w:r>
    </w:p>
    <w:p w:rsidR="008B1181" w:rsidRPr="000A0306" w:rsidRDefault="008B1181" w:rsidP="00DB7411">
      <w:pPr>
        <w:jc w:val="both"/>
        <w:rPr>
          <w:lang w:val="en-GB"/>
        </w:rPr>
      </w:pPr>
      <w:r w:rsidRPr="000A0306">
        <w:rPr>
          <w:lang w:val="en-GB"/>
        </w:rPr>
        <w:t>There are no direct dependencies. It is sufficient if the .Net SDK is installed on the machine to be executed.</w:t>
      </w:r>
    </w:p>
    <w:sectPr w:rsidR="008B1181" w:rsidRPr="000A030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6D"/>
    <w:rsid w:val="00074843"/>
    <w:rsid w:val="000A0306"/>
    <w:rsid w:val="000C3F7A"/>
    <w:rsid w:val="00140F57"/>
    <w:rsid w:val="001A4A04"/>
    <w:rsid w:val="001A6785"/>
    <w:rsid w:val="001B3D53"/>
    <w:rsid w:val="0021137B"/>
    <w:rsid w:val="00244A20"/>
    <w:rsid w:val="00263870"/>
    <w:rsid w:val="002E5134"/>
    <w:rsid w:val="00305159"/>
    <w:rsid w:val="003A5F0B"/>
    <w:rsid w:val="003D086D"/>
    <w:rsid w:val="005A7626"/>
    <w:rsid w:val="005C33D5"/>
    <w:rsid w:val="00600730"/>
    <w:rsid w:val="00614397"/>
    <w:rsid w:val="00663CAE"/>
    <w:rsid w:val="006B4DA5"/>
    <w:rsid w:val="006F698F"/>
    <w:rsid w:val="00781AE3"/>
    <w:rsid w:val="007A1F01"/>
    <w:rsid w:val="007A796E"/>
    <w:rsid w:val="007D53F0"/>
    <w:rsid w:val="008965DB"/>
    <w:rsid w:val="008B1181"/>
    <w:rsid w:val="008F11AB"/>
    <w:rsid w:val="00961565"/>
    <w:rsid w:val="00997D9D"/>
    <w:rsid w:val="009C6F96"/>
    <w:rsid w:val="00AB770D"/>
    <w:rsid w:val="00B149D3"/>
    <w:rsid w:val="00BA0FC5"/>
    <w:rsid w:val="00BA74E1"/>
    <w:rsid w:val="00BB4583"/>
    <w:rsid w:val="00C53682"/>
    <w:rsid w:val="00C94803"/>
    <w:rsid w:val="00D54006"/>
    <w:rsid w:val="00D6494C"/>
    <w:rsid w:val="00DB7411"/>
    <w:rsid w:val="00DF6D30"/>
    <w:rsid w:val="00E2743D"/>
    <w:rsid w:val="00E31B8E"/>
    <w:rsid w:val="00E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E7142-0926-4275-A6BC-3CDE7774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4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051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05159"/>
    <w:rPr>
      <w:color w:val="605E5C"/>
      <w:shd w:val="clear" w:color="auto" w:fill="E1DFDD"/>
    </w:rPr>
  </w:style>
  <w:style w:type="character" w:customStyle="1" w:styleId="alt-edited">
    <w:name w:val="alt-edited"/>
    <w:basedOn w:val="Absatz-Standardschriftart"/>
    <w:rsid w:val="00E31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904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75">
                  <w:marLeft w:val="0"/>
                  <w:marRight w:val="0"/>
                  <w:marTop w:val="0"/>
                  <w:marBottom w:val="120"/>
                  <w:divBdr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divBdr>
                  <w:divsChild>
                    <w:div w:id="2066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8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elassas/Wexflow" TargetMode="External"/><Relationship Id="rId5" Type="http://schemas.openxmlformats.org/officeDocument/2006/relationships/image" Target="media/image1.emf"/><Relationship Id="rId4" Type="http://schemas.openxmlformats.org/officeDocument/2006/relationships/hyperlink" Target="https://github.com/aelassas/Wexflo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843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Bezdedeanu</dc:creator>
  <cp:keywords/>
  <dc:description/>
  <cp:lastModifiedBy>Eduard Bezdedeanu</cp:lastModifiedBy>
  <cp:revision>17</cp:revision>
  <dcterms:created xsi:type="dcterms:W3CDTF">2018-10-29T11:49:00Z</dcterms:created>
  <dcterms:modified xsi:type="dcterms:W3CDTF">2018-10-31T09:10:00Z</dcterms:modified>
</cp:coreProperties>
</file>