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4FD" w:rsidRPr="00BE12AB" w:rsidRDefault="008734FD" w:rsidP="008734FD">
      <w:pPr>
        <w:pStyle w:val="Titel"/>
        <w:jc w:val="left"/>
        <w:rPr>
          <w:rFonts w:cs="Arial"/>
          <w:sz w:val="25"/>
          <w:szCs w:val="25"/>
        </w:rPr>
      </w:pPr>
      <w:bookmarkStart w:id="0" w:name="_Hlk500839380"/>
      <w:bookmarkEnd w:id="0"/>
    </w:p>
    <w:p w:rsidR="008734FD" w:rsidRPr="00BE12AB" w:rsidRDefault="008734FD" w:rsidP="008734FD">
      <w:pPr>
        <w:pStyle w:val="Titel"/>
        <w:jc w:val="left"/>
        <w:rPr>
          <w:rFonts w:cs="Arial"/>
          <w:sz w:val="25"/>
          <w:szCs w:val="25"/>
        </w:rPr>
      </w:pPr>
    </w:p>
    <w:p w:rsidR="008734FD" w:rsidRPr="00BE12AB" w:rsidRDefault="008734FD" w:rsidP="008734FD">
      <w:pPr>
        <w:pStyle w:val="Titel"/>
        <w:jc w:val="left"/>
        <w:rPr>
          <w:rFonts w:cs="Arial"/>
          <w:sz w:val="25"/>
          <w:szCs w:val="25"/>
        </w:rPr>
      </w:pPr>
    </w:p>
    <w:p w:rsidR="008734FD" w:rsidRPr="00BE12AB" w:rsidRDefault="008734FD" w:rsidP="008734FD">
      <w:pPr>
        <w:pStyle w:val="Titel"/>
        <w:jc w:val="left"/>
        <w:rPr>
          <w:rFonts w:cs="Arial"/>
          <w:sz w:val="25"/>
          <w:szCs w:val="25"/>
        </w:rPr>
      </w:pPr>
    </w:p>
    <w:p w:rsidR="008734FD" w:rsidRPr="00F6185E" w:rsidRDefault="008734FD" w:rsidP="008734FD">
      <w:pPr>
        <w:pStyle w:val="Titel"/>
        <w:rPr>
          <w:rFonts w:cs="Arial"/>
          <w:sz w:val="48"/>
          <w:szCs w:val="48"/>
        </w:rPr>
      </w:pPr>
      <w:r>
        <w:rPr>
          <w:rFonts w:cs="Arial"/>
          <w:sz w:val="48"/>
          <w:szCs w:val="48"/>
        </w:rPr>
        <w:t>Anforderungsbeschreibung</w:t>
      </w:r>
    </w:p>
    <w:p w:rsidR="008734FD" w:rsidRPr="00F6185E" w:rsidRDefault="008734FD" w:rsidP="008734FD">
      <w:pPr>
        <w:pStyle w:val="Titel"/>
        <w:rPr>
          <w:rFonts w:cs="Arial"/>
          <w:sz w:val="48"/>
          <w:szCs w:val="48"/>
        </w:rPr>
      </w:pPr>
      <w:r>
        <w:rPr>
          <w:rFonts w:cs="Arial"/>
          <w:sz w:val="48"/>
          <w:szCs w:val="48"/>
        </w:rPr>
        <w:t>Actor-Fabric</w:t>
      </w:r>
    </w:p>
    <w:p w:rsidR="008734FD" w:rsidRPr="00BE12AB" w:rsidRDefault="008734FD" w:rsidP="008734FD">
      <w:pPr>
        <w:pStyle w:val="Titel"/>
        <w:jc w:val="left"/>
        <w:rPr>
          <w:rFonts w:cs="Arial"/>
          <w:sz w:val="25"/>
          <w:szCs w:val="25"/>
        </w:rPr>
      </w:pPr>
    </w:p>
    <w:p w:rsidR="008734FD" w:rsidRPr="00BE12AB" w:rsidRDefault="008734FD" w:rsidP="008734FD">
      <w:pPr>
        <w:pStyle w:val="Titel"/>
        <w:jc w:val="left"/>
        <w:rPr>
          <w:rFonts w:cs="Arial"/>
          <w:sz w:val="25"/>
          <w:szCs w:val="25"/>
        </w:rPr>
      </w:pPr>
    </w:p>
    <w:p w:rsidR="008734FD" w:rsidRPr="00BE12AB" w:rsidRDefault="008734FD" w:rsidP="008734FD">
      <w:pPr>
        <w:pStyle w:val="Titel"/>
        <w:jc w:val="left"/>
        <w:rPr>
          <w:rFonts w:cs="Arial"/>
          <w:sz w:val="25"/>
          <w:szCs w:val="25"/>
        </w:rPr>
      </w:pPr>
    </w:p>
    <w:p w:rsidR="008734FD" w:rsidRPr="00BE12AB" w:rsidRDefault="008734FD" w:rsidP="008734FD">
      <w:pPr>
        <w:pStyle w:val="Titel"/>
        <w:jc w:val="left"/>
        <w:rPr>
          <w:rFonts w:cs="Arial"/>
          <w:sz w:val="25"/>
          <w:szCs w:val="25"/>
        </w:rPr>
      </w:pPr>
    </w:p>
    <w:p w:rsidR="008734FD" w:rsidRPr="00BE12AB" w:rsidRDefault="008734FD" w:rsidP="008734FD">
      <w:pPr>
        <w:pStyle w:val="Titel"/>
        <w:jc w:val="left"/>
        <w:rPr>
          <w:rFonts w:cs="Arial"/>
          <w:sz w:val="25"/>
          <w:szCs w:val="25"/>
        </w:rPr>
      </w:pPr>
    </w:p>
    <w:p w:rsidR="008734FD" w:rsidRPr="00BE12AB" w:rsidRDefault="008734FD" w:rsidP="008734FD">
      <w:pPr>
        <w:pStyle w:val="Titel"/>
        <w:jc w:val="left"/>
        <w:rPr>
          <w:rFonts w:cs="Arial"/>
          <w:sz w:val="25"/>
          <w:szCs w:val="25"/>
        </w:rPr>
      </w:pPr>
    </w:p>
    <w:p w:rsidR="008734FD" w:rsidRPr="00BE12AB" w:rsidRDefault="008734FD" w:rsidP="008734FD">
      <w:pPr>
        <w:pStyle w:val="Titel"/>
        <w:jc w:val="left"/>
        <w:rPr>
          <w:rFonts w:cs="Arial"/>
          <w:sz w:val="25"/>
          <w:szCs w:val="25"/>
        </w:rPr>
      </w:pPr>
    </w:p>
    <w:p w:rsidR="008734FD" w:rsidRPr="00BE12AB" w:rsidRDefault="008734FD" w:rsidP="008734FD">
      <w:pPr>
        <w:pStyle w:val="Titel"/>
        <w:jc w:val="left"/>
        <w:rPr>
          <w:rFonts w:cs="Arial"/>
          <w:sz w:val="25"/>
          <w:szCs w:val="25"/>
        </w:rPr>
      </w:pPr>
    </w:p>
    <w:p w:rsidR="008734FD" w:rsidRPr="00BE12AB" w:rsidRDefault="008734FD" w:rsidP="008734FD">
      <w:pPr>
        <w:pStyle w:val="Titel"/>
        <w:rPr>
          <w:rFonts w:cs="Arial"/>
          <w:sz w:val="25"/>
          <w:szCs w:val="25"/>
        </w:rPr>
      </w:pPr>
      <w:r w:rsidRPr="008734FD">
        <w:rPr>
          <w:rFonts w:cs="Arial"/>
          <w:noProof/>
          <w:sz w:val="25"/>
          <w:szCs w:val="25"/>
          <w:u w:val="none"/>
          <w:lang w:eastAsia="de-AT"/>
        </w:rPr>
        <w:drawing>
          <wp:inline distT="0" distB="0" distL="0" distR="0" wp14:anchorId="1E67DFC1" wp14:editId="11FFA451">
            <wp:extent cx="2733675" cy="485775"/>
            <wp:effectExtent l="0" t="0" r="9525" b="9525"/>
            <wp:docPr id="8" name="Grafik 8"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EANOS LOGO V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inline>
        </w:drawing>
      </w:r>
    </w:p>
    <w:p w:rsidR="008734FD" w:rsidRPr="00BE12AB" w:rsidRDefault="008734FD" w:rsidP="008734FD">
      <w:pPr>
        <w:jc w:val="center"/>
        <w:rPr>
          <w:rFonts w:cs="Arial"/>
          <w:sz w:val="25"/>
          <w:szCs w:val="25"/>
          <w:lang w:val="de-DE"/>
        </w:rPr>
      </w:pPr>
    </w:p>
    <w:p w:rsidR="008734FD" w:rsidRPr="00BE12AB" w:rsidRDefault="008734FD" w:rsidP="008734FD">
      <w:pPr>
        <w:jc w:val="center"/>
        <w:rPr>
          <w:rFonts w:cs="Arial"/>
          <w:sz w:val="25"/>
          <w:szCs w:val="25"/>
          <w:lang w:val="de-DE"/>
        </w:rPr>
      </w:pPr>
    </w:p>
    <w:p w:rsidR="008734FD" w:rsidRPr="00BE12AB" w:rsidRDefault="008734FD" w:rsidP="008734FD">
      <w:pPr>
        <w:jc w:val="center"/>
        <w:rPr>
          <w:rFonts w:cs="Arial"/>
          <w:sz w:val="25"/>
          <w:szCs w:val="25"/>
        </w:rPr>
      </w:pPr>
    </w:p>
    <w:p w:rsidR="008734FD" w:rsidRPr="00BE12AB" w:rsidRDefault="008734FD" w:rsidP="008734FD">
      <w:pPr>
        <w:jc w:val="center"/>
        <w:rPr>
          <w:rFonts w:cs="Arial"/>
          <w:sz w:val="25"/>
          <w:szCs w:val="25"/>
          <w:lang w:val="de-DE"/>
        </w:rPr>
      </w:pPr>
    </w:p>
    <w:p w:rsidR="008734FD" w:rsidRPr="00BE12AB" w:rsidRDefault="008734FD" w:rsidP="008734FD">
      <w:pPr>
        <w:jc w:val="center"/>
        <w:rPr>
          <w:rFonts w:cs="Arial"/>
          <w:sz w:val="25"/>
          <w:szCs w:val="25"/>
          <w:lang w:val="de-DE"/>
        </w:rPr>
      </w:pPr>
    </w:p>
    <w:p w:rsidR="008734FD" w:rsidRPr="00BE12AB" w:rsidRDefault="008734FD" w:rsidP="008734FD">
      <w:pPr>
        <w:jc w:val="center"/>
        <w:rPr>
          <w:rFonts w:cs="Arial"/>
          <w:sz w:val="25"/>
          <w:szCs w:val="25"/>
          <w:lang w:val="de-DE"/>
        </w:rPr>
      </w:pPr>
    </w:p>
    <w:p w:rsidR="008734FD" w:rsidRPr="00BE12AB" w:rsidRDefault="008734FD" w:rsidP="008734FD">
      <w:pPr>
        <w:jc w:val="center"/>
        <w:rPr>
          <w:rFonts w:cs="Arial"/>
          <w:sz w:val="25"/>
          <w:szCs w:val="25"/>
          <w:lang w:val="de-DE"/>
        </w:rPr>
      </w:pPr>
    </w:p>
    <w:p w:rsidR="008734FD" w:rsidRPr="00BE12AB" w:rsidRDefault="008734FD" w:rsidP="008734FD">
      <w:pPr>
        <w:jc w:val="center"/>
        <w:rPr>
          <w:rFonts w:cs="Arial"/>
          <w:sz w:val="25"/>
          <w:szCs w:val="25"/>
          <w:lang w:val="de-DE"/>
        </w:rPr>
      </w:pPr>
    </w:p>
    <w:p w:rsidR="008734FD" w:rsidRPr="00BE12AB" w:rsidRDefault="008734FD" w:rsidP="008734FD">
      <w:pPr>
        <w:jc w:val="center"/>
        <w:rPr>
          <w:rFonts w:cs="Arial"/>
          <w:sz w:val="25"/>
          <w:szCs w:val="25"/>
          <w:lang w:val="de-DE"/>
        </w:rPr>
      </w:pPr>
    </w:p>
    <w:p w:rsidR="008734FD" w:rsidRPr="00BE12AB" w:rsidRDefault="008734FD" w:rsidP="008734FD">
      <w:pPr>
        <w:jc w:val="center"/>
        <w:rPr>
          <w:rFonts w:cs="Arial"/>
          <w:sz w:val="25"/>
          <w:szCs w:val="25"/>
          <w:lang w:val="de-DE"/>
        </w:rPr>
      </w:pPr>
      <w:r w:rsidRPr="00BE12AB">
        <w:rPr>
          <w:rFonts w:cs="Arial"/>
          <w:sz w:val="25"/>
          <w:szCs w:val="25"/>
          <w:lang w:val="de-DE"/>
        </w:rPr>
        <w:t>Neutorstraße 13</w:t>
      </w:r>
      <w:r w:rsidRPr="00BE12AB">
        <w:rPr>
          <w:rFonts w:cs="Arial"/>
          <w:sz w:val="25"/>
          <w:szCs w:val="25"/>
          <w:lang w:val="de-DE"/>
        </w:rPr>
        <w:br/>
        <w:t>5020 Salzburg</w:t>
      </w:r>
    </w:p>
    <w:p w:rsidR="008734FD" w:rsidRPr="00BE12AB" w:rsidRDefault="008734FD" w:rsidP="008734FD">
      <w:pPr>
        <w:jc w:val="center"/>
        <w:rPr>
          <w:rFonts w:cs="Arial"/>
          <w:sz w:val="25"/>
          <w:szCs w:val="25"/>
          <w:lang w:val="de-DE"/>
        </w:rPr>
      </w:pPr>
      <w:r w:rsidRPr="00BE12AB">
        <w:rPr>
          <w:rFonts w:cs="Arial"/>
          <w:sz w:val="25"/>
          <w:szCs w:val="25"/>
          <w:lang w:val="de-DE"/>
        </w:rPr>
        <w:t>AUSTRIA</w:t>
      </w:r>
    </w:p>
    <w:p w:rsidR="008734FD" w:rsidRPr="00BE12AB" w:rsidRDefault="008734FD" w:rsidP="008734FD">
      <w:pPr>
        <w:jc w:val="center"/>
        <w:rPr>
          <w:rFonts w:cs="Arial"/>
          <w:sz w:val="25"/>
          <w:szCs w:val="25"/>
          <w:lang w:val="de-DE"/>
        </w:rPr>
      </w:pPr>
    </w:p>
    <w:p w:rsidR="008734FD" w:rsidRPr="00BE12AB" w:rsidRDefault="008734FD" w:rsidP="008734FD">
      <w:pPr>
        <w:jc w:val="center"/>
        <w:rPr>
          <w:rFonts w:cs="Arial"/>
          <w:sz w:val="25"/>
          <w:szCs w:val="25"/>
          <w:lang w:val="de-DE"/>
        </w:rPr>
      </w:pPr>
      <w:r w:rsidRPr="00BE12AB">
        <w:rPr>
          <w:rFonts w:cs="Arial"/>
          <w:sz w:val="25"/>
          <w:szCs w:val="25"/>
          <w:lang w:val="de-DE"/>
        </w:rPr>
        <w:t>Tel: +43 (662) 276198-11</w:t>
      </w:r>
    </w:p>
    <w:p w:rsidR="008734FD" w:rsidRDefault="008734FD" w:rsidP="008734FD">
      <w:pPr>
        <w:jc w:val="center"/>
        <w:rPr>
          <w:rFonts w:cs="Arial"/>
          <w:sz w:val="25"/>
          <w:szCs w:val="25"/>
          <w:lang w:val="de-DE"/>
        </w:rPr>
      </w:pPr>
      <w:r w:rsidRPr="00BE12AB">
        <w:rPr>
          <w:rFonts w:cs="Arial"/>
          <w:sz w:val="25"/>
          <w:szCs w:val="25"/>
          <w:lang w:val="de-DE"/>
        </w:rPr>
        <w:t>Fax: +43 (662) 276198-98</w:t>
      </w:r>
    </w:p>
    <w:p w:rsidR="008734FD" w:rsidRPr="00486388" w:rsidRDefault="008734FD" w:rsidP="008734FD">
      <w:pPr>
        <w:jc w:val="center"/>
        <w:rPr>
          <w:rFonts w:cs="Arial"/>
          <w:sz w:val="25"/>
          <w:szCs w:val="25"/>
          <w:lang w:val="en-GB"/>
        </w:rPr>
        <w:sectPr w:rsidR="008734FD" w:rsidRPr="00486388" w:rsidSect="008734FD">
          <w:headerReference w:type="default" r:id="rId9"/>
          <w:type w:val="continuous"/>
          <w:pgSz w:w="11906" w:h="16838" w:code="9"/>
          <w:pgMar w:top="1417" w:right="1417" w:bottom="1134" w:left="1417" w:header="369" w:footer="284" w:gutter="0"/>
          <w:cols w:space="708"/>
          <w:titlePg/>
          <w:docGrid w:linePitch="360"/>
        </w:sectPr>
      </w:pPr>
      <w:r w:rsidRPr="00486388">
        <w:rPr>
          <w:rFonts w:cs="Arial"/>
          <w:sz w:val="25"/>
          <w:szCs w:val="25"/>
          <w:lang w:val="en-GB"/>
        </w:rPr>
        <w:t>Mail: office@breanos.com</w:t>
      </w:r>
    </w:p>
    <w:p w:rsidR="008734FD" w:rsidRDefault="008734FD" w:rsidP="008734FD">
      <w:pPr>
        <w:pStyle w:val="berschift1-0"/>
        <w:jc w:val="left"/>
        <w:rPr>
          <w:rFonts w:cs="Arial"/>
          <w:sz w:val="25"/>
          <w:szCs w:val="25"/>
          <w:lang w:val="en-GB"/>
        </w:rPr>
      </w:pPr>
      <w:bookmarkStart w:id="1" w:name="_Toc367279141"/>
    </w:p>
    <w:p w:rsidR="008734FD" w:rsidRPr="00486388" w:rsidRDefault="008734FD" w:rsidP="008734FD">
      <w:pPr>
        <w:pStyle w:val="berschift1-0"/>
        <w:jc w:val="left"/>
        <w:rPr>
          <w:rFonts w:cs="Arial"/>
          <w:sz w:val="25"/>
          <w:szCs w:val="25"/>
          <w:lang w:val="en-GB"/>
        </w:rPr>
      </w:pPr>
      <w:proofErr w:type="spellStart"/>
      <w:r w:rsidRPr="00486388">
        <w:rPr>
          <w:rFonts w:cs="Arial"/>
          <w:sz w:val="25"/>
          <w:szCs w:val="25"/>
          <w:lang w:val="en-GB"/>
        </w:rPr>
        <w:lastRenderedPageBreak/>
        <w:t>Inhaltsverzeichnis</w:t>
      </w:r>
      <w:bookmarkEnd w:id="1"/>
      <w:proofErr w:type="spellEnd"/>
    </w:p>
    <w:bookmarkStart w:id="2" w:name="_GoBack"/>
    <w:bookmarkEnd w:id="2"/>
    <w:p w:rsidR="00016524" w:rsidRDefault="008734FD">
      <w:pPr>
        <w:pStyle w:val="Verzeichnis2"/>
        <w:tabs>
          <w:tab w:val="right" w:leader="dot" w:pos="9911"/>
        </w:tabs>
        <w:rPr>
          <w:rFonts w:asciiTheme="minorHAnsi" w:eastAsiaTheme="minorEastAsia" w:hAnsiTheme="minorHAnsi" w:cstheme="minorBidi"/>
          <w:noProof/>
          <w:sz w:val="22"/>
          <w:szCs w:val="22"/>
          <w:lang w:eastAsia="de-AT"/>
        </w:rPr>
      </w:pPr>
      <w:r w:rsidRPr="00BE12AB">
        <w:rPr>
          <w:rFonts w:cs="Arial"/>
          <w:sz w:val="25"/>
          <w:szCs w:val="25"/>
          <w:lang w:val="de-DE"/>
        </w:rPr>
        <w:fldChar w:fldCharType="begin"/>
      </w:r>
      <w:r w:rsidRPr="00BE12AB">
        <w:rPr>
          <w:rFonts w:cs="Arial"/>
          <w:sz w:val="25"/>
          <w:szCs w:val="25"/>
          <w:lang w:val="de-DE"/>
        </w:rPr>
        <w:instrText xml:space="preserve"> TOC \o "1-3" \h \z \u </w:instrText>
      </w:r>
      <w:r w:rsidRPr="00BE12AB">
        <w:rPr>
          <w:rFonts w:cs="Arial"/>
          <w:sz w:val="25"/>
          <w:szCs w:val="25"/>
          <w:lang w:val="de-DE"/>
        </w:rPr>
        <w:fldChar w:fldCharType="separate"/>
      </w:r>
      <w:hyperlink w:anchor="_Toc508195877" w:history="1">
        <w:r w:rsidR="00016524" w:rsidRPr="007D25D0">
          <w:rPr>
            <w:rStyle w:val="Hyperlink"/>
            <w:noProof/>
          </w:rPr>
          <w:t>Änderungsverzeichnis</w:t>
        </w:r>
        <w:r w:rsidR="00016524">
          <w:rPr>
            <w:noProof/>
            <w:webHidden/>
          </w:rPr>
          <w:tab/>
        </w:r>
        <w:r w:rsidR="00016524">
          <w:rPr>
            <w:noProof/>
            <w:webHidden/>
          </w:rPr>
          <w:fldChar w:fldCharType="begin"/>
        </w:r>
        <w:r w:rsidR="00016524">
          <w:rPr>
            <w:noProof/>
            <w:webHidden/>
          </w:rPr>
          <w:instrText xml:space="preserve"> PAGEREF _Toc508195877 \h </w:instrText>
        </w:r>
        <w:r w:rsidR="00016524">
          <w:rPr>
            <w:noProof/>
            <w:webHidden/>
          </w:rPr>
        </w:r>
        <w:r w:rsidR="00016524">
          <w:rPr>
            <w:noProof/>
            <w:webHidden/>
          </w:rPr>
          <w:fldChar w:fldCharType="separate"/>
        </w:r>
        <w:r w:rsidR="00016524">
          <w:rPr>
            <w:noProof/>
            <w:webHidden/>
          </w:rPr>
          <w:t>2</w:t>
        </w:r>
        <w:r w:rsidR="00016524">
          <w:rPr>
            <w:noProof/>
            <w:webHidden/>
          </w:rPr>
          <w:fldChar w:fldCharType="end"/>
        </w:r>
      </w:hyperlink>
    </w:p>
    <w:p w:rsidR="00016524" w:rsidRDefault="00016524">
      <w:pPr>
        <w:pStyle w:val="Verzeichnis1"/>
        <w:tabs>
          <w:tab w:val="right" w:leader="dot" w:pos="9911"/>
        </w:tabs>
        <w:rPr>
          <w:rFonts w:asciiTheme="minorHAnsi" w:eastAsiaTheme="minorEastAsia" w:hAnsiTheme="minorHAnsi" w:cstheme="minorBidi"/>
          <w:noProof/>
          <w:sz w:val="22"/>
          <w:szCs w:val="22"/>
          <w:lang w:eastAsia="de-AT"/>
        </w:rPr>
      </w:pPr>
      <w:hyperlink w:anchor="_Toc508195878" w:history="1">
        <w:r w:rsidRPr="007D25D0">
          <w:rPr>
            <w:rStyle w:val="Hyperlink"/>
            <w:noProof/>
          </w:rPr>
          <w:t>1 Anforderungsbeschreibung</w:t>
        </w:r>
        <w:r>
          <w:rPr>
            <w:noProof/>
            <w:webHidden/>
          </w:rPr>
          <w:tab/>
        </w:r>
        <w:r>
          <w:rPr>
            <w:noProof/>
            <w:webHidden/>
          </w:rPr>
          <w:fldChar w:fldCharType="begin"/>
        </w:r>
        <w:r>
          <w:rPr>
            <w:noProof/>
            <w:webHidden/>
          </w:rPr>
          <w:instrText xml:space="preserve"> PAGEREF _Toc508195878 \h </w:instrText>
        </w:r>
        <w:r>
          <w:rPr>
            <w:noProof/>
            <w:webHidden/>
          </w:rPr>
        </w:r>
        <w:r>
          <w:rPr>
            <w:noProof/>
            <w:webHidden/>
          </w:rPr>
          <w:fldChar w:fldCharType="separate"/>
        </w:r>
        <w:r>
          <w:rPr>
            <w:noProof/>
            <w:webHidden/>
          </w:rPr>
          <w:t>3</w:t>
        </w:r>
        <w:r>
          <w:rPr>
            <w:noProof/>
            <w:webHidden/>
          </w:rPr>
          <w:fldChar w:fldCharType="end"/>
        </w:r>
      </w:hyperlink>
    </w:p>
    <w:p w:rsidR="00016524" w:rsidRDefault="00016524">
      <w:pPr>
        <w:pStyle w:val="Verzeichnis2"/>
        <w:tabs>
          <w:tab w:val="right" w:leader="dot" w:pos="9911"/>
        </w:tabs>
        <w:rPr>
          <w:rFonts w:asciiTheme="minorHAnsi" w:eastAsiaTheme="minorEastAsia" w:hAnsiTheme="minorHAnsi" w:cstheme="minorBidi"/>
          <w:noProof/>
          <w:sz w:val="22"/>
          <w:szCs w:val="22"/>
          <w:lang w:eastAsia="de-AT"/>
        </w:rPr>
      </w:pPr>
      <w:hyperlink w:anchor="_Toc508195879" w:history="1">
        <w:r w:rsidRPr="007D25D0">
          <w:rPr>
            <w:rStyle w:val="Hyperlink"/>
            <w:noProof/>
          </w:rPr>
          <w:t>1.1 Einführung</w:t>
        </w:r>
        <w:r>
          <w:rPr>
            <w:noProof/>
            <w:webHidden/>
          </w:rPr>
          <w:tab/>
        </w:r>
        <w:r>
          <w:rPr>
            <w:noProof/>
            <w:webHidden/>
          </w:rPr>
          <w:fldChar w:fldCharType="begin"/>
        </w:r>
        <w:r>
          <w:rPr>
            <w:noProof/>
            <w:webHidden/>
          </w:rPr>
          <w:instrText xml:space="preserve"> PAGEREF _Toc508195879 \h </w:instrText>
        </w:r>
        <w:r>
          <w:rPr>
            <w:noProof/>
            <w:webHidden/>
          </w:rPr>
        </w:r>
        <w:r>
          <w:rPr>
            <w:noProof/>
            <w:webHidden/>
          </w:rPr>
          <w:fldChar w:fldCharType="separate"/>
        </w:r>
        <w:r>
          <w:rPr>
            <w:noProof/>
            <w:webHidden/>
          </w:rPr>
          <w:t>3</w:t>
        </w:r>
        <w:r>
          <w:rPr>
            <w:noProof/>
            <w:webHidden/>
          </w:rPr>
          <w:fldChar w:fldCharType="end"/>
        </w:r>
      </w:hyperlink>
    </w:p>
    <w:p w:rsidR="00016524" w:rsidRDefault="00016524">
      <w:pPr>
        <w:pStyle w:val="Verzeichnis2"/>
        <w:tabs>
          <w:tab w:val="right" w:leader="dot" w:pos="9911"/>
        </w:tabs>
        <w:rPr>
          <w:rFonts w:asciiTheme="minorHAnsi" w:eastAsiaTheme="minorEastAsia" w:hAnsiTheme="minorHAnsi" w:cstheme="minorBidi"/>
          <w:noProof/>
          <w:sz w:val="22"/>
          <w:szCs w:val="22"/>
          <w:lang w:eastAsia="de-AT"/>
        </w:rPr>
      </w:pPr>
      <w:hyperlink w:anchor="_Toc508195880" w:history="1">
        <w:r w:rsidRPr="007D25D0">
          <w:rPr>
            <w:rStyle w:val="Hyperlink"/>
            <w:noProof/>
          </w:rPr>
          <w:t>1.2 Scope</w:t>
        </w:r>
        <w:r>
          <w:rPr>
            <w:noProof/>
            <w:webHidden/>
          </w:rPr>
          <w:tab/>
        </w:r>
        <w:r>
          <w:rPr>
            <w:noProof/>
            <w:webHidden/>
          </w:rPr>
          <w:fldChar w:fldCharType="begin"/>
        </w:r>
        <w:r>
          <w:rPr>
            <w:noProof/>
            <w:webHidden/>
          </w:rPr>
          <w:instrText xml:space="preserve"> PAGEREF _Toc508195880 \h </w:instrText>
        </w:r>
        <w:r>
          <w:rPr>
            <w:noProof/>
            <w:webHidden/>
          </w:rPr>
        </w:r>
        <w:r>
          <w:rPr>
            <w:noProof/>
            <w:webHidden/>
          </w:rPr>
          <w:fldChar w:fldCharType="separate"/>
        </w:r>
        <w:r>
          <w:rPr>
            <w:noProof/>
            <w:webHidden/>
          </w:rPr>
          <w:t>3</w:t>
        </w:r>
        <w:r>
          <w:rPr>
            <w:noProof/>
            <w:webHidden/>
          </w:rPr>
          <w:fldChar w:fldCharType="end"/>
        </w:r>
      </w:hyperlink>
    </w:p>
    <w:p w:rsidR="00016524" w:rsidRDefault="00016524">
      <w:pPr>
        <w:pStyle w:val="Verzeichnis2"/>
        <w:tabs>
          <w:tab w:val="right" w:leader="dot" w:pos="9911"/>
        </w:tabs>
        <w:rPr>
          <w:rFonts w:asciiTheme="minorHAnsi" w:eastAsiaTheme="minorEastAsia" w:hAnsiTheme="minorHAnsi" w:cstheme="minorBidi"/>
          <w:noProof/>
          <w:sz w:val="22"/>
          <w:szCs w:val="22"/>
          <w:lang w:eastAsia="de-AT"/>
        </w:rPr>
      </w:pPr>
      <w:hyperlink w:anchor="_Toc508195881" w:history="1">
        <w:r w:rsidRPr="007D25D0">
          <w:rPr>
            <w:rStyle w:val="Hyperlink"/>
            <w:noProof/>
          </w:rPr>
          <w:t>1.3 Aufwand</w:t>
        </w:r>
        <w:r>
          <w:rPr>
            <w:noProof/>
            <w:webHidden/>
          </w:rPr>
          <w:tab/>
        </w:r>
        <w:r>
          <w:rPr>
            <w:noProof/>
            <w:webHidden/>
          </w:rPr>
          <w:fldChar w:fldCharType="begin"/>
        </w:r>
        <w:r>
          <w:rPr>
            <w:noProof/>
            <w:webHidden/>
          </w:rPr>
          <w:instrText xml:space="preserve"> PAGEREF _Toc508195881 \h </w:instrText>
        </w:r>
        <w:r>
          <w:rPr>
            <w:noProof/>
            <w:webHidden/>
          </w:rPr>
        </w:r>
        <w:r>
          <w:rPr>
            <w:noProof/>
            <w:webHidden/>
          </w:rPr>
          <w:fldChar w:fldCharType="separate"/>
        </w:r>
        <w:r>
          <w:rPr>
            <w:noProof/>
            <w:webHidden/>
          </w:rPr>
          <w:t>3</w:t>
        </w:r>
        <w:r>
          <w:rPr>
            <w:noProof/>
            <w:webHidden/>
          </w:rPr>
          <w:fldChar w:fldCharType="end"/>
        </w:r>
      </w:hyperlink>
    </w:p>
    <w:p w:rsidR="00016524" w:rsidRDefault="00016524">
      <w:pPr>
        <w:pStyle w:val="Verzeichnis2"/>
        <w:tabs>
          <w:tab w:val="right" w:leader="dot" w:pos="9911"/>
        </w:tabs>
        <w:rPr>
          <w:rFonts w:asciiTheme="minorHAnsi" w:eastAsiaTheme="minorEastAsia" w:hAnsiTheme="minorHAnsi" w:cstheme="minorBidi"/>
          <w:noProof/>
          <w:sz w:val="22"/>
          <w:szCs w:val="22"/>
          <w:lang w:eastAsia="de-AT"/>
        </w:rPr>
      </w:pPr>
      <w:hyperlink w:anchor="_Toc508195882" w:history="1">
        <w:r w:rsidRPr="007D25D0">
          <w:rPr>
            <w:rStyle w:val="Hyperlink"/>
            <w:noProof/>
          </w:rPr>
          <w:t>1.4 Risiken</w:t>
        </w:r>
        <w:r>
          <w:rPr>
            <w:noProof/>
            <w:webHidden/>
          </w:rPr>
          <w:tab/>
        </w:r>
        <w:r>
          <w:rPr>
            <w:noProof/>
            <w:webHidden/>
          </w:rPr>
          <w:fldChar w:fldCharType="begin"/>
        </w:r>
        <w:r>
          <w:rPr>
            <w:noProof/>
            <w:webHidden/>
          </w:rPr>
          <w:instrText xml:space="preserve"> PAGEREF _Toc508195882 \h </w:instrText>
        </w:r>
        <w:r>
          <w:rPr>
            <w:noProof/>
            <w:webHidden/>
          </w:rPr>
        </w:r>
        <w:r>
          <w:rPr>
            <w:noProof/>
            <w:webHidden/>
          </w:rPr>
          <w:fldChar w:fldCharType="separate"/>
        </w:r>
        <w:r>
          <w:rPr>
            <w:noProof/>
            <w:webHidden/>
          </w:rPr>
          <w:t>3</w:t>
        </w:r>
        <w:r>
          <w:rPr>
            <w:noProof/>
            <w:webHidden/>
          </w:rPr>
          <w:fldChar w:fldCharType="end"/>
        </w:r>
      </w:hyperlink>
    </w:p>
    <w:p w:rsidR="00016524" w:rsidRDefault="00016524">
      <w:pPr>
        <w:pStyle w:val="Verzeichnis2"/>
        <w:tabs>
          <w:tab w:val="right" w:leader="dot" w:pos="9911"/>
        </w:tabs>
        <w:rPr>
          <w:rFonts w:asciiTheme="minorHAnsi" w:eastAsiaTheme="minorEastAsia" w:hAnsiTheme="minorHAnsi" w:cstheme="minorBidi"/>
          <w:noProof/>
          <w:sz w:val="22"/>
          <w:szCs w:val="22"/>
          <w:lang w:eastAsia="de-AT"/>
        </w:rPr>
      </w:pPr>
      <w:hyperlink w:anchor="_Toc508195883" w:history="1">
        <w:r w:rsidRPr="007D25D0">
          <w:rPr>
            <w:rStyle w:val="Hyperlink"/>
            <w:noProof/>
          </w:rPr>
          <w:t>1.5 Anforderungsbeschreibung</w:t>
        </w:r>
        <w:r>
          <w:rPr>
            <w:noProof/>
            <w:webHidden/>
          </w:rPr>
          <w:tab/>
        </w:r>
        <w:r>
          <w:rPr>
            <w:noProof/>
            <w:webHidden/>
          </w:rPr>
          <w:fldChar w:fldCharType="begin"/>
        </w:r>
        <w:r>
          <w:rPr>
            <w:noProof/>
            <w:webHidden/>
          </w:rPr>
          <w:instrText xml:space="preserve"> PAGEREF _Toc508195883 \h </w:instrText>
        </w:r>
        <w:r>
          <w:rPr>
            <w:noProof/>
            <w:webHidden/>
          </w:rPr>
        </w:r>
        <w:r>
          <w:rPr>
            <w:noProof/>
            <w:webHidden/>
          </w:rPr>
          <w:fldChar w:fldCharType="separate"/>
        </w:r>
        <w:r>
          <w:rPr>
            <w:noProof/>
            <w:webHidden/>
          </w:rPr>
          <w:t>4</w:t>
        </w:r>
        <w:r>
          <w:rPr>
            <w:noProof/>
            <w:webHidden/>
          </w:rPr>
          <w:fldChar w:fldCharType="end"/>
        </w:r>
      </w:hyperlink>
    </w:p>
    <w:p w:rsidR="00016524" w:rsidRDefault="00016524">
      <w:pPr>
        <w:pStyle w:val="Verzeichnis3"/>
        <w:tabs>
          <w:tab w:val="right" w:leader="dot" w:pos="9911"/>
        </w:tabs>
        <w:rPr>
          <w:rFonts w:asciiTheme="minorHAnsi" w:eastAsiaTheme="minorEastAsia" w:hAnsiTheme="minorHAnsi" w:cstheme="minorBidi"/>
          <w:noProof/>
          <w:sz w:val="22"/>
          <w:szCs w:val="22"/>
          <w:lang w:eastAsia="de-AT"/>
        </w:rPr>
      </w:pPr>
      <w:hyperlink w:anchor="_Toc508195884" w:history="1">
        <w:r w:rsidRPr="007D25D0">
          <w:rPr>
            <w:rStyle w:val="Hyperlink"/>
            <w:noProof/>
            <w:lang w:val="en-GB"/>
          </w:rPr>
          <w:t>1.5.1 Proof of Concept und Blackboard Tests</w:t>
        </w:r>
        <w:r>
          <w:rPr>
            <w:noProof/>
            <w:webHidden/>
          </w:rPr>
          <w:tab/>
        </w:r>
        <w:r>
          <w:rPr>
            <w:noProof/>
            <w:webHidden/>
          </w:rPr>
          <w:fldChar w:fldCharType="begin"/>
        </w:r>
        <w:r>
          <w:rPr>
            <w:noProof/>
            <w:webHidden/>
          </w:rPr>
          <w:instrText xml:space="preserve"> PAGEREF _Toc508195884 \h </w:instrText>
        </w:r>
        <w:r>
          <w:rPr>
            <w:noProof/>
            <w:webHidden/>
          </w:rPr>
        </w:r>
        <w:r>
          <w:rPr>
            <w:noProof/>
            <w:webHidden/>
          </w:rPr>
          <w:fldChar w:fldCharType="separate"/>
        </w:r>
        <w:r>
          <w:rPr>
            <w:noProof/>
            <w:webHidden/>
          </w:rPr>
          <w:t>4</w:t>
        </w:r>
        <w:r>
          <w:rPr>
            <w:noProof/>
            <w:webHidden/>
          </w:rPr>
          <w:fldChar w:fldCharType="end"/>
        </w:r>
      </w:hyperlink>
    </w:p>
    <w:p w:rsidR="00016524" w:rsidRDefault="00016524">
      <w:pPr>
        <w:pStyle w:val="Verzeichnis3"/>
        <w:tabs>
          <w:tab w:val="right" w:leader="dot" w:pos="9911"/>
        </w:tabs>
        <w:rPr>
          <w:rFonts w:asciiTheme="minorHAnsi" w:eastAsiaTheme="minorEastAsia" w:hAnsiTheme="minorHAnsi" w:cstheme="minorBidi"/>
          <w:noProof/>
          <w:sz w:val="22"/>
          <w:szCs w:val="22"/>
          <w:lang w:eastAsia="de-AT"/>
        </w:rPr>
      </w:pPr>
      <w:hyperlink w:anchor="_Toc508195885" w:history="1">
        <w:r w:rsidRPr="007D25D0">
          <w:rPr>
            <w:rStyle w:val="Hyperlink"/>
            <w:noProof/>
          </w:rPr>
          <w:t>1.5.2 Use Cases</w:t>
        </w:r>
        <w:r>
          <w:rPr>
            <w:noProof/>
            <w:webHidden/>
          </w:rPr>
          <w:tab/>
        </w:r>
        <w:r>
          <w:rPr>
            <w:noProof/>
            <w:webHidden/>
          </w:rPr>
          <w:fldChar w:fldCharType="begin"/>
        </w:r>
        <w:r>
          <w:rPr>
            <w:noProof/>
            <w:webHidden/>
          </w:rPr>
          <w:instrText xml:space="preserve"> PAGEREF _Toc508195885 \h </w:instrText>
        </w:r>
        <w:r>
          <w:rPr>
            <w:noProof/>
            <w:webHidden/>
          </w:rPr>
        </w:r>
        <w:r>
          <w:rPr>
            <w:noProof/>
            <w:webHidden/>
          </w:rPr>
          <w:fldChar w:fldCharType="separate"/>
        </w:r>
        <w:r>
          <w:rPr>
            <w:noProof/>
            <w:webHidden/>
          </w:rPr>
          <w:t>4</w:t>
        </w:r>
        <w:r>
          <w:rPr>
            <w:noProof/>
            <w:webHidden/>
          </w:rPr>
          <w:fldChar w:fldCharType="end"/>
        </w:r>
      </w:hyperlink>
    </w:p>
    <w:p w:rsidR="00016524" w:rsidRDefault="00016524">
      <w:pPr>
        <w:pStyle w:val="Verzeichnis2"/>
        <w:tabs>
          <w:tab w:val="right" w:leader="dot" w:pos="9911"/>
        </w:tabs>
        <w:rPr>
          <w:rFonts w:asciiTheme="minorHAnsi" w:eastAsiaTheme="minorEastAsia" w:hAnsiTheme="minorHAnsi" w:cstheme="minorBidi"/>
          <w:noProof/>
          <w:sz w:val="22"/>
          <w:szCs w:val="22"/>
          <w:lang w:eastAsia="de-AT"/>
        </w:rPr>
      </w:pPr>
      <w:hyperlink w:anchor="_Toc508195886" w:history="1">
        <w:r w:rsidRPr="007D25D0">
          <w:rPr>
            <w:rStyle w:val="Hyperlink"/>
            <w:noProof/>
          </w:rPr>
          <w:t>1.6 Deployment</w:t>
        </w:r>
        <w:r>
          <w:rPr>
            <w:noProof/>
            <w:webHidden/>
          </w:rPr>
          <w:tab/>
        </w:r>
        <w:r>
          <w:rPr>
            <w:noProof/>
            <w:webHidden/>
          </w:rPr>
          <w:fldChar w:fldCharType="begin"/>
        </w:r>
        <w:r>
          <w:rPr>
            <w:noProof/>
            <w:webHidden/>
          </w:rPr>
          <w:instrText xml:space="preserve"> PAGEREF _Toc508195886 \h </w:instrText>
        </w:r>
        <w:r>
          <w:rPr>
            <w:noProof/>
            <w:webHidden/>
          </w:rPr>
        </w:r>
        <w:r>
          <w:rPr>
            <w:noProof/>
            <w:webHidden/>
          </w:rPr>
          <w:fldChar w:fldCharType="separate"/>
        </w:r>
        <w:r>
          <w:rPr>
            <w:noProof/>
            <w:webHidden/>
          </w:rPr>
          <w:t>4</w:t>
        </w:r>
        <w:r>
          <w:rPr>
            <w:noProof/>
            <w:webHidden/>
          </w:rPr>
          <w:fldChar w:fldCharType="end"/>
        </w:r>
      </w:hyperlink>
    </w:p>
    <w:p w:rsidR="00016524" w:rsidRDefault="00016524">
      <w:pPr>
        <w:pStyle w:val="Verzeichnis2"/>
        <w:tabs>
          <w:tab w:val="right" w:leader="dot" w:pos="9911"/>
        </w:tabs>
        <w:rPr>
          <w:rFonts w:asciiTheme="minorHAnsi" w:eastAsiaTheme="minorEastAsia" w:hAnsiTheme="minorHAnsi" w:cstheme="minorBidi"/>
          <w:noProof/>
          <w:sz w:val="22"/>
          <w:szCs w:val="22"/>
          <w:lang w:eastAsia="de-AT"/>
        </w:rPr>
      </w:pPr>
      <w:hyperlink w:anchor="_Toc508195887" w:history="1">
        <w:r w:rsidRPr="007D25D0">
          <w:rPr>
            <w:rStyle w:val="Hyperlink"/>
            <w:noProof/>
          </w:rPr>
          <w:t>1.7 Anmerkungen</w:t>
        </w:r>
        <w:r>
          <w:rPr>
            <w:noProof/>
            <w:webHidden/>
          </w:rPr>
          <w:tab/>
        </w:r>
        <w:r>
          <w:rPr>
            <w:noProof/>
            <w:webHidden/>
          </w:rPr>
          <w:fldChar w:fldCharType="begin"/>
        </w:r>
        <w:r>
          <w:rPr>
            <w:noProof/>
            <w:webHidden/>
          </w:rPr>
          <w:instrText xml:space="preserve"> PAGEREF _Toc508195887 \h </w:instrText>
        </w:r>
        <w:r>
          <w:rPr>
            <w:noProof/>
            <w:webHidden/>
          </w:rPr>
        </w:r>
        <w:r>
          <w:rPr>
            <w:noProof/>
            <w:webHidden/>
          </w:rPr>
          <w:fldChar w:fldCharType="separate"/>
        </w:r>
        <w:r>
          <w:rPr>
            <w:noProof/>
            <w:webHidden/>
          </w:rPr>
          <w:t>4</w:t>
        </w:r>
        <w:r>
          <w:rPr>
            <w:noProof/>
            <w:webHidden/>
          </w:rPr>
          <w:fldChar w:fldCharType="end"/>
        </w:r>
      </w:hyperlink>
    </w:p>
    <w:p w:rsidR="00016524" w:rsidRDefault="00016524">
      <w:pPr>
        <w:pStyle w:val="Verzeichnis3"/>
        <w:tabs>
          <w:tab w:val="right" w:leader="dot" w:pos="9911"/>
        </w:tabs>
        <w:rPr>
          <w:rFonts w:asciiTheme="minorHAnsi" w:eastAsiaTheme="minorEastAsia" w:hAnsiTheme="minorHAnsi" w:cstheme="minorBidi"/>
          <w:noProof/>
          <w:sz w:val="22"/>
          <w:szCs w:val="22"/>
          <w:lang w:eastAsia="de-AT"/>
        </w:rPr>
      </w:pPr>
      <w:hyperlink w:anchor="_Toc508195888" w:history="1">
        <w:r w:rsidRPr="007D25D0">
          <w:rPr>
            <w:rStyle w:val="Hyperlink"/>
            <w:noProof/>
          </w:rPr>
          <w:t>1.7.1 Erweiterbarkeit</w:t>
        </w:r>
        <w:r>
          <w:rPr>
            <w:noProof/>
            <w:webHidden/>
          </w:rPr>
          <w:tab/>
        </w:r>
        <w:r>
          <w:rPr>
            <w:noProof/>
            <w:webHidden/>
          </w:rPr>
          <w:fldChar w:fldCharType="begin"/>
        </w:r>
        <w:r>
          <w:rPr>
            <w:noProof/>
            <w:webHidden/>
          </w:rPr>
          <w:instrText xml:space="preserve"> PAGEREF _Toc508195888 \h </w:instrText>
        </w:r>
        <w:r>
          <w:rPr>
            <w:noProof/>
            <w:webHidden/>
          </w:rPr>
        </w:r>
        <w:r>
          <w:rPr>
            <w:noProof/>
            <w:webHidden/>
          </w:rPr>
          <w:fldChar w:fldCharType="separate"/>
        </w:r>
        <w:r>
          <w:rPr>
            <w:noProof/>
            <w:webHidden/>
          </w:rPr>
          <w:t>4</w:t>
        </w:r>
        <w:r>
          <w:rPr>
            <w:noProof/>
            <w:webHidden/>
          </w:rPr>
          <w:fldChar w:fldCharType="end"/>
        </w:r>
      </w:hyperlink>
    </w:p>
    <w:p w:rsidR="008734FD" w:rsidRPr="00BE12AB" w:rsidRDefault="008734FD" w:rsidP="008734FD">
      <w:pPr>
        <w:pStyle w:val="berschrift2"/>
      </w:pPr>
      <w:r w:rsidRPr="00BE12AB">
        <w:fldChar w:fldCharType="end"/>
      </w:r>
      <w:bookmarkStart w:id="3" w:name="_Toc508195877"/>
      <w:r w:rsidRPr="00BE12AB">
        <w:t>Änderungsverzeichnis</w:t>
      </w:r>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8734FD" w:rsidRPr="00BE12AB" w:rsidTr="004A5098">
        <w:tc>
          <w:tcPr>
            <w:tcW w:w="1615" w:type="dxa"/>
            <w:shd w:val="clear" w:color="auto" w:fill="auto"/>
          </w:tcPr>
          <w:p w:rsidR="008734FD" w:rsidRPr="00BE12AB" w:rsidRDefault="008734FD" w:rsidP="004A5098">
            <w:pPr>
              <w:jc w:val="left"/>
              <w:rPr>
                <w:rFonts w:cs="Arial"/>
                <w:sz w:val="25"/>
                <w:szCs w:val="25"/>
                <w:lang w:val="de-DE"/>
              </w:rPr>
            </w:pPr>
            <w:r w:rsidRPr="00BE12AB">
              <w:rPr>
                <w:rFonts w:cs="Arial"/>
                <w:sz w:val="25"/>
                <w:szCs w:val="25"/>
                <w:lang w:val="de-DE"/>
              </w:rPr>
              <w:t>Datum</w:t>
            </w:r>
          </w:p>
        </w:tc>
        <w:tc>
          <w:tcPr>
            <w:tcW w:w="1064" w:type="dxa"/>
            <w:shd w:val="clear" w:color="auto" w:fill="auto"/>
          </w:tcPr>
          <w:p w:rsidR="008734FD" w:rsidRPr="00BE12AB" w:rsidRDefault="008734FD" w:rsidP="004A5098">
            <w:pPr>
              <w:jc w:val="left"/>
              <w:rPr>
                <w:rFonts w:cs="Arial"/>
                <w:sz w:val="25"/>
                <w:szCs w:val="25"/>
                <w:lang w:val="de-DE"/>
              </w:rPr>
            </w:pPr>
            <w:r w:rsidRPr="00BE12AB">
              <w:rPr>
                <w:rFonts w:cs="Arial"/>
                <w:sz w:val="25"/>
                <w:szCs w:val="25"/>
                <w:lang w:val="de-DE"/>
              </w:rPr>
              <w:t>Version</w:t>
            </w:r>
          </w:p>
        </w:tc>
        <w:tc>
          <w:tcPr>
            <w:tcW w:w="1886" w:type="dxa"/>
          </w:tcPr>
          <w:p w:rsidR="008734FD" w:rsidRPr="00BE12AB" w:rsidRDefault="008734FD" w:rsidP="004A5098">
            <w:pPr>
              <w:jc w:val="left"/>
              <w:rPr>
                <w:rFonts w:cs="Arial"/>
                <w:sz w:val="25"/>
                <w:szCs w:val="25"/>
                <w:lang w:val="de-DE"/>
              </w:rPr>
            </w:pPr>
            <w:proofErr w:type="spellStart"/>
            <w:r>
              <w:rPr>
                <w:rFonts w:cs="Arial"/>
                <w:sz w:val="25"/>
                <w:szCs w:val="25"/>
                <w:lang w:val="de-DE"/>
              </w:rPr>
              <w:t>Dokumentierer</w:t>
            </w:r>
            <w:proofErr w:type="spellEnd"/>
          </w:p>
        </w:tc>
        <w:tc>
          <w:tcPr>
            <w:tcW w:w="4389" w:type="dxa"/>
            <w:shd w:val="clear" w:color="auto" w:fill="auto"/>
          </w:tcPr>
          <w:p w:rsidR="008734FD" w:rsidRPr="00BE12AB" w:rsidRDefault="008734FD" w:rsidP="004A5098">
            <w:pPr>
              <w:jc w:val="left"/>
              <w:rPr>
                <w:rFonts w:cs="Arial"/>
                <w:sz w:val="25"/>
                <w:szCs w:val="25"/>
                <w:lang w:val="de-DE"/>
              </w:rPr>
            </w:pPr>
            <w:r w:rsidRPr="00BE12AB">
              <w:rPr>
                <w:rFonts w:cs="Arial"/>
                <w:sz w:val="25"/>
                <w:szCs w:val="25"/>
                <w:lang w:val="de-DE"/>
              </w:rPr>
              <w:t>Beschreibung</w:t>
            </w:r>
          </w:p>
        </w:tc>
      </w:tr>
      <w:tr w:rsidR="008734FD" w:rsidRPr="00BE12AB" w:rsidTr="004A5098">
        <w:tc>
          <w:tcPr>
            <w:tcW w:w="1615" w:type="dxa"/>
            <w:shd w:val="clear" w:color="auto" w:fill="auto"/>
          </w:tcPr>
          <w:p w:rsidR="008734FD" w:rsidRPr="00BE12AB" w:rsidRDefault="008734FD" w:rsidP="004A5098">
            <w:pPr>
              <w:jc w:val="left"/>
              <w:rPr>
                <w:rFonts w:cs="Arial"/>
                <w:sz w:val="25"/>
                <w:szCs w:val="25"/>
                <w:lang w:val="de-DE"/>
              </w:rPr>
            </w:pPr>
            <w:r w:rsidRPr="00BE12AB">
              <w:rPr>
                <w:rFonts w:cs="Arial"/>
                <w:sz w:val="25"/>
                <w:szCs w:val="25"/>
                <w:lang w:val="de-DE"/>
              </w:rPr>
              <w:t>201</w:t>
            </w:r>
            <w:r>
              <w:rPr>
                <w:rFonts w:cs="Arial"/>
                <w:sz w:val="25"/>
                <w:szCs w:val="25"/>
                <w:lang w:val="de-DE"/>
              </w:rPr>
              <w:t>8</w:t>
            </w:r>
            <w:r w:rsidRPr="00BE12AB">
              <w:rPr>
                <w:rFonts w:cs="Arial"/>
                <w:sz w:val="25"/>
                <w:szCs w:val="25"/>
                <w:lang w:val="de-DE"/>
              </w:rPr>
              <w:t>-</w:t>
            </w:r>
            <w:r>
              <w:rPr>
                <w:rFonts w:cs="Arial"/>
                <w:sz w:val="25"/>
                <w:szCs w:val="25"/>
                <w:lang w:val="de-DE"/>
              </w:rPr>
              <w:t>0</w:t>
            </w:r>
            <w:r>
              <w:rPr>
                <w:rFonts w:cs="Arial"/>
                <w:sz w:val="25"/>
                <w:szCs w:val="25"/>
                <w:lang w:val="de-DE"/>
              </w:rPr>
              <w:t>3</w:t>
            </w:r>
            <w:r w:rsidRPr="00BE12AB">
              <w:rPr>
                <w:rFonts w:cs="Arial"/>
                <w:sz w:val="25"/>
                <w:szCs w:val="25"/>
                <w:lang w:val="de-DE"/>
              </w:rPr>
              <w:t>-</w:t>
            </w:r>
            <w:r>
              <w:rPr>
                <w:rFonts w:cs="Arial"/>
                <w:sz w:val="25"/>
                <w:szCs w:val="25"/>
                <w:lang w:val="de-DE"/>
              </w:rPr>
              <w:t>0</w:t>
            </w:r>
            <w:r>
              <w:rPr>
                <w:rFonts w:cs="Arial"/>
                <w:sz w:val="25"/>
                <w:szCs w:val="25"/>
                <w:lang w:val="de-DE"/>
              </w:rPr>
              <w:t>7</w:t>
            </w:r>
          </w:p>
        </w:tc>
        <w:tc>
          <w:tcPr>
            <w:tcW w:w="1064" w:type="dxa"/>
            <w:shd w:val="clear" w:color="auto" w:fill="auto"/>
          </w:tcPr>
          <w:p w:rsidR="008734FD" w:rsidRPr="00BE12AB" w:rsidRDefault="008734FD" w:rsidP="004A5098">
            <w:pPr>
              <w:jc w:val="left"/>
              <w:rPr>
                <w:rFonts w:cs="Arial"/>
                <w:sz w:val="25"/>
                <w:szCs w:val="25"/>
                <w:lang w:val="de-DE"/>
              </w:rPr>
            </w:pPr>
            <w:r>
              <w:rPr>
                <w:rFonts w:cs="Arial"/>
                <w:sz w:val="25"/>
                <w:szCs w:val="25"/>
                <w:lang w:val="de-DE"/>
              </w:rPr>
              <w:t>1.0</w:t>
            </w:r>
          </w:p>
        </w:tc>
        <w:tc>
          <w:tcPr>
            <w:tcW w:w="1886" w:type="dxa"/>
          </w:tcPr>
          <w:p w:rsidR="008734FD" w:rsidRDefault="008734FD" w:rsidP="004A5098">
            <w:pPr>
              <w:jc w:val="left"/>
              <w:rPr>
                <w:rFonts w:cs="Arial"/>
                <w:sz w:val="25"/>
                <w:szCs w:val="25"/>
                <w:lang w:val="de-DE"/>
              </w:rPr>
            </w:pPr>
            <w:r>
              <w:rPr>
                <w:rFonts w:cs="Arial"/>
                <w:sz w:val="25"/>
                <w:szCs w:val="25"/>
                <w:lang w:val="de-DE"/>
              </w:rPr>
              <w:t>E</w:t>
            </w:r>
            <w:r>
              <w:rPr>
                <w:rFonts w:cs="Arial"/>
                <w:sz w:val="25"/>
                <w:szCs w:val="25"/>
                <w:lang w:val="de-DE"/>
              </w:rPr>
              <w:t>BE</w:t>
            </w:r>
          </w:p>
        </w:tc>
        <w:tc>
          <w:tcPr>
            <w:tcW w:w="4389" w:type="dxa"/>
            <w:shd w:val="clear" w:color="auto" w:fill="auto"/>
          </w:tcPr>
          <w:p w:rsidR="008734FD" w:rsidRPr="00BE12AB" w:rsidRDefault="008734FD" w:rsidP="004A5098">
            <w:pPr>
              <w:jc w:val="left"/>
              <w:rPr>
                <w:rFonts w:cs="Arial"/>
                <w:sz w:val="25"/>
                <w:szCs w:val="25"/>
                <w:lang w:val="de-DE"/>
              </w:rPr>
            </w:pPr>
            <w:r>
              <w:rPr>
                <w:rFonts w:cs="Arial"/>
                <w:sz w:val="25"/>
                <w:szCs w:val="25"/>
                <w:lang w:val="de-DE"/>
              </w:rPr>
              <w:t>Dokument angelegt</w:t>
            </w:r>
          </w:p>
        </w:tc>
      </w:tr>
    </w:tbl>
    <w:p w:rsidR="008734FD" w:rsidRPr="00BE12AB" w:rsidRDefault="008734FD" w:rsidP="008734FD">
      <w:pPr>
        <w:pStyle w:val="berschrift1"/>
      </w:pPr>
      <w:r w:rsidRPr="00BE12AB">
        <w:br w:type="page"/>
      </w:r>
      <w:bookmarkStart w:id="4" w:name="_Toc508195878"/>
      <w:r w:rsidRPr="00BE12AB">
        <w:lastRenderedPageBreak/>
        <w:t xml:space="preserve">1 </w:t>
      </w:r>
      <w:r>
        <w:t>Anforderungsbeschreibung</w:t>
      </w:r>
      <w:bookmarkEnd w:id="4"/>
    </w:p>
    <w:p w:rsidR="008734FD" w:rsidRPr="00BE12AB" w:rsidRDefault="008734FD" w:rsidP="008734FD">
      <w:pPr>
        <w:pStyle w:val="berschrift2"/>
        <w:ind w:left="709"/>
        <w:rPr>
          <w:noProof/>
        </w:rPr>
      </w:pPr>
      <w:bookmarkStart w:id="5" w:name="_Toc508195879"/>
      <w:r w:rsidRPr="00BE12AB">
        <w:rPr>
          <w:noProof/>
        </w:rPr>
        <w:t xml:space="preserve">1.1 </w:t>
      </w:r>
      <w:r>
        <w:rPr>
          <w:noProof/>
        </w:rPr>
        <w:t>Einführung</w:t>
      </w:r>
      <w:bookmarkEnd w:id="5"/>
    </w:p>
    <w:p w:rsidR="008734FD" w:rsidRDefault="00826B9E" w:rsidP="008734FD">
      <w:pPr>
        <w:rPr>
          <w:rFonts w:cs="Arial"/>
          <w:sz w:val="22"/>
          <w:szCs w:val="22"/>
        </w:rPr>
      </w:pPr>
      <w:r>
        <w:rPr>
          <w:rFonts w:cs="Arial"/>
          <w:sz w:val="22"/>
          <w:szCs w:val="22"/>
        </w:rPr>
        <w:t>Innerhalb der Service-</w:t>
      </w:r>
      <w:proofErr w:type="spellStart"/>
      <w:r>
        <w:rPr>
          <w:rFonts w:cs="Arial"/>
          <w:sz w:val="22"/>
          <w:szCs w:val="22"/>
        </w:rPr>
        <w:t>Fabric</w:t>
      </w:r>
      <w:proofErr w:type="spellEnd"/>
      <w:r>
        <w:rPr>
          <w:rFonts w:cs="Arial"/>
          <w:sz w:val="22"/>
          <w:szCs w:val="22"/>
        </w:rPr>
        <w:t xml:space="preserve"> soll es eine Möglichkeit geben </w:t>
      </w:r>
      <w:proofErr w:type="spellStart"/>
      <w:r>
        <w:rPr>
          <w:rFonts w:cs="Arial"/>
          <w:sz w:val="22"/>
          <w:szCs w:val="22"/>
        </w:rPr>
        <w:t>Actoren</w:t>
      </w:r>
      <w:proofErr w:type="spellEnd"/>
      <w:r>
        <w:rPr>
          <w:rFonts w:cs="Arial"/>
          <w:sz w:val="22"/>
          <w:szCs w:val="22"/>
        </w:rPr>
        <w:t xml:space="preserve"> abhängig von einer XML-Datei die beim Hochlauf der Applikation ausgelesen wird. Die Aktoren werden angelegt, und die Schnittstellenzeiger dazu in ein Dictionary gespeichert.</w:t>
      </w:r>
    </w:p>
    <w:p w:rsidR="008734FD" w:rsidRDefault="008734FD" w:rsidP="008734FD">
      <w:pPr>
        <w:pStyle w:val="berschrift2"/>
        <w:ind w:left="709"/>
        <w:rPr>
          <w:noProof/>
        </w:rPr>
      </w:pPr>
      <w:bookmarkStart w:id="6" w:name="_Toc508195880"/>
      <w:r w:rsidRPr="00BE12AB">
        <w:rPr>
          <w:noProof/>
        </w:rPr>
        <w:t>1.</w:t>
      </w:r>
      <w:r>
        <w:rPr>
          <w:noProof/>
        </w:rPr>
        <w:t>2</w:t>
      </w:r>
      <w:r w:rsidRPr="00BE12AB">
        <w:rPr>
          <w:noProof/>
        </w:rPr>
        <w:t xml:space="preserve"> </w:t>
      </w:r>
      <w:r>
        <w:rPr>
          <w:noProof/>
        </w:rPr>
        <w:t>Scope</w:t>
      </w:r>
      <w:bookmarkEnd w:id="6"/>
    </w:p>
    <w:p w:rsidR="00826B9E" w:rsidRPr="00826B9E" w:rsidRDefault="00826B9E" w:rsidP="00826B9E">
      <w:r>
        <w:t xml:space="preserve">Aktor </w:t>
      </w:r>
      <w:proofErr w:type="spellStart"/>
      <w:r>
        <w:t>Fabric</w:t>
      </w:r>
      <w:proofErr w:type="spellEnd"/>
      <w:r>
        <w:t xml:space="preserve"> dient zur Vorkonfiguration der SFA Applikation. Aktoren die in der Konfigurationsdatei angegeben werden </w:t>
      </w:r>
      <w:proofErr w:type="spellStart"/>
      <w:r>
        <w:t>werden</w:t>
      </w:r>
      <w:proofErr w:type="spellEnd"/>
      <w:r>
        <w:t xml:space="preserve"> sofort beim Hochlauf </w:t>
      </w:r>
      <w:proofErr w:type="spellStart"/>
      <w:r>
        <w:t>instanziert</w:t>
      </w:r>
      <w:proofErr w:type="spellEnd"/>
      <w:r>
        <w:t>.</w:t>
      </w:r>
    </w:p>
    <w:p w:rsidR="008734FD" w:rsidRPr="00BE12AB" w:rsidRDefault="008734FD" w:rsidP="008734FD">
      <w:pPr>
        <w:pStyle w:val="berschrift2"/>
        <w:ind w:left="709"/>
        <w:rPr>
          <w:noProof/>
        </w:rPr>
      </w:pPr>
      <w:bookmarkStart w:id="7" w:name="_Toc508195881"/>
      <w:r w:rsidRPr="00BE12AB">
        <w:rPr>
          <w:noProof/>
        </w:rPr>
        <w:t>1.</w:t>
      </w:r>
      <w:r>
        <w:rPr>
          <w:noProof/>
        </w:rPr>
        <w:t>3</w:t>
      </w:r>
      <w:r w:rsidRPr="00BE12AB">
        <w:rPr>
          <w:noProof/>
        </w:rPr>
        <w:t xml:space="preserve"> </w:t>
      </w:r>
      <w:r>
        <w:rPr>
          <w:noProof/>
        </w:rPr>
        <w:t>Aufwand</w:t>
      </w:r>
      <w:bookmarkEnd w:id="7"/>
    </w:p>
    <w:p w:rsidR="008734FD" w:rsidRDefault="00826B9E" w:rsidP="008734FD">
      <w:pPr>
        <w:rPr>
          <w:rFonts w:cs="Arial"/>
          <w:sz w:val="22"/>
          <w:szCs w:val="22"/>
        </w:rPr>
      </w:pPr>
      <w:r>
        <w:rPr>
          <w:rFonts w:cs="Arial"/>
          <w:sz w:val="22"/>
          <w:szCs w:val="22"/>
        </w:rPr>
        <w:t>Die Aufwandsschätzung wurde folgendermaßen festgelegt:</w:t>
      </w:r>
    </w:p>
    <w:tbl>
      <w:tblPr>
        <w:tblStyle w:val="Tabellenraster"/>
        <w:tblW w:w="0" w:type="auto"/>
        <w:tblLook w:val="04A0" w:firstRow="1" w:lastRow="0" w:firstColumn="1" w:lastColumn="0" w:noHBand="0" w:noVBand="1"/>
      </w:tblPr>
      <w:tblGrid>
        <w:gridCol w:w="4955"/>
        <w:gridCol w:w="4956"/>
      </w:tblGrid>
      <w:tr w:rsidR="00826B9E" w:rsidTr="00826B9E">
        <w:tc>
          <w:tcPr>
            <w:tcW w:w="4955" w:type="dxa"/>
          </w:tcPr>
          <w:p w:rsidR="00826B9E" w:rsidRDefault="00826B9E" w:rsidP="008734FD">
            <w:pPr>
              <w:rPr>
                <w:rFonts w:cs="Arial"/>
                <w:sz w:val="22"/>
                <w:szCs w:val="22"/>
              </w:rPr>
            </w:pPr>
            <w:r>
              <w:rPr>
                <w:rFonts w:cs="Arial"/>
                <w:sz w:val="22"/>
                <w:szCs w:val="22"/>
              </w:rPr>
              <w:t>Aufgabe</w:t>
            </w:r>
          </w:p>
        </w:tc>
        <w:tc>
          <w:tcPr>
            <w:tcW w:w="4956" w:type="dxa"/>
          </w:tcPr>
          <w:p w:rsidR="00826B9E" w:rsidRDefault="00826B9E" w:rsidP="008734FD">
            <w:pPr>
              <w:rPr>
                <w:rFonts w:cs="Arial"/>
                <w:sz w:val="22"/>
                <w:szCs w:val="22"/>
              </w:rPr>
            </w:pPr>
            <w:r>
              <w:rPr>
                <w:rFonts w:cs="Arial"/>
                <w:sz w:val="22"/>
                <w:szCs w:val="22"/>
              </w:rPr>
              <w:t>Stunden/h</w:t>
            </w:r>
          </w:p>
        </w:tc>
      </w:tr>
      <w:tr w:rsidR="00826B9E" w:rsidTr="00826B9E">
        <w:tc>
          <w:tcPr>
            <w:tcW w:w="4955" w:type="dxa"/>
          </w:tcPr>
          <w:p w:rsidR="00826B9E" w:rsidRDefault="00826B9E" w:rsidP="008734FD">
            <w:pPr>
              <w:rPr>
                <w:rFonts w:cs="Arial"/>
                <w:sz w:val="22"/>
                <w:szCs w:val="22"/>
              </w:rPr>
            </w:pPr>
            <w:proofErr w:type="spellStart"/>
            <w:r>
              <w:rPr>
                <w:rFonts w:cs="Arial"/>
                <w:sz w:val="22"/>
                <w:szCs w:val="22"/>
              </w:rPr>
              <w:t>Blackboard-Konfig</w:t>
            </w:r>
            <w:proofErr w:type="spellEnd"/>
            <w:r>
              <w:rPr>
                <w:rFonts w:cs="Arial"/>
                <w:sz w:val="22"/>
                <w:szCs w:val="22"/>
              </w:rPr>
              <w:t xml:space="preserve"> mit </w:t>
            </w:r>
            <w:proofErr w:type="spellStart"/>
            <w:r>
              <w:rPr>
                <w:rFonts w:cs="Arial"/>
                <w:sz w:val="22"/>
                <w:szCs w:val="22"/>
              </w:rPr>
              <w:t>Reflection</w:t>
            </w:r>
            <w:proofErr w:type="spellEnd"/>
            <w:r>
              <w:rPr>
                <w:rFonts w:cs="Arial"/>
                <w:sz w:val="22"/>
                <w:szCs w:val="22"/>
              </w:rPr>
              <w:t xml:space="preserve"> designen</w:t>
            </w:r>
          </w:p>
        </w:tc>
        <w:tc>
          <w:tcPr>
            <w:tcW w:w="4956" w:type="dxa"/>
          </w:tcPr>
          <w:p w:rsidR="00826B9E" w:rsidRDefault="00826B9E" w:rsidP="008734FD">
            <w:pPr>
              <w:rPr>
                <w:rFonts w:cs="Arial"/>
                <w:sz w:val="22"/>
                <w:szCs w:val="22"/>
              </w:rPr>
            </w:pPr>
            <w:r>
              <w:rPr>
                <w:rFonts w:cs="Arial"/>
                <w:sz w:val="22"/>
                <w:szCs w:val="22"/>
              </w:rPr>
              <w:t>4</w:t>
            </w:r>
          </w:p>
        </w:tc>
      </w:tr>
      <w:tr w:rsidR="00826B9E" w:rsidTr="00826B9E">
        <w:tc>
          <w:tcPr>
            <w:tcW w:w="4955" w:type="dxa"/>
          </w:tcPr>
          <w:p w:rsidR="00826B9E" w:rsidRDefault="00F03CA2" w:rsidP="008734FD">
            <w:pPr>
              <w:rPr>
                <w:rFonts w:cs="Arial"/>
                <w:sz w:val="22"/>
                <w:szCs w:val="22"/>
              </w:rPr>
            </w:pPr>
            <w:proofErr w:type="spellStart"/>
            <w:r>
              <w:rPr>
                <w:rFonts w:cs="Arial"/>
                <w:sz w:val="22"/>
                <w:szCs w:val="22"/>
              </w:rPr>
              <w:t>Blackboard-Konfig</w:t>
            </w:r>
            <w:proofErr w:type="spellEnd"/>
            <w:r>
              <w:rPr>
                <w:rFonts w:cs="Arial"/>
                <w:sz w:val="22"/>
                <w:szCs w:val="22"/>
              </w:rPr>
              <w:t xml:space="preserve"> mit </w:t>
            </w:r>
            <w:proofErr w:type="spellStart"/>
            <w:r>
              <w:rPr>
                <w:rFonts w:cs="Arial"/>
                <w:sz w:val="22"/>
                <w:szCs w:val="22"/>
              </w:rPr>
              <w:t>Reflection</w:t>
            </w:r>
            <w:proofErr w:type="spellEnd"/>
            <w:r>
              <w:rPr>
                <w:rFonts w:cs="Arial"/>
                <w:sz w:val="22"/>
                <w:szCs w:val="22"/>
              </w:rPr>
              <w:t xml:space="preserve"> UML</w:t>
            </w:r>
          </w:p>
        </w:tc>
        <w:tc>
          <w:tcPr>
            <w:tcW w:w="4956" w:type="dxa"/>
          </w:tcPr>
          <w:p w:rsidR="00826B9E" w:rsidRDefault="00F03CA2" w:rsidP="008734FD">
            <w:pPr>
              <w:rPr>
                <w:rFonts w:cs="Arial"/>
                <w:sz w:val="22"/>
                <w:szCs w:val="22"/>
              </w:rPr>
            </w:pPr>
            <w:r>
              <w:rPr>
                <w:rFonts w:cs="Arial"/>
                <w:sz w:val="22"/>
                <w:szCs w:val="22"/>
              </w:rPr>
              <w:t>4</w:t>
            </w:r>
          </w:p>
        </w:tc>
      </w:tr>
      <w:tr w:rsidR="00826B9E" w:rsidTr="00826B9E">
        <w:tc>
          <w:tcPr>
            <w:tcW w:w="4955" w:type="dxa"/>
          </w:tcPr>
          <w:p w:rsidR="00826B9E" w:rsidRDefault="00F03CA2" w:rsidP="008734FD">
            <w:pPr>
              <w:rPr>
                <w:rFonts w:cs="Arial"/>
                <w:sz w:val="22"/>
                <w:szCs w:val="22"/>
              </w:rPr>
            </w:pPr>
            <w:proofErr w:type="spellStart"/>
            <w:r>
              <w:rPr>
                <w:rFonts w:cs="Arial"/>
                <w:sz w:val="22"/>
                <w:szCs w:val="22"/>
              </w:rPr>
              <w:t>Blackboard-Konfig</w:t>
            </w:r>
            <w:proofErr w:type="spellEnd"/>
            <w:r>
              <w:rPr>
                <w:rFonts w:cs="Arial"/>
                <w:sz w:val="22"/>
                <w:szCs w:val="22"/>
              </w:rPr>
              <w:t xml:space="preserve"> mit </w:t>
            </w:r>
            <w:proofErr w:type="spellStart"/>
            <w:r>
              <w:rPr>
                <w:rFonts w:cs="Arial"/>
                <w:sz w:val="22"/>
                <w:szCs w:val="22"/>
              </w:rPr>
              <w:t>Reflection</w:t>
            </w:r>
            <w:proofErr w:type="spellEnd"/>
            <w:r>
              <w:rPr>
                <w:rFonts w:cs="Arial"/>
                <w:sz w:val="22"/>
                <w:szCs w:val="22"/>
              </w:rPr>
              <w:t xml:space="preserve"> implementieren</w:t>
            </w:r>
          </w:p>
        </w:tc>
        <w:tc>
          <w:tcPr>
            <w:tcW w:w="4956" w:type="dxa"/>
          </w:tcPr>
          <w:p w:rsidR="00826B9E" w:rsidRDefault="00F03CA2" w:rsidP="008734FD">
            <w:pPr>
              <w:rPr>
                <w:rFonts w:cs="Arial"/>
                <w:sz w:val="22"/>
                <w:szCs w:val="22"/>
              </w:rPr>
            </w:pPr>
            <w:r>
              <w:rPr>
                <w:rFonts w:cs="Arial"/>
                <w:sz w:val="22"/>
                <w:szCs w:val="22"/>
              </w:rPr>
              <w:t>8</w:t>
            </w:r>
          </w:p>
        </w:tc>
      </w:tr>
    </w:tbl>
    <w:p w:rsidR="00826B9E" w:rsidRDefault="00F03CA2" w:rsidP="008734FD">
      <w:pPr>
        <w:rPr>
          <w:rFonts w:cs="Arial"/>
          <w:sz w:val="22"/>
          <w:szCs w:val="22"/>
        </w:rPr>
      </w:pPr>
      <w:r>
        <w:rPr>
          <w:rFonts w:cs="Arial"/>
          <w:sz w:val="22"/>
          <w:szCs w:val="22"/>
        </w:rPr>
        <w:t>Insgesamt: 2x 8 Stunden. 2 Manntage.</w:t>
      </w:r>
    </w:p>
    <w:p w:rsidR="008734FD" w:rsidRPr="00BE12AB" w:rsidRDefault="008734FD" w:rsidP="008734FD">
      <w:pPr>
        <w:pStyle w:val="berschrift2"/>
        <w:ind w:left="709"/>
        <w:rPr>
          <w:noProof/>
        </w:rPr>
      </w:pPr>
      <w:bookmarkStart w:id="8" w:name="_Toc508195882"/>
      <w:r w:rsidRPr="00BE12AB">
        <w:rPr>
          <w:noProof/>
        </w:rPr>
        <w:t>1.</w:t>
      </w:r>
      <w:r>
        <w:rPr>
          <w:noProof/>
        </w:rPr>
        <w:t>4</w:t>
      </w:r>
      <w:r w:rsidRPr="00BE12AB">
        <w:rPr>
          <w:noProof/>
        </w:rPr>
        <w:t xml:space="preserve"> </w:t>
      </w:r>
      <w:r>
        <w:rPr>
          <w:noProof/>
        </w:rPr>
        <w:t>Risiken</w:t>
      </w:r>
      <w:bookmarkEnd w:id="8"/>
    </w:p>
    <w:p w:rsidR="008734FD" w:rsidRDefault="00F03CA2" w:rsidP="008734FD">
      <w:pPr>
        <w:rPr>
          <w:rFonts w:cs="Arial"/>
          <w:sz w:val="22"/>
          <w:szCs w:val="22"/>
        </w:rPr>
      </w:pPr>
      <w:r>
        <w:rPr>
          <w:rFonts w:cs="Arial"/>
          <w:sz w:val="22"/>
          <w:szCs w:val="22"/>
        </w:rPr>
        <w:t>Innerhalb der SFA Applikation wird eine Eingabe XML Datei eingelesen. Diese muss im Arbeitsverzeichnis der Applikation abgelegt werden. Es könnten eventuell Risiken und Probleme beim Öffnen bzw. Auslesen der Datei entstehen.</w:t>
      </w:r>
    </w:p>
    <w:p w:rsidR="008734FD" w:rsidRDefault="008734FD" w:rsidP="008734FD">
      <w:pPr>
        <w:rPr>
          <w:rFonts w:cs="Arial"/>
          <w:sz w:val="22"/>
          <w:szCs w:val="22"/>
        </w:rPr>
      </w:pPr>
    </w:p>
    <w:p w:rsidR="008734FD" w:rsidRPr="00F03CA2" w:rsidRDefault="008734FD" w:rsidP="008734FD">
      <w:pPr>
        <w:rPr>
          <w:rFonts w:cs="Arial"/>
          <w:strike/>
          <w:sz w:val="16"/>
          <w:szCs w:val="16"/>
        </w:rPr>
      </w:pPr>
      <w:r w:rsidRPr="00F03CA2">
        <w:rPr>
          <w:rFonts w:cs="Arial"/>
          <w:strike/>
          <w:sz w:val="16"/>
          <w:szCs w:val="16"/>
        </w:rPr>
        <w:t>Wahrscheinlichkeit:</w:t>
      </w:r>
    </w:p>
    <w:p w:rsidR="008734FD" w:rsidRPr="00F03CA2" w:rsidRDefault="008734FD" w:rsidP="008734FD">
      <w:pPr>
        <w:rPr>
          <w:rFonts w:cs="Arial"/>
          <w:strike/>
          <w:sz w:val="16"/>
          <w:szCs w:val="16"/>
        </w:rPr>
      </w:pPr>
      <w:r w:rsidRPr="00F03CA2">
        <w:rPr>
          <w:rFonts w:cs="Arial"/>
          <w:strike/>
          <w:sz w:val="16"/>
          <w:szCs w:val="16"/>
        </w:rPr>
        <w:t>Unmöglich</w:t>
      </w:r>
    </w:p>
    <w:p w:rsidR="008734FD" w:rsidRPr="00F03CA2" w:rsidRDefault="008734FD" w:rsidP="008734FD">
      <w:pPr>
        <w:rPr>
          <w:rFonts w:cs="Arial"/>
          <w:strike/>
          <w:sz w:val="16"/>
          <w:szCs w:val="16"/>
        </w:rPr>
      </w:pPr>
      <w:r w:rsidRPr="00F03CA2">
        <w:rPr>
          <w:rFonts w:cs="Arial"/>
          <w:strike/>
          <w:sz w:val="16"/>
          <w:szCs w:val="16"/>
        </w:rPr>
        <w:t>Extrem unwahrscheinlich</w:t>
      </w:r>
    </w:p>
    <w:p w:rsidR="008734FD" w:rsidRPr="00F03CA2" w:rsidRDefault="008734FD" w:rsidP="008734FD">
      <w:pPr>
        <w:rPr>
          <w:rFonts w:cs="Arial"/>
          <w:strike/>
          <w:sz w:val="16"/>
          <w:szCs w:val="16"/>
        </w:rPr>
      </w:pPr>
      <w:r w:rsidRPr="00F03CA2">
        <w:rPr>
          <w:rFonts w:cs="Arial"/>
          <w:strike/>
          <w:sz w:val="16"/>
          <w:szCs w:val="16"/>
        </w:rPr>
        <w:t>Sehr unwahrscheinlich</w:t>
      </w:r>
    </w:p>
    <w:p w:rsidR="008734FD" w:rsidRPr="00F03CA2" w:rsidRDefault="008734FD" w:rsidP="008734FD">
      <w:pPr>
        <w:rPr>
          <w:rFonts w:cs="Arial"/>
          <w:strike/>
          <w:sz w:val="16"/>
          <w:szCs w:val="16"/>
        </w:rPr>
      </w:pPr>
      <w:r w:rsidRPr="00F03CA2">
        <w:rPr>
          <w:rFonts w:cs="Arial"/>
          <w:strike/>
          <w:sz w:val="16"/>
          <w:szCs w:val="16"/>
        </w:rPr>
        <w:t>Unwahrscheinlich</w:t>
      </w:r>
    </w:p>
    <w:p w:rsidR="008734FD" w:rsidRPr="00F03CA2" w:rsidRDefault="008734FD" w:rsidP="008734FD">
      <w:pPr>
        <w:rPr>
          <w:rFonts w:cs="Arial"/>
          <w:strike/>
          <w:sz w:val="16"/>
          <w:szCs w:val="16"/>
        </w:rPr>
      </w:pPr>
      <w:r w:rsidRPr="00F03CA2">
        <w:rPr>
          <w:rFonts w:cs="Arial"/>
          <w:strike/>
          <w:sz w:val="16"/>
          <w:szCs w:val="16"/>
        </w:rPr>
        <w:t>Eher unwahrscheinlich</w:t>
      </w:r>
    </w:p>
    <w:p w:rsidR="008734FD" w:rsidRPr="00F03CA2" w:rsidRDefault="008734FD" w:rsidP="008734FD">
      <w:pPr>
        <w:rPr>
          <w:rFonts w:cs="Arial"/>
          <w:strike/>
          <w:sz w:val="16"/>
          <w:szCs w:val="16"/>
        </w:rPr>
      </w:pPr>
      <w:r w:rsidRPr="00F03CA2">
        <w:rPr>
          <w:rFonts w:cs="Arial"/>
          <w:strike/>
          <w:sz w:val="16"/>
          <w:szCs w:val="16"/>
        </w:rPr>
        <w:t>Möglich</w:t>
      </w:r>
    </w:p>
    <w:p w:rsidR="008734FD" w:rsidRPr="00F03CA2" w:rsidRDefault="008734FD" w:rsidP="008734FD">
      <w:pPr>
        <w:rPr>
          <w:rFonts w:cs="Arial"/>
          <w:strike/>
          <w:sz w:val="16"/>
          <w:szCs w:val="16"/>
        </w:rPr>
      </w:pPr>
      <w:r w:rsidRPr="00F03CA2">
        <w:rPr>
          <w:rFonts w:cs="Arial"/>
          <w:strike/>
          <w:sz w:val="16"/>
          <w:szCs w:val="16"/>
        </w:rPr>
        <w:t>Eher wahrscheinlich</w:t>
      </w:r>
    </w:p>
    <w:p w:rsidR="008734FD" w:rsidRPr="00F03CA2" w:rsidRDefault="008734FD" w:rsidP="008734FD">
      <w:pPr>
        <w:rPr>
          <w:rFonts w:cs="Arial"/>
          <w:strike/>
          <w:sz w:val="16"/>
          <w:szCs w:val="16"/>
        </w:rPr>
      </w:pPr>
      <w:r w:rsidRPr="00F03CA2">
        <w:rPr>
          <w:rFonts w:cs="Arial"/>
          <w:strike/>
          <w:sz w:val="16"/>
          <w:szCs w:val="16"/>
        </w:rPr>
        <w:t>Wahrscheinlich</w:t>
      </w:r>
    </w:p>
    <w:p w:rsidR="008734FD" w:rsidRPr="00F03CA2" w:rsidRDefault="008734FD" w:rsidP="008734FD">
      <w:pPr>
        <w:rPr>
          <w:rFonts w:cs="Arial"/>
          <w:strike/>
          <w:sz w:val="16"/>
          <w:szCs w:val="16"/>
        </w:rPr>
      </w:pPr>
      <w:r w:rsidRPr="00F03CA2">
        <w:rPr>
          <w:rFonts w:cs="Arial"/>
          <w:strike/>
          <w:sz w:val="16"/>
          <w:szCs w:val="16"/>
        </w:rPr>
        <w:t>Sehr wahrscheinlich</w:t>
      </w:r>
    </w:p>
    <w:p w:rsidR="008734FD" w:rsidRPr="00F03CA2" w:rsidRDefault="008734FD" w:rsidP="008734FD">
      <w:pPr>
        <w:rPr>
          <w:rFonts w:cs="Arial"/>
          <w:strike/>
          <w:sz w:val="16"/>
          <w:szCs w:val="16"/>
        </w:rPr>
      </w:pPr>
      <w:r w:rsidRPr="00F03CA2">
        <w:rPr>
          <w:rFonts w:cs="Arial"/>
          <w:strike/>
          <w:sz w:val="16"/>
          <w:szCs w:val="16"/>
        </w:rPr>
        <w:t>Extrem wahrscheinlich</w:t>
      </w:r>
    </w:p>
    <w:p w:rsidR="008734FD" w:rsidRPr="00F03CA2" w:rsidRDefault="008734FD" w:rsidP="008734FD">
      <w:pPr>
        <w:rPr>
          <w:rFonts w:cs="Arial"/>
          <w:strike/>
          <w:sz w:val="16"/>
          <w:szCs w:val="16"/>
        </w:rPr>
      </w:pPr>
      <w:r w:rsidRPr="00F03CA2">
        <w:rPr>
          <w:rFonts w:cs="Arial"/>
          <w:strike/>
          <w:sz w:val="16"/>
          <w:szCs w:val="16"/>
        </w:rPr>
        <w:t>Sicher</w:t>
      </w:r>
    </w:p>
    <w:p w:rsidR="008734FD" w:rsidRDefault="008734FD" w:rsidP="008734FD">
      <w:pPr>
        <w:rPr>
          <w:rFonts w:cs="Arial"/>
          <w:sz w:val="22"/>
          <w:szCs w:val="22"/>
        </w:rPr>
      </w:pPr>
    </w:p>
    <w:p w:rsidR="008734FD" w:rsidRDefault="008734FD" w:rsidP="008734FD">
      <w:pPr>
        <w:pStyle w:val="berschrift2"/>
        <w:ind w:left="709"/>
        <w:rPr>
          <w:noProof/>
        </w:rPr>
      </w:pPr>
      <w:bookmarkStart w:id="9" w:name="_Toc508195883"/>
      <w:r w:rsidRPr="00BE12AB">
        <w:rPr>
          <w:noProof/>
        </w:rPr>
        <w:lastRenderedPageBreak/>
        <w:t>1.</w:t>
      </w:r>
      <w:r>
        <w:rPr>
          <w:noProof/>
        </w:rPr>
        <w:t>5</w:t>
      </w:r>
      <w:r w:rsidRPr="00BE12AB">
        <w:rPr>
          <w:noProof/>
        </w:rPr>
        <w:t xml:space="preserve"> </w:t>
      </w:r>
      <w:r>
        <w:rPr>
          <w:noProof/>
        </w:rPr>
        <w:t>Anforderungsbeschreibung</w:t>
      </w:r>
      <w:bookmarkEnd w:id="9"/>
    </w:p>
    <w:p w:rsidR="008734FD" w:rsidRDefault="008734FD" w:rsidP="008734FD">
      <w:pPr>
        <w:pStyle w:val="berschrift3"/>
        <w:ind w:left="709" w:firstLine="709"/>
        <w:rPr>
          <w:lang w:val="en-GB"/>
        </w:rPr>
      </w:pPr>
      <w:bookmarkStart w:id="10" w:name="_Toc508195884"/>
      <w:r w:rsidRPr="00C67C47">
        <w:rPr>
          <w:lang w:val="en-GB"/>
        </w:rPr>
        <w:t>1.5.1 Proof o</w:t>
      </w:r>
      <w:r>
        <w:rPr>
          <w:lang w:val="en-GB"/>
        </w:rPr>
        <w:t>f Concept und Blackboard Tests</w:t>
      </w:r>
      <w:bookmarkEnd w:id="10"/>
    </w:p>
    <w:p w:rsidR="008734FD" w:rsidRPr="00C67C47" w:rsidRDefault="008734FD" w:rsidP="008734FD">
      <w:r w:rsidRPr="00C67C47">
        <w:t>Im Rahmen der Verifikation d</w:t>
      </w:r>
      <w:r>
        <w:t xml:space="preserve">er Architektur und des Konzepts muss ein POC mit ADAM und dem </w:t>
      </w:r>
      <w:proofErr w:type="spellStart"/>
      <w:r>
        <w:t>Blackboard</w:t>
      </w:r>
      <w:proofErr w:type="spellEnd"/>
      <w:r>
        <w:t xml:space="preserve"> erstellt werden. Im Rahmen des POC werden wenige, fiktive Use Cases abgedeckt und komponentenübergreifende Tests durchgeführt.</w:t>
      </w:r>
    </w:p>
    <w:p w:rsidR="008734FD" w:rsidRPr="00D8267D" w:rsidRDefault="008734FD" w:rsidP="008734FD">
      <w:pPr>
        <w:pStyle w:val="berschrift4"/>
        <w:ind w:left="1418" w:firstLine="709"/>
      </w:pPr>
      <w:r w:rsidRPr="00D8267D">
        <w:t>1.5.1</w:t>
      </w:r>
      <w:r>
        <w:t>.1</w:t>
      </w:r>
      <w:r w:rsidRPr="00D8267D">
        <w:t xml:space="preserve"> </w:t>
      </w:r>
      <w:proofErr w:type="spellStart"/>
      <w:r w:rsidRPr="00D8267D">
        <w:t>Deployment</w:t>
      </w:r>
      <w:proofErr w:type="spellEnd"/>
      <w:r w:rsidRPr="00D8267D">
        <w:t xml:space="preserve"> und Architektur</w:t>
      </w:r>
    </w:p>
    <w:p w:rsidR="008734FD" w:rsidRDefault="00F03CA2" w:rsidP="008734FD">
      <w:r>
        <w:t>1</w:t>
      </w:r>
      <w:r w:rsidR="008734FD">
        <w:t xml:space="preserve">) </w:t>
      </w:r>
      <w:r>
        <w:t xml:space="preserve">Actor </w:t>
      </w:r>
      <w:proofErr w:type="spellStart"/>
      <w:r>
        <w:t>Fabric</w:t>
      </w:r>
      <w:proofErr w:type="spellEnd"/>
      <w:r>
        <w:t xml:space="preserve"> liest beispielsweise zur Hochlaufzeit eine Konfigurationsdatei aus um zu wissen welche </w:t>
      </w:r>
      <w:proofErr w:type="spellStart"/>
      <w:r>
        <w:t>Actoren</w:t>
      </w:r>
      <w:proofErr w:type="spellEnd"/>
      <w:r>
        <w:t xml:space="preserve"> instanziiert werden sollen.</w:t>
      </w:r>
    </w:p>
    <w:p w:rsidR="008734FD" w:rsidRDefault="005A0A67" w:rsidP="008734FD">
      <w:r>
        <w:rPr>
          <w:lang w:val="en-GB"/>
        </w:rPr>
        <w:t>2</w:t>
      </w:r>
      <w:r w:rsidR="008734FD" w:rsidRPr="005A0A67">
        <w:rPr>
          <w:lang w:val="en-GB"/>
        </w:rPr>
        <w:t xml:space="preserve">) </w:t>
      </w:r>
      <w:r w:rsidR="00F03CA2" w:rsidRPr="005A0A67">
        <w:rPr>
          <w:lang w:val="en-GB"/>
        </w:rPr>
        <w:t>Actor Fabric</w:t>
      </w:r>
      <w:r w:rsidR="008734FD" w:rsidRPr="005A0A67">
        <w:rPr>
          <w:lang w:val="en-GB"/>
        </w:rPr>
        <w:t xml:space="preserve"> </w:t>
      </w:r>
      <w:proofErr w:type="spellStart"/>
      <w:r w:rsidR="008734FD" w:rsidRPr="005A0A67">
        <w:rPr>
          <w:lang w:val="en-GB"/>
        </w:rPr>
        <w:t>wird</w:t>
      </w:r>
      <w:proofErr w:type="spellEnd"/>
      <w:r w:rsidR="008734FD" w:rsidRPr="005A0A67">
        <w:rPr>
          <w:lang w:val="en-GB"/>
        </w:rPr>
        <w:t xml:space="preserve"> </w:t>
      </w:r>
      <w:proofErr w:type="spellStart"/>
      <w:r w:rsidR="008734FD" w:rsidRPr="005A0A67">
        <w:rPr>
          <w:lang w:val="en-GB"/>
        </w:rPr>
        <w:t>im</w:t>
      </w:r>
      <w:proofErr w:type="spellEnd"/>
      <w:r w:rsidR="008734FD" w:rsidRPr="005A0A67">
        <w:rPr>
          <w:lang w:val="en-GB"/>
        </w:rPr>
        <w:t xml:space="preserve"> Service Fabric </w:t>
      </w:r>
      <w:proofErr w:type="spellStart"/>
      <w:r w:rsidR="008734FD" w:rsidRPr="005A0A67">
        <w:rPr>
          <w:lang w:val="en-GB"/>
        </w:rPr>
        <w:t>ausgeführt</w:t>
      </w:r>
      <w:proofErr w:type="spellEnd"/>
      <w:r w:rsidR="008734FD" w:rsidRPr="005A0A67">
        <w:rPr>
          <w:lang w:val="en-GB"/>
        </w:rPr>
        <w:t xml:space="preserve">. </w:t>
      </w:r>
      <w:r>
        <w:t xml:space="preserve">Diese wird als </w:t>
      </w:r>
      <w:proofErr w:type="spellStart"/>
      <w:r>
        <w:t>Stateless</w:t>
      </w:r>
      <w:proofErr w:type="spellEnd"/>
      <w:r>
        <w:t xml:space="preserve"> Service ausgeführt.</w:t>
      </w:r>
    </w:p>
    <w:p w:rsidR="008734FD" w:rsidRDefault="005A0A67" w:rsidP="008734FD">
      <w:r>
        <w:t>3</w:t>
      </w:r>
      <w:r w:rsidR="008734FD">
        <w:t xml:space="preserve">) Die zu verwendenden Komponenten müssen, sobald möglich, laut Vorgehensmodell </w:t>
      </w:r>
      <w:r>
        <w:t>(UML)</w:t>
      </w:r>
      <w:r w:rsidR="008734FD">
        <w:t>dokumentiert werden.</w:t>
      </w:r>
    </w:p>
    <w:p w:rsidR="008734FD" w:rsidRDefault="008734FD" w:rsidP="005A0A67">
      <w:pPr>
        <w:pStyle w:val="berschrift4"/>
        <w:ind w:firstLine="708"/>
      </w:pPr>
      <w:r>
        <w:t>1.5.1.2 Kommunikation</w:t>
      </w:r>
    </w:p>
    <w:p w:rsidR="008734FD" w:rsidRDefault="008734FD" w:rsidP="008734FD">
      <w:r>
        <w:t xml:space="preserve">1) </w:t>
      </w:r>
      <w:r w:rsidR="005A0A67">
        <w:t>Die Kommunikation erfolgt filebasierend.</w:t>
      </w:r>
    </w:p>
    <w:p w:rsidR="008734FD" w:rsidRDefault="008734FD" w:rsidP="008734FD">
      <w:pPr>
        <w:pStyle w:val="berschrift4"/>
        <w:ind w:left="1418" w:firstLine="709"/>
      </w:pPr>
      <w:r>
        <w:t>1.5.1.3 Tests</w:t>
      </w:r>
    </w:p>
    <w:p w:rsidR="008734FD" w:rsidRDefault="008734FD" w:rsidP="008734FD">
      <w:r>
        <w:t xml:space="preserve">1) </w:t>
      </w:r>
      <w:r w:rsidR="005A0A67">
        <w:t xml:space="preserve">Getestet wird mit der </w:t>
      </w:r>
      <w:proofErr w:type="spellStart"/>
      <w:r w:rsidR="005A0A67">
        <w:t>Blackboard</w:t>
      </w:r>
      <w:proofErr w:type="spellEnd"/>
      <w:r w:rsidR="005A0A67">
        <w:t xml:space="preserve"> Testumgebung. Sobald die Testumgebung geladen wird, wird der Initiator Service aktiviert.</w:t>
      </w:r>
    </w:p>
    <w:p w:rsidR="008734FD" w:rsidRDefault="008734FD" w:rsidP="008734FD">
      <w:pPr>
        <w:pStyle w:val="berschrift4"/>
        <w:ind w:left="1418" w:firstLine="709"/>
      </w:pPr>
      <w:r>
        <w:t xml:space="preserve">1.5.1.4 </w:t>
      </w:r>
      <w:proofErr w:type="spellStart"/>
      <w:r>
        <w:t>Logging</w:t>
      </w:r>
      <w:proofErr w:type="spellEnd"/>
    </w:p>
    <w:p w:rsidR="008734FD" w:rsidRDefault="005A0A67" w:rsidP="008734FD">
      <w:r>
        <w:t xml:space="preserve">1) </w:t>
      </w:r>
      <w:r w:rsidR="008734FD" w:rsidRPr="00CA1D0E">
        <w:t xml:space="preserve">Dies sollte über </w:t>
      </w:r>
      <w:proofErr w:type="spellStart"/>
      <w:r w:rsidR="008734FD" w:rsidRPr="00CA1D0E">
        <w:t>NL</w:t>
      </w:r>
      <w:r w:rsidR="008734FD">
        <w:t>og</w:t>
      </w:r>
      <w:proofErr w:type="spellEnd"/>
      <w:r w:rsidR="008734FD" w:rsidRPr="00CA1D0E">
        <w:t xml:space="preserve"> g</w:t>
      </w:r>
      <w:r w:rsidR="008734FD">
        <w:t>eschehen.</w:t>
      </w:r>
    </w:p>
    <w:p w:rsidR="008734FD" w:rsidRDefault="008734FD" w:rsidP="008734FD"/>
    <w:p w:rsidR="008734FD" w:rsidRPr="0053309B" w:rsidRDefault="008734FD" w:rsidP="005A0A67">
      <w:pPr>
        <w:pStyle w:val="berschrift3"/>
        <w:ind w:firstLine="708"/>
      </w:pPr>
      <w:bookmarkStart w:id="11" w:name="_Toc508195885"/>
      <w:r w:rsidRPr="0053309B">
        <w:t>1.5.2 Use Cases</w:t>
      </w:r>
      <w:bookmarkEnd w:id="11"/>
    </w:p>
    <w:p w:rsidR="008734FD" w:rsidRPr="0053309B" w:rsidRDefault="008734FD" w:rsidP="008734FD">
      <w:pPr>
        <w:pStyle w:val="berschrift4"/>
        <w:ind w:left="1418" w:firstLine="709"/>
      </w:pPr>
      <w:r w:rsidRPr="0053309B">
        <w:t xml:space="preserve">1.5.2.1 </w:t>
      </w:r>
      <w:proofErr w:type="spellStart"/>
      <w:r w:rsidRPr="0053309B">
        <w:t>Roundtrip</w:t>
      </w:r>
      <w:proofErr w:type="spellEnd"/>
    </w:p>
    <w:p w:rsidR="008734FD" w:rsidRPr="00BE048E" w:rsidRDefault="008734FD" w:rsidP="008734FD">
      <w:pPr>
        <w:rPr>
          <w:rFonts w:cs="Arial"/>
          <w:szCs w:val="20"/>
        </w:rPr>
      </w:pPr>
      <w:r w:rsidRPr="00BE048E">
        <w:rPr>
          <w:rFonts w:cs="Arial"/>
          <w:szCs w:val="20"/>
        </w:rPr>
        <w:t xml:space="preserve">1) </w:t>
      </w:r>
      <w:proofErr w:type="spellStart"/>
      <w:r w:rsidR="005A0A67">
        <w:rPr>
          <w:rFonts w:cs="Arial"/>
          <w:szCs w:val="20"/>
        </w:rPr>
        <w:t>ActorFabric</w:t>
      </w:r>
      <w:proofErr w:type="spellEnd"/>
      <w:r w:rsidR="005A0A67">
        <w:rPr>
          <w:rFonts w:cs="Arial"/>
          <w:szCs w:val="20"/>
        </w:rPr>
        <w:t xml:space="preserve"> lädt beim Hochlauf das XML-Konfigurationsfile</w:t>
      </w:r>
      <w:r w:rsidRPr="00BE048E">
        <w:rPr>
          <w:rFonts w:cs="Arial"/>
          <w:szCs w:val="20"/>
        </w:rPr>
        <w:t>.</w:t>
      </w:r>
    </w:p>
    <w:p w:rsidR="008734FD" w:rsidRDefault="008734FD" w:rsidP="008734FD">
      <w:pPr>
        <w:pStyle w:val="berschrift4"/>
        <w:ind w:left="1418" w:firstLine="709"/>
      </w:pPr>
      <w:r>
        <w:t xml:space="preserve">1.5.2.2 </w:t>
      </w:r>
      <w:proofErr w:type="spellStart"/>
      <w:r>
        <w:t>Logging</w:t>
      </w:r>
      <w:proofErr w:type="spellEnd"/>
    </w:p>
    <w:p w:rsidR="008734FD" w:rsidRDefault="008734FD" w:rsidP="008734FD">
      <w:pPr>
        <w:rPr>
          <w:rFonts w:cs="Arial"/>
          <w:szCs w:val="20"/>
        </w:rPr>
      </w:pPr>
      <w:r>
        <w:rPr>
          <w:rFonts w:cs="Arial"/>
          <w:szCs w:val="20"/>
        </w:rPr>
        <w:t xml:space="preserve">1) Falls während der Ausführung ein Fehler passiert, </w:t>
      </w:r>
      <w:r w:rsidR="005A0A67">
        <w:rPr>
          <w:rFonts w:cs="Arial"/>
          <w:szCs w:val="20"/>
        </w:rPr>
        <w:t xml:space="preserve">wird </w:t>
      </w:r>
      <w:r>
        <w:rPr>
          <w:rFonts w:cs="Arial"/>
          <w:szCs w:val="20"/>
        </w:rPr>
        <w:t>de</w:t>
      </w:r>
      <w:r w:rsidR="005A0A67">
        <w:rPr>
          <w:rFonts w:cs="Arial"/>
          <w:szCs w:val="20"/>
        </w:rPr>
        <w:t>r</w:t>
      </w:r>
      <w:r>
        <w:rPr>
          <w:rFonts w:cs="Arial"/>
          <w:szCs w:val="20"/>
        </w:rPr>
        <w:t xml:space="preserve"> Fehler in eine Datenbank schreiben. Dies </w:t>
      </w:r>
      <w:r w:rsidR="005A0A67">
        <w:rPr>
          <w:rFonts w:cs="Arial"/>
          <w:szCs w:val="20"/>
        </w:rPr>
        <w:t>geschieht</w:t>
      </w:r>
      <w:r>
        <w:rPr>
          <w:rFonts w:cs="Arial"/>
          <w:szCs w:val="20"/>
        </w:rPr>
        <w:t xml:space="preserve"> über </w:t>
      </w:r>
      <w:proofErr w:type="spellStart"/>
      <w:r>
        <w:rPr>
          <w:rFonts w:cs="Arial"/>
          <w:szCs w:val="20"/>
        </w:rPr>
        <w:t>NLog</w:t>
      </w:r>
      <w:proofErr w:type="spellEnd"/>
      <w:r>
        <w:rPr>
          <w:rFonts w:cs="Arial"/>
          <w:szCs w:val="20"/>
        </w:rPr>
        <w:t>.</w:t>
      </w:r>
    </w:p>
    <w:p w:rsidR="008734FD" w:rsidRDefault="008734FD" w:rsidP="008734FD">
      <w:pPr>
        <w:rPr>
          <w:rFonts w:cs="Arial"/>
          <w:szCs w:val="20"/>
        </w:rPr>
      </w:pPr>
    </w:p>
    <w:p w:rsidR="008734FD" w:rsidRDefault="008734FD" w:rsidP="008734FD">
      <w:pPr>
        <w:pStyle w:val="berschrift2"/>
        <w:ind w:firstLine="709"/>
      </w:pPr>
      <w:bookmarkStart w:id="12" w:name="_Toc508195886"/>
      <w:r>
        <w:t xml:space="preserve">1.6 </w:t>
      </w:r>
      <w:proofErr w:type="spellStart"/>
      <w:r>
        <w:t>Deployment</w:t>
      </w:r>
      <w:bookmarkEnd w:id="12"/>
      <w:proofErr w:type="spellEnd"/>
    </w:p>
    <w:p w:rsidR="008734FD" w:rsidRDefault="00947F2C" w:rsidP="008734FD">
      <w:pPr>
        <w:rPr>
          <w:rFonts w:cs="Arial"/>
          <w:szCs w:val="20"/>
        </w:rPr>
      </w:pPr>
      <w:r>
        <w:rPr>
          <w:rFonts w:cs="Arial"/>
          <w:szCs w:val="20"/>
        </w:rPr>
        <w:t xml:space="preserve">Aktor </w:t>
      </w:r>
      <w:proofErr w:type="spellStart"/>
      <w:r>
        <w:rPr>
          <w:rFonts w:cs="Arial"/>
          <w:szCs w:val="20"/>
        </w:rPr>
        <w:t>Fabric</w:t>
      </w:r>
      <w:proofErr w:type="spellEnd"/>
      <w:r>
        <w:rPr>
          <w:rFonts w:cs="Arial"/>
          <w:szCs w:val="20"/>
        </w:rPr>
        <w:t xml:space="preserve"> wird im Rahmen der SFA </w:t>
      </w:r>
      <w:proofErr w:type="spellStart"/>
      <w:r>
        <w:rPr>
          <w:rFonts w:cs="Arial"/>
          <w:szCs w:val="20"/>
        </w:rPr>
        <w:t>Blackbord</w:t>
      </w:r>
      <w:proofErr w:type="spellEnd"/>
      <w:r>
        <w:rPr>
          <w:rFonts w:cs="Arial"/>
          <w:szCs w:val="20"/>
        </w:rPr>
        <w:t xml:space="preserve"> Applikation ausgeführt</w:t>
      </w:r>
      <w:r w:rsidR="008734FD">
        <w:rPr>
          <w:rFonts w:cs="Arial"/>
          <w:szCs w:val="20"/>
        </w:rPr>
        <w:t xml:space="preserve">. Möglich sind </w:t>
      </w:r>
      <w:r>
        <w:rPr>
          <w:rFonts w:cs="Arial"/>
          <w:szCs w:val="20"/>
        </w:rPr>
        <w:t>(</w:t>
      </w:r>
      <w:r w:rsidR="008734FD">
        <w:rPr>
          <w:rFonts w:cs="Arial"/>
          <w:szCs w:val="20"/>
        </w:rPr>
        <w:t xml:space="preserve">lokales </w:t>
      </w:r>
      <w:proofErr w:type="spellStart"/>
      <w:r w:rsidR="008734FD">
        <w:rPr>
          <w:rFonts w:cs="Arial"/>
          <w:szCs w:val="20"/>
        </w:rPr>
        <w:t>Deployment</w:t>
      </w:r>
      <w:proofErr w:type="spellEnd"/>
      <w:r>
        <w:rPr>
          <w:rFonts w:cs="Arial"/>
          <w:szCs w:val="20"/>
        </w:rPr>
        <w:t>)</w:t>
      </w:r>
      <w:r w:rsidR="008734FD">
        <w:rPr>
          <w:rFonts w:cs="Arial"/>
          <w:szCs w:val="20"/>
        </w:rPr>
        <w:t xml:space="preserve"> und BRE-HV03.</w:t>
      </w:r>
    </w:p>
    <w:p w:rsidR="008734FD" w:rsidRDefault="008734FD" w:rsidP="008734FD">
      <w:pPr>
        <w:rPr>
          <w:rFonts w:cs="Arial"/>
          <w:szCs w:val="20"/>
        </w:rPr>
      </w:pPr>
    </w:p>
    <w:p w:rsidR="008734FD" w:rsidRDefault="008734FD" w:rsidP="008734FD">
      <w:pPr>
        <w:pStyle w:val="berschrift2"/>
        <w:ind w:firstLine="709"/>
      </w:pPr>
      <w:bookmarkStart w:id="13" w:name="_Toc508195887"/>
      <w:r>
        <w:t>1.7 Anmerkungen</w:t>
      </w:r>
      <w:bookmarkEnd w:id="13"/>
    </w:p>
    <w:p w:rsidR="008734FD" w:rsidRDefault="008734FD" w:rsidP="008734FD">
      <w:pPr>
        <w:pStyle w:val="berschrift3"/>
        <w:ind w:left="709" w:firstLine="709"/>
      </w:pPr>
      <w:bookmarkStart w:id="14" w:name="_Toc508195888"/>
      <w:r>
        <w:t>1.7.1 Erweiterbarkeit</w:t>
      </w:r>
      <w:bookmarkEnd w:id="14"/>
    </w:p>
    <w:p w:rsidR="008734FD" w:rsidRDefault="008734FD" w:rsidP="008734FD">
      <w:pPr>
        <w:rPr>
          <w:rFonts w:cs="Arial"/>
          <w:szCs w:val="20"/>
        </w:rPr>
      </w:pPr>
      <w:r>
        <w:rPr>
          <w:rFonts w:cs="Arial"/>
          <w:szCs w:val="20"/>
        </w:rPr>
        <w:t xml:space="preserve">1) </w:t>
      </w:r>
      <w:r w:rsidR="00DA2372">
        <w:rPr>
          <w:rFonts w:cs="Arial"/>
          <w:szCs w:val="20"/>
        </w:rPr>
        <w:t>Die Eingabedatei könnte eventuell nur als reine Textdatei verwendet werden oder auch JSON.</w:t>
      </w:r>
    </w:p>
    <w:p w:rsidR="001233A3" w:rsidRPr="001233A3" w:rsidRDefault="001233A3" w:rsidP="001233A3"/>
    <w:p w:rsidR="00586866" w:rsidRPr="00586866" w:rsidRDefault="00586866" w:rsidP="00586866"/>
    <w:sectPr w:rsidR="00586866" w:rsidRPr="00586866" w:rsidSect="00A3020A">
      <w:headerReference w:type="default" r:id="rId10"/>
      <w:footerReference w:type="default" r:id="rId11"/>
      <w:type w:val="continuous"/>
      <w:pgSz w:w="11906" w:h="16838"/>
      <w:pgMar w:top="1673" w:right="567" w:bottom="567" w:left="1418" w:header="709" w:footer="4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3A3" w:rsidRDefault="001233A3">
      <w:r>
        <w:separator/>
      </w:r>
    </w:p>
  </w:endnote>
  <w:endnote w:type="continuationSeparator" w:id="0">
    <w:p w:rsidR="001233A3" w:rsidRDefault="0012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DED" w:rsidRDefault="001B2DED" w:rsidP="00056333">
    <w:pPr>
      <w:pStyle w:val="Fuzeile"/>
      <w:tabs>
        <w:tab w:val="clear" w:pos="4536"/>
        <w:tab w:val="clear" w:pos="9072"/>
        <w:tab w:val="center" w:pos="4678"/>
        <w:tab w:val="right" w:pos="9923"/>
      </w:tabs>
      <w:rPr>
        <w:sz w:val="16"/>
        <w:szCs w:val="16"/>
      </w:rPr>
    </w:pPr>
    <w:r>
      <w:rPr>
        <w:noProof/>
        <w:sz w:val="16"/>
        <w:szCs w:val="16"/>
      </w:rPr>
      <mc:AlternateContent>
        <mc:Choice Requires="wps">
          <w:drawing>
            <wp:anchor distT="0" distB="0" distL="114300" distR="114300" simplePos="0" relativeHeight="251701760" behindDoc="0" locked="0" layoutInCell="1" allowOverlap="1" wp14:anchorId="571B4DD0" wp14:editId="4D8516AE">
              <wp:simplePos x="0" y="0"/>
              <wp:positionH relativeFrom="column">
                <wp:posOffset>3810</wp:posOffset>
              </wp:positionH>
              <wp:positionV relativeFrom="paragraph">
                <wp:posOffset>43180</wp:posOffset>
              </wp:positionV>
              <wp:extent cx="6318250" cy="635"/>
              <wp:effectExtent l="0" t="0" r="25400" b="37465"/>
              <wp:wrapNone/>
              <wp:docPr id="1" name="AutoForm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250" cy="635"/>
                      </a:xfrm>
                      <a:prstGeom prst="straightConnector1">
                        <a:avLst/>
                      </a:prstGeom>
                      <a:noFill/>
                      <a:ln w="22225">
                        <a:solidFill>
                          <a:schemeClr val="accent1">
                            <a:lumMod val="75000"/>
                            <a:alpha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74B497A" id="_x0000_t32" coordsize="21600,21600" o:spt="32" o:oned="t" path="m,l21600,21600e" filled="f">
              <v:path arrowok="t" fillok="f" o:connecttype="none"/>
              <o:lock v:ext="edit" shapetype="t"/>
            </v:shapetype>
            <v:shape id="AutoForm 100" o:spid="_x0000_s1026" type="#_x0000_t32" style="position:absolute;margin-left:.3pt;margin-top:3.4pt;width:497.5pt;height:.0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" strokecolor="#365f91 [2404]" strokeweight="1.75pt">
              <v:stroke opacity="32896f"/>
              <v:shadow color="#7f7f7f" opacity=".5" offset="1pt"/>
            </v:shape>
          </w:pict>
        </mc:Fallback>
      </mc:AlternateContent>
    </w:r>
  </w:p>
  <w:tbl>
    <w:tblPr>
      <w:tblW w:w="10031" w:type="dxa"/>
      <w:tblLayout w:type="fixed"/>
      <w:tblLook w:val="04A0" w:firstRow="1" w:lastRow="0" w:firstColumn="1" w:lastColumn="0" w:noHBand="0" w:noVBand="1"/>
    </w:tblPr>
    <w:tblGrid>
      <w:gridCol w:w="3343"/>
      <w:gridCol w:w="3344"/>
      <w:gridCol w:w="3344"/>
    </w:tblGrid>
    <w:tr w:rsidR="001B2DED" w:rsidRPr="00663239" w:rsidTr="00627E9B">
      <w:tc>
        <w:tcPr>
          <w:tcW w:w="3343" w:type="dxa"/>
          <w:vAlign w:val="center"/>
        </w:tcPr>
        <w:p w:rsidR="001B2DED" w:rsidRPr="00A3020A" w:rsidRDefault="00586866" w:rsidP="00896705">
          <w:pPr>
            <w:pStyle w:val="Fuzeile"/>
            <w:rPr>
              <w:sz w:val="18"/>
              <w:szCs w:val="18"/>
            </w:rPr>
          </w:pPr>
          <w:r w:rsidRPr="00586866">
            <w:rPr>
              <w:sz w:val="10"/>
              <w:szCs w:val="18"/>
            </w:rPr>
            <w:fldChar w:fldCharType="begin"/>
          </w:r>
          <w:r w:rsidRPr="00586866">
            <w:rPr>
              <w:sz w:val="10"/>
              <w:szCs w:val="18"/>
            </w:rPr>
            <w:instrText xml:space="preserve"> FILENAME \p \* MERGEFORMAT </w:instrText>
          </w:r>
          <w:r w:rsidRPr="00586866">
            <w:rPr>
              <w:sz w:val="10"/>
              <w:szCs w:val="18"/>
            </w:rPr>
            <w:fldChar w:fldCharType="separate"/>
          </w:r>
          <w:r w:rsidR="001233A3">
            <w:rPr>
              <w:noProof/>
              <w:sz w:val="10"/>
              <w:szCs w:val="18"/>
            </w:rPr>
            <w:t>Dokument1</w:t>
          </w:r>
          <w:r w:rsidRPr="00586866">
            <w:rPr>
              <w:sz w:val="10"/>
              <w:szCs w:val="18"/>
            </w:rPr>
            <w:fldChar w:fldCharType="end"/>
          </w:r>
        </w:p>
      </w:tc>
      <w:tc>
        <w:tcPr>
          <w:tcW w:w="3344" w:type="dxa"/>
        </w:tcPr>
        <w:p w:rsidR="001B2DED" w:rsidRPr="00A3020A" w:rsidRDefault="001B2DED" w:rsidP="00627E9B">
          <w:pPr>
            <w:pStyle w:val="Fuzeile"/>
            <w:tabs>
              <w:tab w:val="clear" w:pos="4536"/>
              <w:tab w:val="center" w:pos="425"/>
            </w:tabs>
            <w:jc w:val="center"/>
            <w:rPr>
              <w:sz w:val="18"/>
              <w:szCs w:val="18"/>
            </w:rPr>
          </w:pPr>
          <w:r w:rsidRPr="00A3020A">
            <w:rPr>
              <w:sz w:val="18"/>
              <w:szCs w:val="18"/>
            </w:rPr>
            <w:t xml:space="preserve">Seite </w:t>
          </w:r>
          <w:r w:rsidRPr="00A3020A">
            <w:rPr>
              <w:sz w:val="18"/>
              <w:szCs w:val="18"/>
            </w:rPr>
            <w:fldChar w:fldCharType="begin"/>
          </w:r>
          <w:r w:rsidRPr="00A3020A">
            <w:rPr>
              <w:sz w:val="18"/>
              <w:szCs w:val="18"/>
            </w:rPr>
            <w:instrText xml:space="preserve"> PAGE </w:instrText>
          </w:r>
          <w:r w:rsidRPr="00A3020A">
            <w:rPr>
              <w:sz w:val="18"/>
              <w:szCs w:val="18"/>
            </w:rPr>
            <w:fldChar w:fldCharType="separate"/>
          </w:r>
          <w:r w:rsidR="00016524">
            <w:rPr>
              <w:noProof/>
              <w:sz w:val="18"/>
              <w:szCs w:val="18"/>
            </w:rPr>
            <w:t>3</w:t>
          </w:r>
          <w:r w:rsidRPr="00A3020A">
            <w:rPr>
              <w:sz w:val="18"/>
              <w:szCs w:val="18"/>
            </w:rPr>
            <w:fldChar w:fldCharType="end"/>
          </w:r>
          <w:r w:rsidRPr="00A3020A">
            <w:rPr>
              <w:sz w:val="18"/>
              <w:szCs w:val="18"/>
            </w:rPr>
            <w:t xml:space="preserve"> von </w:t>
          </w:r>
          <w:r w:rsidRPr="00A3020A">
            <w:rPr>
              <w:sz w:val="18"/>
              <w:szCs w:val="18"/>
            </w:rPr>
            <w:fldChar w:fldCharType="begin"/>
          </w:r>
          <w:r w:rsidRPr="00A3020A">
            <w:rPr>
              <w:sz w:val="18"/>
              <w:szCs w:val="18"/>
            </w:rPr>
            <w:instrText xml:space="preserve"> NUMPAGES  </w:instrText>
          </w:r>
          <w:r w:rsidRPr="00A3020A">
            <w:rPr>
              <w:sz w:val="18"/>
              <w:szCs w:val="18"/>
            </w:rPr>
            <w:fldChar w:fldCharType="separate"/>
          </w:r>
          <w:r w:rsidR="00016524">
            <w:rPr>
              <w:noProof/>
              <w:sz w:val="18"/>
              <w:szCs w:val="18"/>
            </w:rPr>
            <w:t>4</w:t>
          </w:r>
          <w:r w:rsidRPr="00A3020A">
            <w:rPr>
              <w:sz w:val="18"/>
              <w:szCs w:val="18"/>
            </w:rPr>
            <w:fldChar w:fldCharType="end"/>
          </w:r>
        </w:p>
      </w:tc>
      <w:tc>
        <w:tcPr>
          <w:tcW w:w="3344" w:type="dxa"/>
        </w:tcPr>
        <w:p w:rsidR="001B2DED" w:rsidRPr="00A3020A" w:rsidRDefault="00A3020A" w:rsidP="00627E9B">
          <w:pPr>
            <w:pStyle w:val="Fuzeile"/>
            <w:tabs>
              <w:tab w:val="clear" w:pos="4536"/>
              <w:tab w:val="center" w:pos="425"/>
            </w:tabs>
            <w:jc w:val="right"/>
            <w:rPr>
              <w:sz w:val="18"/>
              <w:szCs w:val="18"/>
            </w:rPr>
          </w:pPr>
          <w:r w:rsidRPr="00A3020A">
            <w:rPr>
              <w:sz w:val="18"/>
              <w:szCs w:val="18"/>
            </w:rPr>
            <w:t>Datum</w:t>
          </w:r>
        </w:p>
      </w:tc>
    </w:tr>
    <w:tr w:rsidR="001B2DED" w:rsidRPr="00663239" w:rsidTr="00627E9B">
      <w:tc>
        <w:tcPr>
          <w:tcW w:w="3343" w:type="dxa"/>
          <w:vAlign w:val="center"/>
        </w:tcPr>
        <w:p w:rsidR="001B2DED" w:rsidRPr="00627E9B" w:rsidRDefault="001B2DED" w:rsidP="00896705">
          <w:pPr>
            <w:pStyle w:val="Fuzeile"/>
            <w:rPr>
              <w:sz w:val="18"/>
              <w:szCs w:val="18"/>
            </w:rPr>
          </w:pPr>
        </w:p>
      </w:tc>
      <w:tc>
        <w:tcPr>
          <w:tcW w:w="3344" w:type="dxa"/>
        </w:tcPr>
        <w:p w:rsidR="001B2DED" w:rsidRDefault="001B2DED" w:rsidP="00896705">
          <w:pPr>
            <w:pStyle w:val="Fuzeile"/>
          </w:pPr>
        </w:p>
      </w:tc>
      <w:tc>
        <w:tcPr>
          <w:tcW w:w="3344" w:type="dxa"/>
        </w:tcPr>
        <w:p w:rsidR="001B2DED" w:rsidRDefault="001B2DED" w:rsidP="00896705">
          <w:pPr>
            <w:pStyle w:val="Fuzeile"/>
          </w:pPr>
        </w:p>
      </w:tc>
    </w:tr>
  </w:tbl>
  <w:p w:rsidR="001B2DED" w:rsidRDefault="001B2DED" w:rsidP="00896705">
    <w:pPr>
      <w:pStyle w:val="Fuzeile"/>
      <w:tabs>
        <w:tab w:val="clear" w:pos="4536"/>
        <w:tab w:val="clear" w:pos="9072"/>
        <w:tab w:val="center" w:pos="4678"/>
        <w:tab w:val="right" w:pos="992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3A3" w:rsidRDefault="001233A3">
      <w:r>
        <w:separator/>
      </w:r>
    </w:p>
  </w:footnote>
  <w:footnote w:type="continuationSeparator" w:id="0">
    <w:p w:rsidR="001233A3" w:rsidRDefault="00123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4FD" w:rsidRPr="007D6DB2" w:rsidRDefault="008734FD" w:rsidP="00561415">
    <w:pPr>
      <w:pStyle w:val="Kopfzeile"/>
      <w:rPr>
        <w:color w:val="FFFFFF"/>
        <w:sz w:val="28"/>
        <w:szCs w:val="28"/>
      </w:rPr>
    </w:pPr>
  </w:p>
  <w:p w:rsidR="008734FD" w:rsidRPr="00561415" w:rsidRDefault="008734FD" w:rsidP="0056141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DED" w:rsidRDefault="00A545B4" w:rsidP="00A90F18">
    <w:pPr>
      <w:pStyle w:val="Kopfzeile"/>
      <w:tabs>
        <w:tab w:val="clear" w:pos="4536"/>
        <w:tab w:val="clear" w:pos="9072"/>
        <w:tab w:val="center" w:pos="4678"/>
        <w:tab w:val="left" w:pos="8695"/>
      </w:tabs>
    </w:pPr>
    <w:r>
      <w:rPr>
        <w:noProof/>
      </w:rPr>
      <w:drawing>
        <wp:anchor distT="0" distB="0" distL="114300" distR="114300" simplePos="0" relativeHeight="251708928" behindDoc="1" locked="0" layoutInCell="1" allowOverlap="1">
          <wp:simplePos x="0" y="0"/>
          <wp:positionH relativeFrom="column">
            <wp:posOffset>4243070</wp:posOffset>
          </wp:positionH>
          <wp:positionV relativeFrom="paragraph">
            <wp:posOffset>-164465</wp:posOffset>
          </wp:positionV>
          <wp:extent cx="2000250" cy="400050"/>
          <wp:effectExtent l="0" t="0" r="0" b="0"/>
          <wp:wrapNone/>
          <wp:docPr id="4" name="Grafik 4"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B6772">
      <w:rPr>
        <w:noProof/>
      </w:rPr>
      <mc:AlternateContent>
        <mc:Choice Requires="wps">
          <w:drawing>
            <wp:anchor distT="0" distB="0" distL="114300" distR="114300" simplePos="0" relativeHeight="251706880" behindDoc="0" locked="0" layoutInCell="1" allowOverlap="1" wp14:anchorId="7100F355" wp14:editId="4C83F459">
              <wp:simplePos x="0" y="0"/>
              <wp:positionH relativeFrom="column">
                <wp:posOffset>5080</wp:posOffset>
              </wp:positionH>
              <wp:positionV relativeFrom="paragraph">
                <wp:posOffset>352425</wp:posOffset>
              </wp:positionV>
              <wp:extent cx="6322060" cy="17145"/>
              <wp:effectExtent l="19050" t="19050" r="2540" b="20955"/>
              <wp:wrapNone/>
              <wp:docPr id="2" name="Gerade Verbindung 2"/>
              <wp:cNvGraphicFramePr/>
              <a:graphic xmlns:a="http://schemas.openxmlformats.org/drawingml/2006/main">
                <a:graphicData uri="http://schemas.microsoft.com/office/word/2010/wordprocessingShape">
                  <wps:wsp>
                    <wps:cNvCnPr/>
                    <wps:spPr>
                      <a:xfrm flipV="1">
                        <a:off x="0" y="0"/>
                        <a:ext cx="6322060" cy="17145"/>
                      </a:xfrm>
                      <a:prstGeom prst="line">
                        <a:avLst/>
                      </a:prstGeom>
                      <a:ln w="28575">
                        <a:solidFill>
                          <a:schemeClr val="accent1">
                            <a:lumMod val="75000"/>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8D5FF" id="Gerade Verbindung 2" o:spid="_x0000_s1026" style="position:absolute;flip:y;z-index:251706880;visibility:visible;mso-wrap-style:square;mso-wrap-distance-left:9pt;mso-wrap-distance-top:0;mso-wrap-distance-right:9pt;mso-wrap-distance-bottom:0;mso-position-horizontal:absolute;mso-position-horizontal-relative:text;mso-position-vertical:absolute;mso-position-vertical-relative:text" from=".4pt,27.75pt" to="498.2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" strokecolor="#365f91 [2404]" strokeweight="2.25pt">
              <v:stroke opacity="32896f"/>
            </v:line>
          </w:pict>
        </mc:Fallback>
      </mc:AlternateContent>
    </w:r>
    <w:r w:rsidR="001B2DED">
      <w:rPr>
        <w:noProof/>
        <w:sz w:val="16"/>
        <w:szCs w:val="16"/>
      </w:rPr>
      <mc:AlternateContent>
        <mc:Choice Requires="wps">
          <w:drawing>
            <wp:anchor distT="0" distB="0" distL="114300" distR="114300" simplePos="0" relativeHeight="251704832" behindDoc="1" locked="1" layoutInCell="1" allowOverlap="1" wp14:anchorId="7D41C688" wp14:editId="5F6A4531">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0B1C5" id="Rechteck 102" o:spid="_x0000_s1026" style="position:absolute;margin-left:-70.35pt;margin-top:418.8pt;width:36.85pt;height:5.6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r w:rsidR="001B2DED">
      <w:tab/>
    </w:r>
    <w:r w:rsidR="001B2DE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14.85pt;height:215.4pt" o:bullet="t">
        <v:imagedata r:id="rId1" o:title="Nur-Logo"/>
      </v:shape>
    </w:pict>
  </w:numPicBullet>
  <w:numPicBullet w:numPicBulletId="1">
    <w:pict>
      <v:shape id="_x0000_i1031" type="#_x0000_t75" style="width:250pt;height:191.25pt" o:bullet="t">
        <v:imagedata r:id="rId2" o:title="Bullet"/>
      </v:shape>
    </w:pict>
  </w:numPicBullet>
  <w:numPicBullet w:numPicBulletId="2">
    <w:pict>
      <v:shape id="_x0000_i1032" type="#_x0000_t75" style="width:5.75pt;height:4.05pt" o:bullet="t">
        <v:imagedata r:id="rId3" o:title="LOGO_WISTA_Bullet"/>
      </v:shape>
    </w:pict>
  </w:numPicBullet>
  <w:numPicBullet w:numPicBulletId="3">
    <w:pict>
      <v:shape id="_x0000_i1033" type="#_x0000_t75" style="width:9.2pt;height:9.2pt" o:bullet="t">
        <v:imagedata r:id="rId4" o:title="BD10266_"/>
      </v:shape>
    </w:pict>
  </w:numPicBullet>
  <w:abstractNum w:abstractNumId="0" w15:restartNumberingAfterBreak="0">
    <w:nsid w:val="10B35F70"/>
    <w:multiLevelType w:val="multilevel"/>
    <w:tmpl w:val="ED906F46"/>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10F84"/>
    <w:multiLevelType w:val="hybridMultilevel"/>
    <w:tmpl w:val="D6DAFD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0F5A96"/>
    <w:multiLevelType w:val="hybridMultilevel"/>
    <w:tmpl w:val="67964FC6"/>
    <w:lvl w:ilvl="0" w:tplc="A88A59D4">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343F99"/>
    <w:multiLevelType w:val="hybridMultilevel"/>
    <w:tmpl w:val="2250D12C"/>
    <w:lvl w:ilvl="0" w:tplc="A88A59D4">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9C15AB"/>
    <w:multiLevelType w:val="hybridMultilevel"/>
    <w:tmpl w:val="ED906F46"/>
    <w:lvl w:ilvl="0" w:tplc="0E66DB44">
      <w:start w:val="1"/>
      <w:numFmt w:val="bullet"/>
      <w:lvlText w:val=""/>
      <w:lvlPicBulletId w:val="0"/>
      <w:lvlJc w:val="left"/>
      <w:pPr>
        <w:tabs>
          <w:tab w:val="num" w:pos="720"/>
        </w:tabs>
        <w:ind w:left="720" w:hanging="360"/>
      </w:pPr>
      <w:rPr>
        <w:rFonts w:ascii="Symbol" w:hAnsi="Symbol" w:hint="default"/>
        <w:color w:val="auto"/>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FF7C94"/>
    <w:multiLevelType w:val="hybridMultilevel"/>
    <w:tmpl w:val="2DA6BF4C"/>
    <w:lvl w:ilvl="0" w:tplc="166466B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5871A4A"/>
    <w:multiLevelType w:val="hybridMultilevel"/>
    <w:tmpl w:val="6B60B7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B303BD5"/>
    <w:multiLevelType w:val="hybridMultilevel"/>
    <w:tmpl w:val="3AECF83A"/>
    <w:lvl w:ilvl="0" w:tplc="B396F4B4">
      <w:start w:val="1"/>
      <w:numFmt w:val="bullet"/>
      <w:lvlText w:val=""/>
      <w:lvlPicBulletId w:val="3"/>
      <w:lvlJc w:val="left"/>
      <w:pPr>
        <w:ind w:left="765" w:hanging="360"/>
      </w:pPr>
      <w:rPr>
        <w:rFonts w:ascii="Symbol" w:hAnsi="Symbol" w:hint="default"/>
        <w:color w:val="auto"/>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8" w15:restartNumberingAfterBreak="0">
    <w:nsid w:val="7D4B0B69"/>
    <w:multiLevelType w:val="hybridMultilevel"/>
    <w:tmpl w:val="D6340E04"/>
    <w:lvl w:ilvl="0" w:tplc="9C366C5C">
      <w:start w:val="1"/>
      <w:numFmt w:val="bullet"/>
      <w:lvlText w:val=""/>
      <w:lvlJc w:val="left"/>
      <w:pPr>
        <w:ind w:left="789" w:hanging="360"/>
      </w:pPr>
      <w:rPr>
        <w:rFonts w:ascii="Wingdings" w:hAnsi="Wingdings" w:hint="default"/>
        <w:color w:val="8DB3E2" w:themeColor="text2" w:themeTint="66"/>
      </w:rPr>
    </w:lvl>
    <w:lvl w:ilvl="1" w:tplc="04070003" w:tentative="1">
      <w:start w:val="1"/>
      <w:numFmt w:val="bullet"/>
      <w:lvlText w:val="o"/>
      <w:lvlJc w:val="left"/>
      <w:pPr>
        <w:ind w:left="1509" w:hanging="360"/>
      </w:pPr>
      <w:rPr>
        <w:rFonts w:ascii="Courier New" w:hAnsi="Courier New" w:cs="Courier New" w:hint="default"/>
      </w:rPr>
    </w:lvl>
    <w:lvl w:ilvl="2" w:tplc="04070005" w:tentative="1">
      <w:start w:val="1"/>
      <w:numFmt w:val="bullet"/>
      <w:lvlText w:val=""/>
      <w:lvlJc w:val="left"/>
      <w:pPr>
        <w:ind w:left="2229" w:hanging="360"/>
      </w:pPr>
      <w:rPr>
        <w:rFonts w:ascii="Wingdings" w:hAnsi="Wingdings" w:hint="default"/>
      </w:rPr>
    </w:lvl>
    <w:lvl w:ilvl="3" w:tplc="04070001" w:tentative="1">
      <w:start w:val="1"/>
      <w:numFmt w:val="bullet"/>
      <w:lvlText w:val=""/>
      <w:lvlJc w:val="left"/>
      <w:pPr>
        <w:ind w:left="2949" w:hanging="360"/>
      </w:pPr>
      <w:rPr>
        <w:rFonts w:ascii="Symbol" w:hAnsi="Symbol" w:hint="default"/>
      </w:rPr>
    </w:lvl>
    <w:lvl w:ilvl="4" w:tplc="04070003" w:tentative="1">
      <w:start w:val="1"/>
      <w:numFmt w:val="bullet"/>
      <w:lvlText w:val="o"/>
      <w:lvlJc w:val="left"/>
      <w:pPr>
        <w:ind w:left="3669" w:hanging="360"/>
      </w:pPr>
      <w:rPr>
        <w:rFonts w:ascii="Courier New" w:hAnsi="Courier New" w:cs="Courier New" w:hint="default"/>
      </w:rPr>
    </w:lvl>
    <w:lvl w:ilvl="5" w:tplc="04070005" w:tentative="1">
      <w:start w:val="1"/>
      <w:numFmt w:val="bullet"/>
      <w:lvlText w:val=""/>
      <w:lvlJc w:val="left"/>
      <w:pPr>
        <w:ind w:left="4389" w:hanging="360"/>
      </w:pPr>
      <w:rPr>
        <w:rFonts w:ascii="Wingdings" w:hAnsi="Wingdings" w:hint="default"/>
      </w:rPr>
    </w:lvl>
    <w:lvl w:ilvl="6" w:tplc="04070001" w:tentative="1">
      <w:start w:val="1"/>
      <w:numFmt w:val="bullet"/>
      <w:lvlText w:val=""/>
      <w:lvlJc w:val="left"/>
      <w:pPr>
        <w:ind w:left="5109" w:hanging="360"/>
      </w:pPr>
      <w:rPr>
        <w:rFonts w:ascii="Symbol" w:hAnsi="Symbol" w:hint="default"/>
      </w:rPr>
    </w:lvl>
    <w:lvl w:ilvl="7" w:tplc="04070003" w:tentative="1">
      <w:start w:val="1"/>
      <w:numFmt w:val="bullet"/>
      <w:lvlText w:val="o"/>
      <w:lvlJc w:val="left"/>
      <w:pPr>
        <w:ind w:left="5829" w:hanging="360"/>
      </w:pPr>
      <w:rPr>
        <w:rFonts w:ascii="Courier New" w:hAnsi="Courier New" w:cs="Courier New" w:hint="default"/>
      </w:rPr>
    </w:lvl>
    <w:lvl w:ilvl="8" w:tplc="04070005" w:tentative="1">
      <w:start w:val="1"/>
      <w:numFmt w:val="bullet"/>
      <w:lvlText w:val=""/>
      <w:lvlJc w:val="left"/>
      <w:pPr>
        <w:ind w:left="6549"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7"/>
  </w:num>
  <w:num w:numId="6">
    <w:abstractNumId w:val="5"/>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characterSpacingControl w:val="doNotCompress"/>
  <w:hdrShapeDefaults>
    <o:shapedefaults v:ext="edit" spidmax="2049" fillcolor="#ffc000" stroke="f">
      <v:fill color="#ffc000" opacity="31457f" color2="#365f91" o:opacity2="32113f" rotate="t" angle="-90" type="gradient"/>
      <v:stroke on="f"/>
      <o:colormru v:ext="edit" colors="#cdf7d8,#d1d1d1,#dcdcdc,#e9fbee,#14ce87,#0e966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A3"/>
    <w:rsid w:val="000137D3"/>
    <w:rsid w:val="00016524"/>
    <w:rsid w:val="00023EB4"/>
    <w:rsid w:val="000303C5"/>
    <w:rsid w:val="00052F6F"/>
    <w:rsid w:val="00056333"/>
    <w:rsid w:val="00074AEF"/>
    <w:rsid w:val="000A5592"/>
    <w:rsid w:val="000D46AE"/>
    <w:rsid w:val="000E5A0D"/>
    <w:rsid w:val="00105FD7"/>
    <w:rsid w:val="001233A3"/>
    <w:rsid w:val="00125DD4"/>
    <w:rsid w:val="00147D4B"/>
    <w:rsid w:val="00167635"/>
    <w:rsid w:val="0019092C"/>
    <w:rsid w:val="001B01CD"/>
    <w:rsid w:val="001B2DED"/>
    <w:rsid w:val="001B6772"/>
    <w:rsid w:val="001C479D"/>
    <w:rsid w:val="001D6E53"/>
    <w:rsid w:val="001F1A8E"/>
    <w:rsid w:val="001F7D21"/>
    <w:rsid w:val="00230AA4"/>
    <w:rsid w:val="00246678"/>
    <w:rsid w:val="00254DE3"/>
    <w:rsid w:val="00256EEB"/>
    <w:rsid w:val="00273D74"/>
    <w:rsid w:val="002917D6"/>
    <w:rsid w:val="002929C6"/>
    <w:rsid w:val="002A49F5"/>
    <w:rsid w:val="002D7975"/>
    <w:rsid w:val="002F35FD"/>
    <w:rsid w:val="00325BBB"/>
    <w:rsid w:val="00331577"/>
    <w:rsid w:val="00333A35"/>
    <w:rsid w:val="00333DB2"/>
    <w:rsid w:val="00343F53"/>
    <w:rsid w:val="003747B7"/>
    <w:rsid w:val="003A5B9A"/>
    <w:rsid w:val="003A7965"/>
    <w:rsid w:val="003B5A35"/>
    <w:rsid w:val="003D212F"/>
    <w:rsid w:val="003E067C"/>
    <w:rsid w:val="003E6E99"/>
    <w:rsid w:val="003F5E90"/>
    <w:rsid w:val="003F6E3B"/>
    <w:rsid w:val="00403829"/>
    <w:rsid w:val="00407DA8"/>
    <w:rsid w:val="0042720B"/>
    <w:rsid w:val="00432EA0"/>
    <w:rsid w:val="004406FC"/>
    <w:rsid w:val="004417B5"/>
    <w:rsid w:val="0045421F"/>
    <w:rsid w:val="0047675C"/>
    <w:rsid w:val="004A715E"/>
    <w:rsid w:val="004D65C1"/>
    <w:rsid w:val="00512D49"/>
    <w:rsid w:val="0052013B"/>
    <w:rsid w:val="00533E42"/>
    <w:rsid w:val="0053462E"/>
    <w:rsid w:val="0053770B"/>
    <w:rsid w:val="00560BF4"/>
    <w:rsid w:val="00560FAF"/>
    <w:rsid w:val="00562DB8"/>
    <w:rsid w:val="00572A04"/>
    <w:rsid w:val="00586866"/>
    <w:rsid w:val="00593DB9"/>
    <w:rsid w:val="005A0A67"/>
    <w:rsid w:val="005A5B9E"/>
    <w:rsid w:val="005D1C87"/>
    <w:rsid w:val="005D69C1"/>
    <w:rsid w:val="005E18E1"/>
    <w:rsid w:val="005F0A34"/>
    <w:rsid w:val="005F3143"/>
    <w:rsid w:val="00605648"/>
    <w:rsid w:val="00615B51"/>
    <w:rsid w:val="00627E9B"/>
    <w:rsid w:val="0063435F"/>
    <w:rsid w:val="00637218"/>
    <w:rsid w:val="006460D3"/>
    <w:rsid w:val="00683B57"/>
    <w:rsid w:val="00687C42"/>
    <w:rsid w:val="00696A3D"/>
    <w:rsid w:val="006F6C69"/>
    <w:rsid w:val="00701994"/>
    <w:rsid w:val="00714A65"/>
    <w:rsid w:val="00754039"/>
    <w:rsid w:val="00767B04"/>
    <w:rsid w:val="00767D19"/>
    <w:rsid w:val="00770BC3"/>
    <w:rsid w:val="00787142"/>
    <w:rsid w:val="007A71EB"/>
    <w:rsid w:val="007B3D31"/>
    <w:rsid w:val="0080290C"/>
    <w:rsid w:val="00811B57"/>
    <w:rsid w:val="008172AE"/>
    <w:rsid w:val="0082482B"/>
    <w:rsid w:val="00826B9E"/>
    <w:rsid w:val="008351E3"/>
    <w:rsid w:val="00843619"/>
    <w:rsid w:val="008574A5"/>
    <w:rsid w:val="0086484E"/>
    <w:rsid w:val="00864DC3"/>
    <w:rsid w:val="008734FD"/>
    <w:rsid w:val="00896705"/>
    <w:rsid w:val="008A02C5"/>
    <w:rsid w:val="008B675F"/>
    <w:rsid w:val="008C11E9"/>
    <w:rsid w:val="008C4C40"/>
    <w:rsid w:val="008E5258"/>
    <w:rsid w:val="008F1C70"/>
    <w:rsid w:val="008F1EE9"/>
    <w:rsid w:val="008F6A2D"/>
    <w:rsid w:val="009044A0"/>
    <w:rsid w:val="00921FDA"/>
    <w:rsid w:val="00922FE9"/>
    <w:rsid w:val="009322DE"/>
    <w:rsid w:val="00942904"/>
    <w:rsid w:val="00947F2C"/>
    <w:rsid w:val="00952B87"/>
    <w:rsid w:val="00982014"/>
    <w:rsid w:val="00992F41"/>
    <w:rsid w:val="009B0D30"/>
    <w:rsid w:val="009C721B"/>
    <w:rsid w:val="00A24DBA"/>
    <w:rsid w:val="00A3020A"/>
    <w:rsid w:val="00A35B72"/>
    <w:rsid w:val="00A545B4"/>
    <w:rsid w:val="00A65BB5"/>
    <w:rsid w:val="00A90F18"/>
    <w:rsid w:val="00A93499"/>
    <w:rsid w:val="00A935CB"/>
    <w:rsid w:val="00A95B6D"/>
    <w:rsid w:val="00AB4E4F"/>
    <w:rsid w:val="00AC5850"/>
    <w:rsid w:val="00AD2FF3"/>
    <w:rsid w:val="00AF3EB2"/>
    <w:rsid w:val="00AF5AE3"/>
    <w:rsid w:val="00B55DE4"/>
    <w:rsid w:val="00B774B1"/>
    <w:rsid w:val="00B80882"/>
    <w:rsid w:val="00B86347"/>
    <w:rsid w:val="00B96EAC"/>
    <w:rsid w:val="00BA5575"/>
    <w:rsid w:val="00BB48B0"/>
    <w:rsid w:val="00BB672F"/>
    <w:rsid w:val="00BC33D6"/>
    <w:rsid w:val="00BE2226"/>
    <w:rsid w:val="00BE7E80"/>
    <w:rsid w:val="00BF36B4"/>
    <w:rsid w:val="00C00030"/>
    <w:rsid w:val="00C1228E"/>
    <w:rsid w:val="00C260E4"/>
    <w:rsid w:val="00C455C0"/>
    <w:rsid w:val="00C6094F"/>
    <w:rsid w:val="00C778E6"/>
    <w:rsid w:val="00C82D2B"/>
    <w:rsid w:val="00CB017D"/>
    <w:rsid w:val="00CB4B52"/>
    <w:rsid w:val="00CC7272"/>
    <w:rsid w:val="00CD0EAD"/>
    <w:rsid w:val="00CF4C00"/>
    <w:rsid w:val="00D040C7"/>
    <w:rsid w:val="00D45075"/>
    <w:rsid w:val="00D6474B"/>
    <w:rsid w:val="00D8065D"/>
    <w:rsid w:val="00D80B12"/>
    <w:rsid w:val="00D826AF"/>
    <w:rsid w:val="00DA2372"/>
    <w:rsid w:val="00DA3559"/>
    <w:rsid w:val="00DB6E56"/>
    <w:rsid w:val="00DC4008"/>
    <w:rsid w:val="00DD309D"/>
    <w:rsid w:val="00DD4B1D"/>
    <w:rsid w:val="00DF17B5"/>
    <w:rsid w:val="00E0153F"/>
    <w:rsid w:val="00E246AA"/>
    <w:rsid w:val="00E41288"/>
    <w:rsid w:val="00E42301"/>
    <w:rsid w:val="00E42E4B"/>
    <w:rsid w:val="00E50BAE"/>
    <w:rsid w:val="00E60A68"/>
    <w:rsid w:val="00E771D0"/>
    <w:rsid w:val="00E93AD7"/>
    <w:rsid w:val="00E96816"/>
    <w:rsid w:val="00EF198D"/>
    <w:rsid w:val="00EF337E"/>
    <w:rsid w:val="00EF4502"/>
    <w:rsid w:val="00F03CA2"/>
    <w:rsid w:val="00F15ED6"/>
    <w:rsid w:val="00F16D8B"/>
    <w:rsid w:val="00F322EC"/>
    <w:rsid w:val="00F32AB6"/>
    <w:rsid w:val="00F347BB"/>
    <w:rsid w:val="00F402E0"/>
    <w:rsid w:val="00F66317"/>
    <w:rsid w:val="00F92780"/>
    <w:rsid w:val="00FC2121"/>
    <w:rsid w:val="00FC53AA"/>
    <w:rsid w:val="00FD1F57"/>
    <w:rsid w:val="00FD5146"/>
    <w:rsid w:val="00FF03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c000" stroke="f">
      <v:fill color="#ffc000" opacity="31457f" color2="#365f91" o:opacity2="32113f" rotate="t" angle="-90" type="gradient"/>
      <v:stroke on="f"/>
      <o:colormru v:ext="edit" colors="#cdf7d8,#d1d1d1,#dcdcdc,#e9fbee,#14ce87,#0e9662"/>
    </o:shapedefaults>
    <o:shapelayout v:ext="edit">
      <o:idmap v:ext="edit" data="1"/>
    </o:shapelayout>
  </w:shapeDefaults>
  <w:decimalSymbol w:val=","/>
  <w:listSeparator w:val=";"/>
  <w14:docId w14:val="3146BE40"/>
  <w15:docId w15:val="{7678F6B2-51BD-4310-BBAB-96FBA234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734FD"/>
    <w:pPr>
      <w:spacing w:before="120" w:after="120"/>
      <w:jc w:val="both"/>
    </w:pPr>
    <w:rPr>
      <w:szCs w:val="24"/>
      <w:lang w:val="de-AT"/>
    </w:rPr>
  </w:style>
  <w:style w:type="paragraph" w:styleId="berschrift1">
    <w:name w:val="heading 1"/>
    <w:basedOn w:val="Standard"/>
    <w:next w:val="Standard"/>
    <w:link w:val="berschrift1Zchn"/>
    <w:qFormat/>
    <w:rsid w:val="005A5B9E"/>
    <w:pPr>
      <w:keepNext/>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3E6E99"/>
    <w:pPr>
      <w:keepNext/>
      <w:spacing w:before="240" w:after="60"/>
      <w:outlineLvl w:val="1"/>
    </w:pPr>
    <w:rPr>
      <w:rFonts w:cs="Arial"/>
      <w:b/>
      <w:bCs/>
      <w:iCs/>
      <w:sz w:val="28"/>
      <w:szCs w:val="28"/>
    </w:rPr>
  </w:style>
  <w:style w:type="paragraph" w:styleId="berschrift3">
    <w:name w:val="heading 3"/>
    <w:basedOn w:val="Standard"/>
    <w:next w:val="Standard"/>
    <w:link w:val="berschrift3Zchn"/>
    <w:unhideWhenUsed/>
    <w:qFormat/>
    <w:rsid w:val="00A935CB"/>
    <w:pPr>
      <w:keepNext/>
      <w:keepLines/>
      <w:spacing w:before="200"/>
      <w:outlineLvl w:val="2"/>
    </w:pPr>
    <w:rPr>
      <w:rFonts w:eastAsiaTheme="majorEastAsia" w:cstheme="majorBidi"/>
      <w:b/>
      <w:bCs/>
    </w:rPr>
  </w:style>
  <w:style w:type="paragraph" w:styleId="berschrift4">
    <w:name w:val="heading 4"/>
    <w:basedOn w:val="Standard"/>
    <w:next w:val="Standard"/>
    <w:link w:val="berschrift4Zchn"/>
    <w:qFormat/>
    <w:rsid w:val="008734FD"/>
    <w:pPr>
      <w:keepNext/>
      <w:spacing w:before="240" w:after="60"/>
      <w:outlineLvl w:val="3"/>
    </w:pPr>
    <w:rPr>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E5258"/>
    <w:pPr>
      <w:tabs>
        <w:tab w:val="center" w:pos="4536"/>
        <w:tab w:val="right" w:pos="9072"/>
      </w:tabs>
    </w:pPr>
  </w:style>
  <w:style w:type="paragraph" w:styleId="Fuzeile">
    <w:name w:val="footer"/>
    <w:basedOn w:val="Standard"/>
    <w:link w:val="FuzeileZchn"/>
    <w:rsid w:val="008E5258"/>
    <w:pPr>
      <w:tabs>
        <w:tab w:val="center" w:pos="4536"/>
        <w:tab w:val="right" w:pos="9072"/>
      </w:tabs>
    </w:pPr>
  </w:style>
  <w:style w:type="paragraph" w:styleId="Sprechblasentext">
    <w:name w:val="Balloon Text"/>
    <w:basedOn w:val="Standard"/>
    <w:semiHidden/>
    <w:rsid w:val="008574A5"/>
    <w:rPr>
      <w:rFonts w:ascii="Tahoma" w:hAnsi="Tahoma" w:cs="Tahoma"/>
      <w:sz w:val="16"/>
      <w:szCs w:val="16"/>
    </w:rPr>
  </w:style>
  <w:style w:type="paragraph" w:styleId="Titel">
    <w:name w:val="Title"/>
    <w:basedOn w:val="Standard"/>
    <w:next w:val="Standard"/>
    <w:link w:val="TitelZchn"/>
    <w:qFormat/>
    <w:rsid w:val="00864DC3"/>
    <w:pPr>
      <w:overflowPunct w:val="0"/>
      <w:autoSpaceDE w:val="0"/>
      <w:autoSpaceDN w:val="0"/>
      <w:adjustRightInd w:val="0"/>
      <w:jc w:val="center"/>
      <w:textAlignment w:val="baseline"/>
    </w:pPr>
    <w:rPr>
      <w:b/>
      <w:caps/>
      <w:spacing w:val="30"/>
      <w:kern w:val="24"/>
      <w:sz w:val="28"/>
      <w:szCs w:val="20"/>
      <w:u w:val="single"/>
    </w:rPr>
  </w:style>
  <w:style w:type="paragraph" w:customStyle="1" w:styleId="PreisArtikel">
    <w:name w:val="Preis/Artikel"/>
    <w:basedOn w:val="Standard"/>
    <w:rsid w:val="00864DC3"/>
    <w:pPr>
      <w:tabs>
        <w:tab w:val="left" w:pos="1276"/>
        <w:tab w:val="left" w:pos="8080"/>
        <w:tab w:val="decimal" w:pos="9356"/>
      </w:tabs>
      <w:ind w:left="1276" w:hanging="1276"/>
    </w:pPr>
    <w:rPr>
      <w:szCs w:val="20"/>
    </w:rPr>
  </w:style>
  <w:style w:type="character" w:customStyle="1" w:styleId="float1">
    <w:name w:val="float1"/>
    <w:basedOn w:val="Absatz-Standardschriftart"/>
    <w:rsid w:val="00864DC3"/>
    <w:rPr>
      <w:rFonts w:ascii="Arial" w:hAnsi="Arial" w:cs="Arial" w:hint="default"/>
      <w:sz w:val="20"/>
      <w:szCs w:val="20"/>
    </w:rPr>
  </w:style>
  <w:style w:type="paragraph" w:styleId="Textkrper">
    <w:name w:val="Body Text"/>
    <w:basedOn w:val="Standard"/>
    <w:rsid w:val="00864DC3"/>
    <w:pPr>
      <w:framePr w:w="2824" w:h="601" w:hSpace="142" w:wrap="around" w:vAnchor="page" w:hAnchor="page" w:x="1611" w:y="16024"/>
      <w:tabs>
        <w:tab w:val="left" w:pos="1843"/>
      </w:tabs>
      <w:overflowPunct w:val="0"/>
      <w:autoSpaceDE w:val="0"/>
      <w:autoSpaceDN w:val="0"/>
      <w:adjustRightInd w:val="0"/>
      <w:textAlignment w:val="baseline"/>
    </w:pPr>
    <w:rPr>
      <w:sz w:val="16"/>
      <w:szCs w:val="20"/>
    </w:rPr>
  </w:style>
  <w:style w:type="character" w:customStyle="1" w:styleId="FuzeileZchn">
    <w:name w:val="Fußzeile Zchn"/>
    <w:basedOn w:val="Absatz-Standardschriftart"/>
    <w:link w:val="Fuzeile"/>
    <w:rsid w:val="00864DC3"/>
    <w:rPr>
      <w:rFonts w:ascii="Arial" w:hAnsi="Arial"/>
      <w:sz w:val="24"/>
      <w:szCs w:val="24"/>
      <w:lang w:val="de-AT" w:eastAsia="de-AT" w:bidi="ar-SA"/>
    </w:rPr>
  </w:style>
  <w:style w:type="character" w:styleId="Seitenzahl">
    <w:name w:val="page number"/>
    <w:basedOn w:val="Absatz-Standardschriftart"/>
    <w:rsid w:val="00254DE3"/>
  </w:style>
  <w:style w:type="character" w:customStyle="1" w:styleId="berschrift1Zchn">
    <w:name w:val="Überschrift 1 Zchn"/>
    <w:basedOn w:val="Absatz-Standardschriftart"/>
    <w:link w:val="berschrift1"/>
    <w:rsid w:val="00023EB4"/>
    <w:rPr>
      <w:rFonts w:cs="Arial"/>
      <w:b/>
      <w:bCs/>
      <w:kern w:val="32"/>
      <w:sz w:val="32"/>
      <w:szCs w:val="32"/>
      <w:lang w:val="de-AT" w:eastAsia="de-AT"/>
    </w:rPr>
  </w:style>
  <w:style w:type="character" w:customStyle="1" w:styleId="berschrift3Zchn">
    <w:name w:val="Überschrift 3 Zchn"/>
    <w:basedOn w:val="Absatz-Standardschriftart"/>
    <w:link w:val="berschrift3"/>
    <w:rsid w:val="00A935CB"/>
    <w:rPr>
      <w:rFonts w:eastAsiaTheme="majorEastAsia" w:cstheme="majorBidi"/>
      <w:b/>
      <w:bCs/>
      <w:sz w:val="24"/>
      <w:szCs w:val="24"/>
      <w:lang w:val="de-AT" w:eastAsia="de-AT"/>
    </w:rPr>
  </w:style>
  <w:style w:type="paragraph" w:styleId="Listenabsatz">
    <w:name w:val="List Paragraph"/>
    <w:basedOn w:val="Standard"/>
    <w:uiPriority w:val="34"/>
    <w:qFormat/>
    <w:rsid w:val="00023EB4"/>
    <w:pPr>
      <w:ind w:left="720"/>
      <w:contextualSpacing/>
    </w:pPr>
  </w:style>
  <w:style w:type="table" w:styleId="Tabellenraster">
    <w:name w:val="Table Grid"/>
    <w:basedOn w:val="NormaleTabelle"/>
    <w:rsid w:val="00C45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rsid w:val="00F15ED6"/>
    <w:rPr>
      <w:szCs w:val="20"/>
    </w:rPr>
  </w:style>
  <w:style w:type="character" w:customStyle="1" w:styleId="FunotentextZchn">
    <w:name w:val="Fußnotentext Zchn"/>
    <w:basedOn w:val="Absatz-Standardschriftart"/>
    <w:link w:val="Funotentext"/>
    <w:rsid w:val="00F15ED6"/>
    <w:rPr>
      <w:lang w:val="de-AT" w:eastAsia="de-AT"/>
    </w:rPr>
  </w:style>
  <w:style w:type="character" w:styleId="Funotenzeichen">
    <w:name w:val="footnote reference"/>
    <w:basedOn w:val="Absatz-Standardschriftart"/>
    <w:rsid w:val="00F15ED6"/>
    <w:rPr>
      <w:vertAlign w:val="superscript"/>
    </w:rPr>
  </w:style>
  <w:style w:type="paragraph" w:styleId="Inhaltsverzeichnisberschrift">
    <w:name w:val="TOC Heading"/>
    <w:basedOn w:val="berschrift1"/>
    <w:next w:val="Standard"/>
    <w:uiPriority w:val="39"/>
    <w:unhideWhenUsed/>
    <w:qFormat/>
    <w:rsid w:val="00586866"/>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586866"/>
    <w:pPr>
      <w:spacing w:after="100"/>
    </w:pPr>
  </w:style>
  <w:style w:type="character" w:styleId="Hyperlink">
    <w:name w:val="Hyperlink"/>
    <w:basedOn w:val="Absatz-Standardschriftart"/>
    <w:uiPriority w:val="99"/>
    <w:unhideWhenUsed/>
    <w:rsid w:val="00586866"/>
    <w:rPr>
      <w:color w:val="0000FF" w:themeColor="hyperlink"/>
      <w:u w:val="single"/>
    </w:rPr>
  </w:style>
  <w:style w:type="character" w:customStyle="1" w:styleId="berschrift4Zchn">
    <w:name w:val="Überschrift 4 Zchn"/>
    <w:basedOn w:val="Absatz-Standardschriftart"/>
    <w:link w:val="berschrift4"/>
    <w:rsid w:val="008734FD"/>
    <w:rPr>
      <w:b/>
      <w:bCs/>
      <w:szCs w:val="28"/>
      <w:lang w:val="de-AT"/>
    </w:rPr>
  </w:style>
  <w:style w:type="character" w:customStyle="1" w:styleId="berschrift2Zchn">
    <w:name w:val="Überschrift 2 Zchn"/>
    <w:link w:val="berschrift2"/>
    <w:rsid w:val="008734FD"/>
    <w:rPr>
      <w:rFonts w:cs="Arial"/>
      <w:b/>
      <w:bCs/>
      <w:iCs/>
      <w:sz w:val="28"/>
      <w:szCs w:val="28"/>
      <w:lang w:eastAsia="de-AT"/>
    </w:rPr>
  </w:style>
  <w:style w:type="character" w:customStyle="1" w:styleId="TitelZchn">
    <w:name w:val="Titel Zchn"/>
    <w:link w:val="Titel"/>
    <w:rsid w:val="008734FD"/>
    <w:rPr>
      <w:b/>
      <w:caps/>
      <w:spacing w:val="30"/>
      <w:kern w:val="24"/>
      <w:sz w:val="28"/>
      <w:u w:val="single"/>
    </w:rPr>
  </w:style>
  <w:style w:type="paragraph" w:styleId="Verzeichnis3">
    <w:name w:val="toc 3"/>
    <w:basedOn w:val="Standard"/>
    <w:next w:val="Standard"/>
    <w:autoRedefine/>
    <w:uiPriority w:val="39"/>
    <w:rsid w:val="008734FD"/>
    <w:pPr>
      <w:ind w:left="400"/>
    </w:pPr>
  </w:style>
  <w:style w:type="paragraph" w:styleId="Verzeichnis2">
    <w:name w:val="toc 2"/>
    <w:basedOn w:val="Standard"/>
    <w:next w:val="Standard"/>
    <w:autoRedefine/>
    <w:uiPriority w:val="39"/>
    <w:rsid w:val="008734FD"/>
    <w:pPr>
      <w:ind w:left="200"/>
    </w:pPr>
  </w:style>
  <w:style w:type="paragraph" w:customStyle="1" w:styleId="berschift1-0">
    <w:name w:val="Überschift 1-0"/>
    <w:basedOn w:val="Standard"/>
    <w:qFormat/>
    <w:rsid w:val="008734FD"/>
    <w:pPr>
      <w:spacing w:before="360"/>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zdedeanu\Documents\Internes_Dokument_Allgemein_170804.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30C51-98E1-4899-ADD8-DD0520A6D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Internes_Dokument_Allgemein_170804.dotx</Template>
  <TotalTime>0</TotalTime>
  <Pages>4</Pages>
  <Words>401</Words>
  <Characters>3551</Characters>
  <Application>Microsoft Office Word</Application>
  <DocSecurity>0</DocSecurity>
  <Lines>29</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Bezdedeanu</dc:creator>
  <cp:lastModifiedBy>Eduard Bezdedeanu</cp:lastModifiedBy>
  <cp:revision>2</cp:revision>
  <cp:lastPrinted>2010-04-06T14:07:00Z</cp:lastPrinted>
  <dcterms:created xsi:type="dcterms:W3CDTF">2018-03-07T12:16:00Z</dcterms:created>
  <dcterms:modified xsi:type="dcterms:W3CDTF">2018-03-07T13:22:00Z</dcterms:modified>
</cp:coreProperties>
</file>