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0C9" w:rsidRDefault="000270C9" w:rsidP="000270C9">
      <w:pPr>
        <w:pStyle w:val="Ttulo1"/>
      </w:pPr>
      <w:proofErr w:type="spellStart"/>
      <w:r>
        <w:t>Titulo</w:t>
      </w:r>
      <w:proofErr w:type="spellEnd"/>
    </w:p>
    <w:p w:rsidR="00975BFC" w:rsidRDefault="000270C9">
      <w:proofErr w:type="spellStart"/>
      <w:r>
        <w:t>Fdsfdsf</w:t>
      </w:r>
      <w:proofErr w:type="spellEnd"/>
      <w:r>
        <w:t xml:space="preserve"> </w:t>
      </w:r>
      <w:proofErr w:type="spellStart"/>
      <w:r>
        <w:t>sadsad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das d </w:t>
      </w:r>
      <w:proofErr w:type="spellStart"/>
      <w:r>
        <w:t>asd</w:t>
      </w:r>
      <w:proofErr w:type="spellEnd"/>
      <w:r>
        <w:t xml:space="preserve"> as das d </w:t>
      </w:r>
      <w:proofErr w:type="spellStart"/>
      <w:r>
        <w:t>sad</w:t>
      </w:r>
      <w:proofErr w:type="spellEnd"/>
      <w:r>
        <w:t xml:space="preserve"> as d </w:t>
      </w:r>
      <w:proofErr w:type="spellStart"/>
      <w:r>
        <w:t>sa</w:t>
      </w:r>
      <w:proofErr w:type="spellEnd"/>
      <w:r>
        <w:t xml:space="preserve"> (</w:t>
      </w:r>
      <w:r w:rsidRPr="000270C9">
        <w:t>Gaete</w:t>
      </w:r>
      <w:r>
        <w:t>, 2023).</w:t>
      </w:r>
    </w:p>
    <w:p w:rsidR="000270C9" w:rsidRDefault="000270C9">
      <w:proofErr w:type="spellStart"/>
      <w:r>
        <w:t>Sdf</w:t>
      </w:r>
      <w:proofErr w:type="spellEnd"/>
    </w:p>
    <w:p w:rsidR="000270C9" w:rsidRDefault="000270C9">
      <w:proofErr w:type="spellStart"/>
      <w:r>
        <w:t>Dsf</w:t>
      </w:r>
      <w:proofErr w:type="spellEnd"/>
    </w:p>
    <w:p w:rsidR="000270C9" w:rsidRDefault="000270C9">
      <w:proofErr w:type="spellStart"/>
      <w:r>
        <w:t>Ds</w:t>
      </w:r>
      <w:proofErr w:type="spellEnd"/>
    </w:p>
    <w:p w:rsidR="000270C9" w:rsidRDefault="000270C9">
      <w:proofErr w:type="spellStart"/>
      <w:r>
        <w:t>Fds</w:t>
      </w:r>
      <w:proofErr w:type="spellEnd"/>
    </w:p>
    <w:p w:rsidR="000270C9" w:rsidRDefault="000270C9">
      <w:proofErr w:type="spellStart"/>
      <w:r>
        <w:t>Fsd</w:t>
      </w:r>
      <w:proofErr w:type="spellEnd"/>
    </w:p>
    <w:p w:rsidR="000270C9" w:rsidRDefault="000270C9">
      <w:r>
        <w:t>F</w:t>
      </w:r>
    </w:p>
    <w:p w:rsidR="000270C9" w:rsidRDefault="000270C9">
      <w:proofErr w:type="spellStart"/>
      <w:r>
        <w:t>Sdfsd</w:t>
      </w:r>
      <w:proofErr w:type="spellEnd"/>
    </w:p>
    <w:p w:rsidR="000270C9" w:rsidRDefault="000270C9">
      <w:r>
        <w:t>F</w:t>
      </w:r>
    </w:p>
    <w:p w:rsidR="000270C9" w:rsidRDefault="000270C9">
      <w:proofErr w:type="spellStart"/>
      <w:r>
        <w:t>Dsf</w:t>
      </w:r>
      <w:proofErr w:type="spellEnd"/>
    </w:p>
    <w:p w:rsidR="000270C9" w:rsidRDefault="000270C9">
      <w:proofErr w:type="spellStart"/>
      <w:r>
        <w:t>Dsf</w:t>
      </w:r>
      <w:proofErr w:type="spellEnd"/>
    </w:p>
    <w:p w:rsidR="000270C9" w:rsidRDefault="000270C9">
      <w:proofErr w:type="spellStart"/>
      <w:r>
        <w:t>Dsfsdf</w:t>
      </w:r>
      <w:proofErr w:type="spellEnd"/>
    </w:p>
    <w:p w:rsidR="000270C9" w:rsidRDefault="000270C9" w:rsidP="000270C9">
      <w:pPr>
        <w:pStyle w:val="Ttulo1"/>
      </w:pPr>
      <w:r>
        <w:t>Bibliografía</w:t>
      </w:r>
    </w:p>
    <w:p w:rsidR="00385FDE" w:rsidRDefault="00CE3CF5" w:rsidP="00385FDE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3082 </w:instrText>
      </w:r>
      <w:r>
        <w:fldChar w:fldCharType="separate"/>
      </w:r>
      <w:r w:rsidR="00385FDE">
        <w:rPr>
          <w:noProof/>
        </w:rPr>
        <w:t xml:space="preserve">Gaete Quezada, R. (2023). Responsabilidad Social Universitaria como Ámbito Estratégico para las Instituciones de Educación Superior. </w:t>
      </w:r>
      <w:r w:rsidR="00385FDE">
        <w:rPr>
          <w:i/>
          <w:iCs/>
          <w:noProof/>
        </w:rPr>
        <w:t>PODIUM</w:t>
      </w:r>
      <w:r w:rsidR="00385FDE">
        <w:rPr>
          <w:noProof/>
        </w:rPr>
        <w:t>. doi:https://doi.org/10.31095/podium.2023.43.02</w:t>
      </w:r>
    </w:p>
    <w:p w:rsidR="00385FDE" w:rsidRDefault="00385FDE" w:rsidP="00385FDE">
      <w:pPr>
        <w:pStyle w:val="Bibliografa"/>
        <w:ind w:left="720" w:hanging="720"/>
        <w:rPr>
          <w:noProof/>
        </w:rPr>
      </w:pPr>
      <w:r>
        <w:rPr>
          <w:noProof/>
        </w:rPr>
        <w:t xml:space="preserve">Rivas-Huaman, R. (2022). Objetivos de desarrollo sostenible en la región Apurímac. </w:t>
      </w:r>
      <w:r>
        <w:rPr>
          <w:i/>
          <w:iCs/>
          <w:noProof/>
        </w:rPr>
        <w:t>Pensamiento Critico</w:t>
      </w:r>
      <w:r>
        <w:rPr>
          <w:noProof/>
        </w:rPr>
        <w:t>. doi:https://doi.org/10.15381/pc.v27i2.23293</w:t>
      </w:r>
    </w:p>
    <w:p w:rsidR="000270C9" w:rsidRDefault="00CE3CF5" w:rsidP="00385FDE">
      <w:r>
        <w:fldChar w:fldCharType="end"/>
      </w:r>
      <w:bookmarkStart w:id="0" w:name="_GoBack"/>
      <w:bookmarkEnd w:id="0"/>
    </w:p>
    <w:p w:rsidR="000270C9" w:rsidRDefault="000270C9"/>
    <w:p w:rsidR="000270C9" w:rsidRDefault="000270C9"/>
    <w:p w:rsidR="000270C9" w:rsidRDefault="000270C9"/>
    <w:p w:rsidR="000270C9" w:rsidRDefault="000270C9"/>
    <w:sectPr w:rsidR="00027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C9"/>
    <w:rsid w:val="000270C9"/>
    <w:rsid w:val="00385FDE"/>
    <w:rsid w:val="00883685"/>
    <w:rsid w:val="00B51342"/>
    <w:rsid w:val="00C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5134"/>
  <w15:chartTrackingRefBased/>
  <w15:docId w15:val="{40522EBE-94C1-49B5-B4A3-4925A8E0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CE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Gae23</b:Tag>
    <b:SourceType>JournalArticle</b:SourceType>
    <b:Guid>{14D0FA69-D780-4CF0-BEBB-DE9E09FCA73C}</b:Guid>
    <b:Title>Responsabilidad Social Universitaria como Ámbito Estratégico para las Instituciones de Educación Superior</b:Title>
    <b:Year>2023</b:Year>
    <b:Author>
      <b:Author>
        <b:NameList>
          <b:Person>
            <b:Last>Gaete Quezada</b:Last>
            <b:First>Ricardo</b:First>
          </b:Person>
        </b:NameList>
      </b:Author>
    </b:Author>
    <b:JournalName>PODIUM</b:JournalName>
    <b:DOI>https://doi.org/10.31095/podium.2023.43.02</b:DOI>
    <b:RefOrder>1</b:RefOrder>
  </b:Source>
  <b:Source>
    <b:Tag>Riv22</b:Tag>
    <b:SourceType>JournalArticle</b:SourceType>
    <b:Guid>{FE452564-F05E-45C0-9514-B16228DA1241}</b:Guid>
    <b:Title>Objetivos de desarrollo sostenible en la región Apurímac</b:Title>
    <b:JournalName>Pensamiento Critico</b:JournalName>
    <b:Year>2022</b:Year>
    <b:Author>
      <b:Author>
        <b:NameList>
          <b:Person>
            <b:Last>Rivas-Huaman</b:Last>
            <b:First>Rolly</b:First>
          </b:Person>
        </b:NameList>
      </b:Author>
    </b:Author>
    <b:DOI>https://doi.org/10.15381/pc.v27i2.23293</b:DOI>
    <b:RefOrder>2</b:RefOrder>
  </b:Source>
</b:Sources>
</file>

<file path=customXml/itemProps1.xml><?xml version="1.0" encoding="utf-8"?>
<ds:datastoreItem xmlns:ds="http://schemas.openxmlformats.org/officeDocument/2006/customXml" ds:itemID="{D05C2598-7A57-4190-8D5E-AE09A44D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2023-11-29T16:20:00Z</dcterms:created>
  <dcterms:modified xsi:type="dcterms:W3CDTF">2023-11-29T16:38:00Z</dcterms:modified>
</cp:coreProperties>
</file>