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643"/>
        <w:tblGridChange w:id="0">
          <w:tblGrid>
            <w:gridCol w:w="1413"/>
            <w:gridCol w:w="7643"/>
          </w:tblGrid>
        </w:tblGridChange>
      </w:tblGrid>
      <w:tr>
        <w:trPr>
          <w:cantSplit w:val="0"/>
          <w:trHeight w:val="477.978515625" w:hRule="atLeast"/>
          <w:tblHeader w:val="0"/>
        </w:trPr>
        <w:tc>
          <w:tcPr/>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sz w:val="22"/>
                <w:szCs w:val="22"/>
                <w:rtl w:val="0"/>
              </w:rPr>
              <w:t xml:space="preserve">Last Name</w:t>
            </w:r>
          </w:p>
        </w:tc>
        <w:tc>
          <w:tcPr/>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First Name</w:t>
            </w:r>
          </w:p>
        </w:tc>
        <w:tc>
          <w:tcPr/>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06">
      <w:pPr>
        <w:pBdr>
          <w:bottom w:color="000000" w:space="1" w:sz="6" w:val="singl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Bdr>
          <w:bottom w:color="000000" w:space="1" w:sz="6" w:val="singl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0. </w:t>
      </w:r>
      <w:r w:rsidDel="00000000" w:rsidR="00000000" w:rsidRPr="00000000">
        <w:rPr>
          <w:rFonts w:ascii="Arial" w:cs="Arial" w:eastAsia="Arial" w:hAnsi="Arial"/>
          <w:b w:val="1"/>
          <w:sz w:val="22"/>
          <w:szCs w:val="22"/>
          <w:rtl w:val="0"/>
        </w:rPr>
        <w:t xml:space="preserve">Theory: Static determinacy</w:t>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dadada"/>
          <w:sz w:val="18"/>
          <w:szCs w:val="18"/>
        </w:rPr>
      </w:pPr>
      <w:r w:rsidDel="00000000" w:rsidR="00000000" w:rsidRPr="00000000">
        <w:rPr>
          <w:rFonts w:ascii="Arial" w:cs="Arial" w:eastAsia="Arial" w:hAnsi="Arial"/>
          <w:sz w:val="22"/>
          <w:szCs w:val="22"/>
          <w:rtl w:val="0"/>
        </w:rPr>
        <w:t xml:space="preserve">0.1 </w:t>
      </w:r>
      <w:r w:rsidDel="00000000" w:rsidR="00000000" w:rsidRPr="00000000">
        <w:rPr>
          <w:rFonts w:ascii="Arial" w:cs="Arial" w:eastAsia="Arial" w:hAnsi="Arial"/>
          <w:sz w:val="22"/>
          <w:szCs w:val="22"/>
          <w:rtl w:val="0"/>
        </w:rPr>
        <w:t xml:space="preserve">Identify the four structures shown in the Gitbook. Fill in the following table.</w:t>
      </w: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tbl>
      <w:tblPr>
        <w:tblStyle w:val="Table2"/>
        <w:tblW w:w="916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0.75"/>
        <w:gridCol w:w="2290.75"/>
        <w:gridCol w:w="2290.75"/>
        <w:gridCol w:w="2290.75"/>
        <w:tblGridChange w:id="0">
          <w:tblGrid>
            <w:gridCol w:w="2290.75"/>
            <w:gridCol w:w="2290.75"/>
            <w:gridCol w:w="2290.75"/>
            <w:gridCol w:w="22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Structure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Static determinacy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Degree of freedom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0.2 Describe the main difference between an arch-cable and a truss. Why does an arch-cable structure have a degree of freedom of 1 (maximum 50 words)? </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 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Analysis of truss bridges</w:t>
      </w: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1.1 Paste a screenshot of the </w:t>
      </w:r>
      <w:r w:rsidDel="00000000" w:rsidR="00000000" w:rsidRPr="00000000">
        <w:rPr>
          <w:rFonts w:ascii="Arial" w:cs="Arial" w:eastAsia="Arial" w:hAnsi="Arial"/>
          <w:b w:val="1"/>
          <w:sz w:val="22"/>
          <w:szCs w:val="22"/>
          <w:rtl w:val="0"/>
        </w:rPr>
        <w:t xml:space="preserve">form</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force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diagram</w:t>
      </w:r>
      <w:r w:rsidDel="00000000" w:rsidR="00000000" w:rsidRPr="00000000">
        <w:rPr>
          <w:rFonts w:ascii="Arial" w:cs="Arial" w:eastAsia="Arial" w:hAnsi="Arial"/>
          <w:sz w:val="22"/>
          <w:szCs w:val="22"/>
          <w:rtl w:val="0"/>
        </w:rPr>
        <w:t xml:space="preserve"> obtained for the three trusses: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tbl>
      <w:tblPr>
        <w:tblStyle w:val="Table3"/>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2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3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32">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1</w:t>
            </w:r>
            <w:r w:rsidDel="00000000" w:rsidR="00000000" w:rsidRPr="00000000">
              <w:rPr>
                <w:rtl w:val="0"/>
              </w:rPr>
            </w:r>
          </w:p>
        </w:tc>
      </w:tr>
    </w:tbl>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tbl>
      <w:tblPr>
        <w:tblStyle w:val="Table4"/>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34">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3A">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3B">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2</w:t>
            </w:r>
            <w:r w:rsidDel="00000000" w:rsidR="00000000" w:rsidRPr="00000000">
              <w:rPr>
                <w:rtl w:val="0"/>
              </w:rPr>
            </w:r>
          </w:p>
        </w:tc>
      </w:tr>
    </w:tbl>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tbl>
      <w:tblPr>
        <w:tblStyle w:val="Table5"/>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3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43">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44">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for the truss 3</w:t>
            </w:r>
            <w:r w:rsidDel="00000000" w:rsidR="00000000" w:rsidRPr="00000000">
              <w:rPr>
                <w:rtl w:val="0"/>
              </w:rPr>
            </w:r>
          </w:p>
        </w:tc>
      </w:tr>
    </w:tbl>
    <w:p w:rsidR="00000000" w:rsidDel="00000000" w:rsidP="00000000" w:rsidRDefault="00000000" w:rsidRPr="00000000" w14:paraId="0000004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1.2: Compare the </w:t>
      </w:r>
      <w:r w:rsidDel="00000000" w:rsidR="00000000" w:rsidRPr="00000000">
        <w:rPr>
          <w:rFonts w:ascii="Arial" w:cs="Arial" w:eastAsia="Arial" w:hAnsi="Arial"/>
          <w:b w:val="1"/>
          <w:sz w:val="22"/>
          <w:szCs w:val="22"/>
          <w:rtl w:val="0"/>
        </w:rPr>
        <w:t xml:space="preserve">truss 1</w:t>
      </w:r>
      <w:r w:rsidDel="00000000" w:rsidR="00000000" w:rsidRPr="00000000">
        <w:rPr>
          <w:rFonts w:ascii="Arial" w:cs="Arial" w:eastAsia="Arial" w:hAnsi="Arial"/>
          <w:sz w:val="22"/>
          <w:szCs w:val="22"/>
          <w:rtl w:val="0"/>
        </w:rPr>
        <w:t xml:space="preserve"> with the truss we have analyzed in tutorial 2. List the difference between the two trusses. (maximum 25 words)</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1.3: Change the </w:t>
      </w:r>
      <w:r w:rsidDel="00000000" w:rsidR="00000000" w:rsidRPr="00000000">
        <w:rPr>
          <w:rFonts w:ascii="Arial" w:cs="Arial" w:eastAsia="Arial" w:hAnsi="Arial"/>
          <w:b w:val="1"/>
          <w:sz w:val="22"/>
          <w:szCs w:val="22"/>
          <w:rtl w:val="0"/>
        </w:rPr>
        <w:t xml:space="preserve">support locations</w:t>
      </w:r>
      <w:r w:rsidDel="00000000" w:rsidR="00000000" w:rsidRPr="00000000">
        <w:rPr>
          <w:rFonts w:ascii="Arial" w:cs="Arial" w:eastAsia="Arial" w:hAnsi="Arial"/>
          <w:sz w:val="22"/>
          <w:szCs w:val="22"/>
          <w:rtl w:val="0"/>
        </w:rPr>
        <w:t xml:space="preserve"> of </w:t>
      </w:r>
      <w:r w:rsidDel="00000000" w:rsidR="00000000" w:rsidRPr="00000000">
        <w:rPr>
          <w:rFonts w:ascii="Arial" w:cs="Arial" w:eastAsia="Arial" w:hAnsi="Arial"/>
          <w:b w:val="1"/>
          <w:sz w:val="22"/>
          <w:szCs w:val="22"/>
          <w:rtl w:val="0"/>
        </w:rPr>
        <w:t xml:space="preserve">truss 2</w:t>
      </w:r>
      <w:r w:rsidDel="00000000" w:rsidR="00000000" w:rsidRPr="00000000">
        <w:rPr>
          <w:rFonts w:ascii="Arial" w:cs="Arial" w:eastAsia="Arial" w:hAnsi="Arial"/>
          <w:sz w:val="22"/>
          <w:szCs w:val="22"/>
          <w:rtl w:val="0"/>
        </w:rPr>
        <w:t xml:space="preserve"> so that the top chord is in tension and the bottom chord is in compression. Modify the input lines for truss 2 and compute the form and force diagram.</w:t>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tbl>
      <w:tblPr>
        <w:tblStyle w:val="Table6"/>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4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5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w:t>
            </w:r>
          </w:p>
          <w:p w:rsidR="00000000" w:rsidDel="00000000" w:rsidP="00000000" w:rsidRDefault="00000000" w:rsidRPr="00000000" w14:paraId="00000053">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modified truss 2</w:t>
            </w:r>
          </w:p>
        </w:tc>
      </w:tr>
    </w:tbl>
    <w:p w:rsidR="00000000" w:rsidDel="00000000" w:rsidP="00000000" w:rsidRDefault="00000000" w:rsidRPr="00000000" w14:paraId="0000005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1.4 In truss 3, which members of the top and bottom chords have the largest forces? Which members in the diagonals have the largest forces? What are the force magnitudes in these members? </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1.5 Perform a geometric modification of truss 3 so that the internal forces in the members are reduced. </w:t>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tbl>
      <w:tblPr>
        <w:tblStyle w:val="Table7"/>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5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6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diagram </w:t>
            </w:r>
          </w:p>
          <w:p w:rsidR="00000000" w:rsidDel="00000000" w:rsidP="00000000" w:rsidRDefault="00000000" w:rsidRPr="00000000" w14:paraId="00000062">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modified truss 3</w:t>
            </w:r>
          </w:p>
        </w:tc>
      </w:tr>
    </w:tbl>
    <w:p w:rsidR="00000000" w:rsidDel="00000000" w:rsidP="00000000" w:rsidRDefault="00000000" w:rsidRPr="00000000" w14:paraId="0000006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Cantilever arch-cable structure </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2.1 Describe the steps you use to form-find the arch under the deck's weight (e.g., supports, constraints). Paste a screenshot of the form and force diagram of the arch</w:t>
      </w:r>
      <w:r w:rsidDel="00000000" w:rsidR="00000000" w:rsidRPr="00000000">
        <w:rPr>
          <w:rFonts w:ascii="Arial" w:cs="Arial" w:eastAsia="Arial" w:hAnsi="Arial"/>
          <w:b w:val="1"/>
          <w:sz w:val="22"/>
          <w:szCs w:val="22"/>
          <w:rtl w:val="0"/>
        </w:rPr>
        <w:t xml:space="preserve"> before you add constraints </w:t>
      </w:r>
      <w:r w:rsidDel="00000000" w:rsidR="00000000" w:rsidRPr="00000000">
        <w:rPr>
          <w:rFonts w:ascii="Arial" w:cs="Arial" w:eastAsia="Arial" w:hAnsi="Arial"/>
          <w:sz w:val="22"/>
          <w:szCs w:val="22"/>
          <w:rtl w:val="0"/>
        </w:rPr>
        <w:t xml:space="preserve">and the form-finding result</w:t>
      </w:r>
      <w:r w:rsidDel="00000000" w:rsidR="00000000" w:rsidRPr="00000000">
        <w:rPr>
          <w:rFonts w:ascii="Arial" w:cs="Arial" w:eastAsia="Arial" w:hAnsi="Arial"/>
          <w:b w:val="1"/>
          <w:sz w:val="22"/>
          <w:szCs w:val="22"/>
          <w:rtl w:val="0"/>
        </w:rPr>
        <w:t xml:space="preserve"> with constraints.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tbl>
      <w:tblPr>
        <w:tblStyle w:val="Table8"/>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6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72">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diagram without constraints</w:t>
            </w:r>
            <w:r w:rsidDel="00000000" w:rsidR="00000000" w:rsidRPr="00000000">
              <w:rPr>
                <w:rtl w:val="0"/>
              </w:rPr>
            </w:r>
          </w:p>
        </w:tc>
      </w:tr>
    </w:tbl>
    <w:p w:rsidR="00000000" w:rsidDel="00000000" w:rsidP="00000000" w:rsidRDefault="00000000" w:rsidRPr="00000000" w14:paraId="0000007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tbl>
      <w:tblPr>
        <w:tblStyle w:val="Table9"/>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75">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7B">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diagram with constraints</w:t>
            </w:r>
            <w:r w:rsidDel="00000000" w:rsidR="00000000" w:rsidRPr="00000000">
              <w:rPr>
                <w:rtl w:val="0"/>
              </w:rPr>
            </w:r>
          </w:p>
        </w:tc>
      </w:tr>
    </w:tbl>
    <w:p w:rsidR="00000000" w:rsidDel="00000000" w:rsidP="00000000" w:rsidRDefault="00000000" w:rsidRPr="00000000" w14:paraId="0000007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2.2  Paste a screenshot of the form and force diagram of the arch-cable cantilever structure. </w:t>
      </w:r>
    </w:p>
    <w:p w:rsidR="00000000" w:rsidDel="00000000" w:rsidP="00000000" w:rsidRDefault="00000000" w:rsidRPr="00000000" w14:paraId="0000007E">
      <w:pPr>
        <w:rPr>
          <w:rFonts w:ascii="Arial" w:cs="Arial" w:eastAsia="Arial" w:hAnsi="Arial"/>
          <w:sz w:val="22"/>
          <w:szCs w:val="22"/>
        </w:rPr>
      </w:pPr>
      <w:r w:rsidDel="00000000" w:rsidR="00000000" w:rsidRPr="00000000">
        <w:rPr>
          <w:rtl w:val="0"/>
        </w:rPr>
      </w:r>
    </w:p>
    <w:tbl>
      <w:tblPr>
        <w:tblStyle w:val="Table10"/>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7F">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85">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w:t>
            </w:r>
            <w:r w:rsidDel="00000000" w:rsidR="00000000" w:rsidRPr="00000000">
              <w:rPr>
                <w:rtl w:val="0"/>
              </w:rPr>
            </w:r>
          </w:p>
        </w:tc>
      </w:tr>
    </w:tbl>
    <w:p w:rsidR="00000000" w:rsidDel="00000000" w:rsidP="00000000" w:rsidRDefault="00000000" w:rsidRPr="00000000" w14:paraId="0000008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2.3 Assume that the load on the structure is no longer uniform. Could you propose a modification to stabilize the structure under the non-uniform loads? Shortly describe your thoughts (maximum 50 words) and paste a screenshot of the form and force diagram of the result.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tbl>
      <w:tblPr>
        <w:tblStyle w:val="Table11"/>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8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9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 </w:t>
            </w:r>
          </w:p>
          <w:p w:rsidR="00000000" w:rsidDel="00000000" w:rsidP="00000000" w:rsidRDefault="00000000" w:rsidRPr="00000000" w14:paraId="00000091">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under non-uniform load</w:t>
            </w:r>
            <w:r w:rsidDel="00000000" w:rsidR="00000000" w:rsidRPr="00000000">
              <w:rPr>
                <w:rtl w:val="0"/>
              </w:rPr>
            </w:r>
          </w:p>
        </w:tc>
      </w:tr>
    </w:tbl>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2.4 A</w:t>
      </w:r>
      <w:r w:rsidDel="00000000" w:rsidR="00000000" w:rsidRPr="00000000">
        <w:rPr>
          <w:rFonts w:ascii="Arial" w:cs="Arial" w:eastAsia="Arial" w:hAnsi="Arial"/>
          <w:sz w:val="22"/>
          <w:szCs w:val="22"/>
          <w:rtl w:val="0"/>
        </w:rPr>
        <w:t xml:space="preserve">ssume that we want to achieve constant force in the lower chord. Is it possible to find a design solution considering the current support locations? If it's possible, compute the final results. If it's not possible, could you propose a solution to achieve constant force? Shortly describe your thoughts (maximum 50 words) and paste a screenshot of the form and force diagram of the result. </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tbl>
      <w:tblPr>
        <w:tblStyle w:val="Table12"/>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9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Rhino viewport,</w:t>
            </w:r>
          </w:p>
          <w:p w:rsidR="00000000" w:rsidDel="00000000" w:rsidP="00000000" w:rsidRDefault="00000000" w:rsidRPr="00000000" w14:paraId="000000A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showing the form and force of the arch-cable cantilever structure </w:t>
            </w:r>
          </w:p>
          <w:p w:rsidR="00000000" w:rsidDel="00000000" w:rsidP="00000000" w:rsidRDefault="00000000" w:rsidRPr="00000000" w14:paraId="000000A1">
            <w:pPr>
              <w:widowControl w:val="0"/>
              <w:jc w:val="center"/>
              <w:rPr>
                <w:rFonts w:ascii="Arial" w:cs="Arial" w:eastAsia="Arial" w:hAnsi="Arial"/>
                <w:b w:val="1"/>
                <w:color w:val="999999"/>
                <w:sz w:val="22"/>
                <w:szCs w:val="22"/>
              </w:rPr>
            </w:pPr>
            <w:r w:rsidDel="00000000" w:rsidR="00000000" w:rsidRPr="00000000">
              <w:rPr>
                <w:rFonts w:ascii="Arial" w:cs="Arial" w:eastAsia="Arial" w:hAnsi="Arial"/>
                <w:color w:val="999999"/>
                <w:sz w:val="22"/>
                <w:szCs w:val="22"/>
                <w:rtl w:val="0"/>
              </w:rPr>
              <w:t xml:space="preserve">with constant force in the lower chord</w:t>
            </w:r>
            <w:r w:rsidDel="00000000" w:rsidR="00000000" w:rsidRPr="00000000">
              <w:rPr>
                <w:rtl w:val="0"/>
              </w:rPr>
            </w:r>
          </w:p>
        </w:tc>
      </w:tr>
    </w:tbl>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Task 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Design your bridge</w:t>
      </w: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3.1 Paste a screenshot of the form and force diagram of your bridge design 1. </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tbl>
      <w:tblPr>
        <w:tblStyle w:val="Table13"/>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A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form and force diagrams</w:t>
            </w:r>
          </w:p>
          <w:p w:rsidR="00000000" w:rsidDel="00000000" w:rsidP="00000000" w:rsidRDefault="00000000" w:rsidRPr="00000000" w14:paraId="000000B0">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your truss bridge design 1.</w:t>
            </w:r>
          </w:p>
          <w:p w:rsidR="00000000" w:rsidDel="00000000" w:rsidP="00000000" w:rsidRDefault="00000000" w:rsidRPr="00000000" w14:paraId="000000B1">
            <w:pPr>
              <w:widowControl w:val="0"/>
              <w:jc w:val="center"/>
              <w:rPr>
                <w:rFonts w:ascii="Arial" w:cs="Arial" w:eastAsia="Arial" w:hAnsi="Arial"/>
                <w:color w:val="999999"/>
                <w:sz w:val="22"/>
                <w:szCs w:val="22"/>
              </w:rPr>
            </w:pP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3.2 Briefly describe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the structural and architectural aspects of your design 1 and the steps you used to achieve it (max. 100 words). </w:t>
      </w:r>
      <w:r w:rsidDel="00000000" w:rsidR="00000000" w:rsidRPr="00000000">
        <w:rPr>
          <w:rtl w:val="0"/>
        </w:rPr>
      </w:r>
    </w:p>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3.3 Paste a screenshot of the form and force diagram of your bridge design 2. </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tbl>
      <w:tblPr>
        <w:tblStyle w:val="Table14"/>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
        <w:tblGridChange w:id="0">
          <w:tblGrid>
            <w:gridCol w:w="9062"/>
          </w:tblGrid>
        </w:tblGridChange>
      </w:tblGrid>
      <w:tr>
        <w:trPr>
          <w:cantSplit w:val="0"/>
          <w:trHeight w:val="3390" w:hRule="atLeast"/>
          <w:tblHeader w:val="0"/>
        </w:trPr>
        <w:tc>
          <w:tcPr>
            <w:shd w:fill="auto" w:val="clear"/>
            <w:tcMar>
              <w:top w:w="28.0" w:type="dxa"/>
              <w:left w:w="28.0" w:type="dxa"/>
              <w:bottom w:w="28.0" w:type="dxa"/>
              <w:right w:w="28.0" w:type="dxa"/>
            </w:tcMar>
          </w:tcPr>
          <w:p w:rsidR="00000000" w:rsidDel="00000000" w:rsidP="00000000" w:rsidRDefault="00000000" w:rsidRPr="00000000" w14:paraId="000000B9">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widowControl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screenshot of the form and force diagrams</w:t>
            </w:r>
          </w:p>
          <w:p w:rsidR="00000000" w:rsidDel="00000000" w:rsidP="00000000" w:rsidRDefault="00000000" w:rsidRPr="00000000" w14:paraId="000000BF">
            <w:pPr>
              <w:widowControl w:val="0"/>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of your arch-cable bridge design.</w:t>
            </w:r>
          </w:p>
          <w:p w:rsidR="00000000" w:rsidDel="00000000" w:rsidP="00000000" w:rsidRDefault="00000000" w:rsidRPr="00000000" w14:paraId="000000C0">
            <w:pPr>
              <w:widowControl w:val="0"/>
              <w:jc w:val="center"/>
              <w:rPr>
                <w:rFonts w:ascii="Arial" w:cs="Arial" w:eastAsia="Arial" w:hAnsi="Arial"/>
                <w:color w:val="999999"/>
                <w:sz w:val="22"/>
                <w:szCs w:val="22"/>
              </w:rPr>
            </w:pPr>
            <w:r w:rsidDel="00000000" w:rsidR="00000000" w:rsidRPr="00000000">
              <w:rPr>
                <w:rtl w:val="0"/>
              </w:rPr>
            </w:r>
          </w:p>
        </w:tc>
      </w:tr>
    </w:tbl>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3.4  Briefly describe the structural and architectural aspects of your design 2 and the steps you used to achieve it(max. 100 words). </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sectPr>
      <w:headerReference r:id="rId7" w:type="default"/>
      <w:footerReference r:id="rId8" w:type="default"/>
      <w:footerReference r:id="rId9" w:type="even"/>
      <w:pgSz w:h="16840" w:w="11900" w:orient="portrait"/>
      <w:pgMar w:bottom="1134" w:top="1417" w:left="1417" w:right="13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703"/>
        <w:tab w:val="right" w:pos="940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703"/>
        <w:tab w:val="right" w:pos="9406"/>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703"/>
        <w:tab w:val="right" w:pos="9406"/>
      </w:tabs>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703"/>
        <w:tab w:val="right" w:pos="9406"/>
      </w:tabs>
      <w:ind w:right="360"/>
      <w:jc w:val="right"/>
      <w:rPr>
        <w:rFonts w:ascii="Arial" w:cs="Arial" w:eastAsia="Arial" w:hAnsi="Arial"/>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703"/>
        <w:tab w:val="right" w:pos="9406"/>
        <w:tab w:val="right" w:pos="9066"/>
      </w:tabs>
      <w:rPr>
        <w:rFonts w:ascii="Arial" w:cs="Arial" w:eastAsia="Arial" w:hAnsi="Arial"/>
        <w:color w:val="a6a6a6"/>
      </w:rPr>
    </w:pPr>
    <w:r w:rsidDel="00000000" w:rsidR="00000000" w:rsidRPr="00000000">
      <w:rPr>
        <w:rFonts w:ascii="Arial" w:cs="Arial" w:eastAsia="Arial" w:hAnsi="Arial"/>
        <w:b w:val="1"/>
        <w:color w:val="000000"/>
        <w:rtl w:val="0"/>
      </w:rPr>
      <w:t xml:space="preserve">CSD</w:t>
    </w:r>
    <w:r w:rsidDel="00000000" w:rsidR="00000000" w:rsidRPr="00000000">
      <w:rPr>
        <w:rFonts w:ascii="Arial" w:cs="Arial" w:eastAsia="Arial" w:hAnsi="Arial"/>
        <w:b w:val="1"/>
        <w:rtl w:val="0"/>
      </w:rPr>
      <w:t xml:space="preserve">I </w:t>
    </w:r>
    <w:r w:rsidDel="00000000" w:rsidR="00000000" w:rsidRPr="00000000">
      <w:rPr>
        <w:rFonts w:ascii="Arial" w:cs="Arial" w:eastAsia="Arial" w:hAnsi="Arial"/>
        <w:b w:val="1"/>
        <w:color w:val="000000"/>
        <w:rtl w:val="0"/>
      </w:rPr>
      <w:t xml:space="preserve">202</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 - </w:t>
    </w:r>
    <w:r w:rsidDel="00000000" w:rsidR="00000000" w:rsidRPr="00000000">
      <w:rPr>
        <w:rFonts w:ascii="Arial" w:cs="Arial" w:eastAsia="Arial" w:hAnsi="Arial"/>
        <w:b w:val="1"/>
        <w:rtl w:val="0"/>
      </w:rPr>
      <w:t xml:space="preserve">IV. Algebraic-gs Exercise </w:t>
    </w:r>
    <w:r w:rsidDel="00000000" w:rsidR="00000000" w:rsidRPr="00000000">
      <w:rPr>
        <w:rFonts w:ascii="Arial" w:cs="Arial" w:eastAsia="Arial" w:hAnsi="Arial"/>
        <w:color w:val="00000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7.0" w:type="dxa"/>
        <w:left w:w="57.0" w:type="dxa"/>
        <w:bottom w:w="57.0" w:type="dxa"/>
        <w:right w:w="57.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472AD"/>
    <w:pPr>
      <w:tabs>
        <w:tab w:val="center" w:pos="4513"/>
        <w:tab w:val="right" w:pos="9026"/>
      </w:tabs>
    </w:pPr>
  </w:style>
  <w:style w:type="character" w:styleId="HeaderChar" w:customStyle="1">
    <w:name w:val="Header Char"/>
    <w:basedOn w:val="DefaultParagraphFont"/>
    <w:link w:val="Header"/>
    <w:uiPriority w:val="99"/>
    <w:rsid w:val="001472AD"/>
  </w:style>
  <w:style w:type="paragraph" w:styleId="Footer">
    <w:name w:val="footer"/>
    <w:basedOn w:val="Normal"/>
    <w:link w:val="FooterChar"/>
    <w:uiPriority w:val="99"/>
    <w:unhideWhenUsed w:val="1"/>
    <w:rsid w:val="001472AD"/>
    <w:pPr>
      <w:tabs>
        <w:tab w:val="center" w:pos="4513"/>
        <w:tab w:val="right" w:pos="9026"/>
      </w:tabs>
    </w:pPr>
  </w:style>
  <w:style w:type="character" w:styleId="FooterChar" w:customStyle="1">
    <w:name w:val="Footer Char"/>
    <w:basedOn w:val="DefaultParagraphFont"/>
    <w:link w:val="Footer"/>
    <w:uiPriority w:val="99"/>
    <w:rsid w:val="001472AD"/>
  </w:style>
  <w:style w:type="paragraph" w:styleId="ListParagraph">
    <w:name w:val="List Paragraph"/>
    <w:basedOn w:val="Normal"/>
    <w:uiPriority w:val="34"/>
    <w:qFormat w:val="1"/>
    <w:rsid w:val="002B687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srD4VZyjGuRhlgO5PhVUYu2dA==">AMUW2mWuU5HB/8xi+FV58zrewQblu6vFjrfcRXnvrcjCNR10IuQnDvvk30FZMjV6V4eEEfYv8Lcr23A0nHeeYluU7rhLBt92g5007DWXFRacW3x29EerVZY=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2021-11-08T18:05:00Z</dcterms:created>
</cp:coreProperties>
</file>