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406" w:rsidRDefault="00774406">
      <w:pPr>
        <w:rPr>
          <w:rFonts w:ascii="Microsoft Sans Serif" w:hAnsi="Microsoft Sans Serif" w:cs="Microsoft Sans Serif"/>
        </w:rPr>
      </w:pPr>
      <w:r>
        <w:rPr>
          <w:rFonts w:ascii="Microsoft Sans Serif" w:hAnsi="Microsoft Sans Serif" w:cs="Microsoft Sans Serif"/>
        </w:rPr>
        <w:t xml:space="preserve">NWP-TEC </w:t>
      </w:r>
      <w:r w:rsidR="00797B06">
        <w:rPr>
          <w:rFonts w:ascii="Microsoft Sans Serif" w:hAnsi="Microsoft Sans Serif" w:cs="Microsoft Sans Serif"/>
        </w:rPr>
        <w:t xml:space="preserve"> 2. Klassen </w:t>
      </w:r>
      <w:r w:rsidR="00B777B5">
        <w:rPr>
          <w:rFonts w:ascii="Microsoft Sans Serif" w:hAnsi="Microsoft Sans Serif" w:cs="Microsoft Sans Serif"/>
        </w:rPr>
        <w:t>– Schuljahr 2019/20</w:t>
      </w:r>
    </w:p>
    <w:p w:rsidR="00774406" w:rsidRDefault="00774406">
      <w:pPr>
        <w:rPr>
          <w:rFonts w:ascii="Microsoft Sans Serif" w:hAnsi="Microsoft Sans Serif" w:cs="Microsoft Sans Serif"/>
        </w:rPr>
      </w:pPr>
    </w:p>
    <w:p w:rsidR="00C04185" w:rsidRPr="00774406" w:rsidRDefault="00774406">
      <w:pPr>
        <w:rPr>
          <w:rFonts w:ascii="Microsoft Sans Serif" w:hAnsi="Microsoft Sans Serif" w:cs="Microsoft Sans Serif"/>
          <w:b/>
        </w:rPr>
      </w:pPr>
      <w:r w:rsidRPr="00774406">
        <w:rPr>
          <w:rFonts w:ascii="Microsoft Sans Serif" w:hAnsi="Microsoft Sans Serif" w:cs="Microsoft Sans Serif"/>
          <w:b/>
        </w:rPr>
        <w:t xml:space="preserve">Der </w:t>
      </w:r>
      <w:r w:rsidR="00C04185" w:rsidRPr="00774406">
        <w:rPr>
          <w:rFonts w:ascii="Microsoft Sans Serif" w:hAnsi="Microsoft Sans Serif" w:cs="Microsoft Sans Serif"/>
          <w:b/>
        </w:rPr>
        <w:t>Tischflitzer</w:t>
      </w:r>
    </w:p>
    <w:p w:rsidR="00C04185" w:rsidRDefault="00C53DA5">
      <w:pPr>
        <w:rPr>
          <w:rFonts w:ascii="Microsoft Sans Serif" w:hAnsi="Microsoft Sans Serif" w:cs="Microsoft Sans Serif"/>
        </w:rPr>
      </w:pPr>
      <w:r w:rsidRPr="00C53DA5">
        <w:rPr>
          <w:rFonts w:ascii="Microsoft Sans Serif" w:hAnsi="Microsoft Sans Serif" w:cs="Microsoft Sans Serif"/>
        </w:rPr>
        <w:t>Im Rahmen</w:t>
      </w:r>
      <w:r>
        <w:rPr>
          <w:rFonts w:ascii="Microsoft Sans Serif" w:hAnsi="Microsoft Sans Serif" w:cs="Microsoft Sans Serif"/>
        </w:rPr>
        <w:t xml:space="preserve"> des Naturwissenschaftlichen Praktikums lernten die Schüler*innen der zweiten Klassen im Technischen Werken dieses Schuljahr die Kombinationsschleifmaschine kennen. Sie setzten sich dabei theoretisch und praktisch mit deren Anwendungsmöglichkeiten und Gefahrenquellen auseinander. Das geschah im Zuge des Schle</w:t>
      </w:r>
      <w:r w:rsidR="00C370B7">
        <w:rPr>
          <w:rFonts w:ascii="Microsoft Sans Serif" w:hAnsi="Microsoft Sans Serif" w:cs="Microsoft Sans Serif"/>
        </w:rPr>
        <w:t xml:space="preserve">ifmaschinenführerscheins. Dieser verfolgt das Ziel, verständnisvolles und vor allem sicheres Arbeiten an der Maschine zu trainieren und </w:t>
      </w:r>
      <w:r w:rsidR="00797B06">
        <w:rPr>
          <w:rFonts w:ascii="Microsoft Sans Serif" w:hAnsi="Microsoft Sans Serif" w:cs="Microsoft Sans Serif"/>
        </w:rPr>
        <w:t xml:space="preserve">diese Fertigkeiten </w:t>
      </w:r>
      <w:r w:rsidR="00C370B7">
        <w:rPr>
          <w:rFonts w:ascii="Microsoft Sans Serif" w:hAnsi="Microsoft Sans Serif" w:cs="Microsoft Sans Serif"/>
        </w:rPr>
        <w:t>für künftiges selbständiges Arbeiten zu festigen.</w:t>
      </w:r>
    </w:p>
    <w:p w:rsidR="00C53DA5" w:rsidRDefault="00C53DA5">
      <w:pPr>
        <w:rPr>
          <w:rFonts w:ascii="Microsoft Sans Serif" w:hAnsi="Microsoft Sans Serif" w:cs="Microsoft Sans Serif"/>
        </w:rPr>
      </w:pPr>
      <w:r>
        <w:rPr>
          <w:rFonts w:ascii="Microsoft Sans Serif" w:hAnsi="Microsoft Sans Serif" w:cs="Microsoft Sans Serif"/>
        </w:rPr>
        <w:t xml:space="preserve">Um den Führerschein zu bestehen, mussten die Schüler*innen Bestandteile und Funktionsweisen der beiden </w:t>
      </w:r>
      <w:r w:rsidR="0042643B">
        <w:rPr>
          <w:rFonts w:ascii="Microsoft Sans Serif" w:hAnsi="Microsoft Sans Serif" w:cs="Microsoft Sans Serif"/>
        </w:rPr>
        <w:t xml:space="preserve">in der Kombinationsschleifmaschine vereinten </w:t>
      </w:r>
      <w:r>
        <w:rPr>
          <w:rFonts w:ascii="Microsoft Sans Serif" w:hAnsi="Microsoft Sans Serif" w:cs="Microsoft Sans Serif"/>
        </w:rPr>
        <w:t>Schleifmaschinen (Tellerschleifmaschine und Bandschleifmaschine)</w:t>
      </w:r>
      <w:r w:rsidR="00C370B7">
        <w:rPr>
          <w:rFonts w:ascii="Microsoft Sans Serif" w:hAnsi="Microsoft Sans Serif" w:cs="Microsoft Sans Serif"/>
        </w:rPr>
        <w:t xml:space="preserve"> kennen und verstehen</w:t>
      </w:r>
      <w:r w:rsidR="00797B06">
        <w:rPr>
          <w:rFonts w:ascii="Microsoft Sans Serif" w:hAnsi="Microsoft Sans Serif" w:cs="Microsoft Sans Serif"/>
        </w:rPr>
        <w:t>,</w:t>
      </w:r>
      <w:r w:rsidR="00C370B7">
        <w:rPr>
          <w:rFonts w:ascii="Microsoft Sans Serif" w:hAnsi="Microsoft Sans Serif" w:cs="Microsoft Sans Serif"/>
        </w:rPr>
        <w:t xml:space="preserve"> sowie die unterschiedlichen Anwendungsmöglichkeiten einwandfrei praktisch ausführen.</w:t>
      </w:r>
      <w:r w:rsidR="0042643B">
        <w:rPr>
          <w:rFonts w:ascii="Microsoft Sans Serif" w:hAnsi="Microsoft Sans Serif" w:cs="Microsoft Sans Serif"/>
        </w:rPr>
        <w:t xml:space="preserve"> Das alles immer unter dem Gesichtspunkt, dass beide Schleifmaschinen über einen zentralen Elektromotor betrieben werden und aus diesem Grund </w:t>
      </w:r>
      <w:r w:rsidR="00797B06">
        <w:rPr>
          <w:rFonts w:ascii="Microsoft Sans Serif" w:hAnsi="Microsoft Sans Serif" w:cs="Microsoft Sans Serif"/>
        </w:rPr>
        <w:t xml:space="preserve">immer </w:t>
      </w:r>
      <w:r w:rsidR="0042643B">
        <w:rPr>
          <w:rFonts w:ascii="Microsoft Sans Serif" w:hAnsi="Microsoft Sans Serif" w:cs="Microsoft Sans Serif"/>
        </w:rPr>
        <w:t>parallel arbeiten.</w:t>
      </w:r>
    </w:p>
    <w:p w:rsidR="000264F0" w:rsidRDefault="000264F0">
      <w:pPr>
        <w:rPr>
          <w:rFonts w:ascii="Microsoft Sans Serif" w:hAnsi="Microsoft Sans Serif" w:cs="Microsoft Sans Serif"/>
        </w:rPr>
      </w:pPr>
      <w:r>
        <w:rPr>
          <w:rFonts w:ascii="Microsoft Sans Serif" w:hAnsi="Microsoft Sans Serif" w:cs="Microsoft Sans Serif"/>
        </w:rPr>
        <w:t xml:space="preserve">Das Werkstück, welches </w:t>
      </w:r>
      <w:r w:rsidR="0042643B">
        <w:rPr>
          <w:rFonts w:ascii="Microsoft Sans Serif" w:hAnsi="Microsoft Sans Serif" w:cs="Microsoft Sans Serif"/>
        </w:rPr>
        <w:t>im Rahmen des Schleifmaschinenführerscheins</w:t>
      </w:r>
      <w:r>
        <w:rPr>
          <w:rFonts w:ascii="Microsoft Sans Serif" w:hAnsi="Microsoft Sans Serif" w:cs="Microsoft Sans Serif"/>
        </w:rPr>
        <w:t xml:space="preserve"> entstand, ist der Tischflitzer. Er besteht aus einer nach vorne hin abgerundeten und hinten spitz zusammenlaufenden Transportfläche und einem darunter befindlichen Fahrgestell. Anhand der Transportfläche konnten die Schüler*innen </w:t>
      </w:r>
      <w:r w:rsidR="00797B06">
        <w:rPr>
          <w:rFonts w:ascii="Microsoft Sans Serif" w:hAnsi="Microsoft Sans Serif" w:cs="Microsoft Sans Serif"/>
        </w:rPr>
        <w:t xml:space="preserve">die unterschiedlichen </w:t>
      </w:r>
      <w:r>
        <w:rPr>
          <w:rFonts w:ascii="Microsoft Sans Serif" w:hAnsi="Microsoft Sans Serif" w:cs="Microsoft Sans Serif"/>
        </w:rPr>
        <w:t>Anwendungsmöglichkeiten der beiden Schleifmaschinen ausprobieren. An der Tellerschleifmaschine wurden Kanten un</w:t>
      </w:r>
      <w:r w:rsidR="00797B06">
        <w:rPr>
          <w:rFonts w:ascii="Microsoft Sans Serif" w:hAnsi="Microsoft Sans Serif" w:cs="Microsoft Sans Serif"/>
        </w:rPr>
        <w:t>d Außenrundungen geschliffen,</w:t>
      </w:r>
      <w:r>
        <w:rPr>
          <w:rFonts w:ascii="Microsoft Sans Serif" w:hAnsi="Microsoft Sans Serif" w:cs="Microsoft Sans Serif"/>
        </w:rPr>
        <w:t xml:space="preserve"> an der Bandschleifmaschine Flächen und Innenrundungen.</w:t>
      </w:r>
    </w:p>
    <w:p w:rsidR="0042643B" w:rsidRDefault="0042643B">
      <w:pPr>
        <w:rPr>
          <w:rFonts w:ascii="Microsoft Sans Serif" w:hAnsi="Microsoft Sans Serif" w:cs="Microsoft Sans Serif"/>
        </w:rPr>
      </w:pPr>
      <w:r>
        <w:rPr>
          <w:rFonts w:ascii="Microsoft Sans Serif" w:hAnsi="Microsoft Sans Serif" w:cs="Microsoft Sans Serif"/>
        </w:rPr>
        <w:t xml:space="preserve">Der Tischflitzer eignet sich durch sein auf </w:t>
      </w:r>
      <w:r w:rsidR="00797B06">
        <w:rPr>
          <w:rFonts w:ascii="Microsoft Sans Serif" w:hAnsi="Microsoft Sans Serif" w:cs="Microsoft Sans Serif"/>
        </w:rPr>
        <w:t>Kugeln</w:t>
      </w:r>
      <w:r>
        <w:rPr>
          <w:rFonts w:ascii="Microsoft Sans Serif" w:hAnsi="Microsoft Sans Serif" w:cs="Microsoft Sans Serif"/>
        </w:rPr>
        <w:t xml:space="preserve"> laufendes Fahrge</w:t>
      </w:r>
      <w:r w:rsidR="00797B06">
        <w:rPr>
          <w:rFonts w:ascii="Microsoft Sans Serif" w:hAnsi="Microsoft Sans Serif" w:cs="Microsoft Sans Serif"/>
        </w:rPr>
        <w:t xml:space="preserve">stell dafür, auf Esstischen Salz und Pfeffer, </w:t>
      </w:r>
      <w:r>
        <w:rPr>
          <w:rFonts w:ascii="Microsoft Sans Serif" w:hAnsi="Microsoft Sans Serif" w:cs="Microsoft Sans Serif"/>
        </w:rPr>
        <w:t xml:space="preserve">kleinerer gefüllte Geschirrteile </w:t>
      </w:r>
      <w:r w:rsidR="00797B06">
        <w:rPr>
          <w:rFonts w:ascii="Microsoft Sans Serif" w:hAnsi="Microsoft Sans Serif" w:cs="Microsoft Sans Serif"/>
        </w:rPr>
        <w:t xml:space="preserve">oder auch Teller elegant </w:t>
      </w:r>
      <w:r>
        <w:rPr>
          <w:rFonts w:ascii="Microsoft Sans Serif" w:hAnsi="Microsoft Sans Serif" w:cs="Microsoft Sans Serif"/>
        </w:rPr>
        <w:t xml:space="preserve">von einem Platz </w:t>
      </w:r>
      <w:r w:rsidR="00797B06">
        <w:rPr>
          <w:rFonts w:ascii="Microsoft Sans Serif" w:hAnsi="Microsoft Sans Serif" w:cs="Microsoft Sans Serif"/>
        </w:rPr>
        <w:t xml:space="preserve">des Tisches </w:t>
      </w:r>
      <w:r>
        <w:rPr>
          <w:rFonts w:ascii="Microsoft Sans Serif" w:hAnsi="Microsoft Sans Serif" w:cs="Microsoft Sans Serif"/>
        </w:rPr>
        <w:t>zu einem anderen zu transportieren.</w:t>
      </w:r>
      <w:r w:rsidR="00774406">
        <w:rPr>
          <w:rFonts w:ascii="Microsoft Sans Serif" w:hAnsi="Microsoft Sans Serif" w:cs="Microsoft Sans Serif"/>
        </w:rPr>
        <w:t xml:space="preserve"> Durch eine farbliche Gestaltung oder das Hinzufügen von Aufbauelementen konnte das genormte Grundmodell verändert und weiterentwickelt werden.</w:t>
      </w:r>
    </w:p>
    <w:p w:rsidR="007A4F11" w:rsidRDefault="007A4F11">
      <w:pPr>
        <w:rPr>
          <w:rFonts w:ascii="Microsoft Sans Serif" w:hAnsi="Microsoft Sans Serif" w:cs="Microsoft Sans Serif"/>
        </w:rPr>
      </w:pPr>
    </w:p>
    <w:p w:rsidR="007A4F11" w:rsidRDefault="007A4F11">
      <w:pPr>
        <w:rPr>
          <w:rFonts w:ascii="Microsoft Sans Serif" w:hAnsi="Microsoft Sans Serif" w:cs="Microsoft Sans Serif"/>
        </w:rPr>
      </w:pPr>
      <w:r>
        <w:rPr>
          <w:rFonts w:ascii="Microsoft Sans Serif" w:hAnsi="Microsoft Sans Serif" w:cs="Microsoft Sans Serif"/>
        </w:rPr>
        <w:t>Alexander Golser</w:t>
      </w:r>
    </w:p>
    <w:p w:rsidR="00B125D3" w:rsidRDefault="00B125D3">
      <w:pPr>
        <w:rPr>
          <w:rFonts w:ascii="Microsoft Sans Serif" w:hAnsi="Microsoft Sans Serif" w:cs="Microsoft Sans Serif"/>
        </w:rPr>
      </w:pPr>
    </w:p>
    <w:p w:rsidR="007A4F11" w:rsidRPr="00C53DA5" w:rsidRDefault="007A4F11">
      <w:pPr>
        <w:rPr>
          <w:rFonts w:ascii="Microsoft Sans Serif" w:hAnsi="Microsoft Sans Serif" w:cs="Microsoft Sans Serif"/>
        </w:rPr>
      </w:pPr>
      <w:bookmarkStart w:id="0" w:name="_GoBack"/>
      <w:bookmarkEnd w:id="0"/>
    </w:p>
    <w:sectPr w:rsidR="007A4F11" w:rsidRPr="00C53D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185"/>
    <w:rsid w:val="000264F0"/>
    <w:rsid w:val="0042643B"/>
    <w:rsid w:val="00774406"/>
    <w:rsid w:val="00797B06"/>
    <w:rsid w:val="007A4F11"/>
    <w:rsid w:val="0094324D"/>
    <w:rsid w:val="00B125D3"/>
    <w:rsid w:val="00B777B5"/>
    <w:rsid w:val="00C04185"/>
    <w:rsid w:val="00C0437A"/>
    <w:rsid w:val="00C370B7"/>
    <w:rsid w:val="00C53DA5"/>
    <w:rsid w:val="00DE44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A9B7"/>
  <w15:chartTrackingRefBased/>
  <w15:docId w15:val="{78B136E9-53D0-469F-B8BB-4EB74D92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A4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A4F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1710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BRG 1</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Alexander Golser</cp:lastModifiedBy>
  <cp:revision>10</cp:revision>
  <cp:lastPrinted>2020-05-29T11:22:00Z</cp:lastPrinted>
  <dcterms:created xsi:type="dcterms:W3CDTF">2020-05-29T08:32:00Z</dcterms:created>
  <dcterms:modified xsi:type="dcterms:W3CDTF">2020-11-05T08:22:00Z</dcterms:modified>
</cp:coreProperties>
</file>