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F3B477" w14:textId="59C53F59" w:rsidR="000A5805" w:rsidRDefault="00E95ABC" w:rsidP="00E95ABC">
      <w:pPr>
        <w:pStyle w:val="aff8"/>
      </w:pPr>
      <w:r>
        <w:rPr>
          <w:rFonts w:hint="eastAsia"/>
        </w:rPr>
        <w:t>実居住状態を想定した室間換気量の設定</w:t>
      </w:r>
    </w:p>
    <w:p w14:paraId="2F4FFB8B" w14:textId="787D017C" w:rsidR="00E95ABC" w:rsidRDefault="00E95ABC" w:rsidP="00E95ABC">
      <w:pPr>
        <w:pStyle w:val="aff"/>
      </w:pPr>
      <w:r>
        <w:rPr>
          <w:rFonts w:hint="eastAsia"/>
        </w:rPr>
        <w:t>佐藤エネルギーリサーチ（株）</w:t>
      </w:r>
    </w:p>
    <w:p w14:paraId="1E2A50E1" w14:textId="766F72A1" w:rsidR="00E95ABC" w:rsidRDefault="00E95ABC"/>
    <w:p w14:paraId="2C8D83A6" w14:textId="6ACA70B4" w:rsidR="00E95ABC" w:rsidRDefault="00E95ABC" w:rsidP="00E95ABC">
      <w:pPr>
        <w:pStyle w:val="1"/>
      </w:pPr>
      <w:r>
        <w:rPr>
          <w:rFonts w:hint="eastAsia"/>
        </w:rPr>
        <w:t>はじめに</w:t>
      </w:r>
    </w:p>
    <w:p w14:paraId="0F92C7E9" w14:textId="43340D95" w:rsidR="004C5018" w:rsidRDefault="00B537CB" w:rsidP="00E95ABC">
      <w:pPr>
        <w:pStyle w:val="afc"/>
      </w:pPr>
      <w:r>
        <w:rPr>
          <w:rFonts w:hint="eastAsia"/>
        </w:rPr>
        <w:t>住宅の多数室問題を解く場合、隣接室間の内壁からの貫流熱</w:t>
      </w:r>
      <w:r w:rsidR="002C67F9">
        <w:rPr>
          <w:rFonts w:hint="eastAsia"/>
        </w:rPr>
        <w:t>に加え、室間換気による換気熱も大切な要素である。</w:t>
      </w:r>
      <w:r w:rsidR="00D5580D">
        <w:rPr>
          <w:rFonts w:hint="eastAsia"/>
        </w:rPr>
        <w:t>室間換気については、下記３つの分類が可能である</w:t>
      </w:r>
    </w:p>
    <w:p w14:paraId="1E318DF8" w14:textId="4610A2C7" w:rsidR="004C5018" w:rsidRDefault="004C5018" w:rsidP="004C5018">
      <w:pPr>
        <w:pStyle w:val="8"/>
      </w:pPr>
      <w:bookmarkStart w:id="0" w:name="_Ref105079961"/>
      <w:r>
        <w:rPr>
          <w:rFonts w:hint="eastAsia"/>
        </w:rPr>
        <w:t>室間移動の際の</w:t>
      </w:r>
      <w:r w:rsidR="00D5580D">
        <w:rPr>
          <w:rFonts w:hint="eastAsia"/>
        </w:rPr>
        <w:t>扉の開閉、人の移動に伴う室間換気</w:t>
      </w:r>
      <w:bookmarkEnd w:id="0"/>
    </w:p>
    <w:p w14:paraId="0741859C" w14:textId="565EDCB6" w:rsidR="00D5580D" w:rsidRDefault="007E5CB5" w:rsidP="004C5018">
      <w:pPr>
        <w:pStyle w:val="8"/>
      </w:pPr>
      <w:bookmarkStart w:id="1" w:name="_Ref105074423"/>
      <w:r>
        <w:rPr>
          <w:rFonts w:hint="eastAsia"/>
        </w:rPr>
        <w:t>計画換気の給気と排気が異なる室となる場合の室間換気</w:t>
      </w:r>
      <w:bookmarkEnd w:id="1"/>
    </w:p>
    <w:p w14:paraId="153AFE62" w14:textId="435DE6E8" w:rsidR="00D5580D" w:rsidRDefault="00D5580D" w:rsidP="004C5018">
      <w:pPr>
        <w:pStyle w:val="8"/>
      </w:pPr>
      <w:bookmarkStart w:id="2" w:name="_Ref105074429"/>
      <w:r>
        <w:rPr>
          <w:rFonts w:hint="eastAsia"/>
        </w:rPr>
        <w:t>室内ドアを有さない開放２室間の換気</w:t>
      </w:r>
      <w:bookmarkEnd w:id="2"/>
    </w:p>
    <w:p w14:paraId="04702EAC" w14:textId="4C24BBA5" w:rsidR="00F02469" w:rsidRDefault="00F02469" w:rsidP="004C5018">
      <w:pPr>
        <w:pStyle w:val="8"/>
        <w:rPr>
          <w:rFonts w:hint="eastAsia"/>
        </w:rPr>
      </w:pPr>
      <w:bookmarkStart w:id="3" w:name="_Ref105079356"/>
      <w:r>
        <w:rPr>
          <w:rFonts w:hint="eastAsia"/>
        </w:rPr>
        <w:t>室をまたぐ漏気による室間換気</w:t>
      </w:r>
      <w:bookmarkEnd w:id="3"/>
    </w:p>
    <w:p w14:paraId="41921CFF" w14:textId="2DC447B4" w:rsidR="00E95ABC" w:rsidRDefault="002C67F9" w:rsidP="00E95ABC">
      <w:pPr>
        <w:pStyle w:val="afc"/>
      </w:pPr>
      <w:r>
        <w:rPr>
          <w:rFonts w:hint="eastAsia"/>
        </w:rPr>
        <w:t>現行省エネ基準では、</w:t>
      </w:r>
      <w:r w:rsidR="00D5580D">
        <w:rPr>
          <w:rFonts w:hint="eastAsia"/>
        </w:rPr>
        <w:t>上記</w:t>
      </w:r>
      <w:r w:rsidR="00D5580D">
        <w:fldChar w:fldCharType="begin"/>
      </w:r>
      <w:r w:rsidR="00D5580D">
        <w:instrText xml:space="preserve"> </w:instrText>
      </w:r>
      <w:r w:rsidR="00D5580D">
        <w:rPr>
          <w:rFonts w:hint="eastAsia"/>
        </w:rPr>
        <w:instrText>REF _Ref105074423 \r \h</w:instrText>
      </w:r>
      <w:r w:rsidR="00D5580D">
        <w:instrText xml:space="preserve"> </w:instrText>
      </w:r>
      <w:r w:rsidR="00D5580D">
        <w:fldChar w:fldCharType="separate"/>
      </w:r>
      <w:r w:rsidR="0036474B">
        <w:rPr>
          <w:rFonts w:hint="eastAsia"/>
        </w:rPr>
        <w:t>②</w:t>
      </w:r>
      <w:r w:rsidR="00D5580D">
        <w:fldChar w:fldCharType="end"/>
      </w:r>
      <w:r w:rsidR="007E5CB5">
        <w:rPr>
          <w:rFonts w:hint="eastAsia"/>
        </w:rPr>
        <w:t>～</w:t>
      </w:r>
      <w:r w:rsidR="007E5CB5">
        <w:fldChar w:fldCharType="begin"/>
      </w:r>
      <w:r w:rsidR="007E5CB5">
        <w:instrText xml:space="preserve"> </w:instrText>
      </w:r>
      <w:r w:rsidR="007E5CB5">
        <w:rPr>
          <w:rFonts w:hint="eastAsia"/>
        </w:rPr>
        <w:instrText>REF _Ref105079356 \r \h</w:instrText>
      </w:r>
      <w:r w:rsidR="007E5CB5">
        <w:instrText xml:space="preserve"> </w:instrText>
      </w:r>
      <w:r w:rsidR="007E5CB5">
        <w:fldChar w:fldCharType="separate"/>
      </w:r>
      <w:r w:rsidR="0036474B">
        <w:rPr>
          <w:rFonts w:hint="eastAsia"/>
        </w:rPr>
        <w:t>④</w:t>
      </w:r>
      <w:r w:rsidR="007E5CB5">
        <w:fldChar w:fldCharType="end"/>
      </w:r>
      <w:r w:rsidR="0036474B">
        <w:rPr>
          <w:rFonts w:hint="eastAsia"/>
        </w:rPr>
        <w:t>が</w:t>
      </w:r>
      <w:r w:rsidR="0036474B">
        <w:fldChar w:fldCharType="begin"/>
      </w:r>
      <w:r w:rsidR="0036474B">
        <w:instrText xml:space="preserve"> </w:instrText>
      </w:r>
      <w:r w:rsidR="0036474B">
        <w:rPr>
          <w:rFonts w:hint="eastAsia"/>
        </w:rPr>
        <w:instrText>REF _Ref105079926 \h</w:instrText>
      </w:r>
      <w:r w:rsidR="0036474B">
        <w:instrText xml:space="preserve"> </w:instrText>
      </w:r>
      <w:r w:rsidR="0036474B">
        <w:fldChar w:fldCharType="separate"/>
      </w:r>
      <w:r w:rsidR="0036474B">
        <w:rPr>
          <w:rFonts w:hint="eastAsia"/>
        </w:rPr>
        <w:t>図</w:t>
      </w:r>
      <w:r w:rsidR="0036474B">
        <w:rPr>
          <w:rFonts w:hint="eastAsia"/>
        </w:rPr>
        <w:t xml:space="preserve"> </w:t>
      </w:r>
      <w:r w:rsidR="0036474B">
        <w:rPr>
          <w:noProof/>
        </w:rPr>
        <w:t>1</w:t>
      </w:r>
      <w:r w:rsidR="0036474B">
        <w:fldChar w:fldCharType="end"/>
      </w:r>
      <w:r w:rsidR="0036474B">
        <w:rPr>
          <w:rFonts w:hint="eastAsia"/>
        </w:rPr>
        <w:t>～</w:t>
      </w:r>
      <w:r w:rsidR="0036474B">
        <w:fldChar w:fldCharType="begin"/>
      </w:r>
      <w:r w:rsidR="0036474B">
        <w:instrText xml:space="preserve"> REF _Ref105079928 \h </w:instrText>
      </w:r>
      <w:r w:rsidR="0036474B">
        <w:fldChar w:fldCharType="separate"/>
      </w:r>
      <w:r w:rsidR="0036474B">
        <w:rPr>
          <w:rFonts w:hint="eastAsia"/>
        </w:rPr>
        <w:t>図</w:t>
      </w:r>
      <w:r w:rsidR="0036474B">
        <w:rPr>
          <w:rFonts w:hint="eastAsia"/>
        </w:rPr>
        <w:t xml:space="preserve"> </w:t>
      </w:r>
      <w:r w:rsidR="0036474B">
        <w:rPr>
          <w:noProof/>
        </w:rPr>
        <w:t>3</w:t>
      </w:r>
      <w:r w:rsidR="0036474B">
        <w:fldChar w:fldCharType="end"/>
      </w:r>
      <w:r w:rsidR="0036474B">
        <w:rPr>
          <w:rFonts w:hint="eastAsia"/>
        </w:rPr>
        <w:t>のように考慮されている。</w:t>
      </w:r>
    </w:p>
    <w:p w14:paraId="5DFF8833" w14:textId="0D8B2860" w:rsidR="00041051" w:rsidRDefault="00041051" w:rsidP="00E95ABC">
      <w:pPr>
        <w:pStyle w:val="afc"/>
      </w:pPr>
      <w:r>
        <w:rPr>
          <w:rFonts w:hint="eastAsia"/>
        </w:rPr>
        <w:t>一方、</w:t>
      </w:r>
      <w:r>
        <w:fldChar w:fldCharType="begin"/>
      </w:r>
      <w:r>
        <w:instrText xml:space="preserve"> </w:instrText>
      </w:r>
      <w:r>
        <w:rPr>
          <w:rFonts w:hint="eastAsia"/>
        </w:rPr>
        <w:instrText>REF _Ref105079961 \r \h</w:instrText>
      </w:r>
      <w:r>
        <w:instrText xml:space="preserve"> </w:instrText>
      </w:r>
      <w:r>
        <w:fldChar w:fldCharType="separate"/>
      </w:r>
      <w:r>
        <w:rPr>
          <w:rFonts w:hint="eastAsia"/>
        </w:rPr>
        <w:t>①</w:t>
      </w:r>
      <w:r>
        <w:fldChar w:fldCharType="end"/>
      </w:r>
      <w:r>
        <w:rPr>
          <w:rFonts w:hint="eastAsia"/>
        </w:rPr>
        <w:t>に関する研究はほとんどなく、室温・熱負荷計算では無視されることが多い。</w:t>
      </w:r>
    </w:p>
    <w:p w14:paraId="2E98B102" w14:textId="1561D3FD" w:rsidR="00041051" w:rsidRDefault="00041051" w:rsidP="00E95ABC">
      <w:pPr>
        <w:pStyle w:val="afc"/>
        <w:rPr>
          <w:rFonts w:hint="eastAsia"/>
        </w:rPr>
      </w:pPr>
      <w:r>
        <w:rPr>
          <w:rFonts w:hint="eastAsia"/>
        </w:rPr>
        <w:t>ここでは、</w:t>
      </w:r>
      <w:r>
        <w:fldChar w:fldCharType="begin"/>
      </w:r>
      <w:r>
        <w:instrText xml:space="preserve"> </w:instrText>
      </w:r>
      <w:r>
        <w:rPr>
          <w:rFonts w:hint="eastAsia"/>
        </w:rPr>
        <w:instrText>REF _Ref105079961 \r \h</w:instrText>
      </w:r>
      <w:r>
        <w:instrText xml:space="preserve"> </w:instrText>
      </w:r>
      <w:r>
        <w:fldChar w:fldCharType="separate"/>
      </w:r>
      <w:r>
        <w:rPr>
          <w:rFonts w:hint="eastAsia"/>
        </w:rPr>
        <w:t>①</w:t>
      </w:r>
      <w:r>
        <w:fldChar w:fldCharType="end"/>
      </w:r>
      <w:r>
        <w:fldChar w:fldCharType="begin"/>
      </w:r>
      <w:r>
        <w:instrText xml:space="preserve"> </w:instrText>
      </w:r>
      <w:r>
        <w:rPr>
          <w:rFonts w:hint="eastAsia"/>
        </w:rPr>
        <w:instrText>REF _Ref105079961 \h</w:instrText>
      </w:r>
      <w:r>
        <w:instrText xml:space="preserve"> </w:instrText>
      </w:r>
      <w:r>
        <w:fldChar w:fldCharType="separate"/>
      </w:r>
      <w:r>
        <w:rPr>
          <w:rFonts w:hint="eastAsia"/>
        </w:rPr>
        <w:t>室間移動の際の扉の開閉、人の移動に伴う室間換気</w:t>
      </w:r>
      <w:r>
        <w:fldChar w:fldCharType="end"/>
      </w:r>
      <w:r>
        <w:rPr>
          <w:rFonts w:hint="eastAsia"/>
        </w:rPr>
        <w:t>の設定方法について文献調査した結果について述べる。</w:t>
      </w:r>
    </w:p>
    <w:p w14:paraId="42332124" w14:textId="387076B2" w:rsidR="00E95ABC" w:rsidRPr="00041051" w:rsidRDefault="00E95ABC"/>
    <w:p w14:paraId="4D866D92" w14:textId="09C2E2B3" w:rsidR="00BC13E7" w:rsidRDefault="00BC13E7" w:rsidP="00BC13E7">
      <w:pPr>
        <w:pStyle w:val="aff2"/>
      </w:pPr>
      <w:r w:rsidRPr="00BC13E7">
        <w:drawing>
          <wp:inline distT="0" distB="0" distL="0" distR="0" wp14:anchorId="73808C62" wp14:editId="297BB45B">
            <wp:extent cx="5215890" cy="2273935"/>
            <wp:effectExtent l="0" t="0" r="381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15890" cy="2273935"/>
                    </a:xfrm>
                    <a:prstGeom prst="rect">
                      <a:avLst/>
                    </a:prstGeom>
                    <a:noFill/>
                    <a:ln>
                      <a:noFill/>
                    </a:ln>
                  </pic:spPr>
                </pic:pic>
              </a:graphicData>
            </a:graphic>
          </wp:inline>
        </w:drawing>
      </w:r>
    </w:p>
    <w:p w14:paraId="0D13BFEF" w14:textId="47F9D9AC" w:rsidR="00BC13E7" w:rsidRDefault="007E5CB5" w:rsidP="007E5CB5">
      <w:pPr>
        <w:pStyle w:val="aff3"/>
      </w:pPr>
      <w:bookmarkStart w:id="4" w:name="_Ref105079926"/>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47E31">
        <w:rPr>
          <w:noProof/>
        </w:rPr>
        <w:t>1</w:t>
      </w:r>
      <w:r>
        <w:fldChar w:fldCharType="end"/>
      </w:r>
      <w:bookmarkEnd w:id="4"/>
      <w:r>
        <w:rPr>
          <w:rFonts w:hint="eastAsia"/>
        </w:rPr>
        <w:t xml:space="preserve">　現行省エネ基準における</w:t>
      </w:r>
      <w:r w:rsidR="0036474B">
        <w:rPr>
          <w:rFonts w:hint="eastAsia"/>
        </w:rPr>
        <w:t>計画換気の経路</w:t>
      </w:r>
    </w:p>
    <w:p w14:paraId="7799209E" w14:textId="77777777" w:rsidR="00BC13E7" w:rsidRDefault="00BC13E7">
      <w:pPr>
        <w:rPr>
          <w:rFonts w:hint="eastAsia"/>
        </w:rPr>
      </w:pPr>
    </w:p>
    <w:p w14:paraId="0DEF5DF8" w14:textId="01983893" w:rsidR="00386407" w:rsidRDefault="003F39C9" w:rsidP="003F39C9">
      <w:pPr>
        <w:pStyle w:val="aff2"/>
      </w:pPr>
      <w:r w:rsidRPr="003F39C9">
        <w:drawing>
          <wp:inline distT="0" distB="0" distL="0" distR="0" wp14:anchorId="4A45C8AC" wp14:editId="00316264">
            <wp:extent cx="5120640" cy="2289810"/>
            <wp:effectExtent l="0" t="0" r="381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20640" cy="2289810"/>
                    </a:xfrm>
                    <a:prstGeom prst="rect">
                      <a:avLst/>
                    </a:prstGeom>
                    <a:noFill/>
                    <a:ln>
                      <a:noFill/>
                    </a:ln>
                  </pic:spPr>
                </pic:pic>
              </a:graphicData>
            </a:graphic>
          </wp:inline>
        </w:drawing>
      </w:r>
    </w:p>
    <w:p w14:paraId="702B2641" w14:textId="40434AC2" w:rsidR="00386407" w:rsidRDefault="004C5018" w:rsidP="004C5018">
      <w:pPr>
        <w:pStyle w:val="aff3"/>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47E31">
        <w:rPr>
          <w:noProof/>
        </w:rPr>
        <w:t>2</w:t>
      </w:r>
      <w:r>
        <w:fldChar w:fldCharType="end"/>
      </w:r>
      <w:r>
        <w:rPr>
          <w:rFonts w:hint="eastAsia"/>
        </w:rPr>
        <w:t xml:space="preserve">　</w:t>
      </w:r>
      <w:r w:rsidR="00D5580D">
        <w:rPr>
          <w:rFonts w:hint="eastAsia"/>
        </w:rPr>
        <w:t>現行省エネ基準における室内ドアを有さない開放２室間の換気</w:t>
      </w:r>
    </w:p>
    <w:p w14:paraId="192F864B" w14:textId="46E4B86E" w:rsidR="003F39C9" w:rsidRDefault="003F39C9"/>
    <w:p w14:paraId="4F84264E" w14:textId="2403E5D1" w:rsidR="00130D1D" w:rsidRDefault="00130D1D" w:rsidP="00130D1D">
      <w:pPr>
        <w:pStyle w:val="aff2"/>
        <w:rPr>
          <w:rFonts w:hint="eastAsia"/>
        </w:rPr>
      </w:pPr>
      <w:r w:rsidRPr="00130D1D">
        <w:rPr>
          <w:rFonts w:hint="eastAsia"/>
        </w:rPr>
        <w:drawing>
          <wp:inline distT="0" distB="0" distL="0" distR="0" wp14:anchorId="666C9487" wp14:editId="2E238722">
            <wp:extent cx="5251450" cy="2463800"/>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51450" cy="2463800"/>
                    </a:xfrm>
                    <a:prstGeom prst="rect">
                      <a:avLst/>
                    </a:prstGeom>
                    <a:noFill/>
                    <a:ln>
                      <a:noFill/>
                    </a:ln>
                  </pic:spPr>
                </pic:pic>
              </a:graphicData>
            </a:graphic>
          </wp:inline>
        </w:drawing>
      </w:r>
    </w:p>
    <w:p w14:paraId="3FB56504" w14:textId="10E16DE7" w:rsidR="0036474B" w:rsidRDefault="0036474B" w:rsidP="0036474B">
      <w:pPr>
        <w:pStyle w:val="aff3"/>
      </w:pPr>
      <w:bookmarkStart w:id="5" w:name="_Ref105079928"/>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47E31">
        <w:rPr>
          <w:noProof/>
        </w:rPr>
        <w:t>3</w:t>
      </w:r>
      <w:r>
        <w:fldChar w:fldCharType="end"/>
      </w:r>
      <w:bookmarkEnd w:id="5"/>
      <w:r>
        <w:rPr>
          <w:rFonts w:hint="eastAsia"/>
        </w:rPr>
        <w:t xml:space="preserve">　現行省エネ基準における</w:t>
      </w:r>
      <w:r>
        <w:rPr>
          <w:rFonts w:hint="eastAsia"/>
        </w:rPr>
        <w:t>漏気の経路（低断熱、冬期のみ）</w:t>
      </w:r>
    </w:p>
    <w:p w14:paraId="649AE284" w14:textId="77777777" w:rsidR="00130D1D" w:rsidRPr="0036474B" w:rsidRDefault="00130D1D">
      <w:pPr>
        <w:rPr>
          <w:rFonts w:hint="eastAsia"/>
        </w:rPr>
      </w:pPr>
    </w:p>
    <w:p w14:paraId="5C53A6D6" w14:textId="6779F7BB" w:rsidR="002722B6" w:rsidRDefault="00847E31" w:rsidP="002722B6">
      <w:pPr>
        <w:pStyle w:val="1"/>
      </w:pPr>
      <w:r>
        <w:rPr>
          <w:rFonts w:hint="eastAsia"/>
        </w:rPr>
        <w:t>ドアの開閉に伴う</w:t>
      </w:r>
      <w:r w:rsidR="005E46E8">
        <w:rPr>
          <w:rFonts w:hint="eastAsia"/>
        </w:rPr>
        <w:t>室間換気量の設定方法</w:t>
      </w:r>
    </w:p>
    <w:p w14:paraId="3E579FA2" w14:textId="33A7A5CD" w:rsidR="005E46E8" w:rsidRPr="00847E31" w:rsidRDefault="00847E31" w:rsidP="00847E31">
      <w:pPr>
        <w:pStyle w:val="afc"/>
      </w:pPr>
      <w:r>
        <w:rPr>
          <w:rFonts w:hint="eastAsia"/>
        </w:rPr>
        <w:t>住宅におけるドアの開閉に伴う室間換気量は、前述の通り既往研究はほとんどない。ここでは、</w:t>
      </w:r>
      <w:r>
        <w:fldChar w:fldCharType="begin"/>
      </w:r>
      <w:r>
        <w:instrText xml:space="preserve"> </w:instrText>
      </w:r>
      <w:r>
        <w:rPr>
          <w:rFonts w:hint="eastAsia"/>
        </w:rPr>
        <w:instrText>REF _Ref105080859 \h</w:instrText>
      </w:r>
      <w:r>
        <w:instrText xml:space="preserve"> </w:instrText>
      </w:r>
      <w:r>
        <w:fldChar w:fldCharType="separate"/>
      </w:r>
      <w:r>
        <w:rPr>
          <w:rFonts w:hint="eastAsia"/>
        </w:rPr>
        <w:t>図</w:t>
      </w:r>
      <w:r>
        <w:rPr>
          <w:rFonts w:hint="eastAsia"/>
        </w:rPr>
        <w:t xml:space="preserve"> </w:t>
      </w:r>
      <w:r>
        <w:rPr>
          <w:noProof/>
        </w:rPr>
        <w:t>4</w:t>
      </w:r>
      <w:r>
        <w:fldChar w:fldCharType="end"/>
      </w:r>
      <w:r>
        <w:rPr>
          <w:rFonts w:hint="eastAsia"/>
        </w:rPr>
        <w:t>に示す方法で室間換気量を設定する。</w:t>
      </w:r>
    </w:p>
    <w:p w14:paraId="43B88832" w14:textId="77777777" w:rsidR="00847E31" w:rsidRDefault="00847E31" w:rsidP="005E46E8">
      <w:pPr>
        <w:rPr>
          <w:rFonts w:hint="eastAsia"/>
        </w:rPr>
      </w:pPr>
    </w:p>
    <w:p w14:paraId="3C230B09" w14:textId="40ECF0BD" w:rsidR="005E46E8" w:rsidRDefault="005E46E8" w:rsidP="005E46E8">
      <w:pPr>
        <w:pStyle w:val="aff2"/>
      </w:pPr>
      <w:r w:rsidRPr="005E46E8">
        <w:drawing>
          <wp:inline distT="0" distB="0" distL="0" distR="0" wp14:anchorId="7B768A3F" wp14:editId="5FDD1EA1">
            <wp:extent cx="4770755" cy="57277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70755" cy="572770"/>
                    </a:xfrm>
                    <a:prstGeom prst="rect">
                      <a:avLst/>
                    </a:prstGeom>
                    <a:noFill/>
                    <a:ln>
                      <a:noFill/>
                    </a:ln>
                  </pic:spPr>
                </pic:pic>
              </a:graphicData>
            </a:graphic>
          </wp:inline>
        </w:drawing>
      </w:r>
    </w:p>
    <w:p w14:paraId="701B052B" w14:textId="16C5B3E1" w:rsidR="005E46E8" w:rsidRDefault="00847E31" w:rsidP="00847E31">
      <w:pPr>
        <w:pStyle w:val="aff3"/>
      </w:pPr>
      <w:bookmarkStart w:id="6" w:name="_Ref105080859"/>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Pr>
          <w:noProof/>
        </w:rPr>
        <w:t>4</w:t>
      </w:r>
      <w:r>
        <w:fldChar w:fldCharType="end"/>
      </w:r>
      <w:bookmarkEnd w:id="6"/>
      <w:r>
        <w:rPr>
          <w:rFonts w:hint="eastAsia"/>
        </w:rPr>
        <w:t xml:space="preserve">　ドアの開閉に伴う室間換気量の設定方法</w:t>
      </w:r>
    </w:p>
    <w:p w14:paraId="0C8BBA56" w14:textId="77777777" w:rsidR="005E46E8" w:rsidRPr="005E46E8" w:rsidRDefault="005E46E8" w:rsidP="005E46E8">
      <w:pPr>
        <w:rPr>
          <w:rFonts w:hint="eastAsia"/>
        </w:rPr>
      </w:pPr>
    </w:p>
    <w:p w14:paraId="3F219456" w14:textId="5D9C27D5" w:rsidR="002722B6" w:rsidRDefault="002722B6" w:rsidP="002722B6">
      <w:pPr>
        <w:pStyle w:val="2"/>
      </w:pPr>
      <w:bookmarkStart w:id="7" w:name="_Ref105003169"/>
      <w:r>
        <w:rPr>
          <w:rFonts w:hint="eastAsia"/>
        </w:rPr>
        <w:t>ドア開閉時の室間換気量</w:t>
      </w:r>
      <w:bookmarkEnd w:id="7"/>
    </w:p>
    <w:p w14:paraId="3D4E637B" w14:textId="448881EB" w:rsidR="00797077" w:rsidRDefault="00951C2B" w:rsidP="00797077">
      <w:pPr>
        <w:pStyle w:val="afc"/>
        <w:rPr>
          <w:rFonts w:hint="eastAsia"/>
        </w:rPr>
      </w:pPr>
      <w:r>
        <w:rPr>
          <w:rFonts w:hint="eastAsia"/>
        </w:rPr>
        <w:t>文献</w:t>
      </w:r>
      <w:r>
        <w:rPr>
          <w:rStyle w:val="af2"/>
        </w:rPr>
        <w:footnoteReference w:id="1"/>
      </w:r>
      <w:r>
        <w:rPr>
          <w:rFonts w:hint="eastAsia"/>
        </w:rPr>
        <w:t>によると</w:t>
      </w:r>
      <w:r w:rsidR="00797077">
        <w:rPr>
          <w:rFonts w:hint="eastAsia"/>
        </w:rPr>
        <w:t>、ドアの開閉速度、開き方（内開き／外開き）、入室／退室、人体移動速度を種々に組み合わせた</w:t>
      </w:r>
      <w:r w:rsidR="00797077">
        <w:rPr>
          <w:rFonts w:hint="eastAsia"/>
        </w:rPr>
        <w:t>CFD</w:t>
      </w:r>
      <w:r w:rsidR="00797077">
        <w:rPr>
          <w:rFonts w:hint="eastAsia"/>
        </w:rPr>
        <w:t>解析によると、</w:t>
      </w:r>
      <w:r w:rsidR="00797077">
        <w:rPr>
          <w:rFonts w:hint="eastAsia"/>
        </w:rPr>
        <w:t>0.28</w:t>
      </w:r>
      <w:r w:rsidR="00797077">
        <w:rPr>
          <w:rFonts w:hint="eastAsia"/>
        </w:rPr>
        <w:t>～</w:t>
      </w:r>
      <w:r w:rsidR="00797077">
        <w:rPr>
          <w:rFonts w:hint="eastAsia"/>
        </w:rPr>
        <w:t>0.77</w:t>
      </w:r>
      <w:r w:rsidR="00797077">
        <w:t>m3/</w:t>
      </w:r>
      <w:r w:rsidR="00797077">
        <w:rPr>
          <w:rFonts w:hint="eastAsia"/>
        </w:rPr>
        <w:t>回である。</w:t>
      </w:r>
      <w:r w:rsidR="00C50BFD">
        <w:rPr>
          <w:rFonts w:hint="eastAsia"/>
        </w:rPr>
        <w:t>実際の住宅での室間移動を考えると、様々な条件が考えられるため、中央値</w:t>
      </w:r>
      <w:r w:rsidR="00C50BFD">
        <w:rPr>
          <w:rFonts w:hint="eastAsia"/>
        </w:rPr>
        <w:t>0.5</w:t>
      </w:r>
      <w:r w:rsidR="00C50BFD">
        <w:t>m3/</w:t>
      </w:r>
      <w:r w:rsidR="00C50BFD">
        <w:rPr>
          <w:rFonts w:hint="eastAsia"/>
        </w:rPr>
        <w:t>回とする方法が考えられる。</w:t>
      </w:r>
    </w:p>
    <w:p w14:paraId="14D4591C" w14:textId="77777777" w:rsidR="00951C2B" w:rsidRDefault="00951C2B">
      <w:pPr>
        <w:rPr>
          <w:rFonts w:hint="eastAsia"/>
        </w:rPr>
      </w:pPr>
    </w:p>
    <w:p w14:paraId="3A49CE27" w14:textId="044FB282" w:rsidR="002722B6" w:rsidRDefault="002722B6" w:rsidP="002722B6">
      <w:pPr>
        <w:pStyle w:val="2"/>
      </w:pPr>
      <w:bookmarkStart w:id="8" w:name="_Ref105003175"/>
      <w:r>
        <w:rPr>
          <w:rFonts w:hint="eastAsia"/>
        </w:rPr>
        <w:t>ドア開閉回数</w:t>
      </w:r>
      <w:bookmarkEnd w:id="8"/>
    </w:p>
    <w:p w14:paraId="314304FF" w14:textId="269673B2" w:rsidR="00815ED2" w:rsidRDefault="002722B6" w:rsidP="00815ED2">
      <w:pPr>
        <w:pStyle w:val="afc"/>
        <w:rPr>
          <w:rFonts w:hint="eastAsia"/>
        </w:rPr>
      </w:pPr>
      <w:r>
        <w:rPr>
          <w:rFonts w:hint="eastAsia"/>
        </w:rPr>
        <w:t>JIS A4702</w:t>
      </w:r>
      <w:r>
        <w:rPr>
          <w:rFonts w:hint="eastAsia"/>
        </w:rPr>
        <w:t>ドアセット</w:t>
      </w:r>
      <w:r w:rsidR="00AB5853">
        <w:rPr>
          <w:rFonts w:hint="eastAsia"/>
        </w:rPr>
        <w:t>では、</w:t>
      </w:r>
      <w:r w:rsidR="00815ED2">
        <w:rPr>
          <w:rFonts w:hint="eastAsia"/>
        </w:rPr>
        <w:t>10</w:t>
      </w:r>
      <w:r w:rsidR="00815ED2">
        <w:rPr>
          <w:rFonts w:hint="eastAsia"/>
        </w:rPr>
        <w:t>万回の開閉繰り返し試験を実施することとなっている。この</w:t>
      </w:r>
      <w:r w:rsidR="00815ED2">
        <w:rPr>
          <w:rFonts w:hint="eastAsia"/>
        </w:rPr>
        <w:t>10</w:t>
      </w:r>
      <w:r w:rsidR="00815ED2">
        <w:rPr>
          <w:rFonts w:hint="eastAsia"/>
        </w:rPr>
        <w:t>万回は、同規格の解説によると例えば、一日当たり約</w:t>
      </w:r>
      <w:r w:rsidR="00815ED2">
        <w:rPr>
          <w:rFonts w:hint="eastAsia"/>
        </w:rPr>
        <w:t>30</w:t>
      </w:r>
      <w:r w:rsidR="00815ED2">
        <w:rPr>
          <w:rFonts w:hint="eastAsia"/>
        </w:rPr>
        <w:t>回開閉したとして、</w:t>
      </w:r>
      <w:r w:rsidR="00815ED2">
        <w:rPr>
          <w:rFonts w:hint="eastAsia"/>
        </w:rPr>
        <w:t>10</w:t>
      </w:r>
      <w:r w:rsidR="00815ED2">
        <w:rPr>
          <w:rFonts w:hint="eastAsia"/>
        </w:rPr>
        <w:t>年間の使用に相当するとされている。ここでは、就寝中のトイレなど不定期に発生する開閉もあることから、</w:t>
      </w:r>
      <w:r w:rsidR="00815ED2">
        <w:rPr>
          <w:rFonts w:hint="eastAsia"/>
        </w:rPr>
        <w:t>30</w:t>
      </w:r>
      <w:r w:rsidR="00815ED2">
        <w:rPr>
          <w:rFonts w:hint="eastAsia"/>
        </w:rPr>
        <w:t>回</w:t>
      </w:r>
      <w:r w:rsidR="00815ED2">
        <w:rPr>
          <w:rFonts w:hint="eastAsia"/>
        </w:rPr>
        <w:t>/</w:t>
      </w:r>
      <w:r w:rsidR="00815ED2">
        <w:rPr>
          <w:rFonts w:hint="eastAsia"/>
        </w:rPr>
        <w:t>日が均等に発生するとしてすべての室内戸において</w:t>
      </w:r>
      <w:r w:rsidR="00815ED2">
        <w:rPr>
          <w:rFonts w:hint="eastAsia"/>
        </w:rPr>
        <w:t>1.25</w:t>
      </w:r>
      <w:r w:rsidR="00815ED2">
        <w:rPr>
          <w:rFonts w:hint="eastAsia"/>
        </w:rPr>
        <w:t>回</w:t>
      </w:r>
      <w:r w:rsidR="00815ED2">
        <w:rPr>
          <w:rFonts w:hint="eastAsia"/>
        </w:rPr>
        <w:t>/h</w:t>
      </w:r>
      <w:r w:rsidR="00815ED2">
        <w:rPr>
          <w:rFonts w:hint="eastAsia"/>
        </w:rPr>
        <w:t>の開閉があるとして扱う。</w:t>
      </w:r>
    </w:p>
    <w:p w14:paraId="38ACA4EF" w14:textId="77777777" w:rsidR="002722B6" w:rsidRPr="00815ED2" w:rsidRDefault="002722B6" w:rsidP="002722B6">
      <w:pPr>
        <w:pStyle w:val="afc"/>
        <w:rPr>
          <w:rFonts w:hint="eastAsia"/>
        </w:rPr>
      </w:pPr>
    </w:p>
    <w:p w14:paraId="41B51991" w14:textId="41597481" w:rsidR="002722B6" w:rsidRDefault="00AB5853" w:rsidP="00805EF4">
      <w:pPr>
        <w:pStyle w:val="aff2"/>
      </w:pPr>
      <w:r>
        <w:rPr>
          <w:noProof/>
        </w:rPr>
        <w:drawing>
          <wp:inline distT="0" distB="0" distL="0" distR="0" wp14:anchorId="42DF3A85" wp14:editId="437A764C">
            <wp:extent cx="3888188" cy="409875"/>
            <wp:effectExtent l="0" t="0" r="0" b="952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1335" cy="428127"/>
                    </a:xfrm>
                    <a:prstGeom prst="rect">
                      <a:avLst/>
                    </a:prstGeom>
                    <a:noFill/>
                    <a:ln>
                      <a:noFill/>
                    </a:ln>
                  </pic:spPr>
                </pic:pic>
              </a:graphicData>
            </a:graphic>
          </wp:inline>
        </w:drawing>
      </w:r>
    </w:p>
    <w:p w14:paraId="08769F4D" w14:textId="6BDF57F7" w:rsidR="002722B6" w:rsidRDefault="00805EF4" w:rsidP="00805EF4">
      <w:pPr>
        <w:pStyle w:val="aff3"/>
      </w:pPr>
      <w:r>
        <w:rPr>
          <w:rFonts w:hint="eastAsia"/>
        </w:rPr>
        <w:lastRenderedPageBreak/>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47E31">
        <w:rPr>
          <w:noProof/>
        </w:rPr>
        <w:t>5</w:t>
      </w:r>
      <w:r>
        <w:fldChar w:fldCharType="end"/>
      </w:r>
      <w:r>
        <w:rPr>
          <w:rFonts w:hint="eastAsia"/>
        </w:rPr>
        <w:t xml:space="preserve">　</w:t>
      </w:r>
      <w:r w:rsidR="00951C2B">
        <w:rPr>
          <w:rFonts w:hint="eastAsia"/>
        </w:rPr>
        <w:t>JIS</w:t>
      </w:r>
      <w:r w:rsidR="00951C2B">
        <w:t xml:space="preserve"> A4702</w:t>
      </w:r>
      <w:r w:rsidR="00951C2B">
        <w:rPr>
          <w:rFonts w:hint="eastAsia"/>
        </w:rPr>
        <w:t>における開閉繰り返し試験</w:t>
      </w:r>
    </w:p>
    <w:p w14:paraId="7A76E3C0" w14:textId="77777777" w:rsidR="00805EF4" w:rsidRDefault="00805EF4">
      <w:pPr>
        <w:rPr>
          <w:rFonts w:hint="eastAsia"/>
        </w:rPr>
      </w:pPr>
    </w:p>
    <w:p w14:paraId="22BF7DD4" w14:textId="2D490706" w:rsidR="00805EF4" w:rsidRDefault="00805EF4" w:rsidP="00805EF4">
      <w:pPr>
        <w:pStyle w:val="aff2"/>
      </w:pPr>
      <w:r w:rsidRPr="00805EF4">
        <w:drawing>
          <wp:inline distT="0" distB="0" distL="0" distR="0" wp14:anchorId="659F43D3" wp14:editId="5372BC49">
            <wp:extent cx="5120640" cy="612102"/>
            <wp:effectExtent l="0" t="0" r="381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3792" cy="628019"/>
                    </a:xfrm>
                    <a:prstGeom prst="rect">
                      <a:avLst/>
                    </a:prstGeom>
                  </pic:spPr>
                </pic:pic>
              </a:graphicData>
            </a:graphic>
          </wp:inline>
        </w:drawing>
      </w:r>
    </w:p>
    <w:p w14:paraId="028AC47B" w14:textId="5A34FBAE" w:rsidR="00805EF4" w:rsidRDefault="00C50BFD" w:rsidP="00C50BFD">
      <w:pPr>
        <w:pStyle w:val="aff3"/>
      </w:pPr>
      <w:r>
        <w:rPr>
          <w:rFonts w:hint="eastAsia"/>
        </w:rPr>
        <w:t>図</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fldChar w:fldCharType="separate"/>
      </w:r>
      <w:r w:rsidR="00847E31">
        <w:rPr>
          <w:noProof/>
        </w:rPr>
        <w:t>6</w:t>
      </w:r>
      <w:r>
        <w:fldChar w:fldCharType="end"/>
      </w:r>
      <w:r>
        <w:rPr>
          <w:rFonts w:hint="eastAsia"/>
        </w:rPr>
        <w:t xml:space="preserve">　</w:t>
      </w:r>
      <w:r>
        <w:rPr>
          <w:rFonts w:hint="eastAsia"/>
        </w:rPr>
        <w:t>JIS A4702</w:t>
      </w:r>
      <w:r>
        <w:rPr>
          <w:rFonts w:hint="eastAsia"/>
        </w:rPr>
        <w:t>における開閉繰り返し回数の解説</w:t>
      </w:r>
    </w:p>
    <w:p w14:paraId="75080D70" w14:textId="21590614" w:rsidR="00C50BFD" w:rsidRDefault="00C50BFD"/>
    <w:p w14:paraId="6F4ADFB1" w14:textId="4C0570CD" w:rsidR="00C50BFD" w:rsidRDefault="00C50BFD" w:rsidP="00C50BFD">
      <w:pPr>
        <w:pStyle w:val="2"/>
      </w:pPr>
      <w:r>
        <w:rPr>
          <w:rFonts w:hint="eastAsia"/>
        </w:rPr>
        <w:t>居住状態を想定した室間換気量の想定</w:t>
      </w:r>
    </w:p>
    <w:p w14:paraId="5B737D95" w14:textId="1706E119" w:rsidR="00C50BFD" w:rsidRDefault="00C50BFD" w:rsidP="00C50BFD">
      <w:pPr>
        <w:pStyle w:val="afc"/>
        <w:rPr>
          <w:rFonts w:hint="eastAsia"/>
        </w:rPr>
      </w:pPr>
      <w:r>
        <w:fldChar w:fldCharType="begin"/>
      </w:r>
      <w:r>
        <w:instrText xml:space="preserve"> REF _Ref105003169 \r \h </w:instrText>
      </w:r>
      <w:r>
        <w:fldChar w:fldCharType="separate"/>
      </w:r>
      <w:r w:rsidR="0036474B">
        <w:t>2.1</w:t>
      </w:r>
      <w:r>
        <w:fldChar w:fldCharType="end"/>
      </w:r>
      <w:r>
        <w:rPr>
          <w:rFonts w:hint="eastAsia"/>
        </w:rPr>
        <w:t>、</w:t>
      </w:r>
      <w:r>
        <w:fldChar w:fldCharType="begin"/>
      </w:r>
      <w:r>
        <w:instrText xml:space="preserve"> </w:instrText>
      </w:r>
      <w:r>
        <w:rPr>
          <w:rFonts w:hint="eastAsia"/>
        </w:rPr>
        <w:instrText>REF _Ref105003175 \r \h</w:instrText>
      </w:r>
      <w:r>
        <w:instrText xml:space="preserve"> </w:instrText>
      </w:r>
      <w:r>
        <w:fldChar w:fldCharType="separate"/>
      </w:r>
      <w:r w:rsidR="0036474B">
        <w:t>2.2</w:t>
      </w:r>
      <w:r>
        <w:fldChar w:fldCharType="end"/>
      </w:r>
      <w:r>
        <w:rPr>
          <w:rFonts w:hint="eastAsia"/>
        </w:rPr>
        <w:t>から</w:t>
      </w:r>
      <w:r>
        <w:rPr>
          <w:rFonts w:hint="eastAsia"/>
        </w:rPr>
        <w:t>0.5</w:t>
      </w:r>
      <w:r>
        <w:t>m3/</w:t>
      </w:r>
      <w:r>
        <w:rPr>
          <w:rFonts w:hint="eastAsia"/>
        </w:rPr>
        <w:t>回×</w:t>
      </w:r>
      <w:r>
        <w:rPr>
          <w:rFonts w:hint="eastAsia"/>
        </w:rPr>
        <w:t>1.25</w:t>
      </w:r>
      <w:r>
        <w:rPr>
          <w:rFonts w:hint="eastAsia"/>
        </w:rPr>
        <w:t>回</w:t>
      </w:r>
      <w:r>
        <w:rPr>
          <w:rFonts w:hint="eastAsia"/>
        </w:rPr>
        <w:t>/h</w:t>
      </w:r>
      <w:r>
        <w:t>=0.6m3/h</w:t>
      </w:r>
      <w:r>
        <w:rPr>
          <w:rFonts w:hint="eastAsia"/>
        </w:rPr>
        <w:t>とする方法を提案する。</w:t>
      </w:r>
    </w:p>
    <w:p w14:paraId="345196F6" w14:textId="77777777" w:rsidR="00C50BFD" w:rsidRDefault="00C50BFD">
      <w:pPr>
        <w:rPr>
          <w:rFonts w:hint="eastAsia"/>
        </w:rPr>
      </w:pPr>
    </w:p>
    <w:sectPr w:rsidR="00C50BFD" w:rsidSect="00E95ABC">
      <w:pgSz w:w="11906" w:h="16838"/>
      <w:pgMar w:top="1440" w:right="1080" w:bottom="1440" w:left="108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C791B" w14:textId="77777777" w:rsidR="00951C2B" w:rsidRDefault="00951C2B" w:rsidP="00951C2B">
      <w:r>
        <w:separator/>
      </w:r>
    </w:p>
  </w:endnote>
  <w:endnote w:type="continuationSeparator" w:id="0">
    <w:p w14:paraId="5E18E07D" w14:textId="77777777" w:rsidR="00951C2B" w:rsidRDefault="00951C2B" w:rsidP="00951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ＭＳ Ｐ明朝">
    <w:panose1 w:val="02020600040205080304"/>
    <w:charset w:val="80"/>
    <w:family w:val="roma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Arial Black">
    <w:panose1 w:val="020B0A04020102020204"/>
    <w:charset w:val="00"/>
    <w:family w:val="swiss"/>
    <w:pitch w:val="variable"/>
    <w:sig w:usb0="A00002AF" w:usb1="400078FB" w:usb2="00000000" w:usb3="00000000" w:csb0="0000009F" w:csb1="00000000"/>
  </w:font>
  <w:font w:name="HGP創英角ｺﾞｼｯｸUB">
    <w:panose1 w:val="020B0900000000000000"/>
    <w:charset w:val="80"/>
    <w:family w:val="modern"/>
    <w:pitch w:val="variable"/>
    <w:sig w:usb0="E00002FF" w:usb1="6AC7FDFB"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8D72B4" w14:textId="77777777" w:rsidR="00951C2B" w:rsidRDefault="00951C2B" w:rsidP="00951C2B">
      <w:r>
        <w:separator/>
      </w:r>
    </w:p>
  </w:footnote>
  <w:footnote w:type="continuationSeparator" w:id="0">
    <w:p w14:paraId="73FFFB39" w14:textId="77777777" w:rsidR="00951C2B" w:rsidRDefault="00951C2B" w:rsidP="00951C2B">
      <w:r>
        <w:continuationSeparator/>
      </w:r>
    </w:p>
  </w:footnote>
  <w:footnote w:id="1">
    <w:p w14:paraId="354C20C3" w14:textId="21955F01" w:rsidR="00951C2B" w:rsidRDefault="00951C2B" w:rsidP="00797077">
      <w:pPr>
        <w:pStyle w:val="af3"/>
        <w:rPr>
          <w:rFonts w:hint="eastAsia"/>
        </w:rPr>
      </w:pPr>
      <w:r>
        <w:rPr>
          <w:rStyle w:val="af2"/>
        </w:rPr>
        <w:footnoteRef/>
      </w:r>
      <w:r>
        <w:t xml:space="preserve"> </w:t>
      </w:r>
      <w:r>
        <w:tab/>
      </w:r>
      <w:r w:rsidRPr="00951C2B">
        <w:rPr>
          <w:rFonts w:hint="eastAsia"/>
        </w:rPr>
        <w:t>李時桓</w:t>
      </w:r>
      <w:r>
        <w:rPr>
          <w:rFonts w:hint="eastAsia"/>
        </w:rPr>
        <w:t>、</w:t>
      </w:r>
      <w:r w:rsidRPr="00951C2B">
        <w:rPr>
          <w:rFonts w:hint="eastAsia"/>
        </w:rPr>
        <w:t>奥野詩子</w:t>
      </w:r>
      <w:r>
        <w:rPr>
          <w:rFonts w:hint="eastAsia"/>
        </w:rPr>
        <w:t>、</w:t>
      </w:r>
      <w:r w:rsidRPr="00951C2B">
        <w:rPr>
          <w:rFonts w:hint="eastAsia"/>
        </w:rPr>
        <w:t>倉渕隆</w:t>
      </w:r>
      <w:r>
        <w:rPr>
          <w:rFonts w:hint="eastAsia"/>
        </w:rPr>
        <w:t>、</w:t>
      </w:r>
      <w:r w:rsidRPr="00951C2B">
        <w:rPr>
          <w:rFonts w:hint="eastAsia"/>
        </w:rPr>
        <w:t>朴柄龍</w:t>
      </w:r>
      <w:r>
        <w:rPr>
          <w:rFonts w:hint="eastAsia"/>
        </w:rPr>
        <w:t>：</w:t>
      </w:r>
      <w:r w:rsidR="00797077">
        <w:rPr>
          <w:rFonts w:hint="eastAsia"/>
        </w:rPr>
        <w:t>ドア開閉及び人体移動が室間換気量に及ぼす影響に関する研究</w:t>
      </w:r>
      <w:r w:rsidR="00797077">
        <w:rPr>
          <w:rFonts w:hint="eastAsia"/>
        </w:rPr>
        <w:t>(</w:t>
      </w:r>
      <w:r w:rsidR="00797077">
        <w:rPr>
          <w:rFonts w:hint="eastAsia"/>
        </w:rPr>
        <w:t>その</w:t>
      </w:r>
      <w:r w:rsidR="00797077">
        <w:rPr>
          <w:rFonts w:hint="eastAsia"/>
        </w:rPr>
        <w:t xml:space="preserve">1) : </w:t>
      </w:r>
      <w:r w:rsidR="00797077">
        <w:rPr>
          <w:rFonts w:hint="eastAsia"/>
        </w:rPr>
        <w:t>ドア開き及び人体移動の速度と向きによる室間換気量の数値的検討</w:t>
      </w:r>
      <w:r w:rsidR="00797077">
        <w:rPr>
          <w:rFonts w:hint="eastAsia"/>
        </w:rPr>
        <w:t>、日本建築学会学術講演会梗概集、</w:t>
      </w:r>
      <w:r w:rsidR="00797077">
        <w:rPr>
          <w:rFonts w:hint="eastAsia"/>
        </w:rPr>
        <w:t>p</w:t>
      </w:r>
      <w:r w:rsidR="00797077">
        <w:t>p. 695-696</w:t>
      </w:r>
      <w:r w:rsidR="00797077">
        <w:rPr>
          <w:rFonts w:hint="eastAsia"/>
        </w:rPr>
        <w:t>、</w:t>
      </w:r>
      <w:r w:rsidR="00797077">
        <w:rPr>
          <w:rFonts w:hint="eastAsia"/>
        </w:rPr>
        <w:t>2014.9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65pt;height:10.65pt" o:bullet="t">
        <v:imagedata r:id="rId1" o:title="BD10268_"/>
      </v:shape>
    </w:pict>
  </w:numPicBullet>
  <w:abstractNum w:abstractNumId="0" w15:restartNumberingAfterBreak="0">
    <w:nsid w:val="FFFFFF89"/>
    <w:multiLevelType w:val="singleLevel"/>
    <w:tmpl w:val="3758B796"/>
    <w:lvl w:ilvl="0">
      <w:start w:val="1"/>
      <w:numFmt w:val="bullet"/>
      <w:pStyle w:val="a"/>
      <w:lvlText w:val="※"/>
      <w:lvlJc w:val="left"/>
      <w:pPr>
        <w:ind w:left="420" w:hanging="420"/>
      </w:pPr>
      <w:rPr>
        <w:rFonts w:ascii="ＭＳ Ｐ明朝" w:eastAsia="ＭＳ Ｐ明朝" w:hAnsi="ＭＳ Ｐ明朝" w:hint="eastAsia"/>
        <w:color w:val="auto"/>
      </w:rPr>
    </w:lvl>
  </w:abstractNum>
  <w:abstractNum w:abstractNumId="1" w15:restartNumberingAfterBreak="0">
    <w:nsid w:val="3C8B5376"/>
    <w:multiLevelType w:val="hybridMultilevel"/>
    <w:tmpl w:val="F036D9F4"/>
    <w:lvl w:ilvl="0" w:tplc="E7982FC6">
      <w:start w:val="1"/>
      <w:numFmt w:val="bullet"/>
      <w:pStyle w:val="a0"/>
      <w:lvlText w:val=""/>
      <w:lvlPicBulletId w:val="0"/>
      <w:lvlJc w:val="left"/>
      <w:pPr>
        <w:ind w:left="420" w:hanging="420"/>
      </w:pPr>
      <w:rPr>
        <w:rFonts w:ascii="Symbol" w:hAnsi="Symbol" w:hint="default"/>
        <w:color w:val="auto"/>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2" w15:restartNumberingAfterBreak="0">
    <w:nsid w:val="76E630F8"/>
    <w:multiLevelType w:val="multilevel"/>
    <w:tmpl w:val="A7D2AFC4"/>
    <w:lvl w:ilvl="0">
      <w:start w:val="1"/>
      <w:numFmt w:val="decimal"/>
      <w:pStyle w:val="1"/>
      <w:lvlText w:val="%1．"/>
      <w:lvlJc w:val="left"/>
      <w:pPr>
        <w:tabs>
          <w:tab w:val="num" w:pos="425"/>
        </w:tabs>
        <w:ind w:left="425" w:hanging="425"/>
      </w:pPr>
      <w:rPr>
        <w:rFonts w:hint="eastAsia"/>
      </w:rPr>
    </w:lvl>
    <w:lvl w:ilvl="1">
      <w:start w:val="1"/>
      <w:numFmt w:val="decimal"/>
      <w:pStyle w:val="2"/>
      <w:lvlText w:val="%1.%2"/>
      <w:lvlJc w:val="left"/>
      <w:pPr>
        <w:tabs>
          <w:tab w:val="num" w:pos="992"/>
        </w:tabs>
        <w:ind w:left="992" w:hanging="567"/>
      </w:pPr>
      <w:rPr>
        <w:rFonts w:hint="eastAsia"/>
      </w:rPr>
    </w:lvl>
    <w:lvl w:ilvl="2">
      <w:start w:val="1"/>
      <w:numFmt w:val="decimal"/>
      <w:pStyle w:val="3"/>
      <w:lvlText w:val="%1.%2.%3"/>
      <w:lvlJc w:val="left"/>
      <w:pPr>
        <w:tabs>
          <w:tab w:val="num" w:pos="1418"/>
        </w:tabs>
        <w:ind w:left="1418" w:hanging="567"/>
      </w:pPr>
      <w:rPr>
        <w:rFonts w:hint="eastAsia"/>
      </w:rPr>
    </w:lvl>
    <w:lvl w:ilvl="3">
      <w:start w:val="1"/>
      <w:numFmt w:val="decimal"/>
      <w:pStyle w:val="4"/>
      <w:lvlText w:val="（%4）"/>
      <w:lvlJc w:val="left"/>
      <w:pPr>
        <w:tabs>
          <w:tab w:val="num" w:pos="1984"/>
        </w:tabs>
        <w:ind w:left="1984" w:hanging="708"/>
      </w:pPr>
      <w:rPr>
        <w:rFonts w:hint="eastAsia"/>
      </w:rPr>
    </w:lvl>
    <w:lvl w:ilvl="4">
      <w:start w:val="1"/>
      <w:numFmt w:val="decimal"/>
      <w:pStyle w:val="5"/>
      <w:lvlText w:val="%5）"/>
      <w:lvlJc w:val="left"/>
      <w:pPr>
        <w:tabs>
          <w:tab w:val="num" w:pos="2551"/>
        </w:tabs>
        <w:ind w:left="2551" w:hanging="850"/>
      </w:pPr>
      <w:rPr>
        <w:rFonts w:hint="eastAsia"/>
      </w:rPr>
    </w:lvl>
    <w:lvl w:ilvl="5">
      <w:start w:val="1"/>
      <w:numFmt w:val="decimal"/>
      <w:lvlText w:val="%1.%2.%3.%4.%5.%6"/>
      <w:lvlJc w:val="left"/>
      <w:pPr>
        <w:tabs>
          <w:tab w:val="num" w:pos="5006"/>
        </w:tabs>
        <w:ind w:left="3260" w:hanging="1134"/>
      </w:pPr>
      <w:rPr>
        <w:rFonts w:hint="eastAsia"/>
      </w:rPr>
    </w:lvl>
    <w:lvl w:ilvl="6">
      <w:start w:val="1"/>
      <w:numFmt w:val="decimal"/>
      <w:lvlText w:val="%1.%2.%3.%4.%5.%6.%7"/>
      <w:lvlJc w:val="left"/>
      <w:pPr>
        <w:tabs>
          <w:tab w:val="num" w:pos="6151"/>
        </w:tabs>
        <w:ind w:left="3827" w:hanging="1276"/>
      </w:pPr>
      <w:rPr>
        <w:rFonts w:hint="eastAsia"/>
      </w:rPr>
    </w:lvl>
    <w:lvl w:ilvl="7">
      <w:start w:val="1"/>
      <w:numFmt w:val="decimalEnclosedCircle"/>
      <w:pStyle w:val="8"/>
      <w:lvlText w:val="%8"/>
      <w:lvlJc w:val="left"/>
      <w:pPr>
        <w:tabs>
          <w:tab w:val="num" w:pos="6936"/>
        </w:tabs>
        <w:ind w:left="4394" w:hanging="1418"/>
      </w:pPr>
      <w:rPr>
        <w:rFonts w:hint="eastAsia"/>
      </w:rPr>
    </w:lvl>
    <w:lvl w:ilvl="8">
      <w:start w:val="1"/>
      <w:numFmt w:val="decimal"/>
      <w:lvlText w:val="%1.%2.%3.%4.%5.%6.%7.%8.%9"/>
      <w:lvlJc w:val="left"/>
      <w:pPr>
        <w:tabs>
          <w:tab w:val="num" w:pos="7722"/>
        </w:tabs>
        <w:ind w:left="5102" w:hanging="1700"/>
      </w:pPr>
      <w:rPr>
        <w:rFonts w:hint="eastAsia"/>
      </w:rPr>
    </w:lvl>
  </w:abstractNum>
  <w:num w:numId="1" w16cid:durableId="1578787412">
    <w:abstractNumId w:val="0"/>
  </w:num>
  <w:num w:numId="2" w16cid:durableId="2031176999">
    <w:abstractNumId w:val="0"/>
  </w:num>
  <w:num w:numId="3" w16cid:durableId="372464976">
    <w:abstractNumId w:val="2"/>
  </w:num>
  <w:num w:numId="4" w16cid:durableId="1643271840">
    <w:abstractNumId w:val="2"/>
  </w:num>
  <w:num w:numId="5" w16cid:durableId="1023047828">
    <w:abstractNumId w:val="2"/>
  </w:num>
  <w:num w:numId="6" w16cid:durableId="2143695100">
    <w:abstractNumId w:val="2"/>
  </w:num>
  <w:num w:numId="7" w16cid:durableId="394201479">
    <w:abstractNumId w:val="2"/>
  </w:num>
  <w:num w:numId="8" w16cid:durableId="74977649">
    <w:abstractNumId w:val="2"/>
  </w:num>
  <w:num w:numId="9" w16cid:durableId="1929725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defaultTabStop w:val="840"/>
  <w:drawingGridHorizontalSpacing w:val="1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ABC"/>
    <w:rsid w:val="000126DD"/>
    <w:rsid w:val="00041051"/>
    <w:rsid w:val="00041500"/>
    <w:rsid w:val="000A28FD"/>
    <w:rsid w:val="000A5805"/>
    <w:rsid w:val="00112198"/>
    <w:rsid w:val="00130D1D"/>
    <w:rsid w:val="001F3048"/>
    <w:rsid w:val="00223A0F"/>
    <w:rsid w:val="002642F7"/>
    <w:rsid w:val="002647CC"/>
    <w:rsid w:val="002722B6"/>
    <w:rsid w:val="002A6078"/>
    <w:rsid w:val="002C093A"/>
    <w:rsid w:val="002C366C"/>
    <w:rsid w:val="002C67F9"/>
    <w:rsid w:val="00307FD0"/>
    <w:rsid w:val="00326A11"/>
    <w:rsid w:val="003609F3"/>
    <w:rsid w:val="0036474B"/>
    <w:rsid w:val="00386407"/>
    <w:rsid w:val="003936FC"/>
    <w:rsid w:val="003F39C9"/>
    <w:rsid w:val="004908D1"/>
    <w:rsid w:val="004C4C99"/>
    <w:rsid w:val="004C5018"/>
    <w:rsid w:val="00575AFB"/>
    <w:rsid w:val="005E46E8"/>
    <w:rsid w:val="0063178A"/>
    <w:rsid w:val="006F10A2"/>
    <w:rsid w:val="00704720"/>
    <w:rsid w:val="007532EB"/>
    <w:rsid w:val="0075419B"/>
    <w:rsid w:val="00797077"/>
    <w:rsid w:val="007E5CB5"/>
    <w:rsid w:val="00805EF4"/>
    <w:rsid w:val="00815ED2"/>
    <w:rsid w:val="00847E31"/>
    <w:rsid w:val="00862568"/>
    <w:rsid w:val="00904E49"/>
    <w:rsid w:val="00951C2B"/>
    <w:rsid w:val="00960B71"/>
    <w:rsid w:val="009A409B"/>
    <w:rsid w:val="009B140C"/>
    <w:rsid w:val="009C53D6"/>
    <w:rsid w:val="00A71122"/>
    <w:rsid w:val="00AB5853"/>
    <w:rsid w:val="00B33652"/>
    <w:rsid w:val="00B537CB"/>
    <w:rsid w:val="00B736D8"/>
    <w:rsid w:val="00B952DE"/>
    <w:rsid w:val="00BC13E7"/>
    <w:rsid w:val="00C4072E"/>
    <w:rsid w:val="00C50BFD"/>
    <w:rsid w:val="00C94168"/>
    <w:rsid w:val="00CB3A4D"/>
    <w:rsid w:val="00D5580D"/>
    <w:rsid w:val="00DC14A7"/>
    <w:rsid w:val="00E95ABC"/>
    <w:rsid w:val="00EE4B0F"/>
    <w:rsid w:val="00F024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v:textbox inset="5.85pt,.7pt,5.85pt,.7pt"/>
    </o:shapedefaults>
    <o:shapelayout v:ext="edit">
      <o:idmap v:ext="edit" data="1"/>
    </o:shapelayout>
  </w:shapeDefaults>
  <w:decimalSymbol w:val="."/>
  <w:listSeparator w:val=","/>
  <w14:docId w14:val="377461D8"/>
  <w15:chartTrackingRefBased/>
  <w15:docId w15:val="{7C4AD26B-7C66-40EF-A318-8757E1A8B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71122"/>
    <w:pPr>
      <w:widowControl w:val="0"/>
      <w:jc w:val="both"/>
    </w:pPr>
    <w:rPr>
      <w:rFonts w:ascii="Times New Roman" w:eastAsia="ＭＳ Ｐ明朝" w:hAnsi="Times New Roman" w:cs="Times New Roman"/>
      <w:sz w:val="20"/>
      <w:szCs w:val="24"/>
    </w:rPr>
  </w:style>
  <w:style w:type="paragraph" w:styleId="1">
    <w:name w:val="heading 1"/>
    <w:basedOn w:val="a1"/>
    <w:next w:val="a1"/>
    <w:link w:val="10"/>
    <w:autoRedefine/>
    <w:qFormat/>
    <w:rsid w:val="00A71122"/>
    <w:pPr>
      <w:numPr>
        <w:numId w:val="8"/>
      </w:numPr>
      <w:outlineLvl w:val="0"/>
    </w:pPr>
    <w:rPr>
      <w:rFonts w:ascii="Arial Black" w:eastAsia="HGP創英角ｺﾞｼｯｸUB" w:hAnsi="Arial Black"/>
      <w:sz w:val="22"/>
    </w:rPr>
  </w:style>
  <w:style w:type="paragraph" w:styleId="2">
    <w:name w:val="heading 2"/>
    <w:basedOn w:val="a1"/>
    <w:next w:val="a1"/>
    <w:link w:val="20"/>
    <w:autoRedefine/>
    <w:qFormat/>
    <w:rsid w:val="002722B6"/>
    <w:pPr>
      <w:keepNext/>
      <w:numPr>
        <w:ilvl w:val="1"/>
        <w:numId w:val="8"/>
      </w:numPr>
      <w:tabs>
        <w:tab w:val="clear" w:pos="992"/>
      </w:tabs>
      <w:ind w:left="567"/>
      <w:outlineLvl w:val="1"/>
    </w:pPr>
    <w:rPr>
      <w:rFonts w:ascii="Arial Black" w:eastAsia="HGP創英角ｺﾞｼｯｸUB" w:hAnsi="Arial Black"/>
    </w:rPr>
  </w:style>
  <w:style w:type="paragraph" w:styleId="3">
    <w:name w:val="heading 3"/>
    <w:basedOn w:val="a1"/>
    <w:next w:val="a1"/>
    <w:link w:val="30"/>
    <w:autoRedefine/>
    <w:qFormat/>
    <w:rsid w:val="00A71122"/>
    <w:pPr>
      <w:keepNext/>
      <w:numPr>
        <w:ilvl w:val="2"/>
        <w:numId w:val="8"/>
      </w:numPr>
      <w:outlineLvl w:val="2"/>
    </w:pPr>
    <w:rPr>
      <w:rFonts w:ascii="Arial" w:eastAsia="ＭＳ Ｐゴシック" w:hAnsi="Arial"/>
    </w:rPr>
  </w:style>
  <w:style w:type="paragraph" w:styleId="4">
    <w:name w:val="heading 4"/>
    <w:basedOn w:val="a1"/>
    <w:next w:val="a1"/>
    <w:link w:val="40"/>
    <w:autoRedefine/>
    <w:qFormat/>
    <w:rsid w:val="00A71122"/>
    <w:pPr>
      <w:keepNext/>
      <w:numPr>
        <w:ilvl w:val="3"/>
        <w:numId w:val="8"/>
      </w:numPr>
      <w:outlineLvl w:val="3"/>
    </w:pPr>
    <w:rPr>
      <w:rFonts w:ascii="Arial" w:eastAsia="ＭＳ Ｐゴシック" w:hAnsi="Arial"/>
      <w:bCs/>
    </w:rPr>
  </w:style>
  <w:style w:type="paragraph" w:styleId="5">
    <w:name w:val="heading 5"/>
    <w:basedOn w:val="a1"/>
    <w:next w:val="a1"/>
    <w:link w:val="50"/>
    <w:autoRedefine/>
    <w:qFormat/>
    <w:rsid w:val="00A71122"/>
    <w:pPr>
      <w:keepNext/>
      <w:numPr>
        <w:ilvl w:val="4"/>
        <w:numId w:val="8"/>
      </w:numPr>
      <w:outlineLvl w:val="4"/>
    </w:pPr>
    <w:rPr>
      <w:b/>
    </w:rPr>
  </w:style>
  <w:style w:type="paragraph" w:styleId="8">
    <w:name w:val="heading 8"/>
    <w:basedOn w:val="a1"/>
    <w:link w:val="80"/>
    <w:autoRedefine/>
    <w:qFormat/>
    <w:rsid w:val="00A71122"/>
    <w:pPr>
      <w:keepNext/>
      <w:numPr>
        <w:ilvl w:val="7"/>
        <w:numId w:val="8"/>
      </w:numPr>
      <w:ind w:left="851" w:hanging="283"/>
      <w:outlineLvl w:val="7"/>
    </w:p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styleId="a5">
    <w:name w:val="annotation reference"/>
    <w:basedOn w:val="a2"/>
    <w:uiPriority w:val="99"/>
    <w:semiHidden/>
    <w:unhideWhenUsed/>
    <w:rsid w:val="00A71122"/>
    <w:rPr>
      <w:sz w:val="18"/>
      <w:szCs w:val="18"/>
    </w:rPr>
  </w:style>
  <w:style w:type="paragraph" w:styleId="a6">
    <w:name w:val="annotation text"/>
    <w:basedOn w:val="a1"/>
    <w:link w:val="a7"/>
    <w:uiPriority w:val="99"/>
    <w:semiHidden/>
    <w:unhideWhenUsed/>
    <w:rsid w:val="00A71122"/>
    <w:pPr>
      <w:jc w:val="left"/>
    </w:pPr>
  </w:style>
  <w:style w:type="character" w:customStyle="1" w:styleId="a7">
    <w:name w:val="コメント文字列 (文字)"/>
    <w:basedOn w:val="a2"/>
    <w:link w:val="a6"/>
    <w:uiPriority w:val="99"/>
    <w:semiHidden/>
    <w:rsid w:val="00A71122"/>
    <w:rPr>
      <w:rFonts w:ascii="Times New Roman" w:eastAsia="ＭＳ Ｐ明朝" w:hAnsi="Times New Roman" w:cs="Times New Roman"/>
      <w:sz w:val="20"/>
      <w:szCs w:val="24"/>
    </w:rPr>
  </w:style>
  <w:style w:type="paragraph" w:styleId="a8">
    <w:name w:val="annotation subject"/>
    <w:basedOn w:val="a6"/>
    <w:next w:val="a6"/>
    <w:link w:val="a9"/>
    <w:uiPriority w:val="99"/>
    <w:semiHidden/>
    <w:unhideWhenUsed/>
    <w:rsid w:val="00A71122"/>
    <w:rPr>
      <w:b/>
      <w:bCs/>
    </w:rPr>
  </w:style>
  <w:style w:type="character" w:customStyle="1" w:styleId="a9">
    <w:name w:val="コメント内容 (文字)"/>
    <w:basedOn w:val="a7"/>
    <w:link w:val="a8"/>
    <w:uiPriority w:val="99"/>
    <w:semiHidden/>
    <w:rsid w:val="00A71122"/>
    <w:rPr>
      <w:rFonts w:ascii="Times New Roman" w:eastAsia="ＭＳ Ｐ明朝" w:hAnsi="Times New Roman" w:cs="Times New Roman"/>
      <w:b/>
      <w:bCs/>
      <w:sz w:val="20"/>
      <w:szCs w:val="24"/>
    </w:rPr>
  </w:style>
  <w:style w:type="character" w:styleId="aa">
    <w:name w:val="Hyperlink"/>
    <w:basedOn w:val="a2"/>
    <w:uiPriority w:val="99"/>
    <w:unhideWhenUsed/>
    <w:rsid w:val="00A71122"/>
    <w:rPr>
      <w:color w:val="0563C1" w:themeColor="hyperlink"/>
      <w:u w:val="single"/>
    </w:rPr>
  </w:style>
  <w:style w:type="paragraph" w:styleId="ab">
    <w:name w:val="footer"/>
    <w:basedOn w:val="a1"/>
    <w:link w:val="ac"/>
    <w:uiPriority w:val="99"/>
    <w:unhideWhenUsed/>
    <w:rsid w:val="00A71122"/>
    <w:pPr>
      <w:tabs>
        <w:tab w:val="center" w:pos="4252"/>
        <w:tab w:val="right" w:pos="8504"/>
      </w:tabs>
      <w:snapToGrid w:val="0"/>
    </w:pPr>
  </w:style>
  <w:style w:type="character" w:customStyle="1" w:styleId="ac">
    <w:name w:val="フッター (文字)"/>
    <w:basedOn w:val="a2"/>
    <w:link w:val="ab"/>
    <w:uiPriority w:val="99"/>
    <w:rsid w:val="00A71122"/>
    <w:rPr>
      <w:rFonts w:ascii="Times New Roman" w:eastAsia="ＭＳ Ｐ明朝" w:hAnsi="Times New Roman" w:cs="Times New Roman"/>
      <w:sz w:val="20"/>
      <w:szCs w:val="24"/>
    </w:rPr>
  </w:style>
  <w:style w:type="character" w:styleId="ad">
    <w:name w:val="Placeholder Text"/>
    <w:basedOn w:val="a2"/>
    <w:uiPriority w:val="99"/>
    <w:semiHidden/>
    <w:rsid w:val="00A71122"/>
    <w:rPr>
      <w:color w:val="808080"/>
    </w:rPr>
  </w:style>
  <w:style w:type="paragraph" w:customStyle="1" w:styleId="ae">
    <w:name w:val="プログラムリスト"/>
    <w:basedOn w:val="a1"/>
    <w:autoRedefine/>
    <w:qFormat/>
    <w:rsid w:val="00A71122"/>
    <w:pPr>
      <w:tabs>
        <w:tab w:val="left" w:pos="284"/>
        <w:tab w:val="left" w:pos="567"/>
        <w:tab w:val="left" w:pos="851"/>
        <w:tab w:val="left" w:pos="1134"/>
      </w:tabs>
      <w:adjustRightInd w:val="0"/>
      <w:snapToGrid w:val="0"/>
    </w:pPr>
    <w:rPr>
      <w:rFonts w:ascii="Courier New" w:eastAsia="ＭＳ ゴシック" w:hAnsi="Courier New"/>
      <w:sz w:val="16"/>
    </w:rPr>
  </w:style>
  <w:style w:type="paragraph" w:styleId="af">
    <w:name w:val="header"/>
    <w:basedOn w:val="a1"/>
    <w:link w:val="af0"/>
    <w:uiPriority w:val="99"/>
    <w:unhideWhenUsed/>
    <w:rsid w:val="00A71122"/>
    <w:pPr>
      <w:tabs>
        <w:tab w:val="center" w:pos="4252"/>
        <w:tab w:val="right" w:pos="8504"/>
      </w:tabs>
      <w:snapToGrid w:val="0"/>
    </w:pPr>
  </w:style>
  <w:style w:type="character" w:customStyle="1" w:styleId="af0">
    <w:name w:val="ヘッダー (文字)"/>
    <w:basedOn w:val="a2"/>
    <w:link w:val="af"/>
    <w:uiPriority w:val="99"/>
    <w:rsid w:val="00A71122"/>
    <w:rPr>
      <w:rFonts w:ascii="Times New Roman" w:eastAsia="ＭＳ Ｐ明朝" w:hAnsi="Times New Roman" w:cs="Times New Roman"/>
      <w:sz w:val="20"/>
      <w:szCs w:val="24"/>
    </w:rPr>
  </w:style>
  <w:style w:type="character" w:customStyle="1" w:styleId="af1">
    <w:name w:val="下付け"/>
    <w:rsid w:val="00A71122"/>
    <w:rPr>
      <w:vertAlign w:val="subscript"/>
    </w:rPr>
  </w:style>
  <w:style w:type="paragraph" w:styleId="a">
    <w:name w:val="List Bullet"/>
    <w:basedOn w:val="a1"/>
    <w:autoRedefine/>
    <w:rsid w:val="00A71122"/>
    <w:pPr>
      <w:numPr>
        <w:numId w:val="2"/>
      </w:numPr>
    </w:pPr>
  </w:style>
  <w:style w:type="character" w:styleId="af2">
    <w:name w:val="footnote reference"/>
    <w:basedOn w:val="a2"/>
    <w:uiPriority w:val="99"/>
    <w:unhideWhenUsed/>
    <w:rsid w:val="00A71122"/>
    <w:rPr>
      <w:vertAlign w:val="superscript"/>
    </w:rPr>
  </w:style>
  <w:style w:type="paragraph" w:styleId="af3">
    <w:name w:val="footnote text"/>
    <w:basedOn w:val="a1"/>
    <w:link w:val="af4"/>
    <w:autoRedefine/>
    <w:uiPriority w:val="99"/>
    <w:unhideWhenUsed/>
    <w:qFormat/>
    <w:rsid w:val="00A71122"/>
    <w:pPr>
      <w:snapToGrid w:val="0"/>
      <w:ind w:left="426" w:hangingChars="213" w:hanging="426"/>
      <w:jc w:val="left"/>
    </w:pPr>
  </w:style>
  <w:style w:type="character" w:customStyle="1" w:styleId="af4">
    <w:name w:val="脚注文字列 (文字)"/>
    <w:basedOn w:val="a2"/>
    <w:link w:val="af3"/>
    <w:uiPriority w:val="99"/>
    <w:rsid w:val="00A71122"/>
    <w:rPr>
      <w:rFonts w:ascii="Times New Roman" w:eastAsia="ＭＳ Ｐ明朝" w:hAnsi="Times New Roman" w:cs="Times New Roman"/>
      <w:sz w:val="20"/>
      <w:szCs w:val="24"/>
    </w:rPr>
  </w:style>
  <w:style w:type="character" w:styleId="af5">
    <w:name w:val="Emphasis"/>
    <w:uiPriority w:val="20"/>
    <w:qFormat/>
    <w:rsid w:val="00A71122"/>
    <w:rPr>
      <w:i/>
      <w:iCs/>
    </w:rPr>
  </w:style>
  <w:style w:type="character" w:customStyle="1" w:styleId="af6">
    <w:name w:val="強調赤字"/>
    <w:rsid w:val="00A71122"/>
    <w:rPr>
      <w:b w:val="0"/>
      <w:color w:val="FF0000"/>
    </w:rPr>
  </w:style>
  <w:style w:type="paragraph" w:styleId="af7">
    <w:name w:val="Closing"/>
    <w:basedOn w:val="a1"/>
    <w:link w:val="af8"/>
    <w:autoRedefine/>
    <w:rsid w:val="00A71122"/>
    <w:pPr>
      <w:jc w:val="right"/>
    </w:pPr>
  </w:style>
  <w:style w:type="character" w:customStyle="1" w:styleId="af8">
    <w:name w:val="結語 (文字)"/>
    <w:link w:val="af7"/>
    <w:rsid w:val="00A71122"/>
    <w:rPr>
      <w:rFonts w:ascii="Times New Roman" w:eastAsia="ＭＳ Ｐ明朝" w:hAnsi="Times New Roman" w:cs="Times New Roman"/>
      <w:sz w:val="20"/>
      <w:szCs w:val="24"/>
    </w:rPr>
  </w:style>
  <w:style w:type="character" w:customStyle="1" w:styleId="10">
    <w:name w:val="見出し 1 (文字)"/>
    <w:link w:val="1"/>
    <w:rsid w:val="00A71122"/>
    <w:rPr>
      <w:rFonts w:ascii="Arial Black" w:eastAsia="HGP創英角ｺﾞｼｯｸUB" w:hAnsi="Arial Black" w:cs="Times New Roman"/>
      <w:sz w:val="22"/>
      <w:szCs w:val="24"/>
    </w:rPr>
  </w:style>
  <w:style w:type="character" w:customStyle="1" w:styleId="20">
    <w:name w:val="見出し 2 (文字)"/>
    <w:link w:val="2"/>
    <w:rsid w:val="002722B6"/>
    <w:rPr>
      <w:rFonts w:ascii="Arial Black" w:eastAsia="HGP創英角ｺﾞｼｯｸUB" w:hAnsi="Arial Black" w:cs="Times New Roman"/>
      <w:sz w:val="20"/>
      <w:szCs w:val="24"/>
    </w:rPr>
  </w:style>
  <w:style w:type="character" w:customStyle="1" w:styleId="30">
    <w:name w:val="見出し 3 (文字)"/>
    <w:link w:val="3"/>
    <w:rsid w:val="00A71122"/>
    <w:rPr>
      <w:rFonts w:ascii="Arial" w:eastAsia="ＭＳ Ｐゴシック" w:hAnsi="Arial" w:cs="Times New Roman"/>
      <w:sz w:val="20"/>
      <w:szCs w:val="24"/>
    </w:rPr>
  </w:style>
  <w:style w:type="character" w:customStyle="1" w:styleId="40">
    <w:name w:val="見出し 4 (文字)"/>
    <w:link w:val="4"/>
    <w:rsid w:val="00A71122"/>
    <w:rPr>
      <w:rFonts w:ascii="Arial" w:eastAsia="ＭＳ Ｐゴシック" w:hAnsi="Arial" w:cs="Times New Roman"/>
      <w:bCs/>
      <w:sz w:val="20"/>
      <w:szCs w:val="24"/>
    </w:rPr>
  </w:style>
  <w:style w:type="character" w:customStyle="1" w:styleId="50">
    <w:name w:val="見出し 5 (文字)"/>
    <w:link w:val="5"/>
    <w:rsid w:val="00A71122"/>
    <w:rPr>
      <w:rFonts w:ascii="Times New Roman" w:eastAsia="ＭＳ Ｐ明朝" w:hAnsi="Times New Roman" w:cs="Times New Roman"/>
      <w:b/>
      <w:sz w:val="20"/>
      <w:szCs w:val="24"/>
    </w:rPr>
  </w:style>
  <w:style w:type="character" w:customStyle="1" w:styleId="80">
    <w:name w:val="見出し 8 (文字)"/>
    <w:link w:val="8"/>
    <w:rsid w:val="00A71122"/>
    <w:rPr>
      <w:rFonts w:ascii="Times New Roman" w:eastAsia="ＭＳ Ｐ明朝" w:hAnsi="Times New Roman" w:cs="Times New Roman"/>
      <w:sz w:val="20"/>
      <w:szCs w:val="24"/>
    </w:rPr>
  </w:style>
  <w:style w:type="paragraph" w:styleId="af9">
    <w:name w:val="No Spacing"/>
    <w:basedOn w:val="a1"/>
    <w:autoRedefine/>
    <w:qFormat/>
    <w:rsid w:val="00A71122"/>
    <w:pPr>
      <w:snapToGrid w:val="0"/>
    </w:pPr>
    <w:rPr>
      <w:bCs/>
      <w:sz w:val="18"/>
    </w:rPr>
  </w:style>
  <w:style w:type="paragraph" w:customStyle="1" w:styleId="afa">
    <w:name w:val="行間詰めタイトル"/>
    <w:basedOn w:val="a1"/>
    <w:autoRedefine/>
    <w:rsid w:val="00A71122"/>
    <w:pPr>
      <w:snapToGrid w:val="0"/>
      <w:jc w:val="center"/>
    </w:pPr>
    <w:rPr>
      <w:rFonts w:ascii="Cambria Math" w:eastAsia="ＭＳ Ｐゴシック" w:hAnsi="Cambria Math" w:cs="Cambria Math"/>
      <w:i/>
      <w:iCs/>
      <w:sz w:val="18"/>
    </w:rPr>
  </w:style>
  <w:style w:type="paragraph" w:customStyle="1" w:styleId="C">
    <w:name w:val="行詰めC"/>
    <w:basedOn w:val="af9"/>
    <w:qFormat/>
    <w:rsid w:val="00A71122"/>
    <w:pPr>
      <w:jc w:val="center"/>
    </w:pPr>
  </w:style>
  <w:style w:type="paragraph" w:customStyle="1" w:styleId="R">
    <w:name w:val="行詰めR"/>
    <w:basedOn w:val="af9"/>
    <w:qFormat/>
    <w:rsid w:val="00A71122"/>
    <w:pPr>
      <w:jc w:val="right"/>
    </w:pPr>
  </w:style>
  <w:style w:type="character" w:styleId="afb">
    <w:name w:val="line number"/>
    <w:basedOn w:val="a2"/>
    <w:uiPriority w:val="99"/>
    <w:semiHidden/>
    <w:unhideWhenUsed/>
    <w:rsid w:val="00A71122"/>
  </w:style>
  <w:style w:type="paragraph" w:styleId="afc">
    <w:name w:val="Body Text"/>
    <w:basedOn w:val="a1"/>
    <w:link w:val="afd"/>
    <w:autoRedefine/>
    <w:rsid w:val="00A71122"/>
    <w:pPr>
      <w:ind w:firstLineChars="100" w:firstLine="210"/>
    </w:pPr>
    <w:rPr>
      <w:sz w:val="21"/>
    </w:rPr>
  </w:style>
  <w:style w:type="character" w:customStyle="1" w:styleId="afd">
    <w:name w:val="本文 (文字)"/>
    <w:link w:val="afc"/>
    <w:rsid w:val="00A71122"/>
    <w:rPr>
      <w:rFonts w:ascii="Times New Roman" w:eastAsia="ＭＳ Ｐ明朝" w:hAnsi="Times New Roman" w:cs="Times New Roman"/>
      <w:szCs w:val="24"/>
    </w:rPr>
  </w:style>
  <w:style w:type="paragraph" w:customStyle="1" w:styleId="afe">
    <w:name w:val="式番号"/>
    <w:basedOn w:val="afc"/>
    <w:next w:val="afc"/>
    <w:autoRedefine/>
    <w:rsid w:val="00A71122"/>
    <w:pPr>
      <w:ind w:firstLine="100"/>
      <w:jc w:val="right"/>
    </w:pPr>
  </w:style>
  <w:style w:type="paragraph" w:styleId="aff">
    <w:name w:val="Signature"/>
    <w:basedOn w:val="a1"/>
    <w:next w:val="a1"/>
    <w:link w:val="aff0"/>
    <w:autoRedefine/>
    <w:rsid w:val="00A71122"/>
    <w:pPr>
      <w:jc w:val="right"/>
    </w:pPr>
    <w:rPr>
      <w:sz w:val="21"/>
    </w:rPr>
  </w:style>
  <w:style w:type="character" w:customStyle="1" w:styleId="aff0">
    <w:name w:val="署名 (文字)"/>
    <w:link w:val="aff"/>
    <w:rsid w:val="00A71122"/>
    <w:rPr>
      <w:rFonts w:ascii="Times New Roman" w:eastAsia="ＭＳ Ｐ明朝" w:hAnsi="Times New Roman" w:cs="Times New Roman"/>
      <w:szCs w:val="24"/>
    </w:rPr>
  </w:style>
  <w:style w:type="character" w:customStyle="1" w:styleId="aff1">
    <w:name w:val="上付け"/>
    <w:rsid w:val="00A71122"/>
    <w:rPr>
      <w:vertAlign w:val="superscript"/>
    </w:rPr>
  </w:style>
  <w:style w:type="paragraph" w:customStyle="1" w:styleId="aff2">
    <w:name w:val="図"/>
    <w:basedOn w:val="a1"/>
    <w:autoRedefine/>
    <w:rsid w:val="00A71122"/>
    <w:pPr>
      <w:snapToGrid w:val="0"/>
      <w:jc w:val="center"/>
    </w:pPr>
  </w:style>
  <w:style w:type="paragraph" w:styleId="aff3">
    <w:name w:val="caption"/>
    <w:basedOn w:val="a1"/>
    <w:next w:val="a1"/>
    <w:autoRedefine/>
    <w:qFormat/>
    <w:rsid w:val="00A71122"/>
    <w:pPr>
      <w:jc w:val="center"/>
    </w:pPr>
    <w:rPr>
      <w:rFonts w:ascii="Arial" w:eastAsia="ＭＳ Ｐゴシック" w:hAnsi="Arial"/>
      <w:bCs/>
      <w:szCs w:val="20"/>
    </w:rPr>
  </w:style>
  <w:style w:type="paragraph" w:styleId="aff4">
    <w:name w:val="Balloon Text"/>
    <w:basedOn w:val="a1"/>
    <w:link w:val="aff5"/>
    <w:uiPriority w:val="99"/>
    <w:semiHidden/>
    <w:unhideWhenUsed/>
    <w:rsid w:val="00A71122"/>
    <w:rPr>
      <w:rFonts w:asciiTheme="majorHAnsi" w:eastAsiaTheme="majorEastAsia" w:hAnsiTheme="majorHAnsi" w:cstheme="majorBidi"/>
      <w:sz w:val="18"/>
      <w:szCs w:val="18"/>
    </w:rPr>
  </w:style>
  <w:style w:type="character" w:customStyle="1" w:styleId="aff5">
    <w:name w:val="吹き出し (文字)"/>
    <w:basedOn w:val="a2"/>
    <w:link w:val="aff4"/>
    <w:uiPriority w:val="99"/>
    <w:semiHidden/>
    <w:rsid w:val="00A71122"/>
    <w:rPr>
      <w:rFonts w:asciiTheme="majorHAnsi" w:eastAsiaTheme="majorEastAsia" w:hAnsiTheme="majorHAnsi" w:cstheme="majorBidi"/>
      <w:sz w:val="18"/>
      <w:szCs w:val="18"/>
    </w:rPr>
  </w:style>
  <w:style w:type="table" w:styleId="aff6">
    <w:name w:val="Table Grid"/>
    <w:basedOn w:val="a3"/>
    <w:uiPriority w:val="59"/>
    <w:rsid w:val="00A711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7">
    <w:name w:val="表タイトル"/>
    <w:basedOn w:val="afc"/>
    <w:autoRedefine/>
    <w:rsid w:val="00A71122"/>
    <w:pPr>
      <w:ind w:firstLineChars="0" w:firstLine="0"/>
      <w:jc w:val="center"/>
    </w:pPr>
    <w:rPr>
      <w:rFonts w:ascii="Arial" w:eastAsia="ＭＳ Ｐゴシック" w:hAnsi="Arial"/>
      <w:sz w:val="18"/>
    </w:rPr>
  </w:style>
  <w:style w:type="paragraph" w:styleId="aff8">
    <w:name w:val="Title"/>
    <w:basedOn w:val="a1"/>
    <w:next w:val="a1"/>
    <w:link w:val="aff9"/>
    <w:autoRedefine/>
    <w:qFormat/>
    <w:rsid w:val="00A71122"/>
    <w:pPr>
      <w:jc w:val="center"/>
      <w:outlineLvl w:val="0"/>
    </w:pPr>
    <w:rPr>
      <w:rFonts w:ascii="Arial Black" w:eastAsia="HGP創英角ｺﾞｼｯｸUB" w:hAnsi="Arial Black" w:cs="Arial"/>
      <w:sz w:val="24"/>
      <w:szCs w:val="32"/>
    </w:rPr>
  </w:style>
  <w:style w:type="character" w:customStyle="1" w:styleId="aff9">
    <w:name w:val="表題 (文字)"/>
    <w:link w:val="aff8"/>
    <w:rsid w:val="00A71122"/>
    <w:rPr>
      <w:rFonts w:ascii="Arial Black" w:eastAsia="HGP創英角ｺﾞｼｯｸUB" w:hAnsi="Arial Black" w:cs="Arial"/>
      <w:sz w:val="24"/>
      <w:szCs w:val="32"/>
    </w:rPr>
  </w:style>
  <w:style w:type="paragraph" w:customStyle="1" w:styleId="C0">
    <w:name w:val="表中文字C"/>
    <w:basedOn w:val="afc"/>
    <w:autoRedefine/>
    <w:rsid w:val="00A71122"/>
    <w:pPr>
      <w:ind w:firstLineChars="0" w:firstLine="0"/>
      <w:jc w:val="center"/>
    </w:pPr>
    <w:rPr>
      <w:sz w:val="18"/>
    </w:rPr>
  </w:style>
  <w:style w:type="paragraph" w:customStyle="1" w:styleId="L">
    <w:name w:val="表中文字L"/>
    <w:basedOn w:val="C0"/>
    <w:autoRedefine/>
    <w:rsid w:val="00A71122"/>
    <w:pPr>
      <w:jc w:val="both"/>
    </w:pPr>
    <w:rPr>
      <w:bCs/>
    </w:rPr>
  </w:style>
  <w:style w:type="paragraph" w:customStyle="1" w:styleId="a0">
    <w:name w:val="表中箇条書き"/>
    <w:basedOn w:val="L"/>
    <w:autoRedefine/>
    <w:rsid w:val="00A71122"/>
    <w:pPr>
      <w:numPr>
        <w:numId w:val="9"/>
      </w:numPr>
      <w:ind w:left="264" w:hanging="264"/>
    </w:pPr>
  </w:style>
  <w:style w:type="paragraph" w:customStyle="1" w:styleId="R0">
    <w:name w:val="表中文字R"/>
    <w:basedOn w:val="C0"/>
    <w:autoRedefine/>
    <w:rsid w:val="00A71122"/>
    <w:pPr>
      <w:jc w:val="right"/>
    </w:pPr>
  </w:style>
  <w:style w:type="paragraph" w:styleId="affa">
    <w:name w:val="Subtitle"/>
    <w:basedOn w:val="a1"/>
    <w:link w:val="affb"/>
    <w:qFormat/>
    <w:rsid w:val="00A71122"/>
    <w:pPr>
      <w:jc w:val="center"/>
      <w:outlineLvl w:val="1"/>
    </w:pPr>
    <w:rPr>
      <w:rFonts w:ascii="Arial" w:eastAsia="ＭＳ ゴシック" w:hAnsi="Arial" w:cs="Arial"/>
      <w:sz w:val="24"/>
    </w:rPr>
  </w:style>
  <w:style w:type="character" w:customStyle="1" w:styleId="affb">
    <w:name w:val="副題 (文字)"/>
    <w:link w:val="affa"/>
    <w:rsid w:val="00A71122"/>
    <w:rPr>
      <w:rFonts w:ascii="Arial" w:eastAsia="ＭＳ ゴシック" w:hAnsi="Arial" w:cs="Arial"/>
      <w:sz w:val="24"/>
      <w:szCs w:val="24"/>
    </w:rPr>
  </w:style>
  <w:style w:type="paragraph" w:styleId="11">
    <w:name w:val="toc 1"/>
    <w:basedOn w:val="a1"/>
    <w:next w:val="a1"/>
    <w:autoRedefine/>
    <w:uiPriority w:val="39"/>
    <w:unhideWhenUsed/>
    <w:rsid w:val="00A71122"/>
  </w:style>
  <w:style w:type="paragraph" w:styleId="21">
    <w:name w:val="toc 2"/>
    <w:basedOn w:val="a1"/>
    <w:next w:val="a1"/>
    <w:autoRedefine/>
    <w:uiPriority w:val="39"/>
    <w:unhideWhenUsed/>
    <w:rsid w:val="00A71122"/>
    <w:pPr>
      <w:ind w:leftChars="100" w:left="200"/>
    </w:pPr>
  </w:style>
  <w:style w:type="paragraph" w:styleId="31">
    <w:name w:val="toc 3"/>
    <w:basedOn w:val="a1"/>
    <w:next w:val="a1"/>
    <w:autoRedefine/>
    <w:uiPriority w:val="39"/>
    <w:unhideWhenUsed/>
    <w:rsid w:val="00A71122"/>
    <w:pPr>
      <w:ind w:leftChars="200"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customXml" Target="../customXml/item3.xml"/><Relationship Id="rId2" Type="http://schemas.openxmlformats.org/officeDocument/2006/relationships/styles" Target="styles.xml"/><Relationship Id="rId1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customXml" Target="../customXml/item1.xml"/><Relationship Id="rId10" Type="http://schemas.openxmlformats.org/officeDocument/2006/relationships/image" Target="media/image5.emf"/><Relationship Id="rId4" Type="http://schemas.openxmlformats.org/officeDocument/2006/relationships/webSettings" Target="webSettings.xml"/><Relationship Id="rId9" Type="http://schemas.openxmlformats.org/officeDocument/2006/relationships/image" Target="media/image4.emf"/><Relationship Id="rId14"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ドキュメント" ma:contentTypeID="0x010100059912D5F3CB7E48A16FA488DCE0BDA8" ma:contentTypeVersion="4" ma:contentTypeDescription="新しいドキュメントを作成します。" ma:contentTypeScope="" ma:versionID="653914fef3312b5b676574ac49de9030">
  <xsd:schema xmlns:xsd="http://www.w3.org/2001/XMLSchema" xmlns:xs="http://www.w3.org/2001/XMLSchema" xmlns:p="http://schemas.microsoft.com/office/2006/metadata/properties" xmlns:ns2="9208fefe-00f3-4f77-ad7e-3e38cdb6f50c" targetNamespace="http://schemas.microsoft.com/office/2006/metadata/properties" ma:root="true" ma:fieldsID="ee9ae5152480594a2360c7d8f6e1d6c5" ns2:_="">
    <xsd:import namespace="9208fefe-00f3-4f77-ad7e-3e38cdb6f50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08fefe-00f3-4f77-ad7e-3e38cdb6f5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7A28310-2E18-4E87-82A8-5BBAA6E9C688}"/>
</file>

<file path=customXml/itemProps2.xml><?xml version="1.0" encoding="utf-8"?>
<ds:datastoreItem xmlns:ds="http://schemas.openxmlformats.org/officeDocument/2006/customXml" ds:itemID="{34F47DEF-5045-4E23-AA98-6E55DBF3C95B}"/>
</file>

<file path=customXml/itemProps3.xml><?xml version="1.0" encoding="utf-8"?>
<ds:datastoreItem xmlns:ds="http://schemas.openxmlformats.org/officeDocument/2006/customXml" ds:itemID="{792E4F92-25C6-46AE-A970-A7DC7449E008}"/>
</file>

<file path=docProps/app.xml><?xml version="1.0" encoding="utf-8"?>
<Properties xmlns="http://schemas.openxmlformats.org/officeDocument/2006/extended-properties" xmlns:vt="http://schemas.openxmlformats.org/officeDocument/2006/docPropsVTypes">
  <Template>Normal.dotm</Template>
  <TotalTime>1366</TotalTime>
  <Pages>3</Pages>
  <Words>207</Words>
  <Characters>1185</Characters>
  <Application>Microsoft Office Word</Application>
  <DocSecurity>0</DocSecurity>
  <Lines>9</Lines>
  <Paragraphs>2</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Makoto Satoh</dc:creator>
  <cp:keywords/>
  <dc:description/>
  <cp:lastModifiedBy>Makoto Satoh</cp:lastModifiedBy>
  <cp:revision>16</cp:revision>
  <dcterms:created xsi:type="dcterms:W3CDTF">2022-06-01T08:54:00Z</dcterms:created>
  <dcterms:modified xsi:type="dcterms:W3CDTF">2022-06-02T07:47:00Z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0x010100059912D5F3CB7E48A16FA488DCE0BDA8</vt:lpwstr>
  </property>
</Properties>
</file>