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E26595" w:rsidRDefault="00E26595">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E26595" w:rsidRDefault="00E26595">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5" w:rsidRDefault="00F74AD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6595">
                                      <w:rPr>
                                        <w:color w:val="5B9BD5" w:themeColor="accent1"/>
                                        <w:sz w:val="26"/>
                                        <w:szCs w:val="26"/>
                                      </w:rPr>
                                      <w:t>BRIAN.GL</w:t>
                                    </w:r>
                                  </w:sdtContent>
                                </w:sdt>
                              </w:p>
                              <w:p w:rsidR="00E26595" w:rsidRDefault="00F74AD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26595">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26595" w:rsidRDefault="00E2659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E26595" w:rsidRDefault="00E2659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5" w:rsidRDefault="00F74A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6595">
                                      <w:rPr>
                                        <w:rFonts w:asciiTheme="majorHAnsi" w:eastAsiaTheme="majorEastAsia" w:hAnsiTheme="majorHAnsi" w:cstheme="majorBidi"/>
                                        <w:color w:val="262626" w:themeColor="text1" w:themeTint="D9"/>
                                        <w:sz w:val="72"/>
                                        <w:szCs w:val="72"/>
                                      </w:rPr>
                                      <w:t>Flight Club</w:t>
                                    </w:r>
                                  </w:sdtContent>
                                </w:sdt>
                              </w:p>
                              <w:p w:rsidR="00E26595" w:rsidRDefault="00F74AD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6595">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26595" w:rsidRDefault="00E2659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E26595" w:rsidRDefault="00E2659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F74ADE">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F74ADE">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F74ADE">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F74ADE">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F74ADE">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824545"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w:t>
      </w:r>
      <w:proofErr w:type="spellStart"/>
      <w:r w:rsidRPr="003A6CDB">
        <w:rPr>
          <w:rFonts w:ascii="Consolas" w:eastAsia="Times New Roman" w:hAnsi="Consolas" w:cs="Times New Roman"/>
          <w:color w:val="6A9955"/>
          <w:sz w:val="21"/>
          <w:szCs w:val="21"/>
          <w:lang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Pr="007C3148" w:rsidRDefault="007C3148" w:rsidP="007C3148"/>
    <w:p w:rsidR="007A15D5" w:rsidRDefault="007A15D5" w:rsidP="007A15D5">
      <w:pPr>
        <w:pStyle w:val="Titre1"/>
      </w:pPr>
      <w:bookmarkStart w:id="30" w:name="_Toc71018755"/>
      <w:r>
        <w:t>Généralités concernant l’implémentation</w:t>
      </w:r>
      <w:bookmarkEnd w:id="30"/>
    </w:p>
    <w:p w:rsidR="007A15D5" w:rsidRDefault="007A15D5" w:rsidP="007A15D5"/>
    <w:p w:rsidR="007A15D5" w:rsidRPr="007A15D5" w:rsidRDefault="007A15D5" w:rsidP="007A15D5">
      <w:pPr>
        <w:pStyle w:val="Titre2"/>
      </w:pPr>
      <w:bookmarkStart w:id="31" w:name="_Toc71018756"/>
      <w:r>
        <w:t>Base de données</w:t>
      </w:r>
      <w:bookmarkEnd w:id="31"/>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2" w:name="_Toc71018757"/>
      <w:r>
        <w:t>Le modèle de données final</w:t>
      </w:r>
      <w:bookmarkEnd w:id="32"/>
    </w:p>
    <w:p w:rsidR="00B616E3" w:rsidRDefault="002026EE" w:rsidP="002A3D97">
      <w:r>
        <w:pict>
          <v:shape id="_x0000_i1026" type="#_x0000_t75" style="width:453pt;height:255.6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3" w:name="_Toc71018758"/>
      <w:r>
        <w:t>Dictionnaire de données</w:t>
      </w:r>
      <w:bookmarkEnd w:id="33"/>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lastRenderedPageBreak/>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lastRenderedPageBreak/>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4" w:name="_Toc71018759"/>
      <w:r>
        <w:t>Libra</w:t>
      </w:r>
      <w:r w:rsidR="002703A7">
        <w:t>i</w:t>
      </w:r>
      <w:r>
        <w:t>ries et outils externes</w:t>
      </w:r>
      <w:bookmarkEnd w:id="34"/>
    </w:p>
    <w:p w:rsidR="00CD0C3F" w:rsidRPr="00CD0C3F" w:rsidRDefault="00CD0C3F" w:rsidP="00CD0C3F"/>
    <w:p w:rsidR="00F67C80" w:rsidRDefault="00F74ADE" w:rsidP="00E25D0C">
      <w:pPr>
        <w:pStyle w:val="Titre2"/>
      </w:pPr>
      <w:bookmarkStart w:id="35"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35"/>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F74ADE" w:rsidP="00F67C80">
      <w:pPr>
        <w:pStyle w:val="Titre2"/>
      </w:pPr>
      <w:bookmarkStart w:id="36"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36"/>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F74ADE" w:rsidP="00E25D0C">
      <w:pPr>
        <w:pStyle w:val="Titre2"/>
      </w:pPr>
      <w:bookmarkStart w:id="37"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37"/>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8" w:name="_Toc71018763"/>
      <w:proofErr w:type="spellStart"/>
      <w:r>
        <w:t>Flaticon</w:t>
      </w:r>
      <w:bookmarkEnd w:id="38"/>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9" w:name="_Toc71018764"/>
      <w:r>
        <w:lastRenderedPageBreak/>
        <w:t>Expression régulière</w:t>
      </w:r>
      <w:bookmarkEnd w:id="39"/>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40" w:name="_Toc71018765"/>
      <w:proofErr w:type="spellStart"/>
      <w:r>
        <w:t>Katalon</w:t>
      </w:r>
      <w:proofErr w:type="spellEnd"/>
      <w:r>
        <w:t xml:space="preserve"> Recorder</w:t>
      </w:r>
      <w:bookmarkEnd w:id="40"/>
    </w:p>
    <w:p w:rsidR="007270C5" w:rsidRDefault="00F74ADE"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F74ADE"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41" w:name="_Toc71018766"/>
      <w:proofErr w:type="spellStart"/>
      <w:r>
        <w:t>Trello</w:t>
      </w:r>
      <w:bookmarkEnd w:id="41"/>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2" w:name="_Toc71018767"/>
      <w:r>
        <w:t>Plan de tests et tests</w:t>
      </w:r>
      <w:bookmarkEnd w:id="42"/>
    </w:p>
    <w:p w:rsidR="00345393" w:rsidRDefault="00345393" w:rsidP="00345393"/>
    <w:p w:rsidR="004043AF" w:rsidRDefault="004043AF" w:rsidP="00BB12A2">
      <w:pPr>
        <w:pStyle w:val="Titre2"/>
      </w:pPr>
      <w:bookmarkStart w:id="43" w:name="_Toc71018768"/>
      <w:r>
        <w:t>Périmètre des tests</w:t>
      </w:r>
      <w:bookmarkEnd w:id="43"/>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4" w:name="_Toc71018769"/>
      <w:r>
        <w:t>Équipement de test</w:t>
      </w:r>
      <w:bookmarkEnd w:id="44"/>
    </w:p>
    <w:p w:rsidR="001025CC" w:rsidRDefault="001025CC" w:rsidP="00C92644">
      <w:pPr>
        <w:pStyle w:val="Titre3"/>
      </w:pPr>
      <w:bookmarkStart w:id="45" w:name="_Toc71018770"/>
      <w:r>
        <w:t>Environnement</w:t>
      </w:r>
      <w:bookmarkEnd w:id="45"/>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6" w:name="_Toc71018771"/>
      <w:r>
        <w:t>Scénarios de test</w:t>
      </w:r>
      <w:bookmarkEnd w:id="46"/>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lastRenderedPageBreak/>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w:t>
            </w:r>
            <w:r>
              <w:lastRenderedPageBreak/>
              <w:t xml:space="preserve">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lastRenderedPageBreak/>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 xml:space="preserve">Étant donné que je suis un utilisateur connecté, qui possède déjà un compte sur le site. Je remplis les champs d’invitation de groupe et je </w:t>
            </w:r>
            <w:r>
              <w:lastRenderedPageBreak/>
              <w:t>clique sur inviter au groupe. Un message de succès apparait.</w:t>
            </w:r>
          </w:p>
        </w:tc>
      </w:tr>
      <w:tr w:rsidR="001D1D72" w:rsidTr="00BF7D00">
        <w:tc>
          <w:tcPr>
            <w:tcW w:w="4531" w:type="dxa"/>
          </w:tcPr>
          <w:p w:rsidR="001D1D72" w:rsidRDefault="001D1D72" w:rsidP="001D1D72">
            <w:r>
              <w:lastRenderedPageBreak/>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lastRenderedPageBreak/>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bookmarkStart w:id="47" w:name="_GoBack"/>
            <w:bookmarkEnd w:id="47"/>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DE" w:rsidRDefault="00F74ADE" w:rsidP="00F87783">
      <w:pPr>
        <w:spacing w:after="0" w:line="240" w:lineRule="auto"/>
      </w:pPr>
      <w:r>
        <w:separator/>
      </w:r>
    </w:p>
  </w:endnote>
  <w:endnote w:type="continuationSeparator" w:id="0">
    <w:p w:rsidR="00F74ADE" w:rsidRDefault="00F74ADE"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595" w:rsidRDefault="00E2659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114E" w:rsidRPr="00BC114E">
      <w:rPr>
        <w:noProof/>
        <w:color w:val="323E4F" w:themeColor="text2" w:themeShade="BF"/>
        <w:sz w:val="24"/>
        <w:szCs w:val="24"/>
        <w:lang w:val="fr-FR"/>
      </w:rPr>
      <w:t>26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C114E" w:rsidRPr="00BC114E">
      <w:rPr>
        <w:noProof/>
        <w:color w:val="323E4F" w:themeColor="text2" w:themeShade="BF"/>
        <w:sz w:val="24"/>
        <w:szCs w:val="24"/>
        <w:lang w:val="fr-FR"/>
      </w:rPr>
      <w:t>26</w:t>
    </w:r>
    <w:r>
      <w:rPr>
        <w:color w:val="323E4F" w:themeColor="text2" w:themeShade="BF"/>
        <w:sz w:val="24"/>
        <w:szCs w:val="24"/>
      </w:rPr>
      <w:fldChar w:fldCharType="end"/>
    </w:r>
  </w:p>
  <w:p w:rsidR="00E26595" w:rsidRDefault="00E265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DE" w:rsidRDefault="00F74ADE" w:rsidP="00F87783">
      <w:pPr>
        <w:spacing w:after="0" w:line="240" w:lineRule="auto"/>
      </w:pPr>
      <w:r>
        <w:separator/>
      </w:r>
    </w:p>
  </w:footnote>
  <w:footnote w:type="continuationSeparator" w:id="0">
    <w:p w:rsidR="00F74ADE" w:rsidRDefault="00F74ADE"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595" w:rsidRDefault="00E26595">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E30A6"/>
    <w:rsid w:val="000E65FF"/>
    <w:rsid w:val="000F12D4"/>
    <w:rsid w:val="000F25CE"/>
    <w:rsid w:val="001025CC"/>
    <w:rsid w:val="00113845"/>
    <w:rsid w:val="001305FF"/>
    <w:rsid w:val="00147074"/>
    <w:rsid w:val="001637B3"/>
    <w:rsid w:val="00163C0D"/>
    <w:rsid w:val="00183727"/>
    <w:rsid w:val="001841D9"/>
    <w:rsid w:val="00186D2C"/>
    <w:rsid w:val="001919BA"/>
    <w:rsid w:val="00194901"/>
    <w:rsid w:val="001A0D7B"/>
    <w:rsid w:val="001B4EC0"/>
    <w:rsid w:val="001C236F"/>
    <w:rsid w:val="001D1D72"/>
    <w:rsid w:val="001E5902"/>
    <w:rsid w:val="001F3B95"/>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7153"/>
    <w:rsid w:val="00395238"/>
    <w:rsid w:val="003969DF"/>
    <w:rsid w:val="003A176E"/>
    <w:rsid w:val="003A5B2A"/>
    <w:rsid w:val="003A5BC5"/>
    <w:rsid w:val="003A6CDB"/>
    <w:rsid w:val="003A7BD3"/>
    <w:rsid w:val="003B1D3F"/>
    <w:rsid w:val="003C4EA4"/>
    <w:rsid w:val="003D51E6"/>
    <w:rsid w:val="003D71B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E4273"/>
    <w:rsid w:val="006F63EC"/>
    <w:rsid w:val="007041FD"/>
    <w:rsid w:val="00704E17"/>
    <w:rsid w:val="007063AD"/>
    <w:rsid w:val="007270C5"/>
    <w:rsid w:val="007276C8"/>
    <w:rsid w:val="00731F45"/>
    <w:rsid w:val="00733D9F"/>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C4326"/>
    <w:rsid w:val="00AE420B"/>
    <w:rsid w:val="00AE5992"/>
    <w:rsid w:val="00AF5B36"/>
    <w:rsid w:val="00AF7822"/>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C114E"/>
    <w:rsid w:val="00BE09F5"/>
    <w:rsid w:val="00BE1BE1"/>
    <w:rsid w:val="00BE2C9B"/>
    <w:rsid w:val="00BE40F2"/>
    <w:rsid w:val="00BE53C8"/>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2A537-6CD4-4C82-A1E6-8C6FCA7E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27</Pages>
  <Words>6484</Words>
  <Characters>35665</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310</cp:revision>
  <dcterms:created xsi:type="dcterms:W3CDTF">2021-05-03T05:35:00Z</dcterms:created>
  <dcterms:modified xsi:type="dcterms:W3CDTF">2021-05-06T14:43:00Z</dcterms:modified>
</cp:coreProperties>
</file>