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EXAMEN ALLEGRO 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Durée : 20 minutes</w:t>
      </w:r>
    </w:p>
    <w:p>
      <w:pPr>
        <w:pStyle w:val="Normal"/>
        <w:rPr/>
      </w:pPr>
      <w:r>
        <w:rPr/>
        <w:t>Ressources acceptées : ordinateur, ressources allegro</w:t>
      </w:r>
    </w:p>
    <w:p>
      <w:pPr>
        <w:pStyle w:val="Normal"/>
        <w:rPr/>
      </w:pPr>
      <w:r>
        <w:rPr/>
        <w:t xml:space="preserve">Interdit : messageries, réseaux sociaux, mails, triche   </w:t>
      </w:r>
    </w:p>
    <w:p>
      <w:pPr>
        <w:pStyle w:val="Normal"/>
        <w:rPr/>
      </w:pPr>
      <w:r>
        <w:rPr/>
        <w:t>Pénalité : 0/20 et avertissement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 : Sélectionner la surface d’image à afficher.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Votre programme devra charger une image bitmap «foret.bmp » : https://goo.gl/WaTR5F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 sera possible à l’aide du clic droit de sélectionner la surface de l’image qu’on veut afficher, comme illustré ci-dessous.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Bonnus : Afficher le contenu de la surface sélectionner en même temps que la sélection. Cela ne prend un effet réel que si on lâche le clic.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Exemple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3118485</wp:posOffset>
            </wp:positionH>
            <wp:positionV relativeFrom="paragraph">
              <wp:posOffset>97790</wp:posOffset>
            </wp:positionV>
            <wp:extent cx="2698115" cy="2023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-127635</wp:posOffset>
            </wp:positionH>
            <wp:positionV relativeFrom="paragraph">
              <wp:posOffset>122555</wp:posOffset>
            </wp:positionV>
            <wp:extent cx="2771140" cy="2080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>EXAMEN ALLEGRO 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Durée : 20 minutes</w:t>
      </w:r>
    </w:p>
    <w:p>
      <w:pPr>
        <w:pStyle w:val="Normal"/>
        <w:rPr/>
      </w:pPr>
      <w:r>
        <w:rPr/>
        <w:t>Ressources acceptées : ordinateur, ressources allegro</w:t>
      </w:r>
    </w:p>
    <w:p>
      <w:pPr>
        <w:pStyle w:val="Normal"/>
        <w:rPr/>
      </w:pPr>
      <w:r>
        <w:rPr/>
        <w:t xml:space="preserve">Interdit : messageries, réseaux sociaux, mails, triche   </w:t>
      </w:r>
    </w:p>
    <w:p>
      <w:pPr>
        <w:pStyle w:val="Normal"/>
        <w:rPr/>
      </w:pPr>
      <w:r>
        <w:rPr/>
        <w:t>Pénalité : 0/20 et avertissement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 : Ecran tactile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Votre programme devra charger une image bitmap « maze.bmp » et l’afficher à l’écran.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Le lien de la bitmap : </w:t>
      </w:r>
      <w:hyperlink r:id="rId4">
        <w:r>
          <w:rPr>
            <w:rStyle w:val="InternetLink"/>
            <w:rFonts w:ascii="Helvetica" w:hAnsi="Helvetica"/>
            <w:sz w:val="20"/>
            <w:szCs w:val="20"/>
          </w:rPr>
          <w:t>https://goo.gl/Gq8gqU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Il sera possible à l’aide du clic gauche de sélectionner une des 3 couleurs en haut à gauche et de dessiner sur la partie gauche de votre fenêtre, le dessin doit apparaître sur la partie droite, </w:t>
      </w:r>
      <w:r>
        <w:rPr/>
        <w:t>l</w:t>
      </w:r>
      <w:r>
        <w:rPr/>
        <w:t>es deux dessins doivent être en symétrie axiale.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Bonus : Afficher le dessin de la partie gauche dans la partie droite avec une symétrie centrale.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1116330</wp:posOffset>
            </wp:positionH>
            <wp:positionV relativeFrom="paragraph">
              <wp:posOffset>742950</wp:posOffset>
            </wp:positionV>
            <wp:extent cx="3192780" cy="2395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Exemple :</w:t>
      </w:r>
    </w:p>
    <w:sectPr>
      <w:headerReference w:type="default" r:id="rId6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</w:rPr>
    </w:pPr>
    <w:r>
      <w:rPr/>
      <w:drawing>
        <wp:inline distT="0" distB="0" distL="0" distR="0">
          <wp:extent cx="1632585" cy="566420"/>
          <wp:effectExtent l="0" t="0" r="0" b="0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2585" cy="566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  <w:r>
      <w:rPr/>
      <w:tab/>
      <w:tab/>
      <w:tab/>
      <w:tab/>
      <w:tab/>
      <w:tab/>
      <w:tab/>
      <w:t xml:space="preserve"> </w:t>
    </w:r>
    <w:r>
      <w:rPr>
        <w:b/>
      </w:rPr>
      <w:t>ING1 2018-2019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b54ca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cb54ca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f03a9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a25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a25f6"/>
    <w:rPr>
      <w:color w:val="800080" w:themeColor="followed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Helvetica" w:hAnsi="Helvetica"/>
      <w:sz w:val="20"/>
      <w:szCs w:val="20"/>
    </w:rPr>
  </w:style>
  <w:style w:type="character" w:styleId="ListLabel47">
    <w:name w:val="ListLabel 47"/>
    <w:qFormat/>
    <w:rPr>
      <w:rFonts w:ascii="Helvetica" w:hAnsi="Helvetica"/>
      <w:sz w:val="20"/>
      <w:szCs w:val="20"/>
    </w:rPr>
  </w:style>
  <w:style w:type="character" w:styleId="ListLabel48">
    <w:name w:val="ListLabel 48"/>
    <w:qFormat/>
    <w:rPr>
      <w:rFonts w:ascii="Helvetica" w:hAnsi="Helvetica"/>
      <w:sz w:val="20"/>
      <w:szCs w:val="20"/>
    </w:rPr>
  </w:style>
  <w:style w:type="character" w:styleId="ListLabel49">
    <w:name w:val="ListLabel 49"/>
    <w:qFormat/>
    <w:rPr>
      <w:rFonts w:ascii="Helvetica" w:hAnsi="Helvetica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En-tteCar"/>
    <w:uiPriority w:val="99"/>
    <w:unhideWhenUsed/>
    <w:rsid w:val="00cb54ca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PieddepageCar"/>
    <w:uiPriority w:val="99"/>
    <w:unhideWhenUsed/>
    <w:rsid w:val="00cb54ca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03a9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oo.gl/Gq8gqU" TargetMode="Externa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LibreOffice/6.0.7.3$Linux_X86_64 LibreOffice_project/00m0$Build-3</Application>
  <Pages>2</Pages>
  <Words>208</Words>
  <Characters>1086</Characters>
  <CharactersWithSpaces>1287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2019-03-21T16:42:00Z</dcterms:created>
  <dc:creator>GUILLEMOT Thomas</dc:creator>
  <dc:description/>
  <dc:language>en-US</dc:language>
  <cp:lastModifiedBy/>
  <cp:lastPrinted>2019-03-21T16:40:00Z</cp:lastPrinted>
  <dcterms:modified xsi:type="dcterms:W3CDTF">2019-03-26T12:39:21Z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