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5F" w:rsidRPr="00D0125F" w:rsidRDefault="00D7616A" w:rsidP="00D01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center"/>
        <w:outlineLvl w:val="1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color w:val="000000"/>
          <w:sz w:val="36"/>
          <w:szCs w:val="36"/>
        </w:rPr>
        <w:t>Importer une archive jar dans un</w:t>
      </w:r>
      <w:r w:rsidR="00D0125F" w:rsidRPr="00D0125F">
        <w:rPr>
          <w:rFonts w:ascii="Trebuchet MS" w:hAnsi="Trebuchet MS"/>
          <w:b/>
          <w:bCs/>
          <w:color w:val="000000"/>
          <w:sz w:val="36"/>
          <w:szCs w:val="36"/>
        </w:rPr>
        <w:t xml:space="preserve"> projet</w:t>
      </w:r>
    </w:p>
    <w:p w:rsidR="00D0125F" w:rsidRDefault="00622DFA" w:rsidP="00D0125F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S</w:t>
      </w:r>
      <w:r w:rsidRPr="00D0125F">
        <w:rPr>
          <w:rFonts w:ascii="Trebuchet MS" w:hAnsi="Trebuchet MS"/>
        </w:rPr>
        <w:t>ur le projet</w:t>
      </w:r>
      <w:r>
        <w:rPr>
          <w:rFonts w:ascii="Trebuchet MS" w:hAnsi="Trebuchet MS"/>
        </w:rPr>
        <w:t xml:space="preserve"> </w:t>
      </w:r>
      <w:r w:rsidRPr="007053B0">
        <w:rPr>
          <w:rFonts w:ascii="Trebuchet MS" w:hAnsi="Trebuchet MS"/>
          <w:b/>
        </w:rPr>
        <w:t>TP2_java</w:t>
      </w:r>
      <w:r>
        <w:rPr>
          <w:rFonts w:ascii="Trebuchet MS" w:hAnsi="Trebuchet MS"/>
        </w:rPr>
        <w:t xml:space="preserve"> (nom du projet du TP2), c</w:t>
      </w:r>
      <w:r w:rsidR="00D0125F" w:rsidRPr="00D0125F">
        <w:rPr>
          <w:rFonts w:ascii="Trebuchet MS" w:hAnsi="Trebuchet MS"/>
        </w:rPr>
        <w:t xml:space="preserve">liquer sur le bouton droit, </w:t>
      </w:r>
      <w:r>
        <w:rPr>
          <w:rFonts w:ascii="Trebuchet MS" w:hAnsi="Trebuchet MS"/>
        </w:rPr>
        <w:t xml:space="preserve">puis </w:t>
      </w:r>
      <w:r w:rsidR="00D0125F" w:rsidRPr="00D0125F">
        <w:rPr>
          <w:rFonts w:ascii="Trebuchet MS" w:hAnsi="Trebuchet MS"/>
        </w:rPr>
        <w:t xml:space="preserve">menu </w:t>
      </w:r>
      <w:r w:rsidR="00B9627D">
        <w:rPr>
          <w:rFonts w:ascii="Trebuchet MS" w:hAnsi="Trebuchet MS"/>
          <w:b/>
          <w:bCs/>
        </w:rPr>
        <w:t>Properties</w:t>
      </w:r>
      <w:r w:rsidR="00D0125F" w:rsidRPr="00D0125F">
        <w:rPr>
          <w:rFonts w:ascii="Trebuchet MS" w:hAnsi="Trebuchet MS"/>
        </w:rPr>
        <w:t xml:space="preserve">. </w:t>
      </w:r>
    </w:p>
    <w:p w:rsidR="007053B0" w:rsidRPr="007053B0" w:rsidRDefault="007053B0" w:rsidP="00DB3E61">
      <w:pPr>
        <w:spacing w:before="100" w:beforeAutospacing="1" w:after="100" w:afterAutospacing="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Dans l’option </w:t>
      </w:r>
      <w:r w:rsidRPr="00B9627D">
        <w:rPr>
          <w:rFonts w:ascii="Trebuchet MS" w:hAnsi="Trebuchet MS"/>
          <w:b/>
          <w:color w:val="000000"/>
        </w:rPr>
        <w:t>Java Build Path</w:t>
      </w:r>
      <w:r w:rsidRPr="00B9627D"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et dans l’onglet </w:t>
      </w:r>
      <w:r w:rsidRPr="007053B0">
        <w:rPr>
          <w:rFonts w:ascii="Trebuchet MS" w:hAnsi="Trebuchet MS"/>
          <w:b/>
          <w:color w:val="000000"/>
        </w:rPr>
        <w:t>Libraries</w:t>
      </w:r>
      <w:r>
        <w:rPr>
          <w:rFonts w:ascii="Trebuchet MS" w:hAnsi="Trebuchet MS"/>
          <w:color w:val="000000"/>
        </w:rPr>
        <w:t xml:space="preserve">, cliquer sur le bouton </w:t>
      </w:r>
      <w:r w:rsidRPr="007053B0">
        <w:rPr>
          <w:rFonts w:ascii="Trebuchet MS" w:hAnsi="Trebuchet MS"/>
          <w:b/>
          <w:color w:val="000000"/>
        </w:rPr>
        <w:t>Add JARs…</w:t>
      </w:r>
      <w:r>
        <w:rPr>
          <w:rFonts w:ascii="Trebuchet MS" w:hAnsi="Trebuchet MS"/>
          <w:color w:val="000000"/>
        </w:rPr>
        <w:t> : voir ci-dessous.</w:t>
      </w:r>
    </w:p>
    <w:p w:rsidR="00B9627D" w:rsidRDefault="007053B0" w:rsidP="007053B0">
      <w:pPr>
        <w:jc w:val="center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4724400" cy="3562567"/>
            <wp:effectExtent l="19050" t="0" r="0" b="0"/>
            <wp:docPr id="2" name="Image 1" descr="importer-j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r-ja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91" cy="35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B0" w:rsidRDefault="007053B0" w:rsidP="00D0125F">
      <w:pPr>
        <w:jc w:val="both"/>
        <w:rPr>
          <w:rFonts w:ascii="Trebuchet MS" w:hAnsi="Trebuchet MS"/>
        </w:rPr>
      </w:pPr>
    </w:p>
    <w:p w:rsidR="007053B0" w:rsidRPr="00D0125F" w:rsidRDefault="007053B0" w:rsidP="00D0125F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Ci-dessous, double-cliquez sur </w:t>
      </w:r>
      <w:r w:rsidRPr="007053B0">
        <w:rPr>
          <w:rFonts w:ascii="Trebuchet MS" w:hAnsi="Trebuchet MS"/>
          <w:b/>
        </w:rPr>
        <w:t>TP1_java</w:t>
      </w:r>
      <w:r>
        <w:rPr>
          <w:rFonts w:ascii="Trebuchet MS" w:hAnsi="Trebuchet MS"/>
        </w:rPr>
        <w:t xml:space="preserve"> (nom du projet du TP1), </w:t>
      </w:r>
      <w:r w:rsidR="00E071AC">
        <w:rPr>
          <w:rFonts w:ascii="Trebuchet MS" w:hAnsi="Trebuchet MS"/>
        </w:rPr>
        <w:t>d</w:t>
      </w:r>
      <w:r>
        <w:rPr>
          <w:rFonts w:ascii="Trebuchet MS" w:hAnsi="Trebuchet MS"/>
        </w:rPr>
        <w:t xml:space="preserve">ouble-cliquez sur </w:t>
      </w:r>
      <w:r w:rsidRPr="00E071AC">
        <w:rPr>
          <w:rFonts w:ascii="Trebuchet MS" w:hAnsi="Trebuchet MS"/>
          <w:b/>
        </w:rPr>
        <w:t>TP1.jar</w:t>
      </w:r>
      <w:r>
        <w:rPr>
          <w:rFonts w:ascii="Trebuchet MS" w:hAnsi="Trebuchet MS"/>
        </w:rPr>
        <w:t xml:space="preserve"> (nom de l’archive du TP1)</w:t>
      </w:r>
      <w:r w:rsidR="00E071AC">
        <w:rPr>
          <w:rFonts w:ascii="Trebuchet MS" w:hAnsi="Trebuchet MS"/>
        </w:rPr>
        <w:t xml:space="preserve">, puis </w:t>
      </w:r>
      <w:r w:rsidR="00E071AC" w:rsidRPr="00E071AC">
        <w:rPr>
          <w:rFonts w:ascii="Trebuchet MS" w:hAnsi="Trebuchet MS"/>
          <w:b/>
        </w:rPr>
        <w:t>OK</w:t>
      </w:r>
      <w:r w:rsidR="00E071AC">
        <w:rPr>
          <w:rFonts w:ascii="Trebuchet MS" w:hAnsi="Trebuchet MS"/>
        </w:rPr>
        <w:t xml:space="preserve"> sur la fenêtre ci-dessus.</w:t>
      </w:r>
    </w:p>
    <w:p w:rsidR="007053B0" w:rsidRDefault="007053B0" w:rsidP="007053B0">
      <w:pPr>
        <w:spacing w:before="100" w:beforeAutospacing="1" w:after="100" w:afterAutospacing="1"/>
        <w:jc w:val="center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2533650" cy="2894726"/>
            <wp:effectExtent l="19050" t="0" r="0" b="0"/>
            <wp:docPr id="3" name="Image 2" descr="importer-j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r-jar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3B0" w:rsidSect="00645B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A3C" w:rsidRDefault="00343A3C" w:rsidP="00D0125F">
      <w:r>
        <w:separator/>
      </w:r>
    </w:p>
  </w:endnote>
  <w:endnote w:type="continuationSeparator" w:id="0">
    <w:p w:rsidR="00343A3C" w:rsidRDefault="00343A3C" w:rsidP="00D01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9188843"/>
      <w:docPartObj>
        <w:docPartGallery w:val="Page Numbers (Bottom of Page)"/>
        <w:docPartUnique/>
      </w:docPartObj>
    </w:sdtPr>
    <w:sdtContent>
      <w:p w:rsidR="00D0125F" w:rsidRDefault="0030535E">
        <w:pPr>
          <w:pStyle w:val="Pieddepage"/>
        </w:pPr>
        <w:r>
          <w:rPr>
            <w:noProof/>
            <w:lang w:eastAsia="zh-TW"/>
          </w:rPr>
          <w:pict>
            <v:group id="_x0000_s1026" style="position:absolute;margin-left:0;margin-top:0;width:33pt;height:25.35pt;z-index:251660288;mso-position-horizontal:center;mso-position-horizontal-relative:margin;mso-position-vertical:center;mso-position-vertical-relative:bottom-margin-area" coordorigin="1731,14550" coordsize="660,507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27" type="#_x0000_t4" style="position:absolute;left:1793;top:14550;width:536;height:507" filled="f" strokecolor="#a5a5a5 [2092]"/>
              <v:rect id="_x0000_s1028" style="position:absolute;left:1848;top:14616;width:427;height:375" filled="f" strokecolor="#a5a5a5 [2092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731;top:14639;width:660;height:330" filled="f" stroked="f">
                <v:textbox style="mso-next-textbox:#_x0000_s1029" inset="0,2.16pt,0,0">
                  <w:txbxContent>
                    <w:p w:rsidR="00D0125F" w:rsidRDefault="0030535E">
                      <w:pPr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fldSimple w:instr=" PAGE   \* MERGEFORMAT ">
                        <w:r w:rsidR="00622DFA" w:rsidRPr="00622DFA">
                          <w:rPr>
                            <w:noProof/>
                            <w:color w:val="17365D" w:themeColor="text2" w:themeShade="BF"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1030" style="position:absolute;left:1775;top:14647;width:571;height:314" coordorigin="1705,14935" coordsize="682,375"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031" type="#_x0000_t8" style="position:absolute;left:1782;top:14858;width:375;height:530;rotation:-90" filled="f" strokecolor="#a5a5a5 [2092]"/>
                <v:shape id="_x0000_s1032" type="#_x0000_t8" style="position:absolute;left:1934;top:14858;width:375;height:530;rotation:-90;flip:x" filled="f" strokecolor="#a5a5a5 [2092]"/>
              </v:group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A3C" w:rsidRDefault="00343A3C" w:rsidP="00D0125F">
      <w:r>
        <w:separator/>
      </w:r>
    </w:p>
  </w:footnote>
  <w:footnote w:type="continuationSeparator" w:id="0">
    <w:p w:rsidR="00343A3C" w:rsidRDefault="00343A3C" w:rsidP="00D01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B1" w:rsidRDefault="00532CB1" w:rsidP="00532CB1">
    <w:pPr>
      <w:pStyle w:val="En-tte"/>
      <w:tabs>
        <w:tab w:val="clear" w:pos="9072"/>
      </w:tabs>
      <w:ind w:left="3252" w:right="-427" w:firstLine="4536"/>
      <w:rPr>
        <w:rFonts w:cs="Tahoma"/>
        <w:b/>
        <w:bCs/>
      </w:rPr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-99695</wp:posOffset>
          </wp:positionH>
          <wp:positionV relativeFrom="paragraph">
            <wp:posOffset>-97155</wp:posOffset>
          </wp:positionV>
          <wp:extent cx="2066925" cy="542925"/>
          <wp:effectExtent l="19050" t="0" r="9525" b="0"/>
          <wp:wrapTight wrapText="bothSides">
            <wp:wrapPolygon edited="0">
              <wp:start x="-199" y="0"/>
              <wp:lineTo x="-199" y="21221"/>
              <wp:lineTo x="21700" y="21221"/>
              <wp:lineTo x="21700" y="0"/>
              <wp:lineTo x="-199" y="0"/>
            </wp:wrapPolygon>
          </wp:wrapTight>
          <wp:docPr id="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Tahoma"/>
        <w:b/>
        <w:bCs/>
      </w:rPr>
      <w:t xml:space="preserve">ING3 2010-2011 </w:t>
    </w:r>
  </w:p>
  <w:p w:rsidR="00532CB1" w:rsidRDefault="00532CB1" w:rsidP="00532CB1">
    <w:pPr>
      <w:pStyle w:val="En-tte"/>
      <w:tabs>
        <w:tab w:val="clear" w:pos="4536"/>
        <w:tab w:val="clear" w:pos="9072"/>
      </w:tabs>
      <w:ind w:right="-427" w:firstLine="3545"/>
      <w:jc w:val="center"/>
      <w:rPr>
        <w:rFonts w:cs="Tahoma"/>
        <w:b/>
        <w:bCs/>
      </w:rPr>
    </w:pPr>
    <w:r>
      <w:rPr>
        <w:rFonts w:cs="Tahoma"/>
        <w:b/>
        <w:bCs/>
      </w:rPr>
      <w:tab/>
    </w:r>
    <w:r>
      <w:rPr>
        <w:rFonts w:cs="Tahoma"/>
        <w:b/>
        <w:bCs/>
      </w:rPr>
      <w:tab/>
    </w:r>
    <w:r>
      <w:rPr>
        <w:rFonts w:cs="Tahoma"/>
        <w:b/>
        <w:bCs/>
      </w:rPr>
      <w:tab/>
    </w:r>
    <w:r>
      <w:rPr>
        <w:rFonts w:cs="Tahoma"/>
        <w:b/>
        <w:bCs/>
      </w:rPr>
      <w:tab/>
    </w:r>
    <w:r>
      <w:rPr>
        <w:rFonts w:cs="Tahoma"/>
        <w:b/>
        <w:bCs/>
      </w:rPr>
      <w:tab/>
      <w:t xml:space="preserve">POO Java </w:t>
    </w:r>
  </w:p>
  <w:p w:rsidR="00532CB1" w:rsidRPr="00532CB1" w:rsidRDefault="00532CB1" w:rsidP="00532CB1">
    <w:pPr>
      <w:pStyle w:val="En-tte"/>
      <w:tabs>
        <w:tab w:val="clear" w:pos="4536"/>
        <w:tab w:val="clear" w:pos="9072"/>
      </w:tabs>
      <w:ind w:right="-143"/>
      <w:rPr>
        <w:b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C2A3F"/>
    <w:multiLevelType w:val="multilevel"/>
    <w:tmpl w:val="65F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73B88"/>
    <w:multiLevelType w:val="multilevel"/>
    <w:tmpl w:val="287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0125F"/>
    <w:rsid w:val="00173374"/>
    <w:rsid w:val="001F2BCF"/>
    <w:rsid w:val="002D5403"/>
    <w:rsid w:val="0030535E"/>
    <w:rsid w:val="00314B54"/>
    <w:rsid w:val="00343A3C"/>
    <w:rsid w:val="00405515"/>
    <w:rsid w:val="004D5E07"/>
    <w:rsid w:val="00530E9A"/>
    <w:rsid w:val="00532CB1"/>
    <w:rsid w:val="00532ECD"/>
    <w:rsid w:val="005450D6"/>
    <w:rsid w:val="00622DFA"/>
    <w:rsid w:val="00645B93"/>
    <w:rsid w:val="007053B0"/>
    <w:rsid w:val="009E3C59"/>
    <w:rsid w:val="00AC1719"/>
    <w:rsid w:val="00AC6006"/>
    <w:rsid w:val="00B9627D"/>
    <w:rsid w:val="00D0125F"/>
    <w:rsid w:val="00D235EB"/>
    <w:rsid w:val="00D7616A"/>
    <w:rsid w:val="00DB3E61"/>
    <w:rsid w:val="00DC157A"/>
    <w:rsid w:val="00E02611"/>
    <w:rsid w:val="00E071AC"/>
    <w:rsid w:val="00EA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403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D5403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2D5403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qFormat/>
    <w:rsid w:val="002D5403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2D5403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2D5403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2D5403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2D5403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2D5403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2D5403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D5403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D5403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rsid w:val="002D5403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2D5403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2D5403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2D5403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2D5403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2D5403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2D5403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2D5403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2D540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2D5403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uiPriority w:val="22"/>
    <w:qFormat/>
    <w:rsid w:val="002D5403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2D5403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D0125F"/>
    <w:pPr>
      <w:spacing w:before="100" w:beforeAutospacing="1" w:after="100" w:afterAutospacing="1"/>
    </w:pPr>
  </w:style>
  <w:style w:type="character" w:customStyle="1" w:styleId="googqs-tidbit">
    <w:name w:val="goog_qs-tidbit"/>
    <w:basedOn w:val="Policepardfaut"/>
    <w:rsid w:val="00D0125F"/>
  </w:style>
  <w:style w:type="paragraph" w:styleId="En-tte">
    <w:name w:val="header"/>
    <w:basedOn w:val="Normal"/>
    <w:link w:val="En-tteCar"/>
    <w:uiPriority w:val="99"/>
    <w:semiHidden/>
    <w:unhideWhenUsed/>
    <w:rsid w:val="00D012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0125F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012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0125F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62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jps</cp:lastModifiedBy>
  <cp:revision>9</cp:revision>
  <dcterms:created xsi:type="dcterms:W3CDTF">2011-02-06T14:29:00Z</dcterms:created>
  <dcterms:modified xsi:type="dcterms:W3CDTF">2011-02-06T18:47:00Z</dcterms:modified>
</cp:coreProperties>
</file>