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3FD08" w14:textId="77777777" w:rsidR="00CC7B55" w:rsidRPr="00A90BCB" w:rsidRDefault="00CC7B55">
      <w:pPr>
        <w:pStyle w:val="p1"/>
        <w:rPr>
          <w:b/>
          <w:bCs/>
        </w:rPr>
      </w:pPr>
      <w:r w:rsidRPr="00A90BCB">
        <w:rPr>
          <w:rStyle w:val="s1"/>
          <w:b/>
          <w:bCs/>
        </w:rPr>
        <w:t>About US</w:t>
      </w:r>
    </w:p>
    <w:p w14:paraId="479EC006" w14:textId="77777777" w:rsidR="00CC7B55" w:rsidRDefault="00CC7B55">
      <w:pPr>
        <w:pStyle w:val="p1"/>
      </w:pPr>
      <w:r>
        <w:rPr>
          <w:rStyle w:val="s1"/>
        </w:rPr>
        <w:t>Seven Zillions Designs and builds complex industrial operator facilities, cleanrooms, and high-tech manufacturing production sites. We Manages large-scale industrial facility construction, plant design, and the implementation of lean manufacturing production lines</w:t>
      </w:r>
      <w:r>
        <w:rPr>
          <w:rStyle w:val="s2"/>
        </w:rPr>
        <w:t xml:space="preserve">. </w:t>
      </w:r>
      <w:r>
        <w:rPr>
          <w:rStyle w:val="s1"/>
        </w:rPr>
        <w:t>We Providing specialized business proposal and contract writing services, due diligence, and factory operational optimization for investors. We provide vides comprehensive engineering, technical services, and equipment for building industrial plants and production lines and supplies automation controls, integration services, and industrial equipment systems that optimize factory production. We Builds massive high-tech manufacturing campuses, assembly facilities, and specialized electronics production .</w:t>
      </w:r>
      <w:r>
        <w:rPr>
          <w:rStyle w:val="apple-converted-space"/>
          <w:rFonts w:ascii="UICTFontTextStyleBody" w:hAnsi="UICTFontTextStyleBody"/>
        </w:rPr>
        <w:t> </w:t>
      </w:r>
    </w:p>
    <w:p w14:paraId="30396EC9" w14:textId="77777777" w:rsidR="00CC7B55" w:rsidRDefault="00CC7B55">
      <w:pPr>
        <w:pStyle w:val="p2"/>
      </w:pPr>
    </w:p>
    <w:p w14:paraId="265BEF3C" w14:textId="77777777" w:rsidR="00CC7B55" w:rsidRDefault="00CC7B55">
      <w:pPr>
        <w:pStyle w:val="p2"/>
      </w:pPr>
    </w:p>
    <w:p w14:paraId="2FF59EF3" w14:textId="77777777" w:rsidR="00CC7B55" w:rsidRPr="00A90BCB" w:rsidRDefault="00CC7B55">
      <w:pPr>
        <w:pStyle w:val="p1"/>
        <w:rPr>
          <w:b/>
          <w:bCs/>
        </w:rPr>
      </w:pPr>
      <w:r w:rsidRPr="00A90BCB">
        <w:rPr>
          <w:rStyle w:val="s1"/>
          <w:b/>
          <w:bCs/>
        </w:rPr>
        <w:t>Contact Us</w:t>
      </w:r>
    </w:p>
    <w:p w14:paraId="7CDF950F" w14:textId="77777777" w:rsidR="00CC7B55" w:rsidRDefault="00CC7B55">
      <w:pPr>
        <w:pStyle w:val="p1"/>
      </w:pPr>
      <w:proofErr w:type="spellStart"/>
      <w:r>
        <w:rPr>
          <w:rStyle w:val="s1"/>
        </w:rPr>
        <w:t>Esereso</w:t>
      </w:r>
      <w:proofErr w:type="spellEnd"/>
      <w:r>
        <w:rPr>
          <w:rStyle w:val="s1"/>
        </w:rPr>
        <w:t xml:space="preserve"> Divine Junction,</w:t>
      </w:r>
      <w:r>
        <w:rPr>
          <w:rStyle w:val="apple-converted-space"/>
          <w:rFonts w:ascii="UICTFontTextStyleBody" w:hAnsi="UICTFontTextStyleBody"/>
        </w:rPr>
        <w:t> </w:t>
      </w:r>
    </w:p>
    <w:p w14:paraId="286656EA" w14:textId="77777777" w:rsidR="00CC7B55" w:rsidRDefault="00CC7B55">
      <w:pPr>
        <w:pStyle w:val="p1"/>
      </w:pPr>
      <w:r>
        <w:rPr>
          <w:rStyle w:val="s1"/>
        </w:rPr>
        <w:t xml:space="preserve">Kaka Yan </w:t>
      </w:r>
      <w:proofErr w:type="spellStart"/>
      <w:r>
        <w:rPr>
          <w:rStyle w:val="s1"/>
        </w:rPr>
        <w:t>Opoku</w:t>
      </w:r>
      <w:proofErr w:type="spellEnd"/>
      <w:r>
        <w:rPr>
          <w:rStyle w:val="s1"/>
        </w:rPr>
        <w:t xml:space="preserve"> Street,Kumasi</w:t>
      </w:r>
    </w:p>
    <w:p w14:paraId="79210939" w14:textId="77777777" w:rsidR="00CC7B55" w:rsidRDefault="00CC7B55">
      <w:pPr>
        <w:pStyle w:val="p1"/>
      </w:pPr>
      <w:r>
        <w:rPr>
          <w:rStyle w:val="s1"/>
        </w:rPr>
        <w:t>On-Time Delivery</w:t>
      </w:r>
    </w:p>
    <w:p w14:paraId="036BD515" w14:textId="77777777" w:rsidR="00CC7B55" w:rsidRDefault="00CC7B55">
      <w:pPr>
        <w:pStyle w:val="p1"/>
      </w:pPr>
      <w:r>
        <w:rPr>
          <w:rStyle w:val="s1"/>
        </w:rPr>
        <w:t>+233 554 602 103</w:t>
      </w:r>
    </w:p>
    <w:p w14:paraId="5ADA4664" w14:textId="77777777" w:rsidR="00CC7B55" w:rsidRDefault="00CC7B55">
      <w:pPr>
        <w:pStyle w:val="p1"/>
      </w:pPr>
      <w:r>
        <w:rPr>
          <w:rStyle w:val="s1"/>
        </w:rPr>
        <w:t>+233 500 065 757</w:t>
      </w:r>
    </w:p>
    <w:p w14:paraId="02CB5A46" w14:textId="77777777" w:rsidR="00CC7B55" w:rsidRDefault="00CC7B55">
      <w:pPr>
        <w:pStyle w:val="p1"/>
      </w:pPr>
      <w:r>
        <w:rPr>
          <w:rStyle w:val="s1"/>
        </w:rPr>
        <w:t>+233 505 466 150</w:t>
      </w:r>
    </w:p>
    <w:p w14:paraId="4E52F124" w14:textId="77777777" w:rsidR="00CC7B55" w:rsidRDefault="00CC7B55">
      <w:pPr>
        <w:pStyle w:val="p1"/>
      </w:pPr>
      <w:r>
        <w:rPr>
          <w:rStyle w:val="s1"/>
        </w:rPr>
        <w:t>WhatsApp: +233 20 509 9553</w:t>
      </w:r>
    </w:p>
    <w:p w14:paraId="5EF9D762" w14:textId="77777777" w:rsidR="00CC7B55" w:rsidRDefault="00CC7B55">
      <w:pPr>
        <w:pStyle w:val="p2"/>
      </w:pPr>
    </w:p>
    <w:p w14:paraId="31C8AB43" w14:textId="77777777" w:rsidR="00CC7B55" w:rsidRDefault="00CC7B55">
      <w:pPr>
        <w:pStyle w:val="p1"/>
      </w:pPr>
      <w:r>
        <w:rPr>
          <w:rStyle w:val="s1"/>
        </w:rPr>
        <w:t>www.sevenzillions.com</w:t>
      </w:r>
    </w:p>
    <w:p w14:paraId="7A5EE8F3" w14:textId="77777777" w:rsidR="00CC7B55" w:rsidRDefault="00CC7B55">
      <w:pPr>
        <w:pStyle w:val="p1"/>
      </w:pPr>
      <w:r>
        <w:rPr>
          <w:rStyle w:val="s1"/>
        </w:rPr>
        <w:t>info@sevenzillions.com</w:t>
      </w:r>
    </w:p>
    <w:p w14:paraId="261BBAA6" w14:textId="77777777" w:rsidR="00CC7B55" w:rsidRDefault="00CC7B55">
      <w:pPr>
        <w:pStyle w:val="p2"/>
      </w:pPr>
    </w:p>
    <w:p w14:paraId="10D43C43" w14:textId="77777777" w:rsidR="00CC7B55" w:rsidRDefault="00CC7B55">
      <w:pPr>
        <w:pStyle w:val="p2"/>
      </w:pPr>
    </w:p>
    <w:p w14:paraId="39189488" w14:textId="77777777" w:rsidR="00CC7B55" w:rsidRDefault="00CC7B55">
      <w:pPr>
        <w:pStyle w:val="p2"/>
      </w:pPr>
    </w:p>
    <w:p w14:paraId="7F06F61A" w14:textId="77777777" w:rsidR="00CC7B55" w:rsidRPr="00857202" w:rsidRDefault="00CC7B55">
      <w:pPr>
        <w:pStyle w:val="p1"/>
        <w:rPr>
          <w:b/>
          <w:bCs/>
        </w:rPr>
      </w:pPr>
      <w:r w:rsidRPr="00857202">
        <w:rPr>
          <w:rStyle w:val="s1"/>
          <w:b/>
          <w:bCs/>
        </w:rPr>
        <w:t>Our Service</w:t>
      </w:r>
    </w:p>
    <w:p w14:paraId="491C3556" w14:textId="77777777" w:rsidR="00CC7B55" w:rsidRDefault="00CC7B55">
      <w:pPr>
        <w:pStyle w:val="p1"/>
      </w:pPr>
      <w:r>
        <w:rPr>
          <w:rStyle w:val="s1"/>
        </w:rPr>
        <w:t>Seven Zillions Designs and builds complex industrial operator facilities, cleanrooms, and high-tech manufacturing production sites. We Manages large-scale industrial facility construction, plant design, and the implementation of lean manufacturing production lines</w:t>
      </w:r>
      <w:r>
        <w:rPr>
          <w:rStyle w:val="s2"/>
        </w:rPr>
        <w:t xml:space="preserve">. </w:t>
      </w:r>
      <w:r>
        <w:rPr>
          <w:rStyle w:val="s1"/>
        </w:rPr>
        <w:t>We provide vides comprehensive engineering, technical services, and equipment for building industrial plants and production lines and supplies automation controls, integration services, and industrial equipment systems that optimize factory production. We Builds massive high-tech manufacturing campuses, assembly facilities, and specialized electronics production . </w:t>
      </w:r>
    </w:p>
    <w:p w14:paraId="5A3701AD" w14:textId="77777777" w:rsidR="00CC7B55" w:rsidRDefault="00CC7B55">
      <w:pPr>
        <w:pStyle w:val="p1"/>
      </w:pPr>
      <w:r>
        <w:rPr>
          <w:rStyle w:val="s1"/>
        </w:rPr>
        <w:t> </w:t>
      </w:r>
    </w:p>
    <w:p w14:paraId="0B483719" w14:textId="77777777" w:rsidR="00CC7B55" w:rsidRDefault="00CC7B55">
      <w:pPr>
        <w:pStyle w:val="p1"/>
      </w:pPr>
      <w:r>
        <w:rPr>
          <w:rStyle w:val="s1"/>
        </w:rPr>
        <w:t>Your comprehensive partner in water and beverage manufacturing. Whether you are looking to upgrade a single component, require ongoing maintenance, or need a complete turnkey production line, our company can supply it all. We provide single spare parts, installation, maintenance services, and full engineering for individual projects or entire production lines.</w:t>
      </w:r>
    </w:p>
    <w:p w14:paraId="6C76671D" w14:textId="77777777" w:rsidR="00CC7B55" w:rsidRDefault="00CC7B55">
      <w:pPr>
        <w:pStyle w:val="p1"/>
      </w:pPr>
      <w:r>
        <w:rPr>
          <w:rStyle w:val="s1"/>
        </w:rPr>
        <w:t> </w:t>
      </w:r>
    </w:p>
    <w:p w14:paraId="155EA3BF" w14:textId="77777777" w:rsidR="00CC7B55" w:rsidRDefault="00CC7B55">
      <w:pPr>
        <w:pStyle w:val="p1"/>
      </w:pPr>
      <w:r>
        <w:rPr>
          <w:rStyle w:val="s1"/>
        </w:rPr>
        <w:t>Our Equipment &amp; Product Range</w:t>
      </w:r>
    </w:p>
    <w:p w14:paraId="6ABC928D" w14:textId="77777777" w:rsidR="00CC7B55" w:rsidRDefault="00CC7B55">
      <w:pPr>
        <w:pStyle w:val="p1"/>
      </w:pPr>
      <w:r>
        <w:rPr>
          <w:rStyle w:val="s1"/>
        </w:rPr>
        <w:t>We provide a variety of complete production line equipment for water and beverage production. Our extensive product range includes individual machines and systems designed to bring efficient, stable, and reliable production capacity to your facility, while meeting various production requirements and specifications:</w:t>
      </w:r>
    </w:p>
    <w:p w14:paraId="5F4F25F4" w14:textId="77777777" w:rsidR="00CC7B55" w:rsidRDefault="00CC7B55">
      <w:pPr>
        <w:pStyle w:val="p1"/>
      </w:pPr>
      <w:r>
        <w:rPr>
          <w:rStyle w:val="s1"/>
        </w:rPr>
        <w:t> </w:t>
      </w:r>
    </w:p>
    <w:p w14:paraId="7A6FEFB5" w14:textId="77777777" w:rsidR="00CC7B55" w:rsidRDefault="00CC7B55">
      <w:pPr>
        <w:pStyle w:val="p1"/>
      </w:pPr>
      <w:r>
        <w:rPr>
          <w:rStyle w:val="s1"/>
        </w:rPr>
        <w:t>· Filling Machines: Bottle filling machines, water filling machines, juice filling machines, and milk bottle filling machines.</w:t>
      </w:r>
    </w:p>
    <w:p w14:paraId="334BEC70" w14:textId="77777777" w:rsidR="00CC7B55" w:rsidRDefault="00CC7B55">
      <w:pPr>
        <w:pStyle w:val="p1"/>
      </w:pPr>
      <w:r>
        <w:rPr>
          <w:rStyle w:val="s1"/>
        </w:rPr>
        <w:t>· Processing Systems: Water treatment systems, reverse osmosis water treatment equipment, and beverage processing systems.</w:t>
      </w:r>
    </w:p>
    <w:p w14:paraId="02BA5DEE" w14:textId="77777777" w:rsidR="00CC7B55" w:rsidRDefault="00CC7B55">
      <w:pPr>
        <w:pStyle w:val="p1"/>
      </w:pPr>
      <w:r>
        <w:rPr>
          <w:rStyle w:val="s1"/>
        </w:rPr>
        <w:t>· Packaging &amp; Labeling: OPP labeling machines, labeling machines, packaging machines, and automatic palletizing machines.</w:t>
      </w:r>
    </w:p>
    <w:p w14:paraId="42B233C0" w14:textId="77777777" w:rsidR="00CC7B55" w:rsidRDefault="00CC7B55">
      <w:pPr>
        <w:pStyle w:val="p1"/>
      </w:pPr>
      <w:r>
        <w:rPr>
          <w:rStyle w:val="s1"/>
        </w:rPr>
        <w:t>· Bottle Manufacturing &amp; Handling: Blow molding machines, packs, and bottle conveyors machines.</w:t>
      </w:r>
    </w:p>
    <w:p w14:paraId="497820BF" w14:textId="77777777" w:rsidR="00CC7B55" w:rsidRDefault="00CC7B55">
      <w:pPr>
        <w:pStyle w:val="p1"/>
      </w:pPr>
      <w:r>
        <w:rPr>
          <w:rStyle w:val="s1"/>
        </w:rPr>
        <w:t> </w:t>
      </w:r>
    </w:p>
    <w:p w14:paraId="208D219F" w14:textId="77777777" w:rsidR="00CC7B55" w:rsidRDefault="00CC7B55">
      <w:pPr>
        <w:pStyle w:val="p1"/>
      </w:pPr>
      <w:r>
        <w:rPr>
          <w:rStyle w:val="s1"/>
        </w:rPr>
        <w:t>Complete Production Line Solutions</w:t>
      </w:r>
    </w:p>
    <w:p w14:paraId="614F8942" w14:textId="77777777" w:rsidR="00CC7B55" w:rsidRDefault="00CC7B55">
      <w:pPr>
        <w:pStyle w:val="p1"/>
      </w:pPr>
      <w:r>
        <w:rPr>
          <w:rStyle w:val="s1"/>
        </w:rPr>
        <w:t>We design and integrate full-scale solutions tailored to your specific product. Our complete production line solutions include:</w:t>
      </w:r>
    </w:p>
    <w:p w14:paraId="4351812B" w14:textId="77777777" w:rsidR="00CC7B55" w:rsidRDefault="00CC7B55">
      <w:pPr>
        <w:pStyle w:val="p1"/>
      </w:pPr>
      <w:r>
        <w:rPr>
          <w:rStyle w:val="s1"/>
        </w:rPr>
        <w:t> </w:t>
      </w:r>
    </w:p>
    <w:p w14:paraId="28D52072" w14:textId="77777777" w:rsidR="00CC7B55" w:rsidRDefault="00CC7B55">
      <w:pPr>
        <w:pStyle w:val="p1"/>
      </w:pPr>
      <w:r>
        <w:rPr>
          <w:rStyle w:val="s1"/>
        </w:rPr>
        <w:t>. Sachet Water Production Line</w:t>
      </w:r>
    </w:p>
    <w:p w14:paraId="134A7661" w14:textId="77777777" w:rsidR="00CC7B55" w:rsidRDefault="00CC7B55">
      <w:pPr>
        <w:pStyle w:val="p1"/>
      </w:pPr>
      <w:r>
        <w:rPr>
          <w:rStyle w:val="s1"/>
        </w:rPr>
        <w:t>· Water Filling Production Line</w:t>
      </w:r>
    </w:p>
    <w:p w14:paraId="2AAC2D39" w14:textId="77777777" w:rsidR="00CC7B55" w:rsidRDefault="00CC7B55">
      <w:pPr>
        <w:pStyle w:val="p1"/>
      </w:pPr>
      <w:r>
        <w:rPr>
          <w:rStyle w:val="s1"/>
        </w:rPr>
        <w:t>· Juice Filling Production Line</w:t>
      </w:r>
    </w:p>
    <w:p w14:paraId="2A4FB036" w14:textId="77777777" w:rsidR="00CC7B55" w:rsidRDefault="00CC7B55">
      <w:pPr>
        <w:pStyle w:val="p1"/>
      </w:pPr>
      <w:r>
        <w:rPr>
          <w:rStyle w:val="s1"/>
        </w:rPr>
        <w:t>· CSD (Carbonated Soft Drink) Filling Production Line</w:t>
      </w:r>
    </w:p>
    <w:p w14:paraId="4E27CC8D" w14:textId="77777777" w:rsidR="00CC7B55" w:rsidRDefault="00CC7B55">
      <w:pPr>
        <w:pStyle w:val="p1"/>
      </w:pPr>
      <w:r>
        <w:rPr>
          <w:rStyle w:val="s1"/>
        </w:rPr>
        <w:t>· Cans Filling Production Line</w:t>
      </w:r>
    </w:p>
    <w:p w14:paraId="67DF1B41" w14:textId="77777777" w:rsidR="00CC7B55" w:rsidRDefault="00CC7B55">
      <w:pPr>
        <w:pStyle w:val="p1"/>
      </w:pPr>
      <w:r>
        <w:rPr>
          <w:rStyle w:val="s1"/>
        </w:rPr>
        <w:t>· Bottled Water &amp; Beverage Production Line</w:t>
      </w:r>
    </w:p>
    <w:p w14:paraId="75258B3D" w14:textId="77777777" w:rsidR="00CC7B55" w:rsidRDefault="00CC7B55">
      <w:pPr>
        <w:pStyle w:val="p1"/>
      </w:pPr>
      <w:r>
        <w:rPr>
          <w:rStyle w:val="s1"/>
        </w:rPr>
        <w:t>· 3-5 Gallon Water Production Line</w:t>
      </w:r>
    </w:p>
    <w:p w14:paraId="3C5BA250" w14:textId="77777777" w:rsidR="00CC7B55" w:rsidRDefault="00CC7B55">
      <w:pPr>
        <w:pStyle w:val="p1"/>
      </w:pPr>
      <w:r>
        <w:rPr>
          <w:rStyle w:val="s1"/>
        </w:rPr>
        <w:t>. Cement Production line</w:t>
      </w:r>
    </w:p>
    <w:p w14:paraId="226EBA58" w14:textId="77777777" w:rsidR="00CC7B55" w:rsidRDefault="00CC7B55">
      <w:pPr>
        <w:pStyle w:val="p1"/>
      </w:pPr>
      <w:r>
        <w:rPr>
          <w:rStyle w:val="s1"/>
        </w:rPr>
        <w:t>. Sanitary Pad &amp; Panty liner Production line</w:t>
      </w:r>
    </w:p>
    <w:p w14:paraId="0CEF8F4C" w14:textId="77777777" w:rsidR="00CC7B55" w:rsidRDefault="00CC7B55">
      <w:pPr>
        <w:pStyle w:val="p1"/>
      </w:pPr>
      <w:r>
        <w:rPr>
          <w:rStyle w:val="s1"/>
        </w:rPr>
        <w:t>. Pyrolysis Production line</w:t>
      </w:r>
    </w:p>
    <w:p w14:paraId="5D591B78" w14:textId="77777777" w:rsidR="00CC7B55" w:rsidRDefault="00CC7B55">
      <w:pPr>
        <w:pStyle w:val="p1"/>
      </w:pPr>
      <w:r>
        <w:rPr>
          <w:rStyle w:val="s1"/>
        </w:rPr>
        <w:t>. Pharmaceutical Production line</w:t>
      </w:r>
    </w:p>
    <w:p w14:paraId="3E7FA1A9" w14:textId="77777777" w:rsidR="00CC7B55" w:rsidRDefault="00CC7B55">
      <w:pPr>
        <w:pStyle w:val="p1"/>
      </w:pPr>
      <w:r>
        <w:rPr>
          <w:rStyle w:val="s1"/>
        </w:rPr>
        <w:t>. AGRO Fertilizer Production line</w:t>
      </w:r>
      <w:r>
        <w:rPr>
          <w:rStyle w:val="apple-converted-space"/>
          <w:rFonts w:ascii="UICTFontTextStyleBody" w:hAnsi="UICTFontTextStyleBody"/>
        </w:rPr>
        <w:t> </w:t>
      </w:r>
    </w:p>
    <w:p w14:paraId="4169ACC8" w14:textId="77777777" w:rsidR="00CC7B55" w:rsidRDefault="00CC7B55">
      <w:pPr>
        <w:pStyle w:val="p1"/>
        <w:rPr>
          <w:rStyle w:val="apple-converted-space"/>
          <w:rFonts w:ascii="UICTFontTextStyleBody" w:hAnsi="UICTFontTextStyleBody"/>
        </w:rPr>
      </w:pPr>
      <w:r>
        <w:rPr>
          <w:rStyle w:val="s1"/>
        </w:rPr>
        <w:t>.</w:t>
      </w:r>
      <w:r>
        <w:rPr>
          <w:rStyle w:val="apple-converted-space"/>
          <w:rFonts w:ascii="UICTFontTextStyleBody" w:hAnsi="UICTFontTextStyleBody"/>
        </w:rPr>
        <w:t xml:space="preserve">  </w:t>
      </w:r>
      <w:r>
        <w:rPr>
          <w:rStyle w:val="s1"/>
        </w:rPr>
        <w:t>Bottle Blowing Production line</w:t>
      </w:r>
      <w:r>
        <w:rPr>
          <w:rStyle w:val="apple-converted-space"/>
          <w:rFonts w:ascii="UICTFontTextStyleBody" w:hAnsi="UICTFontTextStyleBody"/>
        </w:rPr>
        <w:t> </w:t>
      </w:r>
    </w:p>
    <w:p w14:paraId="2C6574B5" w14:textId="20A2578A" w:rsidR="00750D7B" w:rsidRDefault="00830BC3">
      <w:pPr>
        <w:pStyle w:val="p1"/>
        <w:rPr>
          <w:rStyle w:val="apple-converted-space"/>
          <w:rFonts w:ascii="UICTFontTextStyleBody" w:hAnsi="UICTFontTextStyleBody"/>
        </w:rPr>
      </w:pPr>
      <w:r>
        <w:rPr>
          <w:rStyle w:val="apple-converted-space"/>
          <w:rFonts w:ascii="UICTFontTextStyleBody" w:hAnsi="UICTFontTextStyleBody"/>
        </w:rPr>
        <w:t xml:space="preserve">. Tomato </w:t>
      </w:r>
      <w:r w:rsidR="0027101F">
        <w:rPr>
          <w:rStyle w:val="apple-converted-space"/>
          <w:rFonts w:ascii="UICTFontTextStyleBody" w:hAnsi="UICTFontTextStyleBody"/>
        </w:rPr>
        <w:t xml:space="preserve">Ketchup </w:t>
      </w:r>
      <w:r w:rsidR="00750D7B">
        <w:rPr>
          <w:rStyle w:val="apple-converted-space"/>
          <w:rFonts w:ascii="UICTFontTextStyleBody" w:hAnsi="UICTFontTextStyleBody"/>
        </w:rPr>
        <w:t>&amp; Paste Production line</w:t>
      </w:r>
    </w:p>
    <w:p w14:paraId="4F48B82A" w14:textId="40249D8A" w:rsidR="00750D7B" w:rsidRDefault="00750D7B">
      <w:pPr>
        <w:pStyle w:val="p1"/>
        <w:rPr>
          <w:rStyle w:val="apple-converted-space"/>
          <w:rFonts w:ascii="UICTFontTextStyleBody" w:hAnsi="UICTFontTextStyleBody"/>
        </w:rPr>
      </w:pPr>
      <w:r>
        <w:rPr>
          <w:rStyle w:val="apple-converted-space"/>
          <w:rFonts w:ascii="UICTFontTextStyleBody" w:hAnsi="UICTFontTextStyleBody"/>
        </w:rPr>
        <w:t xml:space="preserve">. Cocoa Chocolate </w:t>
      </w:r>
      <w:r w:rsidR="000A36CA">
        <w:rPr>
          <w:rStyle w:val="apple-converted-space"/>
          <w:rFonts w:ascii="UICTFontTextStyleBody" w:hAnsi="UICTFontTextStyleBody"/>
        </w:rPr>
        <w:t xml:space="preserve">Production line </w:t>
      </w:r>
    </w:p>
    <w:p w14:paraId="78E448AF" w14:textId="61E10928" w:rsidR="000A36CA" w:rsidRDefault="000A36CA">
      <w:pPr>
        <w:pStyle w:val="p1"/>
        <w:rPr>
          <w:rStyle w:val="apple-converted-space"/>
          <w:rFonts w:ascii="UICTFontTextStyleBody" w:hAnsi="UICTFontTextStyleBody"/>
        </w:rPr>
      </w:pPr>
      <w:r>
        <w:rPr>
          <w:rStyle w:val="apple-converted-space"/>
          <w:rFonts w:ascii="UICTFontTextStyleBody" w:hAnsi="UICTFontTextStyleBody"/>
        </w:rPr>
        <w:t xml:space="preserve">. Biscuit Production line </w:t>
      </w:r>
    </w:p>
    <w:p w14:paraId="30D23897" w14:textId="632E06F9" w:rsidR="00E66999" w:rsidRDefault="00E66999">
      <w:pPr>
        <w:pStyle w:val="p1"/>
        <w:rPr>
          <w:rStyle w:val="apple-converted-space"/>
          <w:rFonts w:ascii="UICTFontTextStyleBody" w:hAnsi="UICTFontTextStyleBody"/>
        </w:rPr>
      </w:pPr>
      <w:r>
        <w:rPr>
          <w:rStyle w:val="apple-converted-space"/>
          <w:rFonts w:ascii="UICTFontTextStyleBody" w:hAnsi="UICTFontTextStyleBody"/>
        </w:rPr>
        <w:t xml:space="preserve">. </w:t>
      </w:r>
      <w:r w:rsidR="00DA5A1A">
        <w:rPr>
          <w:rStyle w:val="apple-converted-space"/>
          <w:rFonts w:ascii="UICTFontTextStyleBody" w:hAnsi="UICTFontTextStyleBody"/>
        </w:rPr>
        <w:t xml:space="preserve"> Starch Production line </w:t>
      </w:r>
    </w:p>
    <w:p w14:paraId="245DEBAD" w14:textId="4C789713" w:rsidR="008042AC" w:rsidRPr="00750D7B" w:rsidRDefault="008042AC">
      <w:pPr>
        <w:pStyle w:val="p1"/>
        <w:rPr>
          <w:rFonts w:ascii="UICTFontTextStyleBody" w:hAnsi="UICTFontTextStyleBody"/>
        </w:rPr>
      </w:pPr>
      <w:r>
        <w:rPr>
          <w:rStyle w:val="apple-converted-space"/>
          <w:rFonts w:ascii="UICTFontTextStyleBody" w:hAnsi="UICTFontTextStyleBody"/>
        </w:rPr>
        <w:t xml:space="preserve">. </w:t>
      </w:r>
      <w:r w:rsidR="00A53C38">
        <w:rPr>
          <w:rStyle w:val="apple-converted-space"/>
          <w:rFonts w:ascii="UICTFontTextStyleBody" w:hAnsi="UICTFontTextStyleBody"/>
        </w:rPr>
        <w:t xml:space="preserve">All </w:t>
      </w:r>
      <w:r w:rsidR="00E83F95">
        <w:rPr>
          <w:rStyle w:val="apple-converted-space"/>
          <w:rFonts w:ascii="UICTFontTextStyleBody" w:hAnsi="UICTFontTextStyleBody"/>
        </w:rPr>
        <w:t>types</w:t>
      </w:r>
      <w:r w:rsidR="00A53C38">
        <w:rPr>
          <w:rStyle w:val="apple-converted-space"/>
          <w:rFonts w:ascii="UICTFontTextStyleBody" w:hAnsi="UICTFontTextStyleBody"/>
        </w:rPr>
        <w:t xml:space="preserve"> of Powder &amp; Liquid Packaging </w:t>
      </w:r>
      <w:r w:rsidR="00EC07BB">
        <w:rPr>
          <w:rStyle w:val="apple-converted-space"/>
          <w:rFonts w:ascii="UICTFontTextStyleBody" w:hAnsi="UICTFontTextStyleBody"/>
        </w:rPr>
        <w:t>Machine</w:t>
      </w:r>
    </w:p>
    <w:p w14:paraId="0E164D13" w14:textId="77777777" w:rsidR="00CC7B55" w:rsidRDefault="00CC7B55">
      <w:pPr>
        <w:pStyle w:val="p1"/>
        <w:rPr>
          <w:rStyle w:val="s1"/>
        </w:rPr>
      </w:pPr>
      <w:r>
        <w:rPr>
          <w:rStyle w:val="s1"/>
        </w:rPr>
        <w:t> </w:t>
      </w:r>
    </w:p>
    <w:p w14:paraId="36C1B89C" w14:textId="77777777" w:rsidR="008042AC" w:rsidRDefault="008042AC">
      <w:pPr>
        <w:pStyle w:val="p1"/>
      </w:pPr>
    </w:p>
    <w:p w14:paraId="08979245" w14:textId="77777777" w:rsidR="00CC7B55" w:rsidRDefault="00CC7B55">
      <w:pPr>
        <w:pStyle w:val="p1"/>
      </w:pPr>
      <w:r>
        <w:rPr>
          <w:rStyle w:val="s1"/>
        </w:rPr>
        <w:t>Comprehensive Support &amp; Service</w:t>
      </w:r>
    </w:p>
    <w:p w14:paraId="39D315AB" w14:textId="77777777" w:rsidR="00CC7B55" w:rsidRDefault="00CC7B55">
      <w:pPr>
        <w:pStyle w:val="p1"/>
      </w:pPr>
      <w:r>
        <w:rPr>
          <w:rStyle w:val="s1"/>
        </w:rPr>
        <w:t>Beyond manufacturing, we are dedicated to the lifecycle of your equipment. Our team offers:</w:t>
      </w:r>
    </w:p>
    <w:p w14:paraId="71F3083A" w14:textId="77777777" w:rsidR="00CC7B55" w:rsidRDefault="00CC7B55">
      <w:pPr>
        <w:pStyle w:val="p1"/>
      </w:pPr>
      <w:r>
        <w:rPr>
          <w:rStyle w:val="s1"/>
        </w:rPr>
        <w:t> </w:t>
      </w:r>
    </w:p>
    <w:p w14:paraId="138F8160" w14:textId="77777777" w:rsidR="00CC7B55" w:rsidRDefault="00CC7B55">
      <w:pPr>
        <w:pStyle w:val="p1"/>
      </w:pPr>
      <w:r>
        <w:rPr>
          <w:rStyle w:val="s1"/>
        </w:rPr>
        <w:t>· Single spare parts supply</w:t>
      </w:r>
    </w:p>
    <w:p w14:paraId="0362ED5C" w14:textId="77777777" w:rsidR="00CC7B55" w:rsidRDefault="00CC7B55">
      <w:pPr>
        <w:pStyle w:val="p1"/>
      </w:pPr>
      <w:r>
        <w:rPr>
          <w:rStyle w:val="s1"/>
        </w:rPr>
        <w:t>· Installation and setup</w:t>
      </w:r>
    </w:p>
    <w:p w14:paraId="05389FB8" w14:textId="77777777" w:rsidR="00CC7B55" w:rsidRDefault="00CC7B55">
      <w:pPr>
        <w:pStyle w:val="p1"/>
      </w:pPr>
      <w:r>
        <w:rPr>
          <w:rStyle w:val="s1"/>
        </w:rPr>
        <w:t>· Ongoing maintenance and support</w:t>
      </w:r>
    </w:p>
    <w:p w14:paraId="6853F948" w14:textId="77777777" w:rsidR="00CC7B55" w:rsidRDefault="00CC7B55">
      <w:pPr>
        <w:pStyle w:val="p1"/>
      </w:pPr>
      <w:r>
        <w:rPr>
          <w:rStyle w:val="s1"/>
        </w:rPr>
        <w:t>· Custom single project engineering</w:t>
      </w:r>
    </w:p>
    <w:p w14:paraId="788F3C22" w14:textId="77777777" w:rsidR="00CC7B55" w:rsidRDefault="00CC7B55">
      <w:pPr>
        <w:pStyle w:val="p1"/>
      </w:pPr>
      <w:r>
        <w:rPr>
          <w:rStyle w:val="s1"/>
        </w:rPr>
        <w:t>· Complete turnkey production line development</w:t>
      </w:r>
    </w:p>
    <w:p w14:paraId="2A02E3A8" w14:textId="77777777" w:rsidR="00CC7B55" w:rsidRDefault="00CC7B55">
      <w:pPr>
        <w:pStyle w:val="p1"/>
      </w:pPr>
      <w:r>
        <w:rPr>
          <w:rStyle w:val="s1"/>
        </w:rPr>
        <w:t> </w:t>
      </w:r>
    </w:p>
    <w:p w14:paraId="4BE46EE2" w14:textId="77777777" w:rsidR="00CC7B55" w:rsidRDefault="00CC7B55">
      <w:pPr>
        <w:pStyle w:val="p1"/>
      </w:pPr>
      <w:r>
        <w:rPr>
          <w:rStyle w:val="s1"/>
        </w:rPr>
        <w:t>Let's Build Your Next Production Line</w:t>
      </w:r>
    </w:p>
    <w:p w14:paraId="157EBF8D" w14:textId="77777777" w:rsidR="00CC7B55" w:rsidRDefault="00CC7B55">
      <w:pPr>
        <w:pStyle w:val="p1"/>
      </w:pPr>
      <w:r>
        <w:rPr>
          <w:rStyle w:val="s1"/>
        </w:rPr>
        <w:t>Talk with a Seven Zillions Production Line specialist today. Tell us about your current production line, or submit your Project file, container type, capacity, and target market.</w:t>
      </w:r>
    </w:p>
    <w:p w14:paraId="3A8749D5" w14:textId="77777777" w:rsidR="00CC7B55" w:rsidRDefault="00CC7B55">
      <w:pPr>
        <w:pStyle w:val="p1"/>
      </w:pPr>
      <w:r>
        <w:rPr>
          <w:rStyle w:val="s1"/>
        </w:rPr>
        <w:t> </w:t>
      </w:r>
    </w:p>
    <w:p w14:paraId="73284066" w14:textId="77777777" w:rsidR="00CC7B55" w:rsidRDefault="00CC7B55">
      <w:pPr>
        <w:pStyle w:val="p1"/>
      </w:pPr>
      <w:r>
        <w:rPr>
          <w:rStyle w:val="s1"/>
        </w:rPr>
        <w:t>Our expert engineering team will review your requirements and prepare a practical, customized line proposal designed to maximize your efficiency and meet your business goals.</w:t>
      </w:r>
    </w:p>
    <w:p w14:paraId="463CEA56" w14:textId="77777777" w:rsidR="00CC7B55" w:rsidRDefault="00CC7B55"/>
    <w:sectPr w:rsidR="00CC7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55"/>
    <w:rsid w:val="000A36CA"/>
    <w:rsid w:val="0027101F"/>
    <w:rsid w:val="00750D7B"/>
    <w:rsid w:val="008042AC"/>
    <w:rsid w:val="00830BC3"/>
    <w:rsid w:val="00837D22"/>
    <w:rsid w:val="00857202"/>
    <w:rsid w:val="008A6624"/>
    <w:rsid w:val="008D483C"/>
    <w:rsid w:val="00981C78"/>
    <w:rsid w:val="00A53C38"/>
    <w:rsid w:val="00A90BCB"/>
    <w:rsid w:val="00CC7B55"/>
    <w:rsid w:val="00DA5A1A"/>
    <w:rsid w:val="00E66999"/>
    <w:rsid w:val="00E83F95"/>
    <w:rsid w:val="00EC07BB"/>
    <w:rsid w:val="00EE617D"/>
    <w:rsid w:val="00F5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2C450E"/>
  <w15:chartTrackingRefBased/>
  <w15:docId w15:val="{5BA1009A-BCEC-3344-9081-9E4B7C67F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B55"/>
    <w:rPr>
      <w:rFonts w:eastAsiaTheme="majorEastAsia" w:cstheme="majorBidi"/>
      <w:color w:val="272727" w:themeColor="text1" w:themeTint="D8"/>
    </w:rPr>
  </w:style>
  <w:style w:type="paragraph" w:styleId="Title">
    <w:name w:val="Title"/>
    <w:basedOn w:val="Normal"/>
    <w:next w:val="Normal"/>
    <w:link w:val="TitleChar"/>
    <w:uiPriority w:val="10"/>
    <w:qFormat/>
    <w:rsid w:val="00CC7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B55"/>
    <w:pPr>
      <w:spacing w:before="160"/>
      <w:jc w:val="center"/>
    </w:pPr>
    <w:rPr>
      <w:i/>
      <w:iCs/>
      <w:color w:val="404040" w:themeColor="text1" w:themeTint="BF"/>
    </w:rPr>
  </w:style>
  <w:style w:type="character" w:customStyle="1" w:styleId="QuoteChar">
    <w:name w:val="Quote Char"/>
    <w:basedOn w:val="DefaultParagraphFont"/>
    <w:link w:val="Quote"/>
    <w:uiPriority w:val="29"/>
    <w:rsid w:val="00CC7B55"/>
    <w:rPr>
      <w:i/>
      <w:iCs/>
      <w:color w:val="404040" w:themeColor="text1" w:themeTint="BF"/>
    </w:rPr>
  </w:style>
  <w:style w:type="paragraph" w:styleId="ListParagraph">
    <w:name w:val="List Paragraph"/>
    <w:basedOn w:val="Normal"/>
    <w:uiPriority w:val="34"/>
    <w:qFormat/>
    <w:rsid w:val="00CC7B55"/>
    <w:pPr>
      <w:ind w:left="720"/>
      <w:contextualSpacing/>
    </w:pPr>
  </w:style>
  <w:style w:type="character" w:styleId="IntenseEmphasis">
    <w:name w:val="Intense Emphasis"/>
    <w:basedOn w:val="DefaultParagraphFont"/>
    <w:uiPriority w:val="21"/>
    <w:qFormat/>
    <w:rsid w:val="00CC7B55"/>
    <w:rPr>
      <w:i/>
      <w:iCs/>
      <w:color w:val="2F5496" w:themeColor="accent1" w:themeShade="BF"/>
    </w:rPr>
  </w:style>
  <w:style w:type="paragraph" w:styleId="IntenseQuote">
    <w:name w:val="Intense Quote"/>
    <w:basedOn w:val="Normal"/>
    <w:next w:val="Normal"/>
    <w:link w:val="IntenseQuoteChar"/>
    <w:uiPriority w:val="30"/>
    <w:qFormat/>
    <w:rsid w:val="00CC7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B55"/>
    <w:rPr>
      <w:i/>
      <w:iCs/>
      <w:color w:val="2F5496" w:themeColor="accent1" w:themeShade="BF"/>
    </w:rPr>
  </w:style>
  <w:style w:type="character" w:styleId="IntenseReference">
    <w:name w:val="Intense Reference"/>
    <w:basedOn w:val="DefaultParagraphFont"/>
    <w:uiPriority w:val="32"/>
    <w:qFormat/>
    <w:rsid w:val="00CC7B55"/>
    <w:rPr>
      <w:b/>
      <w:bCs/>
      <w:smallCaps/>
      <w:color w:val="2F5496" w:themeColor="accent1" w:themeShade="BF"/>
      <w:spacing w:val="5"/>
    </w:rPr>
  </w:style>
  <w:style w:type="paragraph" w:customStyle="1" w:styleId="p1">
    <w:name w:val="p1"/>
    <w:basedOn w:val="Normal"/>
    <w:rsid w:val="00CC7B55"/>
    <w:pPr>
      <w:spacing w:after="0" w:line="240" w:lineRule="auto"/>
    </w:pPr>
    <w:rPr>
      <w:rFonts w:ascii=".AppleSystemUIFont" w:hAnsi=".AppleSystemUIFont" w:cs="Times New Roman"/>
      <w:kern w:val="0"/>
      <w:sz w:val="21"/>
      <w:szCs w:val="21"/>
      <w14:ligatures w14:val="none"/>
    </w:rPr>
  </w:style>
  <w:style w:type="paragraph" w:customStyle="1" w:styleId="p2">
    <w:name w:val="p2"/>
    <w:basedOn w:val="Normal"/>
    <w:rsid w:val="00CC7B55"/>
    <w:pPr>
      <w:spacing w:after="0" w:line="240" w:lineRule="auto"/>
    </w:pPr>
    <w:rPr>
      <w:rFonts w:ascii=".AppleSystemUIFont" w:hAnsi=".AppleSystemUIFont" w:cs="Times New Roman"/>
      <w:kern w:val="0"/>
      <w:sz w:val="21"/>
      <w:szCs w:val="21"/>
      <w14:ligatures w14:val="none"/>
    </w:rPr>
  </w:style>
  <w:style w:type="character" w:customStyle="1" w:styleId="s1">
    <w:name w:val="s1"/>
    <w:basedOn w:val="DefaultParagraphFont"/>
    <w:rsid w:val="00CC7B55"/>
    <w:rPr>
      <w:rFonts w:ascii="UICTFontTextStyleBody" w:hAnsi="UICTFontTextStyleBody" w:hint="default"/>
      <w:b w:val="0"/>
      <w:bCs w:val="0"/>
      <w:i w:val="0"/>
      <w:iCs w:val="0"/>
      <w:sz w:val="21"/>
      <w:szCs w:val="21"/>
    </w:rPr>
  </w:style>
  <w:style w:type="character" w:customStyle="1" w:styleId="s2">
    <w:name w:val="s2"/>
    <w:basedOn w:val="DefaultParagraphFont"/>
    <w:rsid w:val="00CC7B55"/>
    <w:rPr>
      <w:rFonts w:ascii="UICTFontTextStyleEmphasizedBody" w:hAnsi="UICTFontTextStyleEmphasizedBody" w:hint="default"/>
      <w:b/>
      <w:bCs/>
      <w:i w:val="0"/>
      <w:iCs w:val="0"/>
      <w:sz w:val="21"/>
      <w:szCs w:val="21"/>
    </w:rPr>
  </w:style>
  <w:style w:type="character" w:customStyle="1" w:styleId="apple-converted-space">
    <w:name w:val="apple-converted-space"/>
    <w:basedOn w:val="DefaultParagraphFont"/>
    <w:rsid w:val="00CC7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645</Words>
  <Characters>3682</Characters>
  <Application>Microsoft Office Word</Application>
  <DocSecurity>0</DocSecurity>
  <Lines>30</Lines>
  <Paragraphs>8</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Seven Zillions</dc:creator>
  <cp:keywords/>
  <dc:description/>
  <cp:lastModifiedBy>Seven Zillions</cp:lastModifiedBy>
  <cp:revision>2</cp:revision>
  <dcterms:created xsi:type="dcterms:W3CDTF">2026-09-24T11:07:00Z</dcterms:created>
  <dcterms:modified xsi:type="dcterms:W3CDTF">2026-09-24T11:07:00Z</dcterms:modified>
</cp:coreProperties>
</file>