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942" w:rsidRDefault="00034942" w:rsidP="00064081">
      <w:pPr>
        <w:jc w:val="both"/>
        <w:rPr>
          <w:b/>
        </w:rPr>
      </w:pPr>
      <w:r>
        <w:rPr>
          <w:b/>
        </w:rPr>
        <w:t xml:space="preserve">Comparative Study of </w:t>
      </w:r>
      <w:r w:rsidR="0074404B">
        <w:rPr>
          <w:b/>
        </w:rPr>
        <w:t>Databases (supported on cloud )</w:t>
      </w:r>
    </w:p>
    <w:p w:rsidR="00064081" w:rsidRPr="00064081" w:rsidRDefault="00064081" w:rsidP="00064081">
      <w:pPr>
        <w:jc w:val="both"/>
      </w:pPr>
      <w:r w:rsidRPr="00064081">
        <w:t xml:space="preserve">It is also important to differentiate between cloud databases which are relational as opposed to non-relational or </w:t>
      </w:r>
      <w:proofErr w:type="spellStart"/>
      <w:r w:rsidRPr="00064081">
        <w:t>NoSQL</w:t>
      </w:r>
      <w:proofErr w:type="spellEnd"/>
      <w:r w:rsidRPr="00064081">
        <w:t>:</w:t>
      </w:r>
    </w:p>
    <w:p w:rsidR="00064081" w:rsidRPr="00064081" w:rsidRDefault="00064081" w:rsidP="00064081">
      <w:pPr>
        <w:numPr>
          <w:ilvl w:val="0"/>
          <w:numId w:val="1"/>
        </w:numPr>
        <w:jc w:val="both"/>
      </w:pPr>
      <w:r w:rsidRPr="00064081">
        <w:rPr>
          <w:b/>
          <w:bCs/>
        </w:rPr>
        <w:t>SQL database</w:t>
      </w:r>
      <w:r w:rsidRPr="00064081">
        <w:t>, such as </w:t>
      </w:r>
      <w:hyperlink r:id="rId5" w:tooltip="NuoDB" w:history="1">
        <w:proofErr w:type="spellStart"/>
        <w:r w:rsidRPr="002546A6">
          <w:rPr>
            <w:rStyle w:val="Hyperlink"/>
            <w:color w:val="auto"/>
            <w:u w:val="none"/>
          </w:rPr>
          <w:t>NuoDB</w:t>
        </w:r>
        <w:proofErr w:type="spellEnd"/>
      </w:hyperlink>
      <w:r w:rsidRPr="002546A6">
        <w:t>, </w:t>
      </w:r>
      <w:hyperlink r:id="rId6" w:tooltip="Oracle Database" w:history="1">
        <w:r w:rsidRPr="002546A6">
          <w:rPr>
            <w:rStyle w:val="Hyperlink"/>
            <w:color w:val="auto"/>
            <w:u w:val="none"/>
          </w:rPr>
          <w:t>Oracle</w:t>
        </w:r>
        <w:r w:rsidRPr="002546A6">
          <w:rPr>
            <w:rStyle w:val="Hyperlink"/>
            <w:color w:val="auto"/>
          </w:rPr>
          <w:t xml:space="preserve"> </w:t>
        </w:r>
        <w:r w:rsidRPr="002546A6">
          <w:rPr>
            <w:rStyle w:val="Hyperlink"/>
            <w:color w:val="auto"/>
            <w:u w:val="none"/>
          </w:rPr>
          <w:t>Database</w:t>
        </w:r>
      </w:hyperlink>
      <w:r w:rsidRPr="002546A6">
        <w:t>, </w:t>
      </w:r>
      <w:hyperlink r:id="rId7" w:tooltip="Microsoft SQL Server" w:history="1">
        <w:r w:rsidRPr="002546A6">
          <w:rPr>
            <w:rStyle w:val="Hyperlink"/>
            <w:color w:val="auto"/>
            <w:u w:val="none"/>
          </w:rPr>
          <w:t>Microsoft</w:t>
        </w:r>
        <w:r w:rsidRPr="002546A6">
          <w:rPr>
            <w:rStyle w:val="Hyperlink"/>
            <w:color w:val="auto"/>
          </w:rPr>
          <w:t xml:space="preserve"> </w:t>
        </w:r>
        <w:r w:rsidRPr="002546A6">
          <w:rPr>
            <w:rStyle w:val="Hyperlink"/>
            <w:color w:val="auto"/>
            <w:u w:val="none"/>
          </w:rPr>
          <w:t>SQL</w:t>
        </w:r>
        <w:r w:rsidRPr="002546A6">
          <w:rPr>
            <w:rStyle w:val="Hyperlink"/>
            <w:color w:val="auto"/>
          </w:rPr>
          <w:t xml:space="preserve"> </w:t>
        </w:r>
        <w:r w:rsidRPr="002546A6">
          <w:rPr>
            <w:rStyle w:val="Hyperlink"/>
            <w:color w:val="auto"/>
            <w:u w:val="none"/>
          </w:rPr>
          <w:t>Server</w:t>
        </w:r>
      </w:hyperlink>
      <w:r w:rsidRPr="002546A6">
        <w:t>, and </w:t>
      </w:r>
      <w:proofErr w:type="spellStart"/>
      <w:r w:rsidRPr="002546A6">
        <w:fldChar w:fldCharType="begin"/>
      </w:r>
      <w:r w:rsidRPr="002546A6">
        <w:instrText xml:space="preserve"> HYPERLINK "http://en.wikipedia.org/wiki/MySQL" \o "MySQL" </w:instrText>
      </w:r>
      <w:r w:rsidRPr="002546A6">
        <w:fldChar w:fldCharType="separate"/>
      </w:r>
      <w:r w:rsidRPr="002546A6">
        <w:rPr>
          <w:rStyle w:val="Hyperlink"/>
          <w:color w:val="auto"/>
          <w:u w:val="none"/>
        </w:rPr>
        <w:t>MySQL</w:t>
      </w:r>
      <w:proofErr w:type="spellEnd"/>
      <w:r w:rsidRPr="002546A6">
        <w:fldChar w:fldCharType="end"/>
      </w:r>
      <w:r w:rsidRPr="00064081">
        <w:t>, are one type of database which can be run on the cloud (either as a Virtual Machine Image or as a service, depending on the vendor). SQL databases are difficult to scale, although cloud database services based on SQL are attempting to address this challenge.</w:t>
      </w:r>
    </w:p>
    <w:p w:rsidR="009A497A" w:rsidRDefault="00064081" w:rsidP="009A497A">
      <w:pPr>
        <w:numPr>
          <w:ilvl w:val="0"/>
          <w:numId w:val="1"/>
        </w:numPr>
        <w:jc w:val="both"/>
      </w:pPr>
      <w:proofErr w:type="spellStart"/>
      <w:r w:rsidRPr="00064081">
        <w:rPr>
          <w:b/>
          <w:bCs/>
        </w:rPr>
        <w:t>NoSQL</w:t>
      </w:r>
      <w:proofErr w:type="spellEnd"/>
      <w:r w:rsidRPr="00064081">
        <w:rPr>
          <w:b/>
          <w:bCs/>
        </w:rPr>
        <w:t xml:space="preserve"> databases</w:t>
      </w:r>
      <w:r w:rsidRPr="00064081">
        <w:t xml:space="preserve">, such </w:t>
      </w:r>
      <w:r w:rsidRPr="002546A6">
        <w:t>as </w:t>
      </w:r>
      <w:hyperlink r:id="rId8" w:tooltip="Apache Cassandra" w:history="1">
        <w:r w:rsidRPr="002546A6">
          <w:rPr>
            <w:rStyle w:val="Hyperlink"/>
            <w:color w:val="auto"/>
            <w:u w:val="none"/>
          </w:rPr>
          <w:t>Apache</w:t>
        </w:r>
        <w:r w:rsidR="002546A6">
          <w:rPr>
            <w:rStyle w:val="Hyperlink"/>
            <w:color w:val="auto"/>
            <w:u w:val="none"/>
          </w:rPr>
          <w:t xml:space="preserve"> </w:t>
        </w:r>
        <w:r w:rsidRPr="002546A6">
          <w:rPr>
            <w:rStyle w:val="Hyperlink"/>
            <w:color w:val="auto"/>
            <w:u w:val="none"/>
          </w:rPr>
          <w:t>Cassandra</w:t>
        </w:r>
      </w:hyperlink>
      <w:r w:rsidRPr="002546A6">
        <w:t>, </w:t>
      </w:r>
      <w:proofErr w:type="spellStart"/>
      <w:r w:rsidRPr="002546A6">
        <w:fldChar w:fldCharType="begin"/>
      </w:r>
      <w:r w:rsidRPr="002546A6">
        <w:instrText xml:space="preserve"> HYPERLINK "http://en.wikipedia.org/wiki/CouchDB" \o "CouchDB" </w:instrText>
      </w:r>
      <w:r w:rsidRPr="002546A6">
        <w:fldChar w:fldCharType="separate"/>
      </w:r>
      <w:r w:rsidRPr="002546A6">
        <w:rPr>
          <w:rStyle w:val="Hyperlink"/>
          <w:color w:val="auto"/>
          <w:u w:val="none"/>
        </w:rPr>
        <w:t>CouchDB</w:t>
      </w:r>
      <w:proofErr w:type="spellEnd"/>
      <w:r w:rsidRPr="002546A6">
        <w:fldChar w:fldCharType="end"/>
      </w:r>
      <w:r w:rsidRPr="00064081">
        <w:t> and </w:t>
      </w:r>
      <w:proofErr w:type="spellStart"/>
      <w:r w:rsidRPr="002546A6">
        <w:fldChar w:fldCharType="begin"/>
      </w:r>
      <w:r w:rsidRPr="002546A6">
        <w:instrText xml:space="preserve"> HYPERLINK "http://en.wikipedia.org/wiki/MongoDB" \o "MongoDB" </w:instrText>
      </w:r>
      <w:r w:rsidRPr="002546A6">
        <w:fldChar w:fldCharType="separate"/>
      </w:r>
      <w:r w:rsidRPr="002546A6">
        <w:rPr>
          <w:rStyle w:val="Hyperlink"/>
          <w:color w:val="auto"/>
          <w:u w:val="none"/>
        </w:rPr>
        <w:t>MongoDB</w:t>
      </w:r>
      <w:proofErr w:type="spellEnd"/>
      <w:r w:rsidRPr="002546A6">
        <w:fldChar w:fldCharType="end"/>
      </w:r>
      <w:r w:rsidRPr="002546A6">
        <w:t>,</w:t>
      </w:r>
      <w:r w:rsidRPr="00064081">
        <w:t xml:space="preserve"> are another type of database which can run on the cloud. </w:t>
      </w:r>
      <w:proofErr w:type="spellStart"/>
      <w:r w:rsidRPr="00064081">
        <w:t>NoSQL</w:t>
      </w:r>
      <w:proofErr w:type="spellEnd"/>
      <w:r w:rsidRPr="00064081">
        <w:t xml:space="preserve"> databases are built to service heavy read/write loads and are able scale up and down easily, and therefore they are more natively suited to running on the cloud. However, most contemporary applications are built around an SQL data model, so working with </w:t>
      </w:r>
      <w:proofErr w:type="spellStart"/>
      <w:r w:rsidRPr="00064081">
        <w:t>NoSQL</w:t>
      </w:r>
      <w:proofErr w:type="spellEnd"/>
      <w:r w:rsidRPr="00064081">
        <w:t xml:space="preserve"> databases often requires a complete rewrite of application code.</w:t>
      </w:r>
    </w:p>
    <w:p w:rsidR="009A497A" w:rsidRDefault="009A497A" w:rsidP="009A497A">
      <w:pPr>
        <w:jc w:val="both"/>
        <w:rPr>
          <w:b/>
          <w:bCs/>
        </w:rPr>
      </w:pPr>
      <w:proofErr w:type="spellStart"/>
      <w:r>
        <w:rPr>
          <w:b/>
          <w:bCs/>
        </w:rPr>
        <w:t>MySQL</w:t>
      </w:r>
      <w:proofErr w:type="spellEnd"/>
      <w:r>
        <w:rPr>
          <w:b/>
          <w:bCs/>
        </w:rPr>
        <w:t>:</w:t>
      </w:r>
    </w:p>
    <w:p w:rsidR="009A497A" w:rsidRDefault="009A497A" w:rsidP="009A497A">
      <w:pPr>
        <w:jc w:val="both"/>
      </w:pPr>
      <w:proofErr w:type="spellStart"/>
      <w:r w:rsidRPr="009A497A">
        <w:t>MySQL</w:t>
      </w:r>
      <w:proofErr w:type="spellEnd"/>
      <w:r w:rsidRPr="009A497A">
        <w:t xml:space="preserve"> is offered under two different editions: the open source </w:t>
      </w:r>
      <w:proofErr w:type="spellStart"/>
      <w:r w:rsidRPr="009A497A">
        <w:t>MySQL</w:t>
      </w:r>
      <w:proofErr w:type="spellEnd"/>
      <w:r w:rsidRPr="009A497A">
        <w:t xml:space="preserve"> Community Server and the commercial </w:t>
      </w:r>
      <w:hyperlink r:id="rId9" w:tooltip="MySQL Enterprise" w:history="1">
        <w:r w:rsidR="002546A6" w:rsidRPr="00BD5A2D">
          <w:rPr>
            <w:rStyle w:val="Hyperlink"/>
            <w:color w:val="auto"/>
            <w:u w:val="none"/>
          </w:rPr>
          <w:t xml:space="preserve">Enterprise </w:t>
        </w:r>
        <w:r w:rsidRPr="00BD5A2D">
          <w:rPr>
            <w:rStyle w:val="Hyperlink"/>
            <w:color w:val="auto"/>
            <w:u w:val="none"/>
          </w:rPr>
          <w:t>Server</w:t>
        </w:r>
      </w:hyperlink>
      <w:r w:rsidRPr="009A497A">
        <w:t>.</w:t>
      </w:r>
      <w:r w:rsidR="002546A6">
        <w:t xml:space="preserve"> </w:t>
      </w:r>
      <w:proofErr w:type="spellStart"/>
      <w:r w:rsidRPr="009A497A">
        <w:t>MySQL</w:t>
      </w:r>
      <w:proofErr w:type="spellEnd"/>
      <w:r w:rsidRPr="009A497A">
        <w:t xml:space="preserve"> Enterprise Server is differentiated by a series of commercial extensions which install as server </w:t>
      </w:r>
      <w:r w:rsidR="006218E2" w:rsidRPr="009A497A">
        <w:t>plug-in</w:t>
      </w:r>
      <w:r w:rsidRPr="009A497A">
        <w:t>, but otherwise shares the version numbering system and is built from the same code base.</w:t>
      </w:r>
    </w:p>
    <w:p w:rsidR="00BD5A2D" w:rsidRDefault="00BD5A2D" w:rsidP="009A497A">
      <w:pPr>
        <w:jc w:val="both"/>
      </w:pPr>
      <w:r w:rsidRPr="00BD5A2D">
        <w:t xml:space="preserve">For commercial use, several paid editions are available, and offer additional functionality. Applications which use </w:t>
      </w:r>
      <w:proofErr w:type="spellStart"/>
      <w:r w:rsidRPr="00BD5A2D">
        <w:t>MySQL</w:t>
      </w:r>
      <w:proofErr w:type="spellEnd"/>
      <w:r w:rsidRPr="00BD5A2D">
        <w:t xml:space="preserve"> databases include: TYPO3, </w:t>
      </w:r>
      <w:proofErr w:type="spellStart"/>
      <w:r w:rsidRPr="00BD5A2D">
        <w:t>MODx</w:t>
      </w:r>
      <w:proofErr w:type="spellEnd"/>
      <w:r w:rsidRPr="00BD5A2D">
        <w:t>, </w:t>
      </w:r>
      <w:proofErr w:type="spellStart"/>
      <w:r w:rsidRPr="00BD5A2D">
        <w:fldChar w:fldCharType="begin"/>
      </w:r>
      <w:r w:rsidRPr="00BD5A2D">
        <w:instrText xml:space="preserve"> HYPERLINK "http://en.wikipedia.org/wiki/Joomla" \o "Joomla" </w:instrText>
      </w:r>
      <w:r w:rsidRPr="00BD5A2D">
        <w:fldChar w:fldCharType="separate"/>
      </w:r>
      <w:r w:rsidRPr="00BD5A2D">
        <w:rPr>
          <w:rStyle w:val="Hyperlink"/>
          <w:color w:val="auto"/>
          <w:u w:val="none"/>
        </w:rPr>
        <w:t>Joomla</w:t>
      </w:r>
      <w:proofErr w:type="spellEnd"/>
      <w:r w:rsidRPr="00BD5A2D">
        <w:fldChar w:fldCharType="end"/>
      </w:r>
      <w:r w:rsidRPr="00BD5A2D">
        <w:t>, </w:t>
      </w:r>
      <w:proofErr w:type="spellStart"/>
      <w:r w:rsidRPr="00BD5A2D">
        <w:fldChar w:fldCharType="begin"/>
      </w:r>
      <w:r w:rsidRPr="00BD5A2D">
        <w:instrText xml:space="preserve"> HYPERLINK "http://en.wikipedia.org/wiki/WordPress" \o "WordPress" </w:instrText>
      </w:r>
      <w:r w:rsidRPr="00BD5A2D">
        <w:fldChar w:fldCharType="separate"/>
      </w:r>
      <w:r w:rsidRPr="00BD5A2D">
        <w:rPr>
          <w:rStyle w:val="Hyperlink"/>
          <w:color w:val="auto"/>
          <w:u w:val="none"/>
        </w:rPr>
        <w:t>WordPress</w:t>
      </w:r>
      <w:proofErr w:type="spellEnd"/>
      <w:r w:rsidRPr="00BD5A2D">
        <w:fldChar w:fldCharType="end"/>
      </w:r>
      <w:r w:rsidRPr="00BD5A2D">
        <w:t>, </w:t>
      </w:r>
      <w:proofErr w:type="spellStart"/>
      <w:r w:rsidRPr="00BD5A2D">
        <w:fldChar w:fldCharType="begin"/>
      </w:r>
      <w:r w:rsidRPr="00BD5A2D">
        <w:instrText xml:space="preserve"> HYPERLINK "http://en.wikipedia.org/wiki/PhpBB" \o "PhpBB" </w:instrText>
      </w:r>
      <w:r w:rsidRPr="00BD5A2D">
        <w:fldChar w:fldCharType="separate"/>
      </w:r>
      <w:r w:rsidRPr="00BD5A2D">
        <w:rPr>
          <w:rStyle w:val="Hyperlink"/>
          <w:color w:val="auto"/>
          <w:u w:val="none"/>
        </w:rPr>
        <w:t>phpBB</w:t>
      </w:r>
      <w:proofErr w:type="spellEnd"/>
      <w:r w:rsidRPr="00BD5A2D">
        <w:fldChar w:fldCharType="end"/>
      </w:r>
      <w:r w:rsidRPr="00BD5A2D">
        <w:t>, </w:t>
      </w:r>
      <w:hyperlink r:id="rId10" w:tooltip="MyBB" w:history="1">
        <w:proofErr w:type="spellStart"/>
        <w:r w:rsidRPr="00BD5A2D">
          <w:rPr>
            <w:rStyle w:val="Hyperlink"/>
            <w:color w:val="auto"/>
            <w:u w:val="none"/>
          </w:rPr>
          <w:t>MyBB</w:t>
        </w:r>
        <w:proofErr w:type="spellEnd"/>
      </w:hyperlink>
      <w:r w:rsidRPr="00BD5A2D">
        <w:t>, </w:t>
      </w:r>
      <w:hyperlink r:id="rId11" w:tooltip="Drupal" w:history="1">
        <w:proofErr w:type="spellStart"/>
        <w:r w:rsidRPr="00BD5A2D">
          <w:rPr>
            <w:rStyle w:val="Hyperlink"/>
            <w:color w:val="auto"/>
            <w:u w:val="none"/>
          </w:rPr>
          <w:t>Drupal</w:t>
        </w:r>
        <w:proofErr w:type="spellEnd"/>
      </w:hyperlink>
      <w:r w:rsidRPr="00BD5A2D">
        <w:t> </w:t>
      </w:r>
      <w:r>
        <w:t xml:space="preserve">and other software. </w:t>
      </w:r>
      <w:proofErr w:type="spellStart"/>
      <w:r>
        <w:t>MySQL</w:t>
      </w:r>
      <w:proofErr w:type="spellEnd"/>
      <w:r>
        <w:t xml:space="preserve"> </w:t>
      </w:r>
      <w:r w:rsidRPr="00BD5A2D">
        <w:t xml:space="preserve">is </w:t>
      </w:r>
      <w:r>
        <w:t>also used in many high-</w:t>
      </w:r>
      <w:proofErr w:type="spellStart"/>
      <w:r>
        <w:t>profile,</w:t>
      </w:r>
      <w:r w:rsidRPr="00BD5A2D">
        <w:t>large</w:t>
      </w:r>
      <w:proofErr w:type="spellEnd"/>
      <w:r w:rsidRPr="00BD5A2D">
        <w:t>-scale </w:t>
      </w:r>
      <w:r>
        <w:t xml:space="preserve">websites </w:t>
      </w:r>
      <w:r w:rsidRPr="00BD5A2D">
        <w:t>including Wikipedia, Google (though not for searches), </w:t>
      </w:r>
      <w:proofErr w:type="spellStart"/>
      <w:r w:rsidRPr="00BD5A2D">
        <w:t>Facebook,Twitter</w:t>
      </w:r>
      <w:proofErr w:type="spellEnd"/>
      <w:r w:rsidRPr="00BD5A2D">
        <w:t>, </w:t>
      </w:r>
      <w:proofErr w:type="spellStart"/>
      <w:r w:rsidRPr="00BD5A2D">
        <w:t>Flickr</w:t>
      </w:r>
      <w:proofErr w:type="spellEnd"/>
      <w:r w:rsidRPr="00BD5A2D">
        <w:t>,</w:t>
      </w:r>
      <w:hyperlink r:id="rId12" w:anchor="cite_note-22" w:history="1">
        <w:r w:rsidRPr="00BD5A2D">
          <w:rPr>
            <w:rStyle w:val="Hyperlink"/>
            <w:vertAlign w:val="superscript"/>
          </w:rPr>
          <w:t>[21]</w:t>
        </w:r>
      </w:hyperlink>
      <w:r w:rsidRPr="00BD5A2D">
        <w:t> and YouTube.</w:t>
      </w:r>
      <w:hyperlink r:id="rId13" w:anchor="cite_note-23" w:history="1">
        <w:r w:rsidRPr="00BD5A2D">
          <w:rPr>
            <w:rStyle w:val="Hyperlink"/>
            <w:vertAlign w:val="superscript"/>
          </w:rPr>
          <w:t>[22]</w:t>
        </w:r>
      </w:hyperlink>
    </w:p>
    <w:p w:rsidR="006218E2" w:rsidRDefault="006218E2" w:rsidP="006218E2">
      <w:pPr>
        <w:jc w:val="both"/>
        <w:rPr>
          <w:b/>
          <w:lang/>
        </w:rPr>
      </w:pPr>
      <w:proofErr w:type="spellStart"/>
      <w:r w:rsidRPr="006218E2">
        <w:rPr>
          <w:b/>
          <w:lang/>
        </w:rPr>
        <w:t>PostgreSQL</w:t>
      </w:r>
      <w:proofErr w:type="spellEnd"/>
      <w:r>
        <w:rPr>
          <w:b/>
          <w:lang/>
        </w:rPr>
        <w:t>:</w:t>
      </w:r>
    </w:p>
    <w:p w:rsidR="002546A6" w:rsidRDefault="003D1166" w:rsidP="002546A6">
      <w:pPr>
        <w:jc w:val="both"/>
      </w:pPr>
      <w:proofErr w:type="spellStart"/>
      <w:r w:rsidRPr="003D1166">
        <w:t>PostgreSQL</w:t>
      </w:r>
      <w:proofErr w:type="spellEnd"/>
      <w:r w:rsidRPr="003D1166">
        <w:t xml:space="preserve"> works on any of the following </w:t>
      </w:r>
      <w:r w:rsidRPr="002546A6">
        <w:t>instruction set architectures</w:t>
      </w:r>
      <w:r w:rsidRPr="003D1166">
        <w:t>: </w:t>
      </w:r>
      <w:r w:rsidRPr="002546A6">
        <w:t>x86</w:t>
      </w:r>
      <w:r w:rsidRPr="003D1166">
        <w:t> and </w:t>
      </w:r>
      <w:r w:rsidRPr="002546A6">
        <w:t>x86-64</w:t>
      </w:r>
      <w:r w:rsidRPr="003D1166">
        <w:t xml:space="preserve"> on Windows and other </w:t>
      </w:r>
      <w:proofErr w:type="spellStart"/>
      <w:r w:rsidRPr="003D1166">
        <w:t>operatings</w:t>
      </w:r>
      <w:proofErr w:type="spellEnd"/>
      <w:r w:rsidRPr="003D1166">
        <w:t xml:space="preserve"> systems; other than Windows: IA-64 PowerPC 64, </w:t>
      </w:r>
      <w:r w:rsidRPr="002546A6">
        <w:t>S/390</w:t>
      </w:r>
      <w:r w:rsidRPr="003D1166">
        <w:t>, </w:t>
      </w:r>
      <w:r w:rsidRPr="002546A6">
        <w:t>S/390x</w:t>
      </w:r>
      <w:r w:rsidRPr="003D1166">
        <w:t>, </w:t>
      </w:r>
      <w:r w:rsidRPr="002546A6">
        <w:t>SPARC</w:t>
      </w:r>
      <w:r w:rsidR="00770550">
        <w:t xml:space="preserve">, SPARC </w:t>
      </w:r>
      <w:r w:rsidRPr="003D1166">
        <w:t>64, </w:t>
      </w:r>
      <w:r w:rsidRPr="002546A6">
        <w:t>Alpha</w:t>
      </w:r>
      <w:r w:rsidRPr="003D1166">
        <w:t>, </w:t>
      </w:r>
      <w:r w:rsidRPr="002546A6">
        <w:t>ARMv8-A</w:t>
      </w:r>
      <w:r w:rsidRPr="003D1166">
        <w:t> (</w:t>
      </w:r>
      <w:r w:rsidRPr="002546A6">
        <w:t>64-bit</w:t>
      </w:r>
      <w:r w:rsidRPr="003D1166">
        <w:t>)</w:t>
      </w:r>
      <w:r w:rsidR="002546A6">
        <w:rPr>
          <w:vertAlign w:val="superscript"/>
        </w:rPr>
        <w:t xml:space="preserve"> </w:t>
      </w:r>
      <w:r w:rsidRPr="003D1166">
        <w:t>and older </w:t>
      </w:r>
      <w:r w:rsidRPr="002546A6">
        <w:t>ARM</w:t>
      </w:r>
      <w:r w:rsidRPr="003D1166">
        <w:t> (</w:t>
      </w:r>
      <w:r w:rsidR="00770550" w:rsidRPr="002546A6">
        <w:t>32</w:t>
      </w:r>
      <w:r w:rsidRPr="002546A6">
        <w:t>bit</w:t>
      </w:r>
      <w:r w:rsidRPr="003D1166">
        <w:t>), </w:t>
      </w:r>
      <w:r w:rsidRPr="002546A6">
        <w:t>MIPS</w:t>
      </w:r>
      <w:r w:rsidRPr="003D1166">
        <w:t>, </w:t>
      </w:r>
      <w:proofErr w:type="spellStart"/>
      <w:r w:rsidRPr="002546A6">
        <w:t>MIPSel</w:t>
      </w:r>
      <w:proofErr w:type="spellEnd"/>
      <w:r w:rsidRPr="003D1166">
        <w:t>, </w:t>
      </w:r>
      <w:r w:rsidRPr="002546A6">
        <w:t>M68k</w:t>
      </w:r>
      <w:r w:rsidRPr="003D1166">
        <w:t>, and </w:t>
      </w:r>
      <w:r w:rsidRPr="002546A6">
        <w:t>PA-RISC</w:t>
      </w:r>
      <w:r w:rsidRPr="003D1166">
        <w:t>. It is also known to work on </w:t>
      </w:r>
      <w:r w:rsidRPr="002546A6">
        <w:t>M32R</w:t>
      </w:r>
      <w:r w:rsidRPr="003D1166">
        <w:t>, </w:t>
      </w:r>
      <w:r w:rsidRPr="002546A6">
        <w:t>NS32k</w:t>
      </w:r>
      <w:r w:rsidRPr="003D1166">
        <w:t>, and </w:t>
      </w:r>
      <w:r w:rsidRPr="002546A6">
        <w:t>VAX</w:t>
      </w:r>
      <w:r w:rsidRPr="003D1166">
        <w:t xml:space="preserve">. In addition to these, it is possible to build </w:t>
      </w:r>
      <w:proofErr w:type="spellStart"/>
      <w:r w:rsidRPr="003D1166">
        <w:t>PostgreSQL</w:t>
      </w:r>
      <w:proofErr w:type="spellEnd"/>
      <w:r w:rsidRPr="003D1166">
        <w:t xml:space="preserve"> for an unsupported CPU by disabling </w:t>
      </w:r>
      <w:r w:rsidRPr="002546A6">
        <w:t>spinlocks</w:t>
      </w:r>
      <w:r w:rsidR="002546A6">
        <w:t>.</w:t>
      </w:r>
    </w:p>
    <w:p w:rsidR="002546A6" w:rsidRDefault="002546A6" w:rsidP="002546A6">
      <w:pPr>
        <w:jc w:val="both"/>
        <w:rPr>
          <w:rFonts w:ascii="Arial" w:hAnsi="Arial" w:cs="Arial"/>
          <w:b/>
          <w:bCs/>
          <w:color w:val="252525"/>
          <w:sz w:val="18"/>
          <w:szCs w:val="18"/>
          <w:shd w:val="clear" w:color="auto" w:fill="FFFFFF"/>
        </w:rPr>
      </w:pPr>
      <w:proofErr w:type="spellStart"/>
      <w:r>
        <w:rPr>
          <w:rFonts w:ascii="Arial" w:hAnsi="Arial" w:cs="Arial"/>
          <w:b/>
          <w:bCs/>
          <w:color w:val="252525"/>
          <w:sz w:val="18"/>
          <w:szCs w:val="18"/>
          <w:shd w:val="clear" w:color="auto" w:fill="FFFFFF"/>
        </w:rPr>
        <w:t>SQLite</w:t>
      </w:r>
      <w:proofErr w:type="spellEnd"/>
      <w:r>
        <w:rPr>
          <w:rFonts w:ascii="Arial" w:hAnsi="Arial" w:cs="Arial"/>
          <w:b/>
          <w:bCs/>
          <w:color w:val="252525"/>
          <w:sz w:val="18"/>
          <w:szCs w:val="18"/>
          <w:shd w:val="clear" w:color="auto" w:fill="FFFFFF"/>
        </w:rPr>
        <w:t xml:space="preserve"> : </w:t>
      </w:r>
    </w:p>
    <w:p w:rsidR="002546A6" w:rsidRDefault="002546A6" w:rsidP="002546A6">
      <w:pPr>
        <w:jc w:val="both"/>
      </w:pPr>
      <w:proofErr w:type="spellStart"/>
      <w:r w:rsidRPr="002546A6">
        <w:t>SQLite</w:t>
      </w:r>
      <w:proofErr w:type="spellEnd"/>
      <w:r w:rsidRPr="002546A6">
        <w:t xml:space="preserve"> implements most of the SQL-92 standard for SQL but it lacks some features. For example it has partial support for triggers, and it can't write to views (however it supports INSTEAD OF triggers that provide this functionality). While it supports complex queries, it still has limited ALTER TABLE support, as it can't modify or delete columns.</w:t>
      </w:r>
      <w:r>
        <w:t xml:space="preserve"> </w:t>
      </w:r>
      <w:proofErr w:type="spellStart"/>
      <w:r w:rsidRPr="002546A6">
        <w:t>SQLite</w:t>
      </w:r>
      <w:proofErr w:type="spellEnd"/>
      <w:r w:rsidRPr="002546A6">
        <w:t xml:space="preserve"> uses an unusual type system for an SQL-compatible DBMS; instead of assigning a type to a column as in most SQL database systems, types are assigned to individual values; in language terms it is </w:t>
      </w:r>
      <w:r w:rsidRPr="002546A6">
        <w:rPr>
          <w:i/>
          <w:iCs/>
        </w:rPr>
        <w:t>dynamically typed</w:t>
      </w:r>
      <w:r w:rsidRPr="002546A6">
        <w:t>. Moreover, it is </w:t>
      </w:r>
      <w:r w:rsidRPr="002546A6">
        <w:rPr>
          <w:i/>
          <w:iCs/>
        </w:rPr>
        <w:t>weakly typed</w:t>
      </w:r>
      <w:r w:rsidRPr="002546A6">
        <w:t xml:space="preserve"> in some of the same ways that Perl is: one can insert a string into an integer column (although </w:t>
      </w:r>
      <w:proofErr w:type="spellStart"/>
      <w:r w:rsidRPr="002546A6">
        <w:t>SQLite</w:t>
      </w:r>
      <w:proofErr w:type="spellEnd"/>
      <w:r w:rsidRPr="002546A6">
        <w:t xml:space="preserve"> will try to convert </w:t>
      </w:r>
      <w:r w:rsidRPr="002546A6">
        <w:lastRenderedPageBreak/>
        <w:t>the string to an integer first, if the column's preferred type is integer).</w:t>
      </w:r>
      <w:r w:rsidRPr="002546A6">
        <w:rPr>
          <w:rFonts w:ascii="Arial" w:hAnsi="Arial" w:cs="Arial"/>
          <w:color w:val="252525"/>
          <w:sz w:val="18"/>
          <w:szCs w:val="18"/>
          <w:shd w:val="clear" w:color="auto" w:fill="FFFFFF"/>
        </w:rPr>
        <w:t xml:space="preserve"> </w:t>
      </w:r>
      <w:r w:rsidRPr="002546A6">
        <w:t xml:space="preserve">A common criticism is that </w:t>
      </w:r>
      <w:proofErr w:type="spellStart"/>
      <w:r w:rsidRPr="002546A6">
        <w:t>SQLite's</w:t>
      </w:r>
      <w:proofErr w:type="spellEnd"/>
      <w:r w:rsidRPr="002546A6">
        <w:t xml:space="preserve"> type system lacks the data integrity mechanism provided by statically typed columns in other products.</w:t>
      </w:r>
    </w:p>
    <w:p w:rsidR="00BD5A2D" w:rsidRDefault="00BD5A2D" w:rsidP="002546A6">
      <w:pPr>
        <w:jc w:val="both"/>
        <w:rPr>
          <w:b/>
          <w:lang/>
        </w:rPr>
      </w:pPr>
    </w:p>
    <w:p w:rsidR="002546A6" w:rsidRDefault="002546A6" w:rsidP="002546A6">
      <w:pPr>
        <w:jc w:val="both"/>
        <w:rPr>
          <w:b/>
          <w:lang/>
        </w:rPr>
      </w:pPr>
      <w:r w:rsidRPr="002546A6">
        <w:rPr>
          <w:b/>
          <w:lang/>
        </w:rPr>
        <w:t>Microsoft SQL Server</w:t>
      </w:r>
      <w:r>
        <w:rPr>
          <w:b/>
          <w:lang/>
        </w:rPr>
        <w:t>:</w:t>
      </w:r>
    </w:p>
    <w:p w:rsidR="002546A6" w:rsidRPr="002546A6" w:rsidRDefault="00BD5A2D" w:rsidP="002546A6">
      <w:pPr>
        <w:jc w:val="both"/>
        <w:rPr>
          <w:lang/>
        </w:rPr>
      </w:pPr>
      <w:r w:rsidRPr="00BD5A2D">
        <w:t> It also has the ability to link to data in its existing location and use it for viewing, querying, editing, and reporting. This allows the existing data to change while ensuring that Access uses the latest data. It can perform heterogeneous joins between data sets stored across different platforms. Access is often used by people downloading data from enterprise level databases for manipulation, analysis, and reporting locally.</w:t>
      </w:r>
      <w:r w:rsidRPr="00BD5A2D">
        <w:rPr>
          <w:rFonts w:ascii="Arial" w:hAnsi="Arial" w:cs="Arial"/>
          <w:color w:val="252525"/>
          <w:sz w:val="18"/>
          <w:szCs w:val="18"/>
          <w:shd w:val="clear" w:color="auto" w:fill="FFFFFF"/>
        </w:rPr>
        <w:t xml:space="preserve"> </w:t>
      </w:r>
    </w:p>
    <w:p w:rsidR="00BD5A2D" w:rsidRDefault="00BD5A2D" w:rsidP="00BD5A2D">
      <w:pPr>
        <w:jc w:val="both"/>
        <w:rPr>
          <w:b/>
          <w:lang/>
        </w:rPr>
      </w:pPr>
      <w:r w:rsidRPr="00BD5A2D">
        <w:rPr>
          <w:b/>
          <w:lang/>
        </w:rPr>
        <w:t>Microsoft Access</w:t>
      </w:r>
      <w:r>
        <w:rPr>
          <w:b/>
          <w:lang/>
        </w:rPr>
        <w:t>:</w:t>
      </w:r>
    </w:p>
    <w:p w:rsidR="003D7330" w:rsidRPr="003D7330" w:rsidRDefault="003D7330" w:rsidP="003D7330">
      <w:pPr>
        <w:jc w:val="both"/>
      </w:pPr>
      <w:r w:rsidRPr="003D7330">
        <w:t>Users can create tables, queries, forms and reports, and connect them together with </w:t>
      </w:r>
      <w:hyperlink r:id="rId14" w:tooltip="Macro (computer science)" w:history="1">
        <w:r w:rsidRPr="003D7330">
          <w:rPr>
            <w:rStyle w:val="Hyperlink"/>
            <w:color w:val="auto"/>
            <w:u w:val="none"/>
          </w:rPr>
          <w:t>macros</w:t>
        </w:r>
      </w:hyperlink>
      <w:r w:rsidRPr="003D7330">
        <w:t>. Advanced users can use VBA to write rich solutions with advanced </w:t>
      </w:r>
      <w:hyperlink r:id="rId15" w:tooltip="Data manipulation" w:history="1">
        <w:r w:rsidRPr="003D7330">
          <w:rPr>
            <w:rStyle w:val="Hyperlink"/>
            <w:color w:val="auto"/>
            <w:u w:val="none"/>
          </w:rPr>
          <w:t>data manipulation</w:t>
        </w:r>
      </w:hyperlink>
      <w:r>
        <w:rPr>
          <w:lang/>
        </w:rPr>
        <w:t xml:space="preserve"> </w:t>
      </w:r>
      <w:r w:rsidRPr="003D7330">
        <w:t>and user control. Access also has report creation features that can work with any data source that Access can "access".</w:t>
      </w:r>
    </w:p>
    <w:p w:rsidR="003D7330" w:rsidRDefault="003D7330" w:rsidP="003D7330">
      <w:pPr>
        <w:jc w:val="both"/>
      </w:pPr>
      <w:r w:rsidRPr="003D7330">
        <w:t>The original concept of Access was for end users to be able to "acce</w:t>
      </w:r>
      <w:r w:rsidR="00D8512C">
        <w:t xml:space="preserve">ss" data from any source. Other </w:t>
      </w:r>
      <w:r w:rsidRPr="003D7330">
        <w:t>features include</w:t>
      </w:r>
      <w:r w:rsidR="00D8512C">
        <w:t xml:space="preserve">: the import and export of data </w:t>
      </w:r>
      <w:r w:rsidRPr="003D7330">
        <w:t>to many formats including</w:t>
      </w:r>
      <w:r>
        <w:t xml:space="preserve"> </w:t>
      </w:r>
      <w:r w:rsidRPr="003D7330">
        <w:t>Excel, Outlook, ASCII, dBase, Paradox, FoxPro, SQL Server, Oracle, ODBC, etc. It also has the ability to link to data in its existing location and use it for viewing, querying, editing, and reporting. </w:t>
      </w:r>
    </w:p>
    <w:p w:rsidR="003D7330" w:rsidRDefault="003D7330" w:rsidP="003D7330">
      <w:pPr>
        <w:jc w:val="both"/>
        <w:rPr>
          <w:b/>
          <w:lang/>
        </w:rPr>
      </w:pPr>
      <w:r w:rsidRPr="003D7330">
        <w:rPr>
          <w:b/>
          <w:lang/>
        </w:rPr>
        <w:t>IBM DB2</w:t>
      </w:r>
      <w:r>
        <w:rPr>
          <w:b/>
          <w:lang/>
        </w:rPr>
        <w:t>:</w:t>
      </w:r>
    </w:p>
    <w:p w:rsidR="003D7330" w:rsidRDefault="003D7330" w:rsidP="003D7330">
      <w:pPr>
        <w:jc w:val="both"/>
      </w:pPr>
      <w:r w:rsidRPr="003D7330">
        <w:rPr>
          <w:bCs/>
        </w:rPr>
        <w:t>IBM DB2</w:t>
      </w:r>
      <w:r w:rsidRPr="003D7330">
        <w:t> is a family of database server products developed by IBM. These products all support the relational model, but in recent years some products have been extended to support object-relational features and non-relational structures, in particular XML.</w:t>
      </w:r>
    </w:p>
    <w:p w:rsidR="004E07CF" w:rsidRDefault="004E07CF" w:rsidP="003D7330">
      <w:pPr>
        <w:jc w:val="both"/>
      </w:pPr>
      <w:r>
        <w:t xml:space="preserve">Other things are there but we can always use </w:t>
      </w:r>
      <w:proofErr w:type="spellStart"/>
      <w:r>
        <w:t>MySQL</w:t>
      </w:r>
      <w:proofErr w:type="spellEnd"/>
      <w:r>
        <w:t xml:space="preserve"> </w:t>
      </w:r>
      <w:r w:rsidR="00AF31E5">
        <w:t xml:space="preserve"> as its free and trusted by many like </w:t>
      </w:r>
      <w:proofErr w:type="spellStart"/>
      <w:r w:rsidR="00AF31E5">
        <w:t>Twitter,Facebook</w:t>
      </w:r>
      <w:proofErr w:type="spellEnd"/>
      <w:r w:rsidR="00AF31E5">
        <w:t xml:space="preserve"> YouTube.</w:t>
      </w:r>
      <w:r>
        <w:t xml:space="preserve"> </w:t>
      </w:r>
    </w:p>
    <w:p w:rsidR="004E07CF" w:rsidRDefault="004E07CF" w:rsidP="003D7330">
      <w:pPr>
        <w:jc w:val="both"/>
      </w:pPr>
      <w:r>
        <w:t>The following links will guide you through:</w:t>
      </w:r>
    </w:p>
    <w:p w:rsidR="004E07CF" w:rsidRDefault="004E07CF" w:rsidP="003D7330">
      <w:pPr>
        <w:jc w:val="both"/>
        <w:rPr>
          <w:lang/>
        </w:rPr>
      </w:pPr>
      <w:hyperlink r:id="rId16" w:history="1">
        <w:r w:rsidRPr="00E86F30">
          <w:rPr>
            <w:rStyle w:val="Hyperlink"/>
            <w:lang/>
          </w:rPr>
          <w:t>https://docs.djangoproject.com/en/1.6/topics/db/multi-db/</w:t>
        </w:r>
      </w:hyperlink>
    </w:p>
    <w:p w:rsidR="004E07CF" w:rsidRDefault="004E07CF" w:rsidP="003D7330">
      <w:pPr>
        <w:jc w:val="both"/>
        <w:rPr>
          <w:lang/>
        </w:rPr>
      </w:pPr>
      <w:hyperlink r:id="rId17" w:history="1">
        <w:r w:rsidRPr="00E86F30">
          <w:rPr>
            <w:rStyle w:val="Hyperlink"/>
            <w:lang/>
          </w:rPr>
          <w:t>https://docs.djangoproject.com/en/dev/topics/db/multi-db/</w:t>
        </w:r>
      </w:hyperlink>
    </w:p>
    <w:p w:rsidR="004E07CF" w:rsidRPr="003D7330" w:rsidRDefault="004E07CF" w:rsidP="003D7330">
      <w:pPr>
        <w:jc w:val="both"/>
        <w:rPr>
          <w:lang/>
        </w:rPr>
      </w:pPr>
    </w:p>
    <w:p w:rsidR="003D7330" w:rsidRPr="003D7330" w:rsidRDefault="003D7330" w:rsidP="003D7330">
      <w:pPr>
        <w:jc w:val="both"/>
      </w:pPr>
    </w:p>
    <w:p w:rsidR="003D7330" w:rsidRPr="003D7330" w:rsidRDefault="003D7330" w:rsidP="00BD5A2D">
      <w:pPr>
        <w:jc w:val="both"/>
        <w:rPr>
          <w:lang/>
        </w:rPr>
      </w:pPr>
    </w:p>
    <w:p w:rsidR="002546A6" w:rsidRDefault="002546A6" w:rsidP="002546A6">
      <w:pPr>
        <w:jc w:val="both"/>
      </w:pPr>
    </w:p>
    <w:p w:rsidR="002546A6" w:rsidRPr="002546A6" w:rsidRDefault="002546A6" w:rsidP="002546A6">
      <w:pPr>
        <w:jc w:val="both"/>
      </w:pPr>
    </w:p>
    <w:p w:rsidR="002546A6" w:rsidRPr="002546A6" w:rsidRDefault="002546A6" w:rsidP="002546A6">
      <w:pPr>
        <w:jc w:val="both"/>
      </w:pPr>
    </w:p>
    <w:p w:rsidR="002546A6" w:rsidRPr="003D1166" w:rsidRDefault="002546A6" w:rsidP="006218E2">
      <w:pPr>
        <w:jc w:val="both"/>
        <w:rPr>
          <w:lang/>
        </w:rPr>
      </w:pPr>
    </w:p>
    <w:p w:rsidR="006218E2" w:rsidRPr="009A497A" w:rsidRDefault="006218E2" w:rsidP="009A497A">
      <w:pPr>
        <w:jc w:val="both"/>
      </w:pPr>
    </w:p>
    <w:p w:rsidR="009A497A" w:rsidRPr="009A497A" w:rsidRDefault="009A497A" w:rsidP="009A497A">
      <w:pPr>
        <w:jc w:val="both"/>
      </w:pPr>
    </w:p>
    <w:p w:rsidR="009A497A" w:rsidRPr="00064081" w:rsidRDefault="009A497A" w:rsidP="009A497A">
      <w:pPr>
        <w:jc w:val="both"/>
      </w:pPr>
    </w:p>
    <w:p w:rsidR="00064081" w:rsidRPr="00064081" w:rsidRDefault="00064081" w:rsidP="00064081"/>
    <w:p w:rsidR="0074404B" w:rsidRPr="00034942" w:rsidRDefault="0074404B" w:rsidP="00034942">
      <w:pPr>
        <w:rPr>
          <w:b/>
        </w:rPr>
      </w:pPr>
    </w:p>
    <w:sectPr w:rsidR="0074404B" w:rsidRPr="00034942" w:rsidSect="000464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312F5"/>
    <w:multiLevelType w:val="multilevel"/>
    <w:tmpl w:val="E36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02880"/>
    <w:rsid w:val="00034942"/>
    <w:rsid w:val="00046437"/>
    <w:rsid w:val="00064081"/>
    <w:rsid w:val="002546A6"/>
    <w:rsid w:val="003D1166"/>
    <w:rsid w:val="003D7330"/>
    <w:rsid w:val="004E07CF"/>
    <w:rsid w:val="00523B61"/>
    <w:rsid w:val="006218E2"/>
    <w:rsid w:val="006376C6"/>
    <w:rsid w:val="00676B37"/>
    <w:rsid w:val="0074404B"/>
    <w:rsid w:val="00770550"/>
    <w:rsid w:val="0080227E"/>
    <w:rsid w:val="00802880"/>
    <w:rsid w:val="009A497A"/>
    <w:rsid w:val="00AF31E5"/>
    <w:rsid w:val="00BA04D6"/>
    <w:rsid w:val="00BC76CC"/>
    <w:rsid w:val="00BD5A2D"/>
    <w:rsid w:val="00CA1122"/>
    <w:rsid w:val="00D85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437"/>
  </w:style>
  <w:style w:type="paragraph" w:styleId="Heading1">
    <w:name w:val="heading 1"/>
    <w:basedOn w:val="Normal"/>
    <w:link w:val="Heading1Char"/>
    <w:uiPriority w:val="9"/>
    <w:qFormat/>
    <w:rsid w:val="009A49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942"/>
    <w:rPr>
      <w:color w:val="0000FF" w:themeColor="hyperlink"/>
      <w:u w:val="single"/>
    </w:rPr>
  </w:style>
  <w:style w:type="character" w:customStyle="1" w:styleId="Heading1Char">
    <w:name w:val="Heading 1 Char"/>
    <w:basedOn w:val="DefaultParagraphFont"/>
    <w:link w:val="Heading1"/>
    <w:uiPriority w:val="9"/>
    <w:rsid w:val="009A497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A497A"/>
    <w:pPr>
      <w:ind w:left="720"/>
      <w:contextualSpacing/>
    </w:pPr>
  </w:style>
</w:styles>
</file>

<file path=word/webSettings.xml><?xml version="1.0" encoding="utf-8"?>
<w:webSettings xmlns:r="http://schemas.openxmlformats.org/officeDocument/2006/relationships" xmlns:w="http://schemas.openxmlformats.org/wordprocessingml/2006/main">
  <w:divs>
    <w:div w:id="147988240">
      <w:bodyDiv w:val="1"/>
      <w:marLeft w:val="0"/>
      <w:marRight w:val="0"/>
      <w:marTop w:val="0"/>
      <w:marBottom w:val="0"/>
      <w:divBdr>
        <w:top w:val="none" w:sz="0" w:space="0" w:color="auto"/>
        <w:left w:val="none" w:sz="0" w:space="0" w:color="auto"/>
        <w:bottom w:val="none" w:sz="0" w:space="0" w:color="auto"/>
        <w:right w:val="none" w:sz="0" w:space="0" w:color="auto"/>
      </w:divBdr>
    </w:div>
    <w:div w:id="331419446">
      <w:bodyDiv w:val="1"/>
      <w:marLeft w:val="0"/>
      <w:marRight w:val="0"/>
      <w:marTop w:val="0"/>
      <w:marBottom w:val="0"/>
      <w:divBdr>
        <w:top w:val="none" w:sz="0" w:space="0" w:color="auto"/>
        <w:left w:val="none" w:sz="0" w:space="0" w:color="auto"/>
        <w:bottom w:val="none" w:sz="0" w:space="0" w:color="auto"/>
        <w:right w:val="none" w:sz="0" w:space="0" w:color="auto"/>
      </w:divBdr>
    </w:div>
    <w:div w:id="348796081">
      <w:bodyDiv w:val="1"/>
      <w:marLeft w:val="0"/>
      <w:marRight w:val="0"/>
      <w:marTop w:val="0"/>
      <w:marBottom w:val="0"/>
      <w:divBdr>
        <w:top w:val="none" w:sz="0" w:space="0" w:color="auto"/>
        <w:left w:val="none" w:sz="0" w:space="0" w:color="auto"/>
        <w:bottom w:val="none" w:sz="0" w:space="0" w:color="auto"/>
        <w:right w:val="none" w:sz="0" w:space="0" w:color="auto"/>
      </w:divBdr>
    </w:div>
    <w:div w:id="416709157">
      <w:bodyDiv w:val="1"/>
      <w:marLeft w:val="0"/>
      <w:marRight w:val="0"/>
      <w:marTop w:val="0"/>
      <w:marBottom w:val="0"/>
      <w:divBdr>
        <w:top w:val="none" w:sz="0" w:space="0" w:color="auto"/>
        <w:left w:val="none" w:sz="0" w:space="0" w:color="auto"/>
        <w:bottom w:val="none" w:sz="0" w:space="0" w:color="auto"/>
        <w:right w:val="none" w:sz="0" w:space="0" w:color="auto"/>
      </w:divBdr>
    </w:div>
    <w:div w:id="439689659">
      <w:bodyDiv w:val="1"/>
      <w:marLeft w:val="0"/>
      <w:marRight w:val="0"/>
      <w:marTop w:val="0"/>
      <w:marBottom w:val="0"/>
      <w:divBdr>
        <w:top w:val="none" w:sz="0" w:space="0" w:color="auto"/>
        <w:left w:val="none" w:sz="0" w:space="0" w:color="auto"/>
        <w:bottom w:val="none" w:sz="0" w:space="0" w:color="auto"/>
        <w:right w:val="none" w:sz="0" w:space="0" w:color="auto"/>
      </w:divBdr>
    </w:div>
    <w:div w:id="498008846">
      <w:bodyDiv w:val="1"/>
      <w:marLeft w:val="0"/>
      <w:marRight w:val="0"/>
      <w:marTop w:val="0"/>
      <w:marBottom w:val="0"/>
      <w:divBdr>
        <w:top w:val="none" w:sz="0" w:space="0" w:color="auto"/>
        <w:left w:val="none" w:sz="0" w:space="0" w:color="auto"/>
        <w:bottom w:val="none" w:sz="0" w:space="0" w:color="auto"/>
        <w:right w:val="none" w:sz="0" w:space="0" w:color="auto"/>
      </w:divBdr>
    </w:div>
    <w:div w:id="703092307">
      <w:bodyDiv w:val="1"/>
      <w:marLeft w:val="0"/>
      <w:marRight w:val="0"/>
      <w:marTop w:val="0"/>
      <w:marBottom w:val="0"/>
      <w:divBdr>
        <w:top w:val="none" w:sz="0" w:space="0" w:color="auto"/>
        <w:left w:val="none" w:sz="0" w:space="0" w:color="auto"/>
        <w:bottom w:val="none" w:sz="0" w:space="0" w:color="auto"/>
        <w:right w:val="none" w:sz="0" w:space="0" w:color="auto"/>
      </w:divBdr>
    </w:div>
    <w:div w:id="750086696">
      <w:bodyDiv w:val="1"/>
      <w:marLeft w:val="0"/>
      <w:marRight w:val="0"/>
      <w:marTop w:val="0"/>
      <w:marBottom w:val="0"/>
      <w:divBdr>
        <w:top w:val="none" w:sz="0" w:space="0" w:color="auto"/>
        <w:left w:val="none" w:sz="0" w:space="0" w:color="auto"/>
        <w:bottom w:val="none" w:sz="0" w:space="0" w:color="auto"/>
        <w:right w:val="none" w:sz="0" w:space="0" w:color="auto"/>
      </w:divBdr>
    </w:div>
    <w:div w:id="750348198">
      <w:bodyDiv w:val="1"/>
      <w:marLeft w:val="0"/>
      <w:marRight w:val="0"/>
      <w:marTop w:val="0"/>
      <w:marBottom w:val="0"/>
      <w:divBdr>
        <w:top w:val="none" w:sz="0" w:space="0" w:color="auto"/>
        <w:left w:val="none" w:sz="0" w:space="0" w:color="auto"/>
        <w:bottom w:val="none" w:sz="0" w:space="0" w:color="auto"/>
        <w:right w:val="none" w:sz="0" w:space="0" w:color="auto"/>
      </w:divBdr>
    </w:div>
    <w:div w:id="868646534">
      <w:bodyDiv w:val="1"/>
      <w:marLeft w:val="0"/>
      <w:marRight w:val="0"/>
      <w:marTop w:val="0"/>
      <w:marBottom w:val="0"/>
      <w:divBdr>
        <w:top w:val="none" w:sz="0" w:space="0" w:color="auto"/>
        <w:left w:val="none" w:sz="0" w:space="0" w:color="auto"/>
        <w:bottom w:val="none" w:sz="0" w:space="0" w:color="auto"/>
        <w:right w:val="none" w:sz="0" w:space="0" w:color="auto"/>
      </w:divBdr>
    </w:div>
    <w:div w:id="883442395">
      <w:bodyDiv w:val="1"/>
      <w:marLeft w:val="0"/>
      <w:marRight w:val="0"/>
      <w:marTop w:val="0"/>
      <w:marBottom w:val="0"/>
      <w:divBdr>
        <w:top w:val="none" w:sz="0" w:space="0" w:color="auto"/>
        <w:left w:val="none" w:sz="0" w:space="0" w:color="auto"/>
        <w:bottom w:val="none" w:sz="0" w:space="0" w:color="auto"/>
        <w:right w:val="none" w:sz="0" w:space="0" w:color="auto"/>
      </w:divBdr>
    </w:div>
    <w:div w:id="953947809">
      <w:bodyDiv w:val="1"/>
      <w:marLeft w:val="0"/>
      <w:marRight w:val="0"/>
      <w:marTop w:val="0"/>
      <w:marBottom w:val="0"/>
      <w:divBdr>
        <w:top w:val="none" w:sz="0" w:space="0" w:color="auto"/>
        <w:left w:val="none" w:sz="0" w:space="0" w:color="auto"/>
        <w:bottom w:val="none" w:sz="0" w:space="0" w:color="auto"/>
        <w:right w:val="none" w:sz="0" w:space="0" w:color="auto"/>
      </w:divBdr>
    </w:div>
    <w:div w:id="1036583261">
      <w:bodyDiv w:val="1"/>
      <w:marLeft w:val="0"/>
      <w:marRight w:val="0"/>
      <w:marTop w:val="0"/>
      <w:marBottom w:val="0"/>
      <w:divBdr>
        <w:top w:val="none" w:sz="0" w:space="0" w:color="auto"/>
        <w:left w:val="none" w:sz="0" w:space="0" w:color="auto"/>
        <w:bottom w:val="none" w:sz="0" w:space="0" w:color="auto"/>
        <w:right w:val="none" w:sz="0" w:space="0" w:color="auto"/>
      </w:divBdr>
    </w:div>
    <w:div w:id="1209731583">
      <w:bodyDiv w:val="1"/>
      <w:marLeft w:val="0"/>
      <w:marRight w:val="0"/>
      <w:marTop w:val="0"/>
      <w:marBottom w:val="0"/>
      <w:divBdr>
        <w:top w:val="none" w:sz="0" w:space="0" w:color="auto"/>
        <w:left w:val="none" w:sz="0" w:space="0" w:color="auto"/>
        <w:bottom w:val="none" w:sz="0" w:space="0" w:color="auto"/>
        <w:right w:val="none" w:sz="0" w:space="0" w:color="auto"/>
      </w:divBdr>
    </w:div>
    <w:div w:id="1368674654">
      <w:bodyDiv w:val="1"/>
      <w:marLeft w:val="0"/>
      <w:marRight w:val="0"/>
      <w:marTop w:val="0"/>
      <w:marBottom w:val="0"/>
      <w:divBdr>
        <w:top w:val="none" w:sz="0" w:space="0" w:color="auto"/>
        <w:left w:val="none" w:sz="0" w:space="0" w:color="auto"/>
        <w:bottom w:val="none" w:sz="0" w:space="0" w:color="auto"/>
        <w:right w:val="none" w:sz="0" w:space="0" w:color="auto"/>
      </w:divBdr>
    </w:div>
    <w:div w:id="1451128494">
      <w:bodyDiv w:val="1"/>
      <w:marLeft w:val="0"/>
      <w:marRight w:val="0"/>
      <w:marTop w:val="0"/>
      <w:marBottom w:val="0"/>
      <w:divBdr>
        <w:top w:val="none" w:sz="0" w:space="0" w:color="auto"/>
        <w:left w:val="none" w:sz="0" w:space="0" w:color="auto"/>
        <w:bottom w:val="none" w:sz="0" w:space="0" w:color="auto"/>
        <w:right w:val="none" w:sz="0" w:space="0" w:color="auto"/>
      </w:divBdr>
    </w:div>
    <w:div w:id="1497912687">
      <w:bodyDiv w:val="1"/>
      <w:marLeft w:val="0"/>
      <w:marRight w:val="0"/>
      <w:marTop w:val="0"/>
      <w:marBottom w:val="0"/>
      <w:divBdr>
        <w:top w:val="none" w:sz="0" w:space="0" w:color="auto"/>
        <w:left w:val="none" w:sz="0" w:space="0" w:color="auto"/>
        <w:bottom w:val="none" w:sz="0" w:space="0" w:color="auto"/>
        <w:right w:val="none" w:sz="0" w:space="0" w:color="auto"/>
      </w:divBdr>
    </w:div>
    <w:div w:id="1544831044">
      <w:bodyDiv w:val="1"/>
      <w:marLeft w:val="0"/>
      <w:marRight w:val="0"/>
      <w:marTop w:val="0"/>
      <w:marBottom w:val="0"/>
      <w:divBdr>
        <w:top w:val="none" w:sz="0" w:space="0" w:color="auto"/>
        <w:left w:val="none" w:sz="0" w:space="0" w:color="auto"/>
        <w:bottom w:val="none" w:sz="0" w:space="0" w:color="auto"/>
        <w:right w:val="none" w:sz="0" w:space="0" w:color="auto"/>
      </w:divBdr>
    </w:div>
    <w:div w:id="1568145549">
      <w:bodyDiv w:val="1"/>
      <w:marLeft w:val="0"/>
      <w:marRight w:val="0"/>
      <w:marTop w:val="0"/>
      <w:marBottom w:val="0"/>
      <w:divBdr>
        <w:top w:val="none" w:sz="0" w:space="0" w:color="auto"/>
        <w:left w:val="none" w:sz="0" w:space="0" w:color="auto"/>
        <w:bottom w:val="none" w:sz="0" w:space="0" w:color="auto"/>
        <w:right w:val="none" w:sz="0" w:space="0" w:color="auto"/>
      </w:divBdr>
    </w:div>
    <w:div w:id="1691948566">
      <w:bodyDiv w:val="1"/>
      <w:marLeft w:val="0"/>
      <w:marRight w:val="0"/>
      <w:marTop w:val="0"/>
      <w:marBottom w:val="0"/>
      <w:divBdr>
        <w:top w:val="none" w:sz="0" w:space="0" w:color="auto"/>
        <w:left w:val="none" w:sz="0" w:space="0" w:color="auto"/>
        <w:bottom w:val="none" w:sz="0" w:space="0" w:color="auto"/>
        <w:right w:val="none" w:sz="0" w:space="0" w:color="auto"/>
      </w:divBdr>
    </w:div>
    <w:div w:id="1815562770">
      <w:bodyDiv w:val="1"/>
      <w:marLeft w:val="0"/>
      <w:marRight w:val="0"/>
      <w:marTop w:val="0"/>
      <w:marBottom w:val="0"/>
      <w:divBdr>
        <w:top w:val="none" w:sz="0" w:space="0" w:color="auto"/>
        <w:left w:val="none" w:sz="0" w:space="0" w:color="auto"/>
        <w:bottom w:val="none" w:sz="0" w:space="0" w:color="auto"/>
        <w:right w:val="none" w:sz="0" w:space="0" w:color="auto"/>
      </w:divBdr>
    </w:div>
    <w:div w:id="1925068876">
      <w:bodyDiv w:val="1"/>
      <w:marLeft w:val="0"/>
      <w:marRight w:val="0"/>
      <w:marTop w:val="0"/>
      <w:marBottom w:val="0"/>
      <w:divBdr>
        <w:top w:val="none" w:sz="0" w:space="0" w:color="auto"/>
        <w:left w:val="none" w:sz="0" w:space="0" w:color="auto"/>
        <w:bottom w:val="none" w:sz="0" w:space="0" w:color="auto"/>
        <w:right w:val="none" w:sz="0" w:space="0" w:color="auto"/>
      </w:divBdr>
    </w:div>
    <w:div w:id="2034918274">
      <w:bodyDiv w:val="1"/>
      <w:marLeft w:val="0"/>
      <w:marRight w:val="0"/>
      <w:marTop w:val="0"/>
      <w:marBottom w:val="0"/>
      <w:divBdr>
        <w:top w:val="none" w:sz="0" w:space="0" w:color="auto"/>
        <w:left w:val="none" w:sz="0" w:space="0" w:color="auto"/>
        <w:bottom w:val="none" w:sz="0" w:space="0" w:color="auto"/>
        <w:right w:val="none" w:sz="0" w:space="0" w:color="auto"/>
      </w:divBdr>
    </w:div>
    <w:div w:id="2124033386">
      <w:bodyDiv w:val="1"/>
      <w:marLeft w:val="0"/>
      <w:marRight w:val="0"/>
      <w:marTop w:val="0"/>
      <w:marBottom w:val="0"/>
      <w:divBdr>
        <w:top w:val="none" w:sz="0" w:space="0" w:color="auto"/>
        <w:left w:val="none" w:sz="0" w:space="0" w:color="auto"/>
        <w:bottom w:val="none" w:sz="0" w:space="0" w:color="auto"/>
        <w:right w:val="none" w:sz="0" w:space="0" w:color="auto"/>
      </w:divBdr>
    </w:div>
    <w:div w:id="214126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pache_Cassandra" TargetMode="External"/><Relationship Id="rId13" Type="http://schemas.openxmlformats.org/officeDocument/2006/relationships/hyperlink" Target="http://en.wikipedia.org/wiki/MySQ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Microsoft_SQL_Server" TargetMode="External"/><Relationship Id="rId12" Type="http://schemas.openxmlformats.org/officeDocument/2006/relationships/hyperlink" Target="http://en.wikipedia.org/wiki/MySQL" TargetMode="External"/><Relationship Id="rId17" Type="http://schemas.openxmlformats.org/officeDocument/2006/relationships/hyperlink" Target="https://docs.djangoproject.com/en/dev/topics/db/multi-db/" TargetMode="External"/><Relationship Id="rId2" Type="http://schemas.openxmlformats.org/officeDocument/2006/relationships/styles" Target="styles.xml"/><Relationship Id="rId16" Type="http://schemas.openxmlformats.org/officeDocument/2006/relationships/hyperlink" Target="https://docs.djangoproject.com/en/1.6/topics/db/multi-db/" TargetMode="External"/><Relationship Id="rId1" Type="http://schemas.openxmlformats.org/officeDocument/2006/relationships/numbering" Target="numbering.xml"/><Relationship Id="rId6" Type="http://schemas.openxmlformats.org/officeDocument/2006/relationships/hyperlink" Target="http://en.wikipedia.org/wiki/Oracle_Database" TargetMode="External"/><Relationship Id="rId11" Type="http://schemas.openxmlformats.org/officeDocument/2006/relationships/hyperlink" Target="http://en.wikipedia.org/wiki/Drupal" TargetMode="External"/><Relationship Id="rId5" Type="http://schemas.openxmlformats.org/officeDocument/2006/relationships/hyperlink" Target="http://en.wikipedia.org/wiki/NuoDB" TargetMode="External"/><Relationship Id="rId15" Type="http://schemas.openxmlformats.org/officeDocument/2006/relationships/hyperlink" Target="http://en.wikipedia.org/wiki/Data_manipulation" TargetMode="External"/><Relationship Id="rId10" Type="http://schemas.openxmlformats.org/officeDocument/2006/relationships/hyperlink" Target="http://en.wikipedia.org/wiki/MyB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MySQL_Enterprise" TargetMode="External"/><Relationship Id="rId14" Type="http://schemas.openxmlformats.org/officeDocument/2006/relationships/hyperlink" Target="http://en.wikipedia.org/wiki/Macro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10</cp:revision>
  <dcterms:created xsi:type="dcterms:W3CDTF">2014-07-18T09:17:00Z</dcterms:created>
  <dcterms:modified xsi:type="dcterms:W3CDTF">2014-07-18T12:10:00Z</dcterms:modified>
</cp:coreProperties>
</file>