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5BD0F887" w:rsidR="00E327E9" w:rsidRPr="00C50627" w:rsidRDefault="004A4B7F" w:rsidP="00EE4DF7">
            <w:pPr>
              <w:spacing w:line="240" w:lineRule="atLeast"/>
              <w:rPr>
                <w:b/>
              </w:rPr>
            </w:pPr>
            <w:r>
              <w:rPr>
                <w:b/>
              </w:rPr>
              <w:t xml:space="preserve">Werkafspraak </w:t>
            </w:r>
            <w:r w:rsidR="00A125DD">
              <w:rPr>
                <w:b/>
              </w:rPr>
              <w:t>BHR-GT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6557FA9B" w:rsidR="009E46B2" w:rsidRDefault="00A125DD" w:rsidP="00EB7E16">
            <w:pPr>
              <w:spacing w:line="240" w:lineRule="atLeast"/>
              <w:rPr>
                <w:b/>
              </w:rPr>
            </w:pPr>
            <w:r>
              <w:rPr>
                <w:b/>
              </w:rPr>
              <w:t>NEN norm commissie 14688</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7BF12D59" w:rsidR="00E327E9" w:rsidRPr="00C50627" w:rsidRDefault="00BE2465" w:rsidP="00EB7E16">
            <w:pPr>
              <w:spacing w:line="240" w:lineRule="atLeast"/>
              <w:rPr>
                <w:b/>
              </w:rPr>
            </w:pPr>
            <w:r>
              <w:rPr>
                <w:b/>
              </w:rPr>
              <w:t>14</w:t>
            </w:r>
            <w:r w:rsidR="009E46B2">
              <w:rPr>
                <w:b/>
              </w:rPr>
              <w:t>-</w:t>
            </w:r>
            <w:r w:rsidR="00BA0B46">
              <w:rPr>
                <w:b/>
              </w:rPr>
              <w:t>0</w:t>
            </w:r>
            <w:r>
              <w:rPr>
                <w:b/>
              </w:rPr>
              <w:t>2</w:t>
            </w:r>
            <w:r w:rsidR="009E46B2">
              <w:rPr>
                <w:b/>
              </w:rPr>
              <w:t>-20</w:t>
            </w:r>
            <w:r w:rsidR="00BA0B46">
              <w:rPr>
                <w:b/>
              </w:rPr>
              <w:t>20</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31E5A03B" w:rsidR="003A0199" w:rsidRPr="002B7BB6" w:rsidRDefault="00A125DD" w:rsidP="003A0199">
      <w:r>
        <w:t>De catalogus Booronderzoek geotechnisch boormonsterbeschrijving &amp; geotechnisch boormonsteranalyse uit tranche 2 is gebaseerd op de NEN-en ISO 14688 norm</w:t>
      </w:r>
      <w:r w:rsidR="003A0199" w:rsidRPr="003A0199">
        <w:t>.</w:t>
      </w:r>
      <w:r>
        <w:t xml:space="preserve"> </w:t>
      </w:r>
      <w:r w:rsidR="002B7BB6">
        <w:t xml:space="preserve">Bronhouders willen volledig volgens de NEN-en ISO 14688 norm kunnen aanleveren. </w:t>
      </w:r>
      <w:r>
        <w:t xml:space="preserve">Deze norm is gelijktijdig met de catalogus ontwikkeld. Tijdens het implementeren van de software door leveranciers en landelijke voorziening zijn een aantal bevindingen gedaan welke de juiste werking van de keten in de weg staan. De meeste hebben betrekking op kleine discrepanties tussen de catalogus en de NEN-en ISO 14688 norm. Een gedeelte daarvan wordt in de norm opgelost met een correctie blad, en ander dient met een werkafspraak opgelost te worden voor de BRO catalogus. </w:t>
      </w:r>
      <w:r w:rsidR="000B2ECD">
        <w:t>De publieke consultatie voor de</w:t>
      </w:r>
      <w:r w:rsidR="003A0199" w:rsidRPr="003A0199">
        <w:t xml:space="preserve"> </w:t>
      </w:r>
      <w:r>
        <w:t>tranche 3 catalogus Booronderzoek geotechnisch boormonsterbeschrijving en geotechnisch boormonsteranalyse</w:t>
      </w:r>
      <w:r w:rsidR="000B2ECD">
        <w:t>(versie 1.9)</w:t>
      </w:r>
      <w:r>
        <w:t xml:space="preserve"> i</w:t>
      </w:r>
      <w:r w:rsidR="000B2ECD">
        <w:t>s gesloten en wordt momenteel verwerkt.</w:t>
      </w:r>
      <w:r>
        <w:t xml:space="preserve"> In de</w:t>
      </w:r>
      <w:r w:rsidR="000B2ECD">
        <w:t xml:space="preserve"> catalogus (versie 1.99) waarin deze verwerking is opgenomen</w:t>
      </w:r>
      <w:r>
        <w:t xml:space="preserve"> zijn </w:t>
      </w:r>
      <w:r w:rsidR="000B2ECD">
        <w:t>alle</w:t>
      </w:r>
      <w:r>
        <w:t xml:space="preserve"> bevindingen opgelost. Deze catalogus</w:t>
      </w:r>
      <w:r w:rsidR="000B2ECD">
        <w:t>(versie 1.99)</w:t>
      </w:r>
      <w:r>
        <w:t xml:space="preserve"> treedt echter pas op 1 januari 2021 in werking en bevat ook nieuwe functionaliteit. Deze werkafspraak legt uit welke oplossingen uit de tranche 3 catalogus we al </w:t>
      </w:r>
      <w:r w:rsidR="00D825A7">
        <w:t>beg</w:t>
      </w:r>
      <w:r>
        <w:t xml:space="preserve">in 2020 gaan implementeren zodat de keten goed blijft werken en alle </w:t>
      </w:r>
      <w:r w:rsidR="008E3731">
        <w:t xml:space="preserve">bronhouders en leveranciers van de BRO </w:t>
      </w:r>
      <w:r w:rsidR="008E35FB">
        <w:t xml:space="preserve">volledig </w:t>
      </w:r>
      <w:r w:rsidR="008E3731">
        <w:t xml:space="preserve">volgens de 14688 </w:t>
      </w:r>
      <w:r w:rsidR="008E35FB">
        <w:t xml:space="preserve">(inclusief het correctieblad) </w:t>
      </w:r>
      <w:r w:rsidR="008E3731">
        <w:t>kunnen aanleveren.</w:t>
      </w:r>
      <w:r>
        <w:t xml:space="preserve"> </w:t>
      </w:r>
    </w:p>
    <w:p w14:paraId="65BAE7A4" w14:textId="77777777" w:rsidR="004A4B7F" w:rsidRDefault="004A4B7F" w:rsidP="004A4B7F">
      <w:pPr>
        <w:pStyle w:val="Kop1"/>
      </w:pPr>
      <w:r>
        <w:t>Werkafspraak</w:t>
      </w:r>
    </w:p>
    <w:p w14:paraId="2CD5C79F" w14:textId="0FEB44AA" w:rsidR="00BA0B46" w:rsidRPr="00BA0B46" w:rsidRDefault="00BA0B46" w:rsidP="00E87A53">
      <w:pPr>
        <w:rPr>
          <w:b/>
          <w:bCs/>
        </w:rPr>
      </w:pPr>
      <w:r>
        <w:rPr>
          <w:b/>
          <w:bCs/>
        </w:rPr>
        <w:t>Bevindingen</w:t>
      </w:r>
    </w:p>
    <w:p w14:paraId="431AEC97" w14:textId="2A54D151" w:rsidR="008E3731" w:rsidRDefault="008E3731" w:rsidP="00E87A53">
      <w:r>
        <w:t xml:space="preserve">De gehele keten van de BRO </w:t>
      </w:r>
      <w:r w:rsidR="000B2ECD">
        <w:t>(</w:t>
      </w:r>
      <w:r>
        <w:t>bronhouders, softwareleveranciers, Bronhouderportaal, Landelijke</w:t>
      </w:r>
      <w:r w:rsidR="007838AA">
        <w:t xml:space="preserve"> </w:t>
      </w:r>
      <w:r>
        <w:t>voorziening BRO, het BRO loket en PDOK</w:t>
      </w:r>
      <w:r w:rsidR="000B2ECD">
        <w:t>)</w:t>
      </w:r>
      <w:r>
        <w:t xml:space="preserve"> implemente</w:t>
      </w:r>
      <w:r w:rsidR="000B2ECD">
        <w:t>ert</w:t>
      </w:r>
      <w:r>
        <w:t xml:space="preserve"> de oplossingen van de bevindingen die in de tranche 3 catalogus zijn opgenomen.</w:t>
      </w:r>
    </w:p>
    <w:p w14:paraId="21118900" w14:textId="7E5EC1A4" w:rsidR="00E844E7" w:rsidRDefault="008E3731" w:rsidP="002B7BB6">
      <w:r w:rsidRPr="008E3731">
        <w:t>Als bijlage bij deze werkafspraak</w:t>
      </w:r>
      <w:r>
        <w:t xml:space="preserve"> is er een excel bestand. Hierin staat per bevinding over welke tekst in de tranche 2 catalogus deze gaat, met welke tekst in de tranche 3 catalogus (versie 1.9) dit is opgelost en wat op hoofdlijnen de impact is. Het gaat hierbij om </w:t>
      </w:r>
      <w:r w:rsidR="002B7BB6">
        <w:t>34</w:t>
      </w:r>
      <w:r>
        <w:t xml:space="preserve"> bevindingen</w:t>
      </w:r>
      <w:r w:rsidR="002B7BB6">
        <w:t xml:space="preserve"> die blokkerend zijn voor implementatie (11 hiervan hebben rechtstreeks op NEN-en ISO 14688 betrekking).</w:t>
      </w:r>
    </w:p>
    <w:p w14:paraId="6E0B8C11" w14:textId="77777777" w:rsidR="002B7BB6" w:rsidRDefault="002B7BB6" w:rsidP="002B7BB6"/>
    <w:p w14:paraId="53D6A38F" w14:textId="77B49590" w:rsidR="008E3731" w:rsidRDefault="008E3731" w:rsidP="00E87A53">
      <w:r>
        <w:t xml:space="preserve">Daarnaast </w:t>
      </w:r>
      <w:r w:rsidR="00BA0B46">
        <w:t xml:space="preserve">is </w:t>
      </w:r>
      <w:r>
        <w:t xml:space="preserve">er nog </w:t>
      </w:r>
      <w:r w:rsidR="002B7BB6">
        <w:t>4</w:t>
      </w:r>
      <w:r>
        <w:t xml:space="preserve"> bevindingen</w:t>
      </w:r>
      <w:r w:rsidR="002B7BB6">
        <w:t xml:space="preserve"> (blokkerend voor implementatie) </w:t>
      </w:r>
      <w:r>
        <w:t>die nog niet in de tranche 3 catalogus (versie 1.9) zijn opgenomen maar die wel met de verwerking van de publieke consultatie kunnen worden meegenomen in de tranche 3 catalogus versie 1.99.</w:t>
      </w:r>
    </w:p>
    <w:p w14:paraId="7ED6A9A5" w14:textId="0CC157B6" w:rsidR="00E844E7" w:rsidRDefault="00BA0B46" w:rsidP="00BA0B46">
      <w:pPr>
        <w:tabs>
          <w:tab w:val="left" w:pos="1000"/>
        </w:tabs>
      </w:pPr>
      <w:r>
        <w:tab/>
      </w:r>
    </w:p>
    <w:p w14:paraId="704E981D" w14:textId="6AFD6242" w:rsidR="00BA0B46" w:rsidRDefault="00BA0B46" w:rsidP="00BA0B46">
      <w:pPr>
        <w:tabs>
          <w:tab w:val="left" w:pos="1000"/>
        </w:tabs>
      </w:pPr>
      <w:r>
        <w:t xml:space="preserve">De definitieve versie van het correctieblad welke </w:t>
      </w:r>
      <w:r w:rsidR="000B2ECD">
        <w:t>binnenkort</w:t>
      </w:r>
      <w:r>
        <w:t xml:space="preserve"> gepubliceerd wordt op </w:t>
      </w:r>
      <w:hyperlink r:id="rId11" w:history="1">
        <w:r>
          <w:rPr>
            <w:rStyle w:val="Hyperlink"/>
          </w:rPr>
          <w:t>https://www.nen.nl/NEN-Shop/Norm/NENENISO-1468812019-nl.htm</w:t>
        </w:r>
      </w:hyperlink>
      <w:r>
        <w:t xml:space="preserve"> heeft geleid tot </w:t>
      </w:r>
      <w:r w:rsidR="002B7BB6">
        <w:t xml:space="preserve">11 </w:t>
      </w:r>
      <w:r>
        <w:t>additionele wijzigingen in de catalogus</w:t>
      </w:r>
      <w:r w:rsidR="002B7BB6">
        <w:t xml:space="preserve"> die worden meegenomen in de trance 3 catalogus versie 1.99.</w:t>
      </w:r>
    </w:p>
    <w:p w14:paraId="682B4BBE" w14:textId="77777777" w:rsidR="00BA0B46" w:rsidRDefault="00BA0B46" w:rsidP="00BA0B46">
      <w:pPr>
        <w:tabs>
          <w:tab w:val="left" w:pos="1000"/>
        </w:tabs>
      </w:pPr>
    </w:p>
    <w:p w14:paraId="1B90E128" w14:textId="3F7F9674" w:rsidR="00BA0B46" w:rsidRPr="00BA0B46" w:rsidRDefault="00BA0B46" w:rsidP="00BA0B46">
      <w:pPr>
        <w:tabs>
          <w:tab w:val="left" w:pos="1000"/>
        </w:tabs>
        <w:rPr>
          <w:b/>
          <w:bCs/>
        </w:rPr>
      </w:pPr>
      <w:r>
        <w:rPr>
          <w:b/>
          <w:bCs/>
        </w:rPr>
        <w:t>Bepaling verticale vervorming</w:t>
      </w:r>
    </w:p>
    <w:p w14:paraId="3A36DA3D" w14:textId="7945F37A" w:rsidR="00E844E7" w:rsidRDefault="00E844E7" w:rsidP="00E87A53">
      <w:r>
        <w:t xml:space="preserve">We implementeren </w:t>
      </w:r>
      <w:r w:rsidRPr="00E844E7">
        <w:t xml:space="preserve">de “Bepaling verticale vervorming” niet </w:t>
      </w:r>
      <w:r>
        <w:t>in de keten</w:t>
      </w:r>
      <w:r w:rsidRPr="00E844E7">
        <w:t>.</w:t>
      </w:r>
      <w:r w:rsidR="00AD40F0">
        <w:t xml:space="preserve"> Pas vanaf realisatie in de keten van de 1.99 catalogus zal de opvolger (bepaling zettingseigenschappen) worden geïmplementeerd in de gehele keten.</w:t>
      </w:r>
    </w:p>
    <w:p w14:paraId="7266A0B5" w14:textId="77777777" w:rsidR="008E3731" w:rsidRPr="008E3731" w:rsidRDefault="008E3731" w:rsidP="00E87A53"/>
    <w:p w14:paraId="1DE4533C" w14:textId="535B32B0" w:rsidR="000F06AC" w:rsidRPr="000F06AC" w:rsidRDefault="000F06AC" w:rsidP="00E87A53">
      <w:pPr>
        <w:rPr>
          <w:b/>
          <w:bCs/>
        </w:rPr>
      </w:pPr>
      <w:r>
        <w:rPr>
          <w:b/>
          <w:bCs/>
        </w:rPr>
        <w:t>Volgende versie catalogus</w:t>
      </w:r>
    </w:p>
    <w:p w14:paraId="124D5829" w14:textId="56BDF719" w:rsidR="00555A87" w:rsidRDefault="008E3731" w:rsidP="00E87A53">
      <w:r>
        <w:t xml:space="preserve">De bevindingen </w:t>
      </w:r>
      <w:r w:rsidR="00BA0B46">
        <w:t>waren gedeeltelijk al</w:t>
      </w:r>
      <w:r>
        <w:t xml:space="preserve"> opgelost in de 1.9 versie van de catalogus, </w:t>
      </w:r>
      <w:r w:rsidR="00BA0B46">
        <w:t>de additionele bevindingen worden met</w:t>
      </w:r>
      <w:r w:rsidR="00F341FD">
        <w:t xml:space="preserve"> verwerking van de publieke consultatie</w:t>
      </w:r>
      <w:r w:rsidR="00BA0B46">
        <w:t xml:space="preserve"> in</w:t>
      </w:r>
      <w:r w:rsidR="00F341FD">
        <w:t xml:space="preserve"> de 1.99 versie van de catalogus </w:t>
      </w:r>
      <w:r w:rsidR="00BA0B46">
        <w:t xml:space="preserve">opgelost. Daarmee </w:t>
      </w:r>
      <w:r w:rsidR="00BA0B46">
        <w:lastRenderedPageBreak/>
        <w:t xml:space="preserve">bevat de 1.99 catalogus straks een oplossing voor alles wat onder deze werkafspraak valt. De catalogus 1.99 wordt </w:t>
      </w:r>
      <w:r w:rsidR="00F341FD">
        <w:t xml:space="preserve">aangeboden aan de programmastuurgroep ter vaststelling. </w:t>
      </w:r>
      <w:r w:rsidR="00BA0B46">
        <w:t>Na implementatie van de 1.99 versie van de catalogus in de loop van 2020 wordt deze werkafspraak overbodig.</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5E96DAFD" w:rsidR="00B37EC2" w:rsidRPr="00B37EC2" w:rsidRDefault="00B37EC2" w:rsidP="00E87A53">
      <w:r>
        <w:t xml:space="preserve">Bronhouderportaal, Landelijke voorziening BRO, het BRO loket en PDOK implementeren de wijzigingen </w:t>
      </w:r>
      <w:r w:rsidR="008E35FB">
        <w:t>naar verwachting midden februari</w:t>
      </w:r>
      <w:r w:rsidR="0074513B">
        <w:t xml:space="preserve">. De implementatie van de volledige 1.99 catalogus inclusief de bepaling zettingseigenschappen volgt in </w:t>
      </w:r>
      <w:r w:rsidR="0074513B" w:rsidRPr="00752ADB">
        <w:t>de</w:t>
      </w:r>
      <w:r w:rsidR="000F1723" w:rsidRPr="00752ADB">
        <w:t xml:space="preserve"> loop</w:t>
      </w:r>
      <w:r w:rsidR="0074513B" w:rsidRPr="00752ADB">
        <w:t xml:space="preserve"> van 2020</w:t>
      </w:r>
      <w:r w:rsidR="0074513B">
        <w:t>.</w:t>
      </w:r>
    </w:p>
    <w:p w14:paraId="25C70DAF" w14:textId="77777777" w:rsidR="004A4B7F" w:rsidRDefault="004A4B7F" w:rsidP="004A4B7F">
      <w:pPr>
        <w:pStyle w:val="Kop2"/>
      </w:pPr>
      <w:r>
        <w:t>Toelichting</w:t>
      </w:r>
    </w:p>
    <w:p w14:paraId="18E20B7C" w14:textId="25C72CD2" w:rsidR="00AD40F0" w:rsidRDefault="00AD40F0" w:rsidP="004A4B7F">
      <w:r>
        <w:t>De NEN en ISO 14688 is een standaard die tegelijkertijd met de BHR-GT catalogus is ontwikkeld en vastgesteld. Er is daarbij gestreefd naar maximale afstemming toch moeten we met deze werkafspraak een aantal verschillen rechtzetten. De NEN norm commissie brengt ook een correctieblad uit om aan hun kant een aantal verbeteringen door te voeren.</w:t>
      </w:r>
    </w:p>
    <w:p w14:paraId="6064B14A" w14:textId="359550F6" w:rsidR="004A4B7F" w:rsidRPr="007729C6" w:rsidRDefault="00E844E7" w:rsidP="004A4B7F">
      <w:r>
        <w:t xml:space="preserve">De “Bepaling verticale vervorming” </w:t>
      </w:r>
      <w:r w:rsidR="00AD40F0">
        <w:t>is in de catalogus 1.9 aan grote verandering onderhevig hij wordt opgevolgd door de bepaling zettingseigenschappen welke meer proeven bevat, een andere naamgeving en structuur heeft. Voor beheer is het zeer onwenselijk om nu deze bepaling aangeleverd te krijgen en vervolgens binnen een jaar (mogelijk sneller) de volgende versie van de catalogus in de keten te implementeren. Dit levert veel implementatie last op en permanent beheer van de oude vorm van de bepaling voor een naar verwachting zeer gering aantal leveringen.</w:t>
      </w:r>
    </w:p>
    <w:p w14:paraId="11F23F00" w14:textId="0FA361D6" w:rsidR="004A4B7F" w:rsidRDefault="004A4B7F" w:rsidP="004A4B7F">
      <w:pPr>
        <w:pStyle w:val="Kop2"/>
      </w:pPr>
      <w:r>
        <w:t>Aandachtspunten</w:t>
      </w:r>
    </w:p>
    <w:p w14:paraId="738EA130" w14:textId="5E5A64C9" w:rsidR="008746F8" w:rsidRDefault="000F1723" w:rsidP="008746F8">
      <w:pPr>
        <w:rPr>
          <w:rFonts w:ascii="Calibri" w:hAnsi="Calibri"/>
          <w:kern w:val="0"/>
          <w:sz w:val="22"/>
          <w:szCs w:val="22"/>
        </w:rPr>
      </w:pPr>
      <w:r>
        <w:t>Het wordt afgeraden om voor implementatie van de werkafspraak Geotechnische boormonster beschrijvingen aan te leveren aan de LV-BRO</w:t>
      </w:r>
      <w:r w:rsidR="008746F8">
        <w:t>.  </w:t>
      </w:r>
    </w:p>
    <w:p w14:paraId="47D10E1D" w14:textId="77777777" w:rsidR="008746F8" w:rsidRPr="000C4C01" w:rsidRDefault="008746F8" w:rsidP="000C4C01"/>
    <w:p w14:paraId="4A57E417" w14:textId="59AAD301" w:rsidR="004A4B7F" w:rsidRDefault="004A4B7F" w:rsidP="004A4B7F">
      <w:pPr>
        <w:pStyle w:val="Kop1"/>
      </w:pPr>
      <w:r>
        <w:t>Impact</w:t>
      </w:r>
    </w:p>
    <w:p w14:paraId="096DA51C" w14:textId="7B05D1DD" w:rsidR="007838AA" w:rsidRPr="007838AA" w:rsidRDefault="007838AA" w:rsidP="007838AA">
      <w:r>
        <w:t>Het betreft een behoorlijk aantal wijzigingen</w:t>
      </w:r>
      <w:r w:rsidR="00B37EC2">
        <w:t xml:space="preserve">, een aantal daarvan is bij de bouw door het LV-BRO team meteen al geïmplementeerd, deze behoeven slechts bevestiging met deze werkafspraak. Ze zullen geen impact hebben op bouw of leveranciers die hun software tegen de LV-BRO getest hebben. Een aantal zal echter impact hebben op de XSDs en daarmee op de implementatie door de hele keten. Er zal dus een volgende versie van de software met aanpassingen uit deze werkafspraak moeten worden neergezet door de keten. De impact is met name significant voor software leveranciers en de LV-BRO. Een aantal van de wijzigingen zijn niet backwards compatible, zo zijn er bijvoorbeeld naamswijzigingen van een aantal attributen en aanpassingen in kardinaliteit. Het betekent dat alle betrokken partijen hun software moeten aanpassen en op een afgesproken datum om moeten. </w:t>
      </w:r>
    </w:p>
    <w:p w14:paraId="529EEBD3" w14:textId="77777777" w:rsidR="004A4B7F" w:rsidRDefault="004A4B7F" w:rsidP="004A4B7F">
      <w:pPr>
        <w:pStyle w:val="Kop1"/>
      </w:pPr>
      <w:r>
        <w:t>Registratie</w:t>
      </w:r>
    </w:p>
    <w:p w14:paraId="35C9DD69" w14:textId="70CBBE4E" w:rsidR="004A4B7F" w:rsidRDefault="00B37EC2" w:rsidP="003A0199">
      <w:r>
        <w:t>Het volledige overzicht voor de catalogus is te vinden in de bijlage, daarnaast z</w:t>
      </w:r>
      <w:r w:rsidR="000C4C01">
        <w:t xml:space="preserve">ijn de individuele bevindingen ook terug te vinden op Github: </w:t>
      </w:r>
      <w:hyperlink r:id="rId12" w:history="1">
        <w:r w:rsidR="000C4C01">
          <w:rPr>
            <w:rStyle w:val="Hyperlink"/>
          </w:rPr>
          <w:t>https://github.com/BROprogramma/BHR-GT/issues?utf8=%E2%9C%93&amp;q=is%3Aissue+label%3A%22beheerrelease+2020-1%22+label%3A%22tranche+2%22+</w:t>
        </w:r>
      </w:hyperlink>
    </w:p>
    <w:p w14:paraId="1C3FE43B" w14:textId="77777777" w:rsidR="003A0199" w:rsidRDefault="003A0199" w:rsidP="003A0199"/>
    <w:p w14:paraId="5A23722A" w14:textId="0378E368" w:rsidR="00124860" w:rsidRDefault="00124860" w:rsidP="00124860">
      <w:pPr>
        <w:spacing w:after="160" w:line="259" w:lineRule="auto"/>
      </w:pPr>
      <w:r w:rsidRPr="00124860">
        <w:rPr>
          <w:highlight w:val="yellow"/>
        </w:rPr>
        <w:t>Ketenbacklog issues voor aanpassingen bronhouderportaal en LV-BRO</w:t>
      </w:r>
    </w:p>
    <w:p w14:paraId="1CDFA115" w14:textId="1AEE9A75" w:rsidR="004A4B7F" w:rsidRPr="00167E21" w:rsidRDefault="004A4B7F" w:rsidP="004A4B7F">
      <w:pPr>
        <w:pStyle w:val="Kop1"/>
      </w:pPr>
      <w:r w:rsidRPr="00167E21">
        <w:t>Bijlage</w:t>
      </w:r>
    </w:p>
    <w:p w14:paraId="4EA83685" w14:textId="0D67F754" w:rsidR="008E3731" w:rsidRPr="008E3731" w:rsidRDefault="008E3731" w:rsidP="008E3731">
      <w:r w:rsidRPr="00167E21">
        <w:t>Zie excel bestand genaamd</w:t>
      </w:r>
      <w:r w:rsidR="000C4C01" w:rsidRPr="00167E21">
        <w:t xml:space="preserve"> “</w:t>
      </w:r>
      <w:r w:rsidR="000B2ECD" w:rsidRPr="00167E21">
        <w:t>20200</w:t>
      </w:r>
      <w:r w:rsidR="00BE2465">
        <w:t>214</w:t>
      </w:r>
      <w:bookmarkStart w:id="0" w:name="_GoBack"/>
      <w:bookmarkEnd w:id="0"/>
      <w:r w:rsidR="000B2ECD" w:rsidRPr="00167E21">
        <w:t xml:space="preserve"> werkafspraken BHR-GT</w:t>
      </w:r>
      <w:r w:rsidR="000C4C01" w:rsidRPr="00167E21">
        <w:t>.xslx”</w:t>
      </w:r>
    </w:p>
    <w:p w14:paraId="4A3364B7" w14:textId="77777777" w:rsidR="004A4B7F" w:rsidRDefault="004A4B7F" w:rsidP="004A4B7F"/>
    <w:sectPr w:rsidR="004A4B7F" w:rsidSect="0048274F">
      <w:headerReference w:type="default"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D26D1" w14:textId="77777777" w:rsidR="007C7172" w:rsidRDefault="007C7172" w:rsidP="00567F85">
      <w:pPr>
        <w:pStyle w:val="Koptekst"/>
      </w:pPr>
      <w:r>
        <w:separator/>
      </w:r>
    </w:p>
  </w:endnote>
  <w:endnote w:type="continuationSeparator" w:id="0">
    <w:p w14:paraId="69786FF6" w14:textId="77777777" w:rsidR="007C7172" w:rsidRDefault="007C7172"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B177C2" w:rsidRDefault="00B177C2">
    <w:pPr>
      <w:pStyle w:val="Voettekst"/>
    </w:pPr>
  </w:p>
  <w:p w14:paraId="17559803" w14:textId="77777777" w:rsidR="00B177C2" w:rsidRDefault="00B177C2">
    <w:pPr>
      <w:pStyle w:val="Voettekst"/>
    </w:pPr>
  </w:p>
  <w:p w14:paraId="49B567C8" w14:textId="77777777" w:rsidR="00B177C2" w:rsidRDefault="00B177C2">
    <w:pPr>
      <w:pStyle w:val="Voettekst"/>
    </w:pPr>
  </w:p>
  <w:p w14:paraId="4F5B4271" w14:textId="77777777" w:rsidR="00B177C2" w:rsidRDefault="00B177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B177C2" w:rsidRPr="00931F65" w14:paraId="24D01AEF" w14:textId="77777777" w:rsidTr="003F6C35">
      <w:tc>
        <w:tcPr>
          <w:tcW w:w="397" w:type="dxa"/>
          <w:shd w:val="clear" w:color="auto" w:fill="auto"/>
        </w:tcPr>
        <w:p w14:paraId="2C6A029B" w14:textId="77777777" w:rsidR="00B177C2" w:rsidRPr="00931F65" w:rsidRDefault="00B177C2"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B177C2" w:rsidRPr="00931F65" w:rsidRDefault="00B177C2"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B177C2" w:rsidRPr="00931F65" w:rsidRDefault="00B177C2"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B177C2" w:rsidRPr="00931F65" w:rsidRDefault="00B177C2" w:rsidP="00931F65">
          <w:pPr>
            <w:pStyle w:val="Voettekst"/>
            <w:spacing w:line="240" w:lineRule="atLeast"/>
            <w:rPr>
              <w:b/>
              <w:sz w:val="12"/>
              <w:szCs w:val="12"/>
            </w:rPr>
          </w:pPr>
          <w:r w:rsidRPr="00931F65">
            <w:rPr>
              <w:b/>
              <w:sz w:val="12"/>
              <w:szCs w:val="12"/>
            </w:rPr>
            <w:t>postadres</w:t>
          </w:r>
        </w:p>
      </w:tc>
    </w:tr>
    <w:tr w:rsidR="00B177C2" w:rsidRPr="00931F65" w14:paraId="1129481C" w14:textId="77777777" w:rsidTr="003F6C35">
      <w:tc>
        <w:tcPr>
          <w:tcW w:w="397" w:type="dxa"/>
          <w:shd w:val="clear" w:color="auto" w:fill="auto"/>
        </w:tcPr>
        <w:p w14:paraId="5EA61B2A" w14:textId="77777777" w:rsidR="00B177C2" w:rsidRPr="00931F65" w:rsidRDefault="00B177C2"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B177C2" w:rsidRPr="00931F65" w:rsidRDefault="00B177C2"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B177C2" w:rsidRPr="00931F65" w:rsidRDefault="00B177C2" w:rsidP="00931F65">
          <w:pPr>
            <w:pStyle w:val="Voettekst"/>
            <w:spacing w:line="240" w:lineRule="atLeast"/>
            <w:rPr>
              <w:b/>
              <w:sz w:val="12"/>
              <w:szCs w:val="12"/>
            </w:rPr>
          </w:pPr>
          <w:r w:rsidRPr="00931F65">
            <w:rPr>
              <w:sz w:val="12"/>
              <w:szCs w:val="12"/>
            </w:rPr>
            <w:t>Barchman Wuytierslaan 10</w:t>
          </w:r>
        </w:p>
      </w:tc>
      <w:tc>
        <w:tcPr>
          <w:tcW w:w="2868" w:type="dxa"/>
        </w:tcPr>
        <w:p w14:paraId="4BF856DD" w14:textId="77777777" w:rsidR="00B177C2" w:rsidRPr="00931F65" w:rsidRDefault="00B177C2" w:rsidP="00931F65">
          <w:pPr>
            <w:pStyle w:val="Voettekst"/>
            <w:spacing w:line="240" w:lineRule="atLeast"/>
            <w:rPr>
              <w:b/>
              <w:sz w:val="12"/>
              <w:szCs w:val="12"/>
            </w:rPr>
          </w:pPr>
          <w:r w:rsidRPr="00931F65">
            <w:rPr>
              <w:sz w:val="12"/>
              <w:szCs w:val="12"/>
            </w:rPr>
            <w:t>Postbus 508</w:t>
          </w:r>
        </w:p>
      </w:tc>
    </w:tr>
    <w:tr w:rsidR="00B177C2" w:rsidRPr="00931F65" w14:paraId="3C27B411" w14:textId="77777777" w:rsidTr="003F6C35">
      <w:tc>
        <w:tcPr>
          <w:tcW w:w="397" w:type="dxa"/>
          <w:shd w:val="clear" w:color="auto" w:fill="auto"/>
        </w:tcPr>
        <w:p w14:paraId="77C01C41" w14:textId="77777777" w:rsidR="00B177C2" w:rsidRPr="00931F65" w:rsidRDefault="00B177C2"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B177C2" w:rsidRPr="00931F65" w:rsidRDefault="00B177C2"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B177C2" w:rsidRPr="00931F65" w:rsidRDefault="00B177C2"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B177C2" w:rsidRPr="00931F65" w:rsidRDefault="00B177C2" w:rsidP="00931F65">
          <w:pPr>
            <w:pStyle w:val="Voettekst"/>
            <w:spacing w:line="240" w:lineRule="atLeast"/>
            <w:rPr>
              <w:b/>
              <w:sz w:val="12"/>
              <w:szCs w:val="12"/>
            </w:rPr>
          </w:pPr>
          <w:r w:rsidRPr="00931F65">
            <w:rPr>
              <w:sz w:val="12"/>
              <w:szCs w:val="12"/>
            </w:rPr>
            <w:t>3800 AM Amersfoort</w:t>
          </w:r>
        </w:p>
      </w:tc>
    </w:tr>
  </w:tbl>
  <w:p w14:paraId="5A33C6A4" w14:textId="77777777" w:rsidR="00B177C2" w:rsidRDefault="00B17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0D35" w14:textId="77777777" w:rsidR="007C7172" w:rsidRDefault="007C7172" w:rsidP="00567F85">
      <w:pPr>
        <w:pStyle w:val="Koptekst"/>
      </w:pPr>
      <w:r>
        <w:separator/>
      </w:r>
    </w:p>
  </w:footnote>
  <w:footnote w:type="continuationSeparator" w:id="0">
    <w:p w14:paraId="2C767B79" w14:textId="77777777" w:rsidR="007C7172" w:rsidRDefault="007C7172"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B177C2" w:rsidRDefault="00B177C2"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B177C2" w:rsidRDefault="00B177C2" w:rsidP="0061443B">
    <w:pPr>
      <w:pStyle w:val="Koptekst"/>
    </w:pPr>
  </w:p>
  <w:p w14:paraId="3C1302B4" w14:textId="77777777" w:rsidR="00B177C2" w:rsidRDefault="00B177C2" w:rsidP="00342AAA">
    <w:pPr>
      <w:pStyle w:val="Koptekst"/>
      <w:jc w:val="center"/>
    </w:pPr>
  </w:p>
  <w:p w14:paraId="405B7B79" w14:textId="77777777" w:rsidR="00B177C2" w:rsidRDefault="00B177C2" w:rsidP="00342AAA">
    <w:pPr>
      <w:pStyle w:val="Koptekst"/>
      <w:jc w:val="center"/>
    </w:pPr>
  </w:p>
  <w:p w14:paraId="109CA0C2" w14:textId="77777777" w:rsidR="00B177C2" w:rsidRDefault="00B177C2" w:rsidP="00342AAA">
    <w:pPr>
      <w:pStyle w:val="Koptekst"/>
      <w:jc w:val="center"/>
    </w:pPr>
  </w:p>
  <w:p w14:paraId="63CFF71C" w14:textId="77777777" w:rsidR="00B177C2" w:rsidRDefault="00B177C2" w:rsidP="00342AAA">
    <w:pPr>
      <w:pStyle w:val="Koptekst"/>
      <w:jc w:val="center"/>
    </w:pPr>
  </w:p>
  <w:p w14:paraId="3C47D5B3" w14:textId="77777777" w:rsidR="00B177C2" w:rsidRDefault="00B177C2"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B177C2" w:rsidRPr="00370FFC" w14:paraId="7504E178" w14:textId="77777777" w:rsidTr="003F6C35">
      <w:trPr>
        <w:trHeight w:val="200"/>
      </w:trPr>
      <w:tc>
        <w:tcPr>
          <w:tcW w:w="6533" w:type="dxa"/>
        </w:tcPr>
        <w:p w14:paraId="2ADDF66A" w14:textId="77777777" w:rsidR="00B177C2" w:rsidRPr="00370FFC" w:rsidRDefault="00B177C2" w:rsidP="00A64235"/>
      </w:tc>
      <w:tc>
        <w:tcPr>
          <w:tcW w:w="724" w:type="dxa"/>
        </w:tcPr>
        <w:p w14:paraId="204317CD" w14:textId="77777777" w:rsidR="00B177C2" w:rsidRPr="00C50627" w:rsidRDefault="00B177C2" w:rsidP="00A64235">
          <w:pPr>
            <w:rPr>
              <w:color w:val="999999"/>
            </w:rPr>
          </w:pPr>
          <w:r w:rsidRPr="00C50627">
            <w:rPr>
              <w:color w:val="999999"/>
            </w:rPr>
            <w:t>blad</w:t>
          </w:r>
        </w:p>
      </w:tc>
      <w:tc>
        <w:tcPr>
          <w:tcW w:w="1475" w:type="dxa"/>
        </w:tcPr>
        <w:p w14:paraId="48F4DE67" w14:textId="77777777" w:rsidR="00B177C2" w:rsidRPr="00370FFC" w:rsidRDefault="00B177C2" w:rsidP="00A64235">
          <w:r>
            <w:fldChar w:fldCharType="begin"/>
          </w:r>
          <w:r>
            <w:instrText xml:space="preserve"> PAGE </w:instrText>
          </w:r>
          <w:r>
            <w:fldChar w:fldCharType="separate"/>
          </w:r>
          <w:r>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5</w:t>
          </w:r>
          <w:r>
            <w:rPr>
              <w:noProof/>
            </w:rPr>
            <w:fldChar w:fldCharType="end"/>
          </w:r>
        </w:p>
      </w:tc>
    </w:tr>
  </w:tbl>
  <w:p w14:paraId="574AA071" w14:textId="77777777" w:rsidR="00B177C2" w:rsidRDefault="00B177C2" w:rsidP="006F5810">
    <w:pPr>
      <w:pStyle w:val="Koptekst"/>
      <w:pBdr>
        <w:bottom w:val="single" w:sz="6" w:space="1" w:color="auto"/>
      </w:pBdr>
    </w:pPr>
  </w:p>
  <w:p w14:paraId="64FA05F6" w14:textId="77777777" w:rsidR="00B177C2" w:rsidRDefault="00B177C2" w:rsidP="006F5810">
    <w:pPr>
      <w:pStyle w:val="Koptekst"/>
    </w:pPr>
  </w:p>
  <w:p w14:paraId="66C39252" w14:textId="77777777" w:rsidR="00B177C2" w:rsidRDefault="00B177C2"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B177C2" w:rsidRDefault="00B177C2"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D300F21"/>
    <w:multiLevelType w:val="hybridMultilevel"/>
    <w:tmpl w:val="77A68416"/>
    <w:lvl w:ilvl="0" w:tplc="E35282FC">
      <w:start w:val="1"/>
      <w:numFmt w:val="decimal"/>
      <w:lvlText w:val="%1."/>
      <w:lvlJc w:val="left"/>
      <w:pPr>
        <w:ind w:left="720" w:hanging="360"/>
      </w:pPr>
      <w:rPr>
        <w:rFonts w:hint="default"/>
        <w:sz w:val="16"/>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num w:numId="1">
    <w:abstractNumId w:val="19"/>
  </w:num>
  <w:num w:numId="2">
    <w:abstractNumId w:val="20"/>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4"/>
  </w:num>
  <w:num w:numId="16">
    <w:abstractNumId w:val="11"/>
  </w:num>
  <w:num w:numId="17">
    <w:abstractNumId w:val="21"/>
  </w:num>
  <w:num w:numId="18">
    <w:abstractNumId w:val="13"/>
  </w:num>
  <w:num w:numId="19">
    <w:abstractNumId w:val="18"/>
  </w:num>
  <w:num w:numId="20">
    <w:abstractNumId w:val="12"/>
  </w:num>
  <w:num w:numId="21">
    <w:abstractNumId w:val="10"/>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EEA"/>
    <w:rsid w:val="000A12CB"/>
    <w:rsid w:val="000A6E7A"/>
    <w:rsid w:val="000A6F90"/>
    <w:rsid w:val="000B2ECD"/>
    <w:rsid w:val="000C4B63"/>
    <w:rsid w:val="000C4C01"/>
    <w:rsid w:val="000C62C4"/>
    <w:rsid w:val="000C77B2"/>
    <w:rsid w:val="000D0CCF"/>
    <w:rsid w:val="000D4017"/>
    <w:rsid w:val="000D49F8"/>
    <w:rsid w:val="000D4D90"/>
    <w:rsid w:val="000E54DD"/>
    <w:rsid w:val="000E7F4D"/>
    <w:rsid w:val="000F06AC"/>
    <w:rsid w:val="000F1723"/>
    <w:rsid w:val="000F334C"/>
    <w:rsid w:val="00124860"/>
    <w:rsid w:val="00136358"/>
    <w:rsid w:val="00145A20"/>
    <w:rsid w:val="00152A8D"/>
    <w:rsid w:val="0016441D"/>
    <w:rsid w:val="00167E21"/>
    <w:rsid w:val="00171E9C"/>
    <w:rsid w:val="00174BCF"/>
    <w:rsid w:val="0018060A"/>
    <w:rsid w:val="0018768D"/>
    <w:rsid w:val="00190A73"/>
    <w:rsid w:val="00193922"/>
    <w:rsid w:val="001A5208"/>
    <w:rsid w:val="001B11D8"/>
    <w:rsid w:val="001B160C"/>
    <w:rsid w:val="001B2B88"/>
    <w:rsid w:val="001C4C7A"/>
    <w:rsid w:val="001C5A14"/>
    <w:rsid w:val="001D45AB"/>
    <w:rsid w:val="001D4E67"/>
    <w:rsid w:val="001D504B"/>
    <w:rsid w:val="001D7A53"/>
    <w:rsid w:val="001E62A2"/>
    <w:rsid w:val="001F1135"/>
    <w:rsid w:val="00216BFC"/>
    <w:rsid w:val="002231C0"/>
    <w:rsid w:val="002336A2"/>
    <w:rsid w:val="00233867"/>
    <w:rsid w:val="002424DB"/>
    <w:rsid w:val="0026649E"/>
    <w:rsid w:val="00266E10"/>
    <w:rsid w:val="0027199D"/>
    <w:rsid w:val="00281FB2"/>
    <w:rsid w:val="00286EE6"/>
    <w:rsid w:val="00296326"/>
    <w:rsid w:val="002A3CF8"/>
    <w:rsid w:val="002A4A82"/>
    <w:rsid w:val="002A6C5F"/>
    <w:rsid w:val="002B1FA1"/>
    <w:rsid w:val="002B6C05"/>
    <w:rsid w:val="002B7BB6"/>
    <w:rsid w:val="002C3665"/>
    <w:rsid w:val="002D5310"/>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07C8B"/>
    <w:rsid w:val="00414C8A"/>
    <w:rsid w:val="00435A5B"/>
    <w:rsid w:val="00440CA5"/>
    <w:rsid w:val="0044293D"/>
    <w:rsid w:val="00444F50"/>
    <w:rsid w:val="0046090B"/>
    <w:rsid w:val="00470BD8"/>
    <w:rsid w:val="00471529"/>
    <w:rsid w:val="0048274F"/>
    <w:rsid w:val="0048608A"/>
    <w:rsid w:val="00495C27"/>
    <w:rsid w:val="004A310F"/>
    <w:rsid w:val="004A4B7F"/>
    <w:rsid w:val="004A7A66"/>
    <w:rsid w:val="004D6C4F"/>
    <w:rsid w:val="004D713B"/>
    <w:rsid w:val="004F7480"/>
    <w:rsid w:val="00527F13"/>
    <w:rsid w:val="005456C6"/>
    <w:rsid w:val="00552263"/>
    <w:rsid w:val="00555A87"/>
    <w:rsid w:val="00567F85"/>
    <w:rsid w:val="005921AC"/>
    <w:rsid w:val="005A5035"/>
    <w:rsid w:val="005B533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4513B"/>
    <w:rsid w:val="00752ADB"/>
    <w:rsid w:val="00754A87"/>
    <w:rsid w:val="007554A5"/>
    <w:rsid w:val="007838AA"/>
    <w:rsid w:val="007852FB"/>
    <w:rsid w:val="00786ED8"/>
    <w:rsid w:val="00794DF5"/>
    <w:rsid w:val="007A5B07"/>
    <w:rsid w:val="007B00F8"/>
    <w:rsid w:val="007B368B"/>
    <w:rsid w:val="007C4F7F"/>
    <w:rsid w:val="007C5708"/>
    <w:rsid w:val="007C7172"/>
    <w:rsid w:val="007E4650"/>
    <w:rsid w:val="007F08E5"/>
    <w:rsid w:val="007F3B93"/>
    <w:rsid w:val="00802499"/>
    <w:rsid w:val="008167D3"/>
    <w:rsid w:val="00832598"/>
    <w:rsid w:val="008371C3"/>
    <w:rsid w:val="008417DD"/>
    <w:rsid w:val="00844764"/>
    <w:rsid w:val="0086256E"/>
    <w:rsid w:val="00863560"/>
    <w:rsid w:val="008640E9"/>
    <w:rsid w:val="008746F8"/>
    <w:rsid w:val="008906B9"/>
    <w:rsid w:val="0089550A"/>
    <w:rsid w:val="008B7290"/>
    <w:rsid w:val="008C79C7"/>
    <w:rsid w:val="008E35FB"/>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37D7A"/>
    <w:rsid w:val="00A40D9D"/>
    <w:rsid w:val="00A4164E"/>
    <w:rsid w:val="00A64235"/>
    <w:rsid w:val="00A74620"/>
    <w:rsid w:val="00A766FB"/>
    <w:rsid w:val="00A90E98"/>
    <w:rsid w:val="00A9375A"/>
    <w:rsid w:val="00A95679"/>
    <w:rsid w:val="00AD407A"/>
    <w:rsid w:val="00AD40F0"/>
    <w:rsid w:val="00AD7B0F"/>
    <w:rsid w:val="00AF4813"/>
    <w:rsid w:val="00AF7C34"/>
    <w:rsid w:val="00B10EA6"/>
    <w:rsid w:val="00B177C2"/>
    <w:rsid w:val="00B26EA4"/>
    <w:rsid w:val="00B36EF5"/>
    <w:rsid w:val="00B37EC2"/>
    <w:rsid w:val="00B44814"/>
    <w:rsid w:val="00B45025"/>
    <w:rsid w:val="00B513A6"/>
    <w:rsid w:val="00B54EC2"/>
    <w:rsid w:val="00B562EA"/>
    <w:rsid w:val="00B60B8D"/>
    <w:rsid w:val="00B836E7"/>
    <w:rsid w:val="00B87601"/>
    <w:rsid w:val="00B97590"/>
    <w:rsid w:val="00BA0B46"/>
    <w:rsid w:val="00BD4D11"/>
    <w:rsid w:val="00BE1B7A"/>
    <w:rsid w:val="00BE2465"/>
    <w:rsid w:val="00BF3FC0"/>
    <w:rsid w:val="00C166FA"/>
    <w:rsid w:val="00C20469"/>
    <w:rsid w:val="00C35438"/>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177C7"/>
    <w:rsid w:val="00D214AD"/>
    <w:rsid w:val="00D24CEF"/>
    <w:rsid w:val="00D25D47"/>
    <w:rsid w:val="00D2722C"/>
    <w:rsid w:val="00D444B8"/>
    <w:rsid w:val="00D45B7D"/>
    <w:rsid w:val="00D574B9"/>
    <w:rsid w:val="00D57B56"/>
    <w:rsid w:val="00D61757"/>
    <w:rsid w:val="00D623CF"/>
    <w:rsid w:val="00D63D62"/>
    <w:rsid w:val="00D73FFB"/>
    <w:rsid w:val="00D825A7"/>
    <w:rsid w:val="00D9334F"/>
    <w:rsid w:val="00DA6C35"/>
    <w:rsid w:val="00DB1E8A"/>
    <w:rsid w:val="00DB5FB9"/>
    <w:rsid w:val="00DD17E0"/>
    <w:rsid w:val="00E2652F"/>
    <w:rsid w:val="00E327E9"/>
    <w:rsid w:val="00E44330"/>
    <w:rsid w:val="00E467FB"/>
    <w:rsid w:val="00E54670"/>
    <w:rsid w:val="00E60979"/>
    <w:rsid w:val="00E75133"/>
    <w:rsid w:val="00E805D5"/>
    <w:rsid w:val="00E844E7"/>
    <w:rsid w:val="00E8699F"/>
    <w:rsid w:val="00E87A53"/>
    <w:rsid w:val="00EB320C"/>
    <w:rsid w:val="00EB5EED"/>
    <w:rsid w:val="00EB7BA6"/>
    <w:rsid w:val="00EB7E16"/>
    <w:rsid w:val="00EE12D2"/>
    <w:rsid w:val="00EE4DF7"/>
    <w:rsid w:val="00F053FF"/>
    <w:rsid w:val="00F21411"/>
    <w:rsid w:val="00F27A21"/>
    <w:rsid w:val="00F341FD"/>
    <w:rsid w:val="00F84F2C"/>
    <w:rsid w:val="00F962C0"/>
    <w:rsid w:val="00F97C17"/>
    <w:rsid w:val="00FA115F"/>
    <w:rsid w:val="00FB50DB"/>
    <w:rsid w:val="00FC3288"/>
    <w:rsid w:val="00FC6A78"/>
    <w:rsid w:val="00FD247E"/>
    <w:rsid w:val="00FE68B5"/>
    <w:rsid w:val="00FE6E68"/>
    <w:rsid w:val="00FE7A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6732">
      <w:bodyDiv w:val="1"/>
      <w:marLeft w:val="0"/>
      <w:marRight w:val="0"/>
      <w:marTop w:val="0"/>
      <w:marBottom w:val="0"/>
      <w:divBdr>
        <w:top w:val="none" w:sz="0" w:space="0" w:color="auto"/>
        <w:left w:val="none" w:sz="0" w:space="0" w:color="auto"/>
        <w:bottom w:val="none" w:sz="0" w:space="0" w:color="auto"/>
        <w:right w:val="none" w:sz="0" w:space="0" w:color="auto"/>
      </w:divBdr>
    </w:div>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ROprogramma/BHR-GT/issues?utf8=%E2%9C%93&amp;q=is%3Aissue+label%3A%22beheerrelease+2020-1%22+label%3A%22tranche+2%2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en.nl/NEN-Shop/Norm/NENENISO-1468812019-nl.ht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ED4923F84F15479B9DB10F2F45E16D" ma:contentTypeVersion="8" ma:contentTypeDescription="Create a new document." ma:contentTypeScope="" ma:versionID="f44ea5388550e1007d20c6fb9926afa0">
  <xsd:schema xmlns:xsd="http://www.w3.org/2001/XMLSchema" xmlns:xs="http://www.w3.org/2001/XMLSchema" xmlns:p="http://schemas.microsoft.com/office/2006/metadata/properties" xmlns:ns3="65a40ca3-8a26-4cd9-98bf-a842c74e886e" targetNamespace="http://schemas.microsoft.com/office/2006/metadata/properties" ma:root="true" ma:fieldsID="e2eb14804ee9b8f6a7240022c85b3f12" ns3:_="">
    <xsd:import namespace="65a40ca3-8a26-4cd9-98bf-a842c74e88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40ca3-8a26-4cd9-98bf-a842c74e88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DFC4-10EF-4CB5-A30B-041FCAA49A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87C04D-3501-4123-B027-EDA392BC3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40ca3-8a26-4cd9-98bf-a842c74e8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2C3EB2-4C30-4BBB-9565-7FE0EF1303DA}">
  <ds:schemaRefs>
    <ds:schemaRef ds:uri="http://schemas.microsoft.com/sharepoint/v3/contenttype/forms"/>
  </ds:schemaRefs>
</ds:datastoreItem>
</file>

<file path=customXml/itemProps4.xml><?xml version="1.0" encoding="utf-8"?>
<ds:datastoreItem xmlns:ds="http://schemas.openxmlformats.org/officeDocument/2006/customXml" ds:itemID="{13ACFA4D-46D8-4599-A4E2-AEE18730E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1259</TotalTime>
  <Pages>2</Pages>
  <Words>989</Words>
  <Characters>5444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Terpstra</dc:creator>
  <cp:lastModifiedBy>Frank Terpstra</cp:lastModifiedBy>
  <cp:revision>5</cp:revision>
  <cp:lastPrinted>2012-03-19T10:34:00Z</cp:lastPrinted>
  <dcterms:created xsi:type="dcterms:W3CDTF">2020-01-21T13:34:00Z</dcterms:created>
  <dcterms:modified xsi:type="dcterms:W3CDTF">2020-02-18T09:46:00Z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0x0101001AED4923F84F15479B9DB10F2F45E16D</vt:lpwstr>
  </property>
</Properties>
</file>