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43570" w14:textId="77777777" w:rsidR="00391E5B" w:rsidRPr="00C940CD" w:rsidRDefault="00391E5B" w:rsidP="00652262">
      <w:pPr>
        <w:pStyle w:val="Huisstijl-TitelDocumentnaam"/>
      </w:pPr>
      <w:bookmarkStart w:id="0" w:name="_Toc210639907"/>
      <w:bookmarkStart w:id="1" w:name="_Toc210640507"/>
      <w:bookmarkStart w:id="2" w:name="_Toc210642357"/>
      <w:bookmarkStart w:id="3" w:name="_Toc210707586"/>
      <w:bookmarkStart w:id="4" w:name="_Toc210709340"/>
      <w:bookmarkStart w:id="5" w:name="_Toc210709601"/>
      <w:bookmarkStart w:id="6" w:name="_Toc210709708"/>
      <w:bookmarkStart w:id="7" w:name="_Toc210712610"/>
      <w:bookmarkStart w:id="8" w:name="_Toc210792553"/>
      <w:bookmarkStart w:id="9" w:name="_Toc210794211"/>
      <w:bookmarkStart w:id="10" w:name="_Toc232923523"/>
      <w:bookmarkStart w:id="11" w:name="_Toc232923526"/>
      <w:bookmarkStart w:id="12" w:name="_Toc232923529"/>
      <w:bookmarkStart w:id="13" w:name="_Toc233107620"/>
      <w:bookmarkStart w:id="14" w:name="_Toc233107644"/>
      <w:bookmarkStart w:id="15" w:name="_Toc233107684"/>
      <w:bookmarkStart w:id="16" w:name="_Toc233107687"/>
      <w:bookmarkStart w:id="17" w:name="_Toc233107690"/>
      <w:bookmarkStart w:id="18" w:name="_Toc233107693"/>
      <w:bookmarkStart w:id="19" w:name="_Toc233107696"/>
      <w:bookmarkStart w:id="20" w:name="_Toc233107699"/>
      <w:bookmarkStart w:id="21" w:name="_Toc233107702"/>
      <w:bookmarkStart w:id="22" w:name="_Toc233107713"/>
      <w:bookmarkStart w:id="23" w:name="_Toc233107827"/>
      <w:bookmarkStart w:id="24" w:name="_Toc233107830"/>
      <w:bookmarkStart w:id="25" w:name="_Toc233165040"/>
      <w:bookmarkStart w:id="26" w:name="_Toc233165443"/>
      <w:bookmarkStart w:id="27" w:name="_Toc233165665"/>
      <w:bookmarkStart w:id="28" w:name="_Toc233792003"/>
      <w:bookmarkStart w:id="29" w:name="_Toc234037739"/>
      <w:bookmarkStart w:id="30" w:name="_Toc234041383"/>
      <w:bookmarkStart w:id="31" w:name="_Toc234048859"/>
      <w:bookmarkStart w:id="32" w:name="_Toc234049124"/>
      <w:bookmarkStart w:id="33" w:name="_Toc234049297"/>
      <w:bookmarkStart w:id="34" w:name="_Toc234049324"/>
      <w:bookmarkStart w:id="35" w:name="_Toc234049363"/>
      <w:bookmarkStart w:id="36" w:name="_Toc234049388"/>
      <w:bookmarkStart w:id="37" w:name="_Toc234049402"/>
      <w:bookmarkStart w:id="38" w:name="_Toc234049420"/>
      <w:bookmarkStart w:id="39" w:name="_Toc234917418"/>
      <w:r w:rsidRPr="00C940CD">
        <w:t>B</w:t>
      </w:r>
      <w:r w:rsidR="00021D0A" w:rsidRPr="00C940CD">
        <w:t>asisregistratie Ondergrond (BRO)</w:t>
      </w:r>
      <w:r w:rsidRPr="00C940CD">
        <w:t xml:space="preserve"> </w:t>
      </w:r>
      <w:r w:rsidR="007D7DA2" w:rsidRPr="00C940CD">
        <w:br/>
        <w:t>Een handreiking voor conversie</w:t>
      </w:r>
      <w:r w:rsidRPr="00C940CD">
        <w:t xml:space="preserve"> </w:t>
      </w:r>
    </w:p>
    <w:p w14:paraId="5EF2BD16" w14:textId="77777777" w:rsidR="00FC602E" w:rsidRPr="00C940CD" w:rsidRDefault="007D7DA2" w:rsidP="00FC602E">
      <w:pPr>
        <w:pStyle w:val="Huisstijl-Subtitel"/>
      </w:pPr>
      <w:r w:rsidRPr="00C940CD">
        <w:t>Van GEF-CPT Report naar IMBRO-XML, het formaat voor de BRO</w:t>
      </w:r>
    </w:p>
    <w:p w14:paraId="214CE610" w14:textId="42F160CD" w:rsidR="00391E5B" w:rsidRPr="00C940CD" w:rsidRDefault="00CD4727" w:rsidP="00FC602E">
      <w:pPr>
        <w:pStyle w:val="Huisstijl-Subtitel"/>
        <w:rPr>
          <w:color w:val="FF0000"/>
        </w:rPr>
      </w:pPr>
      <w:r>
        <w:rPr>
          <w:color w:val="FF0000"/>
          <w:lang w:eastAsia="nl-NL" w:bidi="ar-SA"/>
        </w:rPr>
        <mc:AlternateContent>
          <mc:Choice Requires="wps">
            <w:drawing>
              <wp:anchor distT="0" distB="0" distL="114300" distR="114300" simplePos="0" relativeHeight="251658240" behindDoc="0" locked="0" layoutInCell="1" allowOverlap="1" wp14:anchorId="3B6226C6" wp14:editId="6001DFBE">
                <wp:simplePos x="0" y="0"/>
                <wp:positionH relativeFrom="page">
                  <wp:posOffset>2053590</wp:posOffset>
                </wp:positionH>
                <wp:positionV relativeFrom="page">
                  <wp:posOffset>3858895</wp:posOffset>
                </wp:positionV>
                <wp:extent cx="4103370" cy="690880"/>
                <wp:effectExtent l="5715" t="10795" r="5715" b="1270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690880"/>
                        </a:xfrm>
                        <a:prstGeom prst="rect">
                          <a:avLst/>
                        </a:prstGeom>
                        <a:solidFill>
                          <a:srgbClr val="FFFFFF"/>
                        </a:solidFill>
                        <a:ln w="0">
                          <a:solidFill>
                            <a:srgbClr val="FFFFFF"/>
                          </a:solidFill>
                          <a:miter lim="800000"/>
                          <a:headEnd/>
                          <a:tailEnd/>
                        </a:ln>
                      </wps:spPr>
                      <wps:txbx>
                        <w:txbxContent>
                          <w:tbl>
                            <w:tblPr>
                              <w:tblOverlap w:val="never"/>
                              <w:tblW w:w="0" w:type="auto"/>
                              <w:tblCellMar>
                                <w:left w:w="0" w:type="dxa"/>
                                <w:right w:w="0" w:type="dxa"/>
                              </w:tblCellMar>
                              <w:tblLook w:val="00A0" w:firstRow="1" w:lastRow="0" w:firstColumn="1" w:lastColumn="0" w:noHBand="0" w:noVBand="0"/>
                            </w:tblPr>
                            <w:tblGrid>
                              <w:gridCol w:w="1602"/>
                              <w:gridCol w:w="4777"/>
                            </w:tblGrid>
                            <w:tr w:rsidR="00862D60" w14:paraId="2EFA58D4" w14:textId="77777777" w:rsidTr="00B62E90">
                              <w:trPr>
                                <w:trHeight w:hRule="exact" w:val="198"/>
                              </w:trPr>
                              <w:tc>
                                <w:tcPr>
                                  <w:tcW w:w="1602" w:type="dxa"/>
                                </w:tcPr>
                                <w:p w14:paraId="4372232D" w14:textId="77777777" w:rsidR="00862D60" w:rsidRDefault="00862D60" w:rsidP="00B62E90">
                                  <w:pPr>
                                    <w:pStyle w:val="Huisstijl-Gegevenskop"/>
                                    <w:suppressOverlap/>
                                  </w:pPr>
                                </w:p>
                              </w:tc>
                              <w:tc>
                                <w:tcPr>
                                  <w:tcW w:w="4777" w:type="dxa"/>
                                </w:tcPr>
                                <w:p w14:paraId="0CBC4D9E" w14:textId="77777777" w:rsidR="00862D60" w:rsidRDefault="00862D60" w:rsidP="00B62E90">
                                  <w:pPr>
                                    <w:pStyle w:val="Huisstijl-Gegevens"/>
                                    <w:suppressOverlap/>
                                  </w:pPr>
                                </w:p>
                              </w:tc>
                            </w:tr>
                            <w:tr w:rsidR="00862D60" w14:paraId="3CBB9A23" w14:textId="77777777" w:rsidTr="00644971">
                              <w:tc>
                                <w:tcPr>
                                  <w:tcW w:w="1602" w:type="dxa"/>
                                  <w:shd w:val="clear" w:color="auto" w:fill="auto"/>
                                </w:tcPr>
                                <w:p w14:paraId="552E79DB" w14:textId="77777777" w:rsidR="00862D60" w:rsidRPr="00644971" w:rsidRDefault="00862D60">
                                  <w:pPr>
                                    <w:pStyle w:val="Huisstijl-Datumenbetreft"/>
                                  </w:pPr>
                                  <w:r w:rsidRPr="00644971">
                                    <w:t>Datum</w:t>
                                  </w:r>
                                </w:p>
                              </w:tc>
                              <w:tc>
                                <w:tcPr>
                                  <w:tcW w:w="4777" w:type="dxa"/>
                                  <w:shd w:val="clear" w:color="auto" w:fill="auto"/>
                                </w:tcPr>
                                <w:p w14:paraId="7305B347" w14:textId="4564A6C0" w:rsidR="00862D60" w:rsidRPr="00644971" w:rsidRDefault="00D050C7" w:rsidP="00644971">
                                  <w:pPr>
                                    <w:pStyle w:val="Huisstijl-Datumenbetreft"/>
                                  </w:pPr>
                                  <w:r>
                                    <w:t>27 j</w:t>
                                  </w:r>
                                  <w:bookmarkStart w:id="40" w:name="_GoBack"/>
                                  <w:bookmarkEnd w:id="40"/>
                                  <w:r w:rsidR="00862D60">
                                    <w:t>uni</w:t>
                                  </w:r>
                                  <w:r w:rsidR="00862D60" w:rsidRPr="00644971">
                                    <w:t xml:space="preserve"> 2017</w:t>
                                  </w:r>
                                </w:p>
                              </w:tc>
                            </w:tr>
                            <w:tr w:rsidR="00862D60" w14:paraId="7E1620BC" w14:textId="77777777" w:rsidTr="004B720F">
                              <w:tc>
                                <w:tcPr>
                                  <w:tcW w:w="1602" w:type="dxa"/>
                                  <w:shd w:val="clear" w:color="auto" w:fill="auto"/>
                                </w:tcPr>
                                <w:p w14:paraId="04150790" w14:textId="77777777" w:rsidR="00862D60" w:rsidRDefault="00862D60">
                                  <w:pPr>
                                    <w:pStyle w:val="Huisstijl-Datumenbetreft"/>
                                  </w:pPr>
                                  <w:r>
                                    <w:t>Versie</w:t>
                                  </w:r>
                                </w:p>
                              </w:tc>
                              <w:tc>
                                <w:tcPr>
                                  <w:tcW w:w="4777" w:type="dxa"/>
                                  <w:shd w:val="clear" w:color="auto" w:fill="auto"/>
                                </w:tcPr>
                                <w:p w14:paraId="35CFC06F" w14:textId="5597879E" w:rsidR="00862D60" w:rsidRDefault="00862D60" w:rsidP="00145679">
                                  <w:pPr>
                                    <w:pStyle w:val="Huisstijl-Datumenbetreft"/>
                                  </w:pPr>
                                  <w:r>
                                    <w:t>1.0</w:t>
                                  </w:r>
                                </w:p>
                              </w:tc>
                            </w:tr>
                            <w:tr w:rsidR="00862D60" w14:paraId="03208E36" w14:textId="77777777" w:rsidTr="00B62E90">
                              <w:trPr>
                                <w:trHeight w:hRule="exact" w:val="170"/>
                              </w:trPr>
                              <w:tc>
                                <w:tcPr>
                                  <w:tcW w:w="1602" w:type="dxa"/>
                                </w:tcPr>
                                <w:p w14:paraId="31F2D844" w14:textId="77777777" w:rsidR="00862D60" w:rsidRDefault="00862D60" w:rsidP="00B62E90">
                                  <w:pPr>
                                    <w:pStyle w:val="Huisstijl-Gegevenskop"/>
                                    <w:suppressOverlap/>
                                  </w:pPr>
                                </w:p>
                              </w:tc>
                              <w:tc>
                                <w:tcPr>
                                  <w:tcW w:w="4777" w:type="dxa"/>
                                </w:tcPr>
                                <w:p w14:paraId="4C5F67DE" w14:textId="77777777" w:rsidR="00862D60" w:rsidRDefault="00862D60" w:rsidP="00B62E90">
                                  <w:pPr>
                                    <w:pStyle w:val="Huisstijl-Gegevens"/>
                                    <w:suppressOverlap/>
                                  </w:pPr>
                                </w:p>
                              </w:tc>
                            </w:tr>
                          </w:tbl>
                          <w:p w14:paraId="12FC69F0" w14:textId="77777777" w:rsidR="00862D60" w:rsidRDefault="00862D60" w:rsidP="00652262"/>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6226C6" id="_x0000_t202" coordsize="21600,21600" o:spt="202" path="m,l,21600r21600,l21600,xe">
                <v:stroke joinstyle="miter"/>
                <v:path gradientshapeok="t" o:connecttype="rect"/>
              </v:shapetype>
              <v:shape id="Text Box 19" o:spid="_x0000_s1026" type="#_x0000_t202" style="position:absolute;margin-left:161.7pt;margin-top:303.85pt;width:323.1pt;height:5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efFQIAAD8EAAAOAAAAZHJzL2Uyb0RvYy54bWysU8Fu2zAMvQ/YPwi6L7bboUuNOEWXLsOA&#10;rhvQ7gNkWY6FyaJGKbGzrx8lx1nR3YrpIFAS+US+R65uxt6wg0KvwVa8WOScKSuh0XZX8R9P23dL&#10;znwQthEGrKr4UXl+s377ZjW4Ul1AB6ZRyAjE+nJwFe9CcGWWedmpXvgFOGXpsQXsRaAj7rIGxUDo&#10;vcku8vwqGwAbhyCV93R7Nz3ydcJvWyXDt7b1KjBTccotpB3TXsc9W69EuUPhOi1PaYhXZNELbenT&#10;M9SdCILtUf8D1WuJ4KENCwl9Bm2rpUo1UDVF/qKax044lWohcrw70+T/H6x8OHxHphvSruDMip40&#10;elJjYB9hZMV15GdwviS3R0eOYaR78k21encP8qdnFjadsDt1iwhDp0RD+RUxMnsWOuH4CFIPX6Gh&#10;f8Q+QAIaW+wjeUQHI3TS6XjWJuYi6fJ9kV9efqAnSW9X1/lymcTLRDlHO/Ths4KeRaPiSNondHG4&#10;9yFmI8rZJX7mwehmq41JB9zVG4PsIKhPtmmlAl64GcuGmNlr43sdqNuN7iu+zOOa+i9y9sk2qReD&#10;0GayKV9jTyRG3iYGw1iPJ1FqaI5EJ8LU1TSFZHSAvzkbqKMr7n/tBSrOzBdLksT2nw2cjXo2hJUU&#10;WvHA2WRuwjQme4d61xHyLPotybbVidGo75TFKU/q0kT0aaLiGDw/J6+/c7/+AwAA//8DAFBLAwQU&#10;AAYACAAAACEAfNGyod8AAAALAQAADwAAAGRycy9kb3ducmV2LnhtbEyPTUvEMBRF94L/ITzBjTjJ&#10;dJzUqU0HEdwJ4lRcp80zKeajNJmZ+O+NK10+7uHe89p9dpaccIlT8ALWKwYE/RjU5LWA9/759h5I&#10;TNIraYNHAd8YYd9dXrSyUeHs3/B0SJqUEh8bKcCkNDeUxtGgk3EVZvQl+wyLk6mci6ZqkedS7iyt&#10;GOPUycmXBSNnfDI4fh2OTkDVy9e+tzoP9GVL2Q1WOpsPIa6v8uMDkIQ5/cHwq1/UoStOQzh6FYkV&#10;sKk2dwUVwFldAynEju84kEFAveZboF1L///Q/QAAAP//AwBQSwECLQAUAAYACAAAACEAtoM4kv4A&#10;AADhAQAAEwAAAAAAAAAAAAAAAAAAAAAAW0NvbnRlbnRfVHlwZXNdLnhtbFBLAQItABQABgAIAAAA&#10;IQA4/SH/1gAAAJQBAAALAAAAAAAAAAAAAAAAAC8BAABfcmVscy8ucmVsc1BLAQItABQABgAIAAAA&#10;IQB6jyefFQIAAD8EAAAOAAAAAAAAAAAAAAAAAC4CAABkcnMvZTJvRG9jLnhtbFBLAQItABQABgAI&#10;AAAAIQB80bKh3wAAAAsBAAAPAAAAAAAAAAAAAAAAAG8EAABkcnMvZG93bnJldi54bWxQSwUGAAAA&#10;AAQABADzAAAAewUAAAAA&#10;" strokecolor="white" strokeweight="0">
                <v:textbox style="mso-fit-shape-to-text:t" inset="0,0,0,0">
                  <w:txbxContent>
                    <w:tbl>
                      <w:tblPr>
                        <w:tblOverlap w:val="never"/>
                        <w:tblW w:w="0" w:type="auto"/>
                        <w:tblCellMar>
                          <w:left w:w="0" w:type="dxa"/>
                          <w:right w:w="0" w:type="dxa"/>
                        </w:tblCellMar>
                        <w:tblLook w:val="00A0" w:firstRow="1" w:lastRow="0" w:firstColumn="1" w:lastColumn="0" w:noHBand="0" w:noVBand="0"/>
                      </w:tblPr>
                      <w:tblGrid>
                        <w:gridCol w:w="1602"/>
                        <w:gridCol w:w="4777"/>
                      </w:tblGrid>
                      <w:tr w:rsidR="00862D60" w14:paraId="2EFA58D4" w14:textId="77777777" w:rsidTr="00B62E90">
                        <w:trPr>
                          <w:trHeight w:hRule="exact" w:val="198"/>
                        </w:trPr>
                        <w:tc>
                          <w:tcPr>
                            <w:tcW w:w="1602" w:type="dxa"/>
                          </w:tcPr>
                          <w:p w14:paraId="4372232D" w14:textId="77777777" w:rsidR="00862D60" w:rsidRDefault="00862D60" w:rsidP="00B62E90">
                            <w:pPr>
                              <w:pStyle w:val="Huisstijl-Gegevenskop"/>
                              <w:suppressOverlap/>
                            </w:pPr>
                          </w:p>
                        </w:tc>
                        <w:tc>
                          <w:tcPr>
                            <w:tcW w:w="4777" w:type="dxa"/>
                          </w:tcPr>
                          <w:p w14:paraId="0CBC4D9E" w14:textId="77777777" w:rsidR="00862D60" w:rsidRDefault="00862D60" w:rsidP="00B62E90">
                            <w:pPr>
                              <w:pStyle w:val="Huisstijl-Gegevens"/>
                              <w:suppressOverlap/>
                            </w:pPr>
                          </w:p>
                        </w:tc>
                      </w:tr>
                      <w:tr w:rsidR="00862D60" w14:paraId="3CBB9A23" w14:textId="77777777" w:rsidTr="00644971">
                        <w:tc>
                          <w:tcPr>
                            <w:tcW w:w="1602" w:type="dxa"/>
                            <w:shd w:val="clear" w:color="auto" w:fill="auto"/>
                          </w:tcPr>
                          <w:p w14:paraId="552E79DB" w14:textId="77777777" w:rsidR="00862D60" w:rsidRPr="00644971" w:rsidRDefault="00862D60">
                            <w:pPr>
                              <w:pStyle w:val="Huisstijl-Datumenbetreft"/>
                            </w:pPr>
                            <w:r w:rsidRPr="00644971">
                              <w:t>Datum</w:t>
                            </w:r>
                          </w:p>
                        </w:tc>
                        <w:tc>
                          <w:tcPr>
                            <w:tcW w:w="4777" w:type="dxa"/>
                            <w:shd w:val="clear" w:color="auto" w:fill="auto"/>
                          </w:tcPr>
                          <w:p w14:paraId="7305B347" w14:textId="4564A6C0" w:rsidR="00862D60" w:rsidRPr="00644971" w:rsidRDefault="00D050C7" w:rsidP="00644971">
                            <w:pPr>
                              <w:pStyle w:val="Huisstijl-Datumenbetreft"/>
                            </w:pPr>
                            <w:r>
                              <w:t>27 j</w:t>
                            </w:r>
                            <w:bookmarkStart w:id="41" w:name="_GoBack"/>
                            <w:bookmarkEnd w:id="41"/>
                            <w:r w:rsidR="00862D60">
                              <w:t>uni</w:t>
                            </w:r>
                            <w:r w:rsidR="00862D60" w:rsidRPr="00644971">
                              <w:t xml:space="preserve"> 2017</w:t>
                            </w:r>
                          </w:p>
                        </w:tc>
                      </w:tr>
                      <w:tr w:rsidR="00862D60" w14:paraId="7E1620BC" w14:textId="77777777" w:rsidTr="004B720F">
                        <w:tc>
                          <w:tcPr>
                            <w:tcW w:w="1602" w:type="dxa"/>
                            <w:shd w:val="clear" w:color="auto" w:fill="auto"/>
                          </w:tcPr>
                          <w:p w14:paraId="04150790" w14:textId="77777777" w:rsidR="00862D60" w:rsidRDefault="00862D60">
                            <w:pPr>
                              <w:pStyle w:val="Huisstijl-Datumenbetreft"/>
                            </w:pPr>
                            <w:r>
                              <w:t>Versie</w:t>
                            </w:r>
                          </w:p>
                        </w:tc>
                        <w:tc>
                          <w:tcPr>
                            <w:tcW w:w="4777" w:type="dxa"/>
                            <w:shd w:val="clear" w:color="auto" w:fill="auto"/>
                          </w:tcPr>
                          <w:p w14:paraId="35CFC06F" w14:textId="5597879E" w:rsidR="00862D60" w:rsidRDefault="00862D60" w:rsidP="00145679">
                            <w:pPr>
                              <w:pStyle w:val="Huisstijl-Datumenbetreft"/>
                            </w:pPr>
                            <w:r>
                              <w:t>1.0</w:t>
                            </w:r>
                          </w:p>
                        </w:tc>
                      </w:tr>
                      <w:tr w:rsidR="00862D60" w14:paraId="03208E36" w14:textId="77777777" w:rsidTr="00B62E90">
                        <w:trPr>
                          <w:trHeight w:hRule="exact" w:val="170"/>
                        </w:trPr>
                        <w:tc>
                          <w:tcPr>
                            <w:tcW w:w="1602" w:type="dxa"/>
                          </w:tcPr>
                          <w:p w14:paraId="31F2D844" w14:textId="77777777" w:rsidR="00862D60" w:rsidRDefault="00862D60" w:rsidP="00B62E90">
                            <w:pPr>
                              <w:pStyle w:val="Huisstijl-Gegevenskop"/>
                              <w:suppressOverlap/>
                            </w:pPr>
                          </w:p>
                        </w:tc>
                        <w:tc>
                          <w:tcPr>
                            <w:tcW w:w="4777" w:type="dxa"/>
                          </w:tcPr>
                          <w:p w14:paraId="4C5F67DE" w14:textId="77777777" w:rsidR="00862D60" w:rsidRDefault="00862D60" w:rsidP="00B62E90">
                            <w:pPr>
                              <w:pStyle w:val="Huisstijl-Gegevens"/>
                              <w:suppressOverlap/>
                            </w:pPr>
                          </w:p>
                        </w:tc>
                      </w:tr>
                    </w:tbl>
                    <w:p w14:paraId="12FC69F0" w14:textId="77777777" w:rsidR="00862D60" w:rsidRDefault="00862D60" w:rsidP="00652262"/>
                  </w:txbxContent>
                </v:textbox>
                <w10:wrap anchorx="page" anchory="page"/>
              </v:shape>
            </w:pict>
          </mc:Fallback>
        </mc:AlternateContent>
      </w:r>
    </w:p>
    <w:p w14:paraId="1E22AAF6" w14:textId="77777777" w:rsidR="00391E5B" w:rsidRPr="00C940CD" w:rsidRDefault="00391E5B" w:rsidP="00652262">
      <w:pPr>
        <w:rPr>
          <w:color w:val="FF0000"/>
        </w:rPr>
      </w:pPr>
    </w:p>
    <w:p w14:paraId="33056D38" w14:textId="77777777" w:rsidR="00391E5B" w:rsidRPr="00C940CD" w:rsidRDefault="00391E5B" w:rsidP="00652262">
      <w:pPr>
        <w:rPr>
          <w:color w:val="FF0000"/>
        </w:rPr>
        <w:sectPr w:rsidR="00391E5B" w:rsidRPr="00C940CD" w:rsidSect="00B22930">
          <w:headerReference w:type="default" r:id="rId8"/>
          <w:headerReference w:type="first" r:id="rId9"/>
          <w:type w:val="oddPage"/>
          <w:pgSz w:w="11905" w:h="16837" w:code="9"/>
          <w:pgMar w:top="3856" w:right="2778" w:bottom="4706" w:left="3232" w:header="2750" w:footer="709" w:gutter="0"/>
          <w:cols w:space="708"/>
          <w:docGrid w:linePitch="326"/>
        </w:sectPr>
      </w:pPr>
    </w:p>
    <w:p w14:paraId="723BCC9D" w14:textId="77777777" w:rsidR="00391E5B" w:rsidRPr="00C940CD" w:rsidRDefault="00391E5B" w:rsidP="00594A65">
      <w:pPr>
        <w:rPr>
          <w:b/>
          <w:sz w:val="22"/>
          <w:szCs w:val="22"/>
        </w:rPr>
      </w:pPr>
      <w:bookmarkStart w:id="42" w:name="_Toc303077832"/>
      <w:r w:rsidRPr="00C940CD">
        <w:rPr>
          <w:b/>
          <w:sz w:val="22"/>
          <w:szCs w:val="22"/>
        </w:rPr>
        <w:lastRenderedPageBreak/>
        <w:t>Colofon</w:t>
      </w:r>
      <w:bookmarkEnd w:id="42"/>
    </w:p>
    <w:tbl>
      <w:tblPr>
        <w:tblW w:w="0" w:type="auto"/>
        <w:tblCellMar>
          <w:left w:w="0" w:type="dxa"/>
          <w:right w:w="0" w:type="dxa"/>
        </w:tblCellMar>
        <w:tblLook w:val="00A0" w:firstRow="1" w:lastRow="0" w:firstColumn="1" w:lastColumn="0" w:noHBand="0" w:noVBand="0"/>
      </w:tblPr>
      <w:tblGrid>
        <w:gridCol w:w="1811"/>
        <w:gridCol w:w="4076"/>
      </w:tblGrid>
      <w:tr w:rsidR="002E6F0B" w:rsidRPr="00C940CD" w14:paraId="102CDAE0" w14:textId="77777777" w:rsidTr="00862D60">
        <w:tc>
          <w:tcPr>
            <w:tcW w:w="1811" w:type="dxa"/>
          </w:tcPr>
          <w:p w14:paraId="7B25A9FA" w14:textId="77777777" w:rsidR="00391E5B" w:rsidRPr="00C940CD" w:rsidRDefault="00391E5B" w:rsidP="00AA476C">
            <w:pPr>
              <w:pStyle w:val="Huisstijl-Colofon"/>
            </w:pPr>
          </w:p>
        </w:tc>
        <w:tc>
          <w:tcPr>
            <w:tcW w:w="4076" w:type="dxa"/>
          </w:tcPr>
          <w:p w14:paraId="6EF6E144" w14:textId="77777777" w:rsidR="00391E5B" w:rsidRPr="00C940CD" w:rsidRDefault="00391E5B" w:rsidP="00AA476C">
            <w:pPr>
              <w:pStyle w:val="Huisstijl-Colofon"/>
            </w:pPr>
            <w:r w:rsidRPr="00C940CD">
              <w:t>Bestuurskern</w:t>
            </w:r>
          </w:p>
        </w:tc>
      </w:tr>
      <w:tr w:rsidR="002E6F0B" w:rsidRPr="00C940CD" w14:paraId="5FB1F785" w14:textId="77777777" w:rsidTr="00862D60">
        <w:tc>
          <w:tcPr>
            <w:tcW w:w="1811" w:type="dxa"/>
          </w:tcPr>
          <w:p w14:paraId="23D58FE1" w14:textId="77777777" w:rsidR="00391E5B" w:rsidRPr="00C940CD" w:rsidRDefault="00391E5B" w:rsidP="00AA476C">
            <w:pPr>
              <w:pStyle w:val="Huisstijl-Colofon"/>
            </w:pPr>
          </w:p>
        </w:tc>
        <w:tc>
          <w:tcPr>
            <w:tcW w:w="4076" w:type="dxa"/>
          </w:tcPr>
          <w:p w14:paraId="52FD6FAC" w14:textId="77777777" w:rsidR="00391E5B" w:rsidRPr="00C940CD" w:rsidRDefault="00391E5B" w:rsidP="00AA476C">
            <w:pPr>
              <w:pStyle w:val="Huisstijl-Colofon"/>
            </w:pPr>
            <w:r w:rsidRPr="00C940CD">
              <w:t>Dir. Ruimtelijke Ontwikkeling</w:t>
            </w:r>
          </w:p>
        </w:tc>
      </w:tr>
      <w:tr w:rsidR="002E6F0B" w:rsidRPr="00C940CD" w14:paraId="64DA5F93" w14:textId="77777777" w:rsidTr="00862D60">
        <w:tc>
          <w:tcPr>
            <w:tcW w:w="1811" w:type="dxa"/>
          </w:tcPr>
          <w:p w14:paraId="49718195" w14:textId="77777777" w:rsidR="00391E5B" w:rsidRPr="00C940CD" w:rsidRDefault="00391E5B" w:rsidP="00AA476C">
            <w:pPr>
              <w:pStyle w:val="Huisstijl-Colofon"/>
            </w:pPr>
          </w:p>
        </w:tc>
        <w:tc>
          <w:tcPr>
            <w:tcW w:w="4076" w:type="dxa"/>
          </w:tcPr>
          <w:p w14:paraId="228509EC" w14:textId="77777777" w:rsidR="00391E5B" w:rsidRPr="00C940CD" w:rsidRDefault="00391E5B" w:rsidP="00AA476C">
            <w:pPr>
              <w:pStyle w:val="Huisstijl-Colofon"/>
            </w:pPr>
          </w:p>
        </w:tc>
      </w:tr>
      <w:tr w:rsidR="002E6F0B" w:rsidRPr="00C940CD" w14:paraId="14904401" w14:textId="77777777" w:rsidTr="00862D60">
        <w:tc>
          <w:tcPr>
            <w:tcW w:w="1811" w:type="dxa"/>
          </w:tcPr>
          <w:p w14:paraId="28917720" w14:textId="77777777" w:rsidR="00391E5B" w:rsidRPr="00C940CD" w:rsidRDefault="00391E5B" w:rsidP="00AA476C">
            <w:pPr>
              <w:pStyle w:val="Huisstijl-Colofon"/>
            </w:pPr>
          </w:p>
        </w:tc>
        <w:tc>
          <w:tcPr>
            <w:tcW w:w="4076" w:type="dxa"/>
          </w:tcPr>
          <w:p w14:paraId="2B1F9BD4" w14:textId="77777777" w:rsidR="00862D60" w:rsidRPr="00862D60" w:rsidRDefault="00862D60" w:rsidP="00862D60">
            <w:pPr>
              <w:pStyle w:val="Huisstijl-Colofon"/>
            </w:pPr>
            <w:r w:rsidRPr="00862D60">
              <w:t>Rijnstraat 8</w:t>
            </w:r>
          </w:p>
          <w:p w14:paraId="6F93CF9A" w14:textId="24A51F5E" w:rsidR="00391E5B" w:rsidRPr="00C940CD" w:rsidRDefault="00862D60" w:rsidP="00862D60">
            <w:pPr>
              <w:pStyle w:val="Huisstijl-Colofon"/>
            </w:pPr>
            <w:r w:rsidRPr="00862D60">
              <w:t>2515 XP Den Haag</w:t>
            </w:r>
          </w:p>
        </w:tc>
      </w:tr>
      <w:tr w:rsidR="002E6F0B" w:rsidRPr="00C940CD" w14:paraId="44A790B8" w14:textId="77777777" w:rsidTr="00862D60">
        <w:tc>
          <w:tcPr>
            <w:tcW w:w="1811" w:type="dxa"/>
          </w:tcPr>
          <w:p w14:paraId="7D8D93FB" w14:textId="77777777" w:rsidR="00391E5B" w:rsidRPr="00C940CD" w:rsidRDefault="00391E5B" w:rsidP="00AA476C">
            <w:pPr>
              <w:pStyle w:val="Huisstijl-Colofon"/>
            </w:pPr>
          </w:p>
        </w:tc>
        <w:tc>
          <w:tcPr>
            <w:tcW w:w="4076" w:type="dxa"/>
          </w:tcPr>
          <w:p w14:paraId="3B72F82C" w14:textId="77777777" w:rsidR="00391E5B" w:rsidRPr="00C940CD" w:rsidRDefault="00391E5B" w:rsidP="00AA476C">
            <w:pPr>
              <w:pStyle w:val="Huisstijl-Colofon"/>
            </w:pPr>
          </w:p>
        </w:tc>
      </w:tr>
      <w:tr w:rsidR="002E6F0B" w:rsidRPr="00C940CD" w14:paraId="00FDC491" w14:textId="77777777" w:rsidTr="00862D60">
        <w:tc>
          <w:tcPr>
            <w:tcW w:w="1811" w:type="dxa"/>
          </w:tcPr>
          <w:p w14:paraId="6B67A96D" w14:textId="77777777" w:rsidR="00391E5B" w:rsidRPr="00C940CD" w:rsidRDefault="00520F0E" w:rsidP="00520F0E">
            <w:pPr>
              <w:pStyle w:val="Huisstijl-Colofon"/>
            </w:pPr>
            <w:r>
              <w:t>Algemeen c</w:t>
            </w:r>
            <w:r w:rsidR="00391E5B" w:rsidRPr="00C940CD">
              <w:t>ontact</w:t>
            </w:r>
          </w:p>
        </w:tc>
        <w:tc>
          <w:tcPr>
            <w:tcW w:w="4076" w:type="dxa"/>
          </w:tcPr>
          <w:p w14:paraId="02DB987D" w14:textId="77777777" w:rsidR="000C557C" w:rsidRPr="00C940CD" w:rsidRDefault="000C557C" w:rsidP="000C557C">
            <w:pPr>
              <w:pStyle w:val="Huisstijl-Colofon"/>
            </w:pPr>
            <w:r w:rsidRPr="00C940CD">
              <w:t>Programmabureau BRO</w:t>
            </w:r>
          </w:p>
          <w:p w14:paraId="3D759773" w14:textId="77777777" w:rsidR="000C557C" w:rsidRPr="00C940CD" w:rsidRDefault="000C557C" w:rsidP="000C557C">
            <w:pPr>
              <w:pStyle w:val="Huisstijl-Colofon"/>
            </w:pPr>
            <w:r w:rsidRPr="00C940CD">
              <w:t>Directoraat-Generaal Ruimte en Water</w:t>
            </w:r>
          </w:p>
          <w:p w14:paraId="633FFEC7" w14:textId="77777777" w:rsidR="000C557C" w:rsidRPr="00C940CD" w:rsidRDefault="00520F0E" w:rsidP="000C557C">
            <w:pPr>
              <w:pStyle w:val="Huisstijl-Colofon"/>
            </w:pPr>
            <w:r>
              <w:t>bro</w:t>
            </w:r>
            <w:r w:rsidR="000C557C" w:rsidRPr="00C940CD">
              <w:t>@minienm.nl</w:t>
            </w:r>
          </w:p>
          <w:p w14:paraId="291E0DA2" w14:textId="77777777" w:rsidR="00391E5B" w:rsidRPr="00C940CD" w:rsidRDefault="00391E5B" w:rsidP="000C557C">
            <w:pPr>
              <w:pStyle w:val="Huisstijl-Colofon"/>
            </w:pPr>
          </w:p>
        </w:tc>
      </w:tr>
      <w:tr w:rsidR="002E6F0B" w:rsidRPr="00C940CD" w14:paraId="44077661" w14:textId="77777777" w:rsidTr="00862D60">
        <w:tc>
          <w:tcPr>
            <w:tcW w:w="1811" w:type="dxa"/>
            <w:shd w:val="clear" w:color="auto" w:fill="auto"/>
          </w:tcPr>
          <w:p w14:paraId="226A9172" w14:textId="77777777" w:rsidR="00391E5B" w:rsidRPr="00C940CD" w:rsidRDefault="00391E5B" w:rsidP="00AA476C">
            <w:pPr>
              <w:pStyle w:val="Huisstijl-Colofon"/>
            </w:pPr>
            <w:r w:rsidRPr="00C940CD">
              <w:t>Versie</w:t>
            </w:r>
          </w:p>
        </w:tc>
        <w:tc>
          <w:tcPr>
            <w:tcW w:w="4076" w:type="dxa"/>
            <w:shd w:val="clear" w:color="auto" w:fill="auto"/>
          </w:tcPr>
          <w:p w14:paraId="6D5A80AE" w14:textId="65C07A12" w:rsidR="00391E5B" w:rsidRPr="00C940CD" w:rsidRDefault="00862D60" w:rsidP="00145679">
            <w:pPr>
              <w:pStyle w:val="Huisstijl-Colofon"/>
            </w:pPr>
            <w:r>
              <w:t>1.</w:t>
            </w:r>
            <w:r w:rsidR="009527B7">
              <w:t>0</w:t>
            </w:r>
          </w:p>
        </w:tc>
      </w:tr>
      <w:tr w:rsidR="002E6F0B" w:rsidRPr="00C940CD" w14:paraId="06FBBB0C" w14:textId="77777777" w:rsidTr="00862D60">
        <w:tc>
          <w:tcPr>
            <w:tcW w:w="1811" w:type="dxa"/>
          </w:tcPr>
          <w:p w14:paraId="6D553D54" w14:textId="77777777" w:rsidR="00391E5B" w:rsidRPr="00C940CD" w:rsidRDefault="00391E5B" w:rsidP="00AA476C">
            <w:pPr>
              <w:pStyle w:val="Huisstijl-Colofon"/>
            </w:pPr>
          </w:p>
        </w:tc>
        <w:tc>
          <w:tcPr>
            <w:tcW w:w="4076" w:type="dxa"/>
          </w:tcPr>
          <w:p w14:paraId="7A1EB467" w14:textId="77777777" w:rsidR="00391E5B" w:rsidRPr="00C940CD" w:rsidRDefault="00391E5B" w:rsidP="00AA476C">
            <w:pPr>
              <w:pStyle w:val="Huisstijl-Colofon"/>
            </w:pPr>
          </w:p>
        </w:tc>
      </w:tr>
      <w:tr w:rsidR="002E6F0B" w:rsidRPr="00C940CD" w14:paraId="4AF93D17" w14:textId="77777777" w:rsidTr="00862D60">
        <w:tc>
          <w:tcPr>
            <w:tcW w:w="1811" w:type="dxa"/>
          </w:tcPr>
          <w:p w14:paraId="024376EE" w14:textId="77777777" w:rsidR="00391E5B" w:rsidRPr="00C940CD" w:rsidRDefault="00391E5B" w:rsidP="00AA476C">
            <w:pPr>
              <w:pStyle w:val="Huisstijl-Colofon"/>
            </w:pPr>
            <w:r w:rsidRPr="00C940CD">
              <w:t>Auteur</w:t>
            </w:r>
          </w:p>
        </w:tc>
        <w:tc>
          <w:tcPr>
            <w:tcW w:w="4076" w:type="dxa"/>
          </w:tcPr>
          <w:p w14:paraId="71364B72" w14:textId="77777777" w:rsidR="00391E5B" w:rsidRPr="00C940CD" w:rsidRDefault="00391E5B" w:rsidP="00AA476C">
            <w:pPr>
              <w:pStyle w:val="Huisstijl-Colofon"/>
            </w:pPr>
            <w:r w:rsidRPr="00C940CD">
              <w:t>TNO Geologische Dienst Nederland</w:t>
            </w:r>
          </w:p>
        </w:tc>
      </w:tr>
    </w:tbl>
    <w:p w14:paraId="2CE9FA13" w14:textId="77777777" w:rsidR="00391E5B" w:rsidRPr="00C940CD" w:rsidRDefault="00391E5B" w:rsidP="00652262">
      <w:pPr>
        <w:rPr>
          <w:color w:val="FF0000"/>
        </w:rPr>
      </w:pPr>
    </w:p>
    <w:p w14:paraId="272B88F0" w14:textId="0CAB8851" w:rsidR="00391E5B" w:rsidRPr="00C940CD" w:rsidRDefault="00391E5B" w:rsidP="006F618D">
      <w:pPr>
        <w:pStyle w:val="Heading1"/>
      </w:pPr>
      <w:r w:rsidRPr="00C940CD">
        <w:rPr>
          <w:color w:val="FF0000"/>
        </w:rPr>
        <w:lastRenderedPageBreak/>
        <w:br w:type="page"/>
      </w:r>
      <w:r w:rsidRPr="00C940CD">
        <w:fldChar w:fldCharType="begin"/>
      </w:r>
      <w:r w:rsidRPr="00C940CD">
        <w:instrText xml:space="preserve"> IF </w:instrText>
      </w:r>
      <w:r w:rsidRPr="00C940CD">
        <w:fldChar w:fldCharType="begin"/>
      </w:r>
      <w:r w:rsidRPr="00C940CD">
        <w:instrText xml:space="preserve"> DOCPROPERTY"Language"</w:instrText>
      </w:r>
      <w:r w:rsidRPr="00C940CD">
        <w:fldChar w:fldCharType="separate"/>
      </w:r>
      <w:r w:rsidRPr="00C940CD">
        <w:instrText>1043</w:instrText>
      </w:r>
      <w:r w:rsidRPr="00C940CD">
        <w:fldChar w:fldCharType="end"/>
      </w:r>
      <w:r w:rsidRPr="00C940CD">
        <w:instrText xml:space="preserve"> ="1043""Inhoudsopgave" "Contents"</w:instrText>
      </w:r>
      <w:r w:rsidRPr="00C940CD">
        <w:fldChar w:fldCharType="separate"/>
      </w:r>
      <w:bookmarkStart w:id="43" w:name="_Toc471286219"/>
      <w:r w:rsidR="002131B1" w:rsidRPr="00C940CD">
        <w:rPr>
          <w:noProof/>
        </w:rPr>
        <w:t>Inhoudsopgave</w:t>
      </w:r>
      <w:bookmarkEnd w:id="43"/>
      <w:r w:rsidRPr="00C940CD">
        <w:fldChar w:fldCharType="end"/>
      </w:r>
    </w:p>
    <w:bookmarkStart w:id="44" w:name="TNOBijlageTOC"/>
    <w:bookmarkEnd w:id="44"/>
    <w:p w14:paraId="4C313774" w14:textId="2FD8838F" w:rsidR="00D8377B" w:rsidRPr="00D8377B" w:rsidRDefault="00391E5B" w:rsidP="00D8377B">
      <w:pPr>
        <w:pStyle w:val="TOC1"/>
        <w:tabs>
          <w:tab w:val="right" w:leader="dot" w:pos="5887"/>
        </w:tabs>
        <w:ind w:left="-567" w:hanging="567"/>
        <w:rPr>
          <w:rFonts w:asciiTheme="minorHAnsi" w:eastAsiaTheme="minorEastAsia" w:hAnsiTheme="minorHAnsi" w:cstheme="minorBidi"/>
          <w:bCs w:val="0"/>
          <w:noProof/>
          <w:sz w:val="20"/>
        </w:rPr>
      </w:pPr>
      <w:r w:rsidRPr="00D8377B">
        <w:rPr>
          <w:rFonts w:cs="Mangal"/>
          <w:bCs w:val="0"/>
          <w:noProof/>
          <w:sz w:val="20"/>
        </w:rPr>
        <w:fldChar w:fldCharType="begin"/>
      </w:r>
      <w:r w:rsidRPr="00D8377B">
        <w:rPr>
          <w:rFonts w:cs="Mangal"/>
          <w:bCs w:val="0"/>
          <w:noProof/>
          <w:sz w:val="20"/>
        </w:rPr>
        <w:instrText xml:space="preserve"> TOC \o "1-3" \h \z \u </w:instrText>
      </w:r>
      <w:r w:rsidRPr="00D8377B">
        <w:rPr>
          <w:rFonts w:cs="Mangal"/>
          <w:bCs w:val="0"/>
          <w:noProof/>
          <w:sz w:val="20"/>
        </w:rPr>
        <w:fldChar w:fldCharType="separate"/>
      </w:r>
      <w:hyperlink w:anchor="_Toc471286220" w:history="1">
        <w:r w:rsidR="00D8377B" w:rsidRPr="00D8377B">
          <w:rPr>
            <w:rStyle w:val="Hyperlink"/>
            <w:noProof/>
            <w:sz w:val="20"/>
          </w:rPr>
          <w:t>1</w:t>
        </w:r>
        <w:r w:rsidR="00D8377B" w:rsidRPr="00D8377B">
          <w:rPr>
            <w:rFonts w:asciiTheme="minorHAnsi" w:eastAsiaTheme="minorEastAsia" w:hAnsiTheme="minorHAnsi" w:cstheme="minorBidi"/>
            <w:bCs w:val="0"/>
            <w:noProof/>
            <w:sz w:val="20"/>
          </w:rPr>
          <w:tab/>
        </w:r>
        <w:r w:rsidR="00D8377B" w:rsidRPr="00D8377B">
          <w:rPr>
            <w:rStyle w:val="Hyperlink"/>
            <w:noProof/>
            <w:sz w:val="20"/>
          </w:rPr>
          <w:t>Inleiding</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_Toc471286220 \h </w:instrText>
        </w:r>
        <w:r w:rsidR="00D8377B" w:rsidRPr="00D8377B">
          <w:rPr>
            <w:noProof/>
            <w:webHidden/>
            <w:sz w:val="20"/>
          </w:rPr>
        </w:r>
        <w:r w:rsidR="00D8377B" w:rsidRPr="00D8377B">
          <w:rPr>
            <w:noProof/>
            <w:webHidden/>
            <w:sz w:val="20"/>
          </w:rPr>
          <w:fldChar w:fldCharType="separate"/>
        </w:r>
        <w:r w:rsidR="002131B1">
          <w:rPr>
            <w:noProof/>
            <w:webHidden/>
            <w:sz w:val="20"/>
          </w:rPr>
          <w:t>5</w:t>
        </w:r>
        <w:r w:rsidR="00D8377B" w:rsidRPr="00D8377B">
          <w:rPr>
            <w:noProof/>
            <w:webHidden/>
            <w:sz w:val="20"/>
          </w:rPr>
          <w:fldChar w:fldCharType="end"/>
        </w:r>
      </w:hyperlink>
    </w:p>
    <w:p w14:paraId="172935EF" w14:textId="31831837" w:rsidR="00D8377B" w:rsidRPr="00D8377B" w:rsidRDefault="002131B1" w:rsidP="00D8377B">
      <w:pPr>
        <w:pStyle w:val="TOC2"/>
        <w:tabs>
          <w:tab w:val="left" w:pos="-284"/>
          <w:tab w:val="right" w:leader="dot" w:pos="5887"/>
        </w:tabs>
        <w:ind w:left="-284" w:hanging="567"/>
        <w:rPr>
          <w:rFonts w:asciiTheme="minorHAnsi" w:eastAsiaTheme="minorEastAsia" w:hAnsiTheme="minorHAnsi" w:cstheme="minorBidi"/>
          <w:iCs w:val="0"/>
          <w:noProof/>
          <w:szCs w:val="18"/>
        </w:rPr>
      </w:pPr>
      <w:hyperlink w:anchor="_Toc471286221" w:history="1">
        <w:r w:rsidR="00D8377B" w:rsidRPr="00D8377B">
          <w:rPr>
            <w:rStyle w:val="Hyperlink"/>
            <w:noProof/>
            <w:szCs w:val="18"/>
          </w:rPr>
          <w:t>1.1</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Doel en doelgroep handreiking conversie</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_Toc471286221 \h </w:instrText>
        </w:r>
        <w:r w:rsidR="00D8377B" w:rsidRPr="00D8377B">
          <w:rPr>
            <w:noProof/>
            <w:webHidden/>
            <w:szCs w:val="18"/>
          </w:rPr>
        </w:r>
        <w:r w:rsidR="00D8377B" w:rsidRPr="00D8377B">
          <w:rPr>
            <w:noProof/>
            <w:webHidden/>
            <w:szCs w:val="18"/>
          </w:rPr>
          <w:fldChar w:fldCharType="separate"/>
        </w:r>
        <w:r>
          <w:rPr>
            <w:noProof/>
            <w:webHidden/>
            <w:szCs w:val="18"/>
          </w:rPr>
          <w:t>5</w:t>
        </w:r>
        <w:r w:rsidR="00D8377B" w:rsidRPr="00D8377B">
          <w:rPr>
            <w:noProof/>
            <w:webHidden/>
            <w:szCs w:val="18"/>
          </w:rPr>
          <w:fldChar w:fldCharType="end"/>
        </w:r>
      </w:hyperlink>
    </w:p>
    <w:p w14:paraId="2306CEAB" w14:textId="214A9AF7" w:rsidR="00D8377B" w:rsidRPr="00D8377B" w:rsidRDefault="002131B1" w:rsidP="00D8377B">
      <w:pPr>
        <w:pStyle w:val="TOC2"/>
        <w:tabs>
          <w:tab w:val="left" w:pos="-284"/>
          <w:tab w:val="right" w:leader="dot" w:pos="5887"/>
        </w:tabs>
        <w:ind w:left="-284" w:hanging="567"/>
        <w:rPr>
          <w:rFonts w:asciiTheme="minorHAnsi" w:eastAsiaTheme="minorEastAsia" w:hAnsiTheme="minorHAnsi" w:cstheme="minorBidi"/>
          <w:iCs w:val="0"/>
          <w:noProof/>
          <w:szCs w:val="18"/>
        </w:rPr>
      </w:pPr>
      <w:hyperlink w:anchor="_Toc471286222" w:history="1">
        <w:r w:rsidR="00D8377B" w:rsidRPr="00D8377B">
          <w:rPr>
            <w:rStyle w:val="Hyperlink"/>
            <w:noProof/>
            <w:szCs w:val="18"/>
          </w:rPr>
          <w:t>1.2</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Samenhang met andere documentatie</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_Toc471286222 \h </w:instrText>
        </w:r>
        <w:r w:rsidR="00D8377B" w:rsidRPr="00D8377B">
          <w:rPr>
            <w:noProof/>
            <w:webHidden/>
            <w:szCs w:val="18"/>
          </w:rPr>
        </w:r>
        <w:r w:rsidR="00D8377B" w:rsidRPr="00D8377B">
          <w:rPr>
            <w:noProof/>
            <w:webHidden/>
            <w:szCs w:val="18"/>
          </w:rPr>
          <w:fldChar w:fldCharType="separate"/>
        </w:r>
        <w:r>
          <w:rPr>
            <w:noProof/>
            <w:webHidden/>
            <w:szCs w:val="18"/>
          </w:rPr>
          <w:t>6</w:t>
        </w:r>
        <w:r w:rsidR="00D8377B" w:rsidRPr="00D8377B">
          <w:rPr>
            <w:noProof/>
            <w:webHidden/>
            <w:szCs w:val="18"/>
          </w:rPr>
          <w:fldChar w:fldCharType="end"/>
        </w:r>
      </w:hyperlink>
    </w:p>
    <w:p w14:paraId="57333C7A" w14:textId="7FCEABA8" w:rsidR="00D8377B" w:rsidRPr="00D8377B" w:rsidRDefault="002131B1" w:rsidP="00D8377B">
      <w:pPr>
        <w:pStyle w:val="TOC2"/>
        <w:tabs>
          <w:tab w:val="left" w:pos="-284"/>
          <w:tab w:val="right" w:leader="dot" w:pos="5887"/>
        </w:tabs>
        <w:ind w:left="-284" w:hanging="567"/>
        <w:rPr>
          <w:rFonts w:asciiTheme="minorHAnsi" w:eastAsiaTheme="minorEastAsia" w:hAnsiTheme="minorHAnsi" w:cstheme="minorBidi"/>
          <w:iCs w:val="0"/>
          <w:noProof/>
          <w:szCs w:val="18"/>
        </w:rPr>
      </w:pPr>
      <w:hyperlink w:anchor="_Toc471286223" w:history="1">
        <w:r w:rsidR="00D8377B" w:rsidRPr="00D8377B">
          <w:rPr>
            <w:rStyle w:val="Hyperlink"/>
            <w:noProof/>
            <w:szCs w:val="18"/>
          </w:rPr>
          <w:t>1.3</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Leeswijzer</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_Toc471286223 \h </w:instrText>
        </w:r>
        <w:r w:rsidR="00D8377B" w:rsidRPr="00D8377B">
          <w:rPr>
            <w:noProof/>
            <w:webHidden/>
            <w:szCs w:val="18"/>
          </w:rPr>
        </w:r>
        <w:r w:rsidR="00D8377B" w:rsidRPr="00D8377B">
          <w:rPr>
            <w:noProof/>
            <w:webHidden/>
            <w:szCs w:val="18"/>
          </w:rPr>
          <w:fldChar w:fldCharType="separate"/>
        </w:r>
        <w:r>
          <w:rPr>
            <w:noProof/>
            <w:webHidden/>
            <w:szCs w:val="18"/>
          </w:rPr>
          <w:t>7</w:t>
        </w:r>
        <w:r w:rsidR="00D8377B" w:rsidRPr="00D8377B">
          <w:rPr>
            <w:noProof/>
            <w:webHidden/>
            <w:szCs w:val="18"/>
          </w:rPr>
          <w:fldChar w:fldCharType="end"/>
        </w:r>
      </w:hyperlink>
    </w:p>
    <w:p w14:paraId="63A403A9" w14:textId="24BDF034" w:rsidR="00D8377B" w:rsidRPr="00D8377B" w:rsidRDefault="002131B1" w:rsidP="00D8377B">
      <w:pPr>
        <w:pStyle w:val="TOC2"/>
        <w:tabs>
          <w:tab w:val="left" w:pos="-284"/>
          <w:tab w:val="right" w:leader="dot" w:pos="5887"/>
        </w:tabs>
        <w:ind w:left="-284" w:hanging="567"/>
        <w:rPr>
          <w:rFonts w:asciiTheme="minorHAnsi" w:eastAsiaTheme="minorEastAsia" w:hAnsiTheme="minorHAnsi" w:cstheme="minorBidi"/>
          <w:iCs w:val="0"/>
          <w:noProof/>
          <w:szCs w:val="18"/>
        </w:rPr>
      </w:pPr>
      <w:hyperlink w:anchor="_Toc471286224" w:history="1">
        <w:r w:rsidR="00D8377B" w:rsidRPr="00D8377B">
          <w:rPr>
            <w:rStyle w:val="Hyperlink"/>
            <w:noProof/>
            <w:szCs w:val="18"/>
          </w:rPr>
          <w:t>1.4</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Versiehistorie</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_Toc471286224 \h </w:instrText>
        </w:r>
        <w:r w:rsidR="00D8377B" w:rsidRPr="00D8377B">
          <w:rPr>
            <w:noProof/>
            <w:webHidden/>
            <w:szCs w:val="18"/>
          </w:rPr>
        </w:r>
        <w:r w:rsidR="00D8377B" w:rsidRPr="00D8377B">
          <w:rPr>
            <w:noProof/>
            <w:webHidden/>
            <w:szCs w:val="18"/>
          </w:rPr>
          <w:fldChar w:fldCharType="separate"/>
        </w:r>
        <w:r>
          <w:rPr>
            <w:noProof/>
            <w:webHidden/>
            <w:szCs w:val="18"/>
          </w:rPr>
          <w:t>8</w:t>
        </w:r>
        <w:r w:rsidR="00D8377B" w:rsidRPr="00D8377B">
          <w:rPr>
            <w:noProof/>
            <w:webHidden/>
            <w:szCs w:val="18"/>
          </w:rPr>
          <w:fldChar w:fldCharType="end"/>
        </w:r>
      </w:hyperlink>
    </w:p>
    <w:p w14:paraId="262D6774" w14:textId="1FC8BB5E" w:rsidR="00D8377B" w:rsidRPr="00D8377B" w:rsidRDefault="002131B1" w:rsidP="00D8377B">
      <w:pPr>
        <w:pStyle w:val="TOC2"/>
        <w:tabs>
          <w:tab w:val="left" w:pos="-284"/>
          <w:tab w:val="right" w:leader="dot" w:pos="5887"/>
        </w:tabs>
        <w:ind w:left="-284" w:hanging="567"/>
        <w:rPr>
          <w:rFonts w:asciiTheme="minorHAnsi" w:eastAsiaTheme="minorEastAsia" w:hAnsiTheme="minorHAnsi" w:cstheme="minorBidi"/>
          <w:iCs w:val="0"/>
          <w:noProof/>
          <w:szCs w:val="18"/>
        </w:rPr>
      </w:pPr>
      <w:hyperlink w:anchor="_Toc471286225" w:history="1">
        <w:r w:rsidR="00D8377B" w:rsidRPr="00D8377B">
          <w:rPr>
            <w:rStyle w:val="Hyperlink"/>
            <w:noProof/>
            <w:szCs w:val="18"/>
          </w:rPr>
          <w:t>1.5</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Contactinformatie</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_Toc471286225 \h </w:instrText>
        </w:r>
        <w:r w:rsidR="00D8377B" w:rsidRPr="00D8377B">
          <w:rPr>
            <w:noProof/>
            <w:webHidden/>
            <w:szCs w:val="18"/>
          </w:rPr>
        </w:r>
        <w:r w:rsidR="00D8377B" w:rsidRPr="00D8377B">
          <w:rPr>
            <w:noProof/>
            <w:webHidden/>
            <w:szCs w:val="18"/>
          </w:rPr>
          <w:fldChar w:fldCharType="separate"/>
        </w:r>
        <w:r>
          <w:rPr>
            <w:noProof/>
            <w:webHidden/>
            <w:szCs w:val="18"/>
          </w:rPr>
          <w:t>8</w:t>
        </w:r>
        <w:r w:rsidR="00D8377B" w:rsidRPr="00D8377B">
          <w:rPr>
            <w:noProof/>
            <w:webHidden/>
            <w:szCs w:val="18"/>
          </w:rPr>
          <w:fldChar w:fldCharType="end"/>
        </w:r>
      </w:hyperlink>
    </w:p>
    <w:p w14:paraId="36E686B0" w14:textId="1912074B"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26" w:history="1">
        <w:r w:rsidR="00D8377B" w:rsidRPr="00D8377B">
          <w:rPr>
            <w:rStyle w:val="Hyperlink"/>
            <w:noProof/>
            <w:sz w:val="20"/>
          </w:rPr>
          <w:t>2</w:t>
        </w:r>
        <w:r w:rsidR="00D8377B" w:rsidRPr="00D8377B">
          <w:rPr>
            <w:rFonts w:asciiTheme="minorHAnsi" w:eastAsiaTheme="minorEastAsia" w:hAnsiTheme="minorHAnsi" w:cstheme="minorBidi"/>
            <w:bCs w:val="0"/>
            <w:noProof/>
            <w:sz w:val="20"/>
          </w:rPr>
          <w:tab/>
        </w:r>
        <w:r w:rsidR="00D8377B" w:rsidRPr="00D8377B">
          <w:rPr>
            <w:rStyle w:val="Hyperlink"/>
            <w:noProof/>
            <w:sz w:val="20"/>
          </w:rPr>
          <w:t>Gegevens aanbieden aan de BRO</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_Toc471286226 \h </w:instrText>
        </w:r>
        <w:r w:rsidR="00D8377B" w:rsidRPr="00D8377B">
          <w:rPr>
            <w:noProof/>
            <w:webHidden/>
            <w:sz w:val="20"/>
          </w:rPr>
        </w:r>
        <w:r w:rsidR="00D8377B" w:rsidRPr="00D8377B">
          <w:rPr>
            <w:noProof/>
            <w:webHidden/>
            <w:sz w:val="20"/>
          </w:rPr>
          <w:fldChar w:fldCharType="separate"/>
        </w:r>
        <w:r>
          <w:rPr>
            <w:noProof/>
            <w:webHidden/>
            <w:sz w:val="20"/>
          </w:rPr>
          <w:t>9</w:t>
        </w:r>
        <w:r w:rsidR="00D8377B" w:rsidRPr="00D8377B">
          <w:rPr>
            <w:noProof/>
            <w:webHidden/>
            <w:sz w:val="20"/>
          </w:rPr>
          <w:fldChar w:fldCharType="end"/>
        </w:r>
      </w:hyperlink>
    </w:p>
    <w:p w14:paraId="44C9D498" w14:textId="372C411F"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27" w:history="1">
        <w:r w:rsidR="00D8377B" w:rsidRPr="00D8377B">
          <w:rPr>
            <w:rStyle w:val="Hyperlink"/>
            <w:noProof/>
            <w:szCs w:val="18"/>
          </w:rPr>
          <w:t>2.1</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Webservice of innameloket</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_Toc471286227 \h </w:instrText>
        </w:r>
        <w:r w:rsidR="00D8377B" w:rsidRPr="00D8377B">
          <w:rPr>
            <w:noProof/>
            <w:webHidden/>
            <w:szCs w:val="18"/>
          </w:rPr>
        </w:r>
        <w:r w:rsidR="00D8377B" w:rsidRPr="00D8377B">
          <w:rPr>
            <w:noProof/>
            <w:webHidden/>
            <w:szCs w:val="18"/>
          </w:rPr>
          <w:fldChar w:fldCharType="separate"/>
        </w:r>
        <w:r>
          <w:rPr>
            <w:noProof/>
            <w:webHidden/>
            <w:szCs w:val="18"/>
          </w:rPr>
          <w:t>9</w:t>
        </w:r>
        <w:r w:rsidR="00D8377B" w:rsidRPr="00D8377B">
          <w:rPr>
            <w:noProof/>
            <w:webHidden/>
            <w:szCs w:val="18"/>
          </w:rPr>
          <w:fldChar w:fldCharType="end"/>
        </w:r>
      </w:hyperlink>
    </w:p>
    <w:p w14:paraId="0DEDB013" w14:textId="0607A2DD"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28" w:history="1">
        <w:r w:rsidR="00D8377B" w:rsidRPr="00D8377B">
          <w:rPr>
            <w:rStyle w:val="Hyperlink"/>
            <w:noProof/>
            <w:szCs w:val="18"/>
          </w:rPr>
          <w:t>2.2</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Kwaliteitsregime</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_Toc471286228 \h </w:instrText>
        </w:r>
        <w:r w:rsidR="00D8377B" w:rsidRPr="00D8377B">
          <w:rPr>
            <w:noProof/>
            <w:webHidden/>
            <w:szCs w:val="18"/>
          </w:rPr>
        </w:r>
        <w:r w:rsidR="00D8377B" w:rsidRPr="00D8377B">
          <w:rPr>
            <w:noProof/>
            <w:webHidden/>
            <w:szCs w:val="18"/>
          </w:rPr>
          <w:fldChar w:fldCharType="separate"/>
        </w:r>
        <w:r>
          <w:rPr>
            <w:noProof/>
            <w:webHidden/>
            <w:szCs w:val="18"/>
          </w:rPr>
          <w:t>9</w:t>
        </w:r>
        <w:r w:rsidR="00D8377B" w:rsidRPr="00D8377B">
          <w:rPr>
            <w:noProof/>
            <w:webHidden/>
            <w:szCs w:val="18"/>
          </w:rPr>
          <w:fldChar w:fldCharType="end"/>
        </w:r>
      </w:hyperlink>
    </w:p>
    <w:p w14:paraId="72888F1B" w14:textId="031FB884"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29" w:history="1">
        <w:r w:rsidR="00D8377B" w:rsidRPr="00D8377B">
          <w:rPr>
            <w:rStyle w:val="Hyperlink"/>
            <w:noProof/>
            <w:szCs w:val="18"/>
          </w:rPr>
          <w:t>2.3</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GEF voor het innameloket</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_Toc471286229 \h </w:instrText>
        </w:r>
        <w:r w:rsidR="00D8377B" w:rsidRPr="00D8377B">
          <w:rPr>
            <w:noProof/>
            <w:webHidden/>
            <w:szCs w:val="18"/>
          </w:rPr>
        </w:r>
        <w:r w:rsidR="00D8377B" w:rsidRPr="00D8377B">
          <w:rPr>
            <w:noProof/>
            <w:webHidden/>
            <w:szCs w:val="18"/>
          </w:rPr>
          <w:fldChar w:fldCharType="separate"/>
        </w:r>
        <w:r>
          <w:rPr>
            <w:noProof/>
            <w:webHidden/>
            <w:szCs w:val="18"/>
          </w:rPr>
          <w:t>10</w:t>
        </w:r>
        <w:r w:rsidR="00D8377B" w:rsidRPr="00D8377B">
          <w:rPr>
            <w:noProof/>
            <w:webHidden/>
            <w:szCs w:val="18"/>
          </w:rPr>
          <w:fldChar w:fldCharType="end"/>
        </w:r>
      </w:hyperlink>
    </w:p>
    <w:p w14:paraId="7BE70693" w14:textId="718656A1"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0" w:history="1">
        <w:r w:rsidR="00D8377B" w:rsidRPr="00D8377B">
          <w:rPr>
            <w:rStyle w:val="Hyperlink"/>
            <w:noProof/>
            <w:szCs w:val="18"/>
          </w:rPr>
          <w:t>2.4</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Technische afspraken</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_Toc471286230 \h </w:instrText>
        </w:r>
        <w:r w:rsidR="00D8377B" w:rsidRPr="00D8377B">
          <w:rPr>
            <w:noProof/>
            <w:webHidden/>
            <w:szCs w:val="18"/>
          </w:rPr>
        </w:r>
        <w:r w:rsidR="00D8377B" w:rsidRPr="00D8377B">
          <w:rPr>
            <w:noProof/>
            <w:webHidden/>
            <w:szCs w:val="18"/>
          </w:rPr>
          <w:fldChar w:fldCharType="separate"/>
        </w:r>
        <w:r>
          <w:rPr>
            <w:noProof/>
            <w:webHidden/>
            <w:szCs w:val="18"/>
          </w:rPr>
          <w:t>11</w:t>
        </w:r>
        <w:r w:rsidR="00D8377B" w:rsidRPr="00D8377B">
          <w:rPr>
            <w:noProof/>
            <w:webHidden/>
            <w:szCs w:val="18"/>
          </w:rPr>
          <w:fldChar w:fldCharType="end"/>
        </w:r>
      </w:hyperlink>
    </w:p>
    <w:p w14:paraId="68F43AB3" w14:textId="7272D408"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31" w:history="1">
        <w:r w:rsidR="00D8377B" w:rsidRPr="00D8377B">
          <w:rPr>
            <w:rStyle w:val="Hyperlink"/>
            <w:noProof/>
            <w:sz w:val="20"/>
          </w:rPr>
          <w:t>3</w:t>
        </w:r>
        <w:r w:rsidR="00D8377B" w:rsidRPr="00D8377B">
          <w:rPr>
            <w:rFonts w:asciiTheme="minorHAnsi" w:eastAsiaTheme="minorEastAsia" w:hAnsiTheme="minorHAnsi" w:cstheme="minorBidi"/>
            <w:bCs w:val="0"/>
            <w:noProof/>
            <w:sz w:val="20"/>
          </w:rPr>
          <w:tab/>
        </w:r>
        <w:r w:rsidR="00D8377B" w:rsidRPr="00D8377B">
          <w:rPr>
            <w:rStyle w:val="Hyperlink"/>
            <w:noProof/>
            <w:sz w:val="20"/>
          </w:rPr>
          <w:t>Toelichting op de mapping</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_Toc471286231 \h </w:instrText>
        </w:r>
        <w:r w:rsidR="00D8377B" w:rsidRPr="00D8377B">
          <w:rPr>
            <w:noProof/>
            <w:webHidden/>
            <w:sz w:val="20"/>
          </w:rPr>
        </w:r>
        <w:r w:rsidR="00D8377B" w:rsidRPr="00D8377B">
          <w:rPr>
            <w:noProof/>
            <w:webHidden/>
            <w:sz w:val="20"/>
          </w:rPr>
          <w:fldChar w:fldCharType="separate"/>
        </w:r>
        <w:r>
          <w:rPr>
            <w:noProof/>
            <w:webHidden/>
            <w:sz w:val="20"/>
          </w:rPr>
          <w:t>14</w:t>
        </w:r>
        <w:r w:rsidR="00D8377B" w:rsidRPr="00D8377B">
          <w:rPr>
            <w:noProof/>
            <w:webHidden/>
            <w:sz w:val="20"/>
          </w:rPr>
          <w:fldChar w:fldCharType="end"/>
        </w:r>
      </w:hyperlink>
    </w:p>
    <w:p w14:paraId="7C7CC442" w14:textId="5633847A"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2" w:history="1">
        <w:r w:rsidR="00D8377B" w:rsidRPr="00D8377B">
          <w:rPr>
            <w:rStyle w:val="Hyperlink"/>
            <w:noProof/>
            <w:szCs w:val="18"/>
          </w:rPr>
          <w:t>3.1</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Registratie op basis van GEF met IMBRO/A-inhoud</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_Toc471286232 \h </w:instrText>
        </w:r>
        <w:r w:rsidR="00D8377B" w:rsidRPr="00D8377B">
          <w:rPr>
            <w:noProof/>
            <w:webHidden/>
            <w:szCs w:val="18"/>
          </w:rPr>
        </w:r>
        <w:r w:rsidR="00D8377B" w:rsidRPr="00D8377B">
          <w:rPr>
            <w:noProof/>
            <w:webHidden/>
            <w:szCs w:val="18"/>
          </w:rPr>
          <w:fldChar w:fldCharType="separate"/>
        </w:r>
        <w:r>
          <w:rPr>
            <w:noProof/>
            <w:webHidden/>
            <w:szCs w:val="18"/>
          </w:rPr>
          <w:t>14</w:t>
        </w:r>
        <w:r w:rsidR="00D8377B" w:rsidRPr="00D8377B">
          <w:rPr>
            <w:noProof/>
            <w:webHidden/>
            <w:szCs w:val="18"/>
          </w:rPr>
          <w:fldChar w:fldCharType="end"/>
        </w:r>
      </w:hyperlink>
    </w:p>
    <w:p w14:paraId="59821302" w14:textId="48C20424"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3" w:history="1">
        <w:r w:rsidR="00D8377B" w:rsidRPr="00D8377B">
          <w:rPr>
            <w:rStyle w:val="Hyperlink"/>
            <w:noProof/>
            <w:szCs w:val="18"/>
          </w:rPr>
          <w:t>3.2</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Correctie op basis van GEF met IMBRO/A-inhoud</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_Toc471286233 \h </w:instrText>
        </w:r>
        <w:r w:rsidR="00D8377B" w:rsidRPr="00D8377B">
          <w:rPr>
            <w:noProof/>
            <w:webHidden/>
            <w:szCs w:val="18"/>
          </w:rPr>
        </w:r>
        <w:r w:rsidR="00D8377B" w:rsidRPr="00D8377B">
          <w:rPr>
            <w:noProof/>
            <w:webHidden/>
            <w:szCs w:val="18"/>
          </w:rPr>
          <w:fldChar w:fldCharType="separate"/>
        </w:r>
        <w:r>
          <w:rPr>
            <w:noProof/>
            <w:webHidden/>
            <w:szCs w:val="18"/>
          </w:rPr>
          <w:t>15</w:t>
        </w:r>
        <w:r w:rsidR="00D8377B" w:rsidRPr="00D8377B">
          <w:rPr>
            <w:noProof/>
            <w:webHidden/>
            <w:szCs w:val="18"/>
          </w:rPr>
          <w:fldChar w:fldCharType="end"/>
        </w:r>
      </w:hyperlink>
    </w:p>
    <w:p w14:paraId="6E201774" w14:textId="014A7C28"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4" w:history="1">
        <w:r w:rsidR="00D8377B" w:rsidRPr="00D8377B">
          <w:rPr>
            <w:rStyle w:val="Hyperlink"/>
            <w:noProof/>
            <w:szCs w:val="18"/>
          </w:rPr>
          <w:t>3.3</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Registratie op basis van GEF met IMBRO-inhoud</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_Toc471286234 \h </w:instrText>
        </w:r>
        <w:r w:rsidR="00D8377B" w:rsidRPr="00D8377B">
          <w:rPr>
            <w:noProof/>
            <w:webHidden/>
            <w:szCs w:val="18"/>
          </w:rPr>
        </w:r>
        <w:r w:rsidR="00D8377B" w:rsidRPr="00D8377B">
          <w:rPr>
            <w:noProof/>
            <w:webHidden/>
            <w:szCs w:val="18"/>
          </w:rPr>
          <w:fldChar w:fldCharType="separate"/>
        </w:r>
        <w:r>
          <w:rPr>
            <w:noProof/>
            <w:webHidden/>
            <w:szCs w:val="18"/>
          </w:rPr>
          <w:t>15</w:t>
        </w:r>
        <w:r w:rsidR="00D8377B" w:rsidRPr="00D8377B">
          <w:rPr>
            <w:noProof/>
            <w:webHidden/>
            <w:szCs w:val="18"/>
          </w:rPr>
          <w:fldChar w:fldCharType="end"/>
        </w:r>
      </w:hyperlink>
    </w:p>
    <w:p w14:paraId="6030B446" w14:textId="3C25C615"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5" w:history="1">
        <w:r w:rsidR="00D8377B" w:rsidRPr="00D8377B">
          <w:rPr>
            <w:rStyle w:val="Hyperlink"/>
            <w:noProof/>
            <w:szCs w:val="18"/>
          </w:rPr>
          <w:t>3.4</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Correctie op basis van GEF met IMBRO-inhoud</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_Toc471286235 \h </w:instrText>
        </w:r>
        <w:r w:rsidR="00D8377B" w:rsidRPr="00D8377B">
          <w:rPr>
            <w:noProof/>
            <w:webHidden/>
            <w:szCs w:val="18"/>
          </w:rPr>
        </w:r>
        <w:r w:rsidR="00D8377B" w:rsidRPr="00D8377B">
          <w:rPr>
            <w:noProof/>
            <w:webHidden/>
            <w:szCs w:val="18"/>
          </w:rPr>
          <w:fldChar w:fldCharType="separate"/>
        </w:r>
        <w:r>
          <w:rPr>
            <w:noProof/>
            <w:webHidden/>
            <w:szCs w:val="18"/>
          </w:rPr>
          <w:t>15</w:t>
        </w:r>
        <w:r w:rsidR="00D8377B" w:rsidRPr="00D8377B">
          <w:rPr>
            <w:noProof/>
            <w:webHidden/>
            <w:szCs w:val="18"/>
          </w:rPr>
          <w:fldChar w:fldCharType="end"/>
        </w:r>
      </w:hyperlink>
    </w:p>
    <w:p w14:paraId="4780DA70" w14:textId="24CEAB1E" w:rsidR="00D8377B" w:rsidRPr="00D8377B" w:rsidRDefault="002131B1" w:rsidP="00D8377B">
      <w:pPr>
        <w:pStyle w:val="TOC2"/>
        <w:tabs>
          <w:tab w:val="left" w:pos="900"/>
          <w:tab w:val="right" w:leader="dot" w:pos="5887"/>
        </w:tabs>
        <w:ind w:left="-284" w:hanging="567"/>
        <w:rPr>
          <w:rFonts w:asciiTheme="minorHAnsi" w:eastAsiaTheme="minorEastAsia" w:hAnsiTheme="minorHAnsi" w:cstheme="minorBidi"/>
          <w:iCs w:val="0"/>
          <w:noProof/>
          <w:szCs w:val="18"/>
        </w:rPr>
      </w:pPr>
      <w:hyperlink w:anchor="_Toc471286236" w:history="1">
        <w:r w:rsidR="00D8377B" w:rsidRPr="00D8377B">
          <w:rPr>
            <w:rStyle w:val="Hyperlink"/>
            <w:noProof/>
            <w:szCs w:val="18"/>
          </w:rPr>
          <w:t>3.5</w:t>
        </w:r>
        <w:r w:rsidR="00D8377B" w:rsidRPr="00D8377B">
          <w:rPr>
            <w:rFonts w:asciiTheme="minorHAnsi" w:eastAsiaTheme="minorEastAsia" w:hAnsiTheme="minorHAnsi" w:cstheme="minorBidi"/>
            <w:iCs w:val="0"/>
            <w:noProof/>
            <w:szCs w:val="18"/>
          </w:rPr>
          <w:tab/>
        </w:r>
        <w:r w:rsidR="00D8377B" w:rsidRPr="00D8377B">
          <w:rPr>
            <w:rStyle w:val="Hyperlink"/>
            <w:noProof/>
            <w:szCs w:val="18"/>
          </w:rPr>
          <w:t>Uitgifte van een GEF-bestand</w:t>
        </w:r>
        <w:r w:rsidR="00D8377B" w:rsidRPr="00D8377B">
          <w:rPr>
            <w:noProof/>
            <w:webHidden/>
            <w:szCs w:val="18"/>
          </w:rPr>
          <w:tab/>
        </w:r>
        <w:r w:rsidR="00D8377B" w:rsidRPr="00D8377B">
          <w:rPr>
            <w:noProof/>
            <w:webHidden/>
            <w:szCs w:val="18"/>
          </w:rPr>
          <w:fldChar w:fldCharType="begin"/>
        </w:r>
        <w:r w:rsidR="00D8377B" w:rsidRPr="00D8377B">
          <w:rPr>
            <w:noProof/>
            <w:webHidden/>
            <w:szCs w:val="18"/>
          </w:rPr>
          <w:instrText xml:space="preserve"> PAGEREF _Toc471286236 \h </w:instrText>
        </w:r>
        <w:r w:rsidR="00D8377B" w:rsidRPr="00D8377B">
          <w:rPr>
            <w:noProof/>
            <w:webHidden/>
            <w:szCs w:val="18"/>
          </w:rPr>
        </w:r>
        <w:r w:rsidR="00D8377B" w:rsidRPr="00D8377B">
          <w:rPr>
            <w:noProof/>
            <w:webHidden/>
            <w:szCs w:val="18"/>
          </w:rPr>
          <w:fldChar w:fldCharType="separate"/>
        </w:r>
        <w:r>
          <w:rPr>
            <w:noProof/>
            <w:webHidden/>
            <w:szCs w:val="18"/>
          </w:rPr>
          <w:t>16</w:t>
        </w:r>
        <w:r w:rsidR="00D8377B" w:rsidRPr="00D8377B">
          <w:rPr>
            <w:noProof/>
            <w:webHidden/>
            <w:szCs w:val="18"/>
          </w:rPr>
          <w:fldChar w:fldCharType="end"/>
        </w:r>
      </w:hyperlink>
    </w:p>
    <w:p w14:paraId="3548E1F1" w14:textId="0EB3D141"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37" w:history="1">
        <w:r w:rsidR="00D8377B" w:rsidRPr="00D8377B">
          <w:rPr>
            <w:rStyle w:val="Hyperlink"/>
            <w:noProof/>
            <w:sz w:val="20"/>
          </w:rPr>
          <w:t>4</w:t>
        </w:r>
        <w:r w:rsidR="00D8377B" w:rsidRPr="00D8377B">
          <w:rPr>
            <w:rFonts w:asciiTheme="minorHAnsi" w:eastAsiaTheme="minorEastAsia" w:hAnsiTheme="minorHAnsi" w:cstheme="minorBidi"/>
            <w:bCs w:val="0"/>
            <w:noProof/>
            <w:sz w:val="20"/>
          </w:rPr>
          <w:tab/>
        </w:r>
        <w:r w:rsidR="00D8377B" w:rsidRPr="00D8377B">
          <w:rPr>
            <w:rStyle w:val="Hyperlink"/>
            <w:noProof/>
            <w:sz w:val="20"/>
          </w:rPr>
          <w:t>Zelf converteren naar IMBRO-XML</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_Toc471286237 \h </w:instrText>
        </w:r>
        <w:r w:rsidR="00D8377B" w:rsidRPr="00D8377B">
          <w:rPr>
            <w:noProof/>
            <w:webHidden/>
            <w:sz w:val="20"/>
          </w:rPr>
        </w:r>
        <w:r w:rsidR="00D8377B" w:rsidRPr="00D8377B">
          <w:rPr>
            <w:noProof/>
            <w:webHidden/>
            <w:sz w:val="20"/>
          </w:rPr>
          <w:fldChar w:fldCharType="separate"/>
        </w:r>
        <w:r>
          <w:rPr>
            <w:noProof/>
            <w:webHidden/>
            <w:sz w:val="20"/>
          </w:rPr>
          <w:t>18</w:t>
        </w:r>
        <w:r w:rsidR="00D8377B" w:rsidRPr="00D8377B">
          <w:rPr>
            <w:noProof/>
            <w:webHidden/>
            <w:sz w:val="20"/>
          </w:rPr>
          <w:fldChar w:fldCharType="end"/>
        </w:r>
      </w:hyperlink>
    </w:p>
    <w:p w14:paraId="48109991" w14:textId="05144C07"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38" w:history="1">
        <w:r w:rsidR="00D8377B" w:rsidRPr="00D8377B">
          <w:rPr>
            <w:rStyle w:val="Hyperlink"/>
            <w:noProof/>
            <w:sz w:val="20"/>
          </w:rPr>
          <w:t>5</w:t>
        </w:r>
        <w:r w:rsidR="00D8377B" w:rsidRPr="00D8377B">
          <w:rPr>
            <w:rFonts w:asciiTheme="minorHAnsi" w:eastAsiaTheme="minorEastAsia" w:hAnsiTheme="minorHAnsi" w:cstheme="minorBidi"/>
            <w:bCs w:val="0"/>
            <w:noProof/>
            <w:sz w:val="20"/>
          </w:rPr>
          <w:tab/>
        </w:r>
        <w:r w:rsidR="00D8377B" w:rsidRPr="00D8377B">
          <w:rPr>
            <w:rStyle w:val="Hyperlink"/>
            <w:noProof/>
            <w:sz w:val="20"/>
          </w:rPr>
          <w:t>Toelichting op de mapping voor IMBRO en IMBRO/A</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_Toc471286238 \h </w:instrText>
        </w:r>
        <w:r w:rsidR="00D8377B" w:rsidRPr="00D8377B">
          <w:rPr>
            <w:noProof/>
            <w:webHidden/>
            <w:sz w:val="20"/>
          </w:rPr>
        </w:r>
        <w:r w:rsidR="00D8377B" w:rsidRPr="00D8377B">
          <w:rPr>
            <w:noProof/>
            <w:webHidden/>
            <w:sz w:val="20"/>
          </w:rPr>
          <w:fldChar w:fldCharType="separate"/>
        </w:r>
        <w:r>
          <w:rPr>
            <w:noProof/>
            <w:webHidden/>
            <w:sz w:val="20"/>
          </w:rPr>
          <w:t>19</w:t>
        </w:r>
        <w:r w:rsidR="00D8377B" w:rsidRPr="00D8377B">
          <w:rPr>
            <w:noProof/>
            <w:webHidden/>
            <w:sz w:val="20"/>
          </w:rPr>
          <w:fldChar w:fldCharType="end"/>
        </w:r>
      </w:hyperlink>
    </w:p>
    <w:p w14:paraId="3FE0204D" w14:textId="26F9B918"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39" w:history="1">
        <w:r w:rsidR="00D8377B" w:rsidRPr="00D8377B">
          <w:rPr>
            <w:rStyle w:val="Hyperlink"/>
            <w:noProof/>
            <w:sz w:val="20"/>
          </w:rPr>
          <w:t>6</w:t>
        </w:r>
        <w:r w:rsidR="00D8377B" w:rsidRPr="00D8377B">
          <w:rPr>
            <w:rFonts w:asciiTheme="minorHAnsi" w:eastAsiaTheme="minorEastAsia" w:hAnsiTheme="minorHAnsi" w:cstheme="minorBidi"/>
            <w:bCs w:val="0"/>
            <w:noProof/>
            <w:sz w:val="20"/>
          </w:rPr>
          <w:tab/>
        </w:r>
        <w:r w:rsidR="00D8377B" w:rsidRPr="00D8377B">
          <w:rPr>
            <w:rStyle w:val="Hyperlink"/>
            <w:noProof/>
            <w:sz w:val="20"/>
          </w:rPr>
          <w:t>Informatie uit de GEF</w:t>
        </w:r>
        <w:r w:rsidR="000174DB">
          <w:rPr>
            <w:rStyle w:val="Hyperlink"/>
            <w:noProof/>
            <w:sz w:val="20"/>
          </w:rPr>
          <w:t>-</w:t>
        </w:r>
        <w:r w:rsidR="00D8377B" w:rsidRPr="00D8377B">
          <w:rPr>
            <w:rStyle w:val="Hyperlink"/>
            <w:noProof/>
            <w:sz w:val="20"/>
          </w:rPr>
          <w:t>CPT FILE – IMBRO</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_Toc471286239 \h </w:instrText>
        </w:r>
        <w:r w:rsidR="00D8377B" w:rsidRPr="00D8377B">
          <w:rPr>
            <w:noProof/>
            <w:webHidden/>
            <w:sz w:val="20"/>
          </w:rPr>
        </w:r>
        <w:r w:rsidR="00D8377B" w:rsidRPr="00D8377B">
          <w:rPr>
            <w:noProof/>
            <w:webHidden/>
            <w:sz w:val="20"/>
          </w:rPr>
          <w:fldChar w:fldCharType="separate"/>
        </w:r>
        <w:r>
          <w:rPr>
            <w:noProof/>
            <w:webHidden/>
            <w:sz w:val="20"/>
          </w:rPr>
          <w:t>20</w:t>
        </w:r>
        <w:r w:rsidR="00D8377B" w:rsidRPr="00D8377B">
          <w:rPr>
            <w:noProof/>
            <w:webHidden/>
            <w:sz w:val="20"/>
          </w:rPr>
          <w:fldChar w:fldCharType="end"/>
        </w:r>
      </w:hyperlink>
    </w:p>
    <w:p w14:paraId="1443EE89" w14:textId="5BDD9697"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40" w:history="1">
        <w:r w:rsidR="00D8377B" w:rsidRPr="00D8377B">
          <w:rPr>
            <w:rStyle w:val="Hyperlink"/>
            <w:noProof/>
            <w:sz w:val="20"/>
          </w:rPr>
          <w:t>7</w:t>
        </w:r>
        <w:r w:rsidR="00D8377B" w:rsidRPr="00D8377B">
          <w:rPr>
            <w:rFonts w:asciiTheme="minorHAnsi" w:eastAsiaTheme="minorEastAsia" w:hAnsiTheme="minorHAnsi" w:cstheme="minorBidi"/>
            <w:bCs w:val="0"/>
            <w:noProof/>
            <w:sz w:val="20"/>
          </w:rPr>
          <w:tab/>
        </w:r>
        <w:r w:rsidR="000174DB">
          <w:rPr>
            <w:rStyle w:val="Hyperlink"/>
            <w:noProof/>
            <w:sz w:val="20"/>
          </w:rPr>
          <w:t>Informatie uit de GEF-</w:t>
        </w:r>
        <w:r w:rsidR="00D8377B" w:rsidRPr="00D8377B">
          <w:rPr>
            <w:rStyle w:val="Hyperlink"/>
            <w:noProof/>
            <w:sz w:val="20"/>
          </w:rPr>
          <w:t>DISS FILE – IMBRO</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_Toc471286240 \h </w:instrText>
        </w:r>
        <w:r w:rsidR="00D8377B" w:rsidRPr="00D8377B">
          <w:rPr>
            <w:noProof/>
            <w:webHidden/>
            <w:sz w:val="20"/>
          </w:rPr>
        </w:r>
        <w:r w:rsidR="00D8377B" w:rsidRPr="00D8377B">
          <w:rPr>
            <w:noProof/>
            <w:webHidden/>
            <w:sz w:val="20"/>
          </w:rPr>
          <w:fldChar w:fldCharType="separate"/>
        </w:r>
        <w:r>
          <w:rPr>
            <w:noProof/>
            <w:webHidden/>
            <w:sz w:val="20"/>
          </w:rPr>
          <w:t>25</w:t>
        </w:r>
        <w:r w:rsidR="00D8377B" w:rsidRPr="00D8377B">
          <w:rPr>
            <w:noProof/>
            <w:webHidden/>
            <w:sz w:val="20"/>
          </w:rPr>
          <w:fldChar w:fldCharType="end"/>
        </w:r>
      </w:hyperlink>
    </w:p>
    <w:p w14:paraId="0D22B8F7" w14:textId="60D0B473"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41" w:history="1">
        <w:r w:rsidR="00D8377B" w:rsidRPr="00D8377B">
          <w:rPr>
            <w:rStyle w:val="Hyperlink"/>
            <w:noProof/>
            <w:sz w:val="20"/>
          </w:rPr>
          <w:t>8</w:t>
        </w:r>
        <w:r w:rsidR="00D8377B" w:rsidRPr="00D8377B">
          <w:rPr>
            <w:rFonts w:asciiTheme="minorHAnsi" w:eastAsiaTheme="minorEastAsia" w:hAnsiTheme="minorHAnsi" w:cstheme="minorBidi"/>
            <w:bCs w:val="0"/>
            <w:noProof/>
            <w:sz w:val="20"/>
          </w:rPr>
          <w:tab/>
        </w:r>
        <w:r w:rsidR="000174DB">
          <w:rPr>
            <w:rStyle w:val="Hyperlink"/>
            <w:noProof/>
            <w:sz w:val="20"/>
          </w:rPr>
          <w:t>Informatie uit de GEF-</w:t>
        </w:r>
        <w:r w:rsidR="00D8377B" w:rsidRPr="00D8377B">
          <w:rPr>
            <w:rStyle w:val="Hyperlink"/>
            <w:noProof/>
            <w:sz w:val="20"/>
          </w:rPr>
          <w:t>CPT FILE – IMBRO/A</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_Toc471286241 \h </w:instrText>
        </w:r>
        <w:r w:rsidR="00D8377B" w:rsidRPr="00D8377B">
          <w:rPr>
            <w:noProof/>
            <w:webHidden/>
            <w:sz w:val="20"/>
          </w:rPr>
        </w:r>
        <w:r w:rsidR="00D8377B" w:rsidRPr="00D8377B">
          <w:rPr>
            <w:noProof/>
            <w:webHidden/>
            <w:sz w:val="20"/>
          </w:rPr>
          <w:fldChar w:fldCharType="separate"/>
        </w:r>
        <w:r>
          <w:rPr>
            <w:noProof/>
            <w:webHidden/>
            <w:sz w:val="20"/>
          </w:rPr>
          <w:t>26</w:t>
        </w:r>
        <w:r w:rsidR="00D8377B" w:rsidRPr="00D8377B">
          <w:rPr>
            <w:noProof/>
            <w:webHidden/>
            <w:sz w:val="20"/>
          </w:rPr>
          <w:fldChar w:fldCharType="end"/>
        </w:r>
      </w:hyperlink>
    </w:p>
    <w:p w14:paraId="081EA23E" w14:textId="55CB3C33" w:rsidR="00D8377B" w:rsidRPr="00D8377B" w:rsidRDefault="002131B1" w:rsidP="00D8377B">
      <w:pPr>
        <w:pStyle w:val="TOC1"/>
        <w:tabs>
          <w:tab w:val="left" w:pos="540"/>
          <w:tab w:val="right" w:leader="dot" w:pos="5887"/>
        </w:tabs>
        <w:ind w:left="-567" w:hanging="567"/>
        <w:rPr>
          <w:rFonts w:asciiTheme="minorHAnsi" w:eastAsiaTheme="minorEastAsia" w:hAnsiTheme="minorHAnsi" w:cstheme="minorBidi"/>
          <w:bCs w:val="0"/>
          <w:noProof/>
          <w:sz w:val="20"/>
        </w:rPr>
      </w:pPr>
      <w:hyperlink w:anchor="_Toc471286242" w:history="1">
        <w:r w:rsidR="00D8377B" w:rsidRPr="00D8377B">
          <w:rPr>
            <w:rStyle w:val="Hyperlink"/>
            <w:noProof/>
            <w:sz w:val="20"/>
          </w:rPr>
          <w:t>9</w:t>
        </w:r>
        <w:r w:rsidR="00D8377B" w:rsidRPr="00D8377B">
          <w:rPr>
            <w:rFonts w:asciiTheme="minorHAnsi" w:eastAsiaTheme="minorEastAsia" w:hAnsiTheme="minorHAnsi" w:cstheme="minorBidi"/>
            <w:bCs w:val="0"/>
            <w:noProof/>
            <w:sz w:val="20"/>
          </w:rPr>
          <w:tab/>
        </w:r>
        <w:r w:rsidR="000174DB">
          <w:rPr>
            <w:rStyle w:val="Hyperlink"/>
            <w:noProof/>
            <w:sz w:val="20"/>
          </w:rPr>
          <w:t>Informatie uit de GEF-</w:t>
        </w:r>
        <w:r w:rsidR="00D8377B" w:rsidRPr="00D8377B">
          <w:rPr>
            <w:rStyle w:val="Hyperlink"/>
            <w:noProof/>
            <w:sz w:val="20"/>
          </w:rPr>
          <w:t>DISS FILE – IMBRO/A</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_Toc471286242 \h </w:instrText>
        </w:r>
        <w:r w:rsidR="00D8377B" w:rsidRPr="00D8377B">
          <w:rPr>
            <w:noProof/>
            <w:webHidden/>
            <w:sz w:val="20"/>
          </w:rPr>
        </w:r>
        <w:r w:rsidR="00D8377B" w:rsidRPr="00D8377B">
          <w:rPr>
            <w:noProof/>
            <w:webHidden/>
            <w:sz w:val="20"/>
          </w:rPr>
          <w:fldChar w:fldCharType="separate"/>
        </w:r>
        <w:r>
          <w:rPr>
            <w:noProof/>
            <w:webHidden/>
            <w:sz w:val="20"/>
          </w:rPr>
          <w:t>32</w:t>
        </w:r>
        <w:r w:rsidR="00D8377B" w:rsidRPr="00D8377B">
          <w:rPr>
            <w:noProof/>
            <w:webHidden/>
            <w:sz w:val="20"/>
          </w:rPr>
          <w:fldChar w:fldCharType="end"/>
        </w:r>
      </w:hyperlink>
    </w:p>
    <w:p w14:paraId="1A42D514" w14:textId="2B776348" w:rsidR="00D8377B" w:rsidRPr="00D8377B" w:rsidRDefault="002131B1" w:rsidP="00D8377B">
      <w:pPr>
        <w:pStyle w:val="TOC1"/>
        <w:tabs>
          <w:tab w:val="left" w:pos="720"/>
          <w:tab w:val="right" w:leader="dot" w:pos="5887"/>
        </w:tabs>
        <w:ind w:left="-567" w:hanging="567"/>
        <w:rPr>
          <w:rFonts w:asciiTheme="minorHAnsi" w:eastAsiaTheme="minorEastAsia" w:hAnsiTheme="minorHAnsi" w:cstheme="minorBidi"/>
          <w:bCs w:val="0"/>
          <w:noProof/>
          <w:sz w:val="20"/>
        </w:rPr>
      </w:pPr>
      <w:hyperlink w:anchor="_Toc471286243" w:history="1">
        <w:r w:rsidR="00D8377B" w:rsidRPr="00D8377B">
          <w:rPr>
            <w:rStyle w:val="Hyperlink"/>
            <w:noProof/>
            <w:sz w:val="20"/>
          </w:rPr>
          <w:t>10</w:t>
        </w:r>
        <w:r w:rsidR="00D8377B" w:rsidRPr="00D8377B">
          <w:rPr>
            <w:rFonts w:asciiTheme="minorHAnsi" w:eastAsiaTheme="minorEastAsia" w:hAnsiTheme="minorHAnsi" w:cstheme="minorBidi"/>
            <w:bCs w:val="0"/>
            <w:noProof/>
            <w:sz w:val="20"/>
          </w:rPr>
          <w:tab/>
        </w:r>
        <w:r w:rsidR="00D8377B" w:rsidRPr="00D8377B">
          <w:rPr>
            <w:rStyle w:val="Hyperlink"/>
            <w:noProof/>
            <w:sz w:val="20"/>
          </w:rPr>
          <w:t>Voorbeeld uitgifte GEF-</w:t>
        </w:r>
        <w:r w:rsidR="000174DB">
          <w:rPr>
            <w:rStyle w:val="Hyperlink"/>
            <w:noProof/>
            <w:sz w:val="20"/>
          </w:rPr>
          <w:t>CPT FILE - IMBRO</w:t>
        </w:r>
        <w:r w:rsidR="00D8377B" w:rsidRPr="00D8377B">
          <w:rPr>
            <w:noProof/>
            <w:webHidden/>
            <w:sz w:val="20"/>
          </w:rPr>
          <w:tab/>
        </w:r>
        <w:r w:rsidR="00D8377B" w:rsidRPr="00D8377B">
          <w:rPr>
            <w:noProof/>
            <w:webHidden/>
            <w:sz w:val="20"/>
          </w:rPr>
          <w:fldChar w:fldCharType="begin"/>
        </w:r>
        <w:r w:rsidR="00D8377B" w:rsidRPr="00D8377B">
          <w:rPr>
            <w:noProof/>
            <w:webHidden/>
            <w:sz w:val="20"/>
          </w:rPr>
          <w:instrText xml:space="preserve"> PAGEREF _Toc471286243 \h </w:instrText>
        </w:r>
        <w:r w:rsidR="00D8377B" w:rsidRPr="00D8377B">
          <w:rPr>
            <w:noProof/>
            <w:webHidden/>
            <w:sz w:val="20"/>
          </w:rPr>
        </w:r>
        <w:r w:rsidR="00D8377B" w:rsidRPr="00D8377B">
          <w:rPr>
            <w:noProof/>
            <w:webHidden/>
            <w:sz w:val="20"/>
          </w:rPr>
          <w:fldChar w:fldCharType="separate"/>
        </w:r>
        <w:r>
          <w:rPr>
            <w:noProof/>
            <w:webHidden/>
            <w:sz w:val="20"/>
          </w:rPr>
          <w:t>33</w:t>
        </w:r>
        <w:r w:rsidR="00D8377B" w:rsidRPr="00D8377B">
          <w:rPr>
            <w:noProof/>
            <w:webHidden/>
            <w:sz w:val="20"/>
          </w:rPr>
          <w:fldChar w:fldCharType="end"/>
        </w:r>
      </w:hyperlink>
    </w:p>
    <w:p w14:paraId="10F52EB8" w14:textId="77777777" w:rsidR="00391E5B" w:rsidRPr="00C940CD" w:rsidRDefault="00391E5B" w:rsidP="00D8377B">
      <w:pPr>
        <w:tabs>
          <w:tab w:val="right" w:pos="7371"/>
          <w:tab w:val="right" w:pos="7513"/>
        </w:tabs>
        <w:ind w:left="-567" w:hanging="567"/>
        <w:rPr>
          <w:color w:val="FF0000"/>
        </w:rPr>
      </w:pPr>
      <w:r w:rsidRPr="00D8377B">
        <w:rPr>
          <w:rFonts w:cs="Mangal"/>
          <w:b/>
          <w:bCs/>
          <w:noProof/>
          <w:sz w:val="20"/>
          <w:szCs w:val="20"/>
        </w:rPr>
        <w:fldChar w:fldCharType="end"/>
      </w:r>
    </w:p>
    <w:p w14:paraId="290E0324" w14:textId="77777777" w:rsidR="00391E5B" w:rsidRPr="00C940CD" w:rsidRDefault="00BC1639" w:rsidP="00661628">
      <w:pPr>
        <w:pStyle w:val="Heading1"/>
        <w:numPr>
          <w:ilvl w:val="0"/>
          <w:numId w:val="3"/>
        </w:numPr>
      </w:pPr>
      <w:r w:rsidRPr="00C940CD">
        <w:fldChar w:fldCharType="begin"/>
      </w:r>
      <w:r w:rsidRPr="00C940CD">
        <w:instrText xml:space="preserve"> DOCPROPERTY  H1 </w:instrText>
      </w:r>
      <w:r w:rsidRPr="00C940CD">
        <w:fldChar w:fldCharType="separate"/>
      </w:r>
      <w:bookmarkStart w:id="45" w:name="_Toc471286220"/>
      <w:r w:rsidR="00391E5B" w:rsidRPr="00C940CD">
        <w:t>Inleiding</w:t>
      </w:r>
      <w:bookmarkEnd w:id="45"/>
      <w:r w:rsidRPr="00C940CD">
        <w:fldChar w:fldCharType="end"/>
      </w:r>
    </w:p>
    <w:p w14:paraId="199B3BB2" w14:textId="77777777" w:rsidR="00006BE8" w:rsidRPr="00C940CD" w:rsidRDefault="00006BE8" w:rsidP="00006BE8">
      <w:pPr>
        <w:rPr>
          <w:rFonts w:eastAsia="Verdana"/>
        </w:rPr>
      </w:pPr>
      <w:bookmarkStart w:id="46" w:name="_Toc297642430"/>
      <w:bookmarkStart w:id="47" w:name="_Toc297642431"/>
      <w:bookmarkStart w:id="48" w:name="_Toc297642434"/>
      <w:bookmarkStart w:id="49" w:name="_Toc297642436"/>
      <w:bookmarkStart w:id="50" w:name="_Toc297642439"/>
      <w:bookmarkStart w:id="51" w:name="_Toc297642474"/>
      <w:bookmarkStart w:id="52" w:name="_Toc297642476"/>
      <w:bookmarkStart w:id="53" w:name="_Toc297642479"/>
      <w:bookmarkStart w:id="54" w:name="_Toc297642481"/>
      <w:bookmarkStart w:id="55" w:name="_Toc297642482"/>
      <w:bookmarkStart w:id="56" w:name="_Toc297642485"/>
      <w:bookmarkStart w:id="57" w:name="_Toc297642487"/>
      <w:bookmarkStart w:id="58" w:name="_Toc297642488"/>
      <w:bookmarkEnd w:id="46"/>
      <w:bookmarkEnd w:id="47"/>
      <w:bookmarkEnd w:id="48"/>
      <w:bookmarkEnd w:id="49"/>
      <w:bookmarkEnd w:id="50"/>
      <w:bookmarkEnd w:id="51"/>
      <w:bookmarkEnd w:id="52"/>
      <w:bookmarkEnd w:id="53"/>
      <w:bookmarkEnd w:id="54"/>
      <w:bookmarkEnd w:id="55"/>
      <w:bookmarkEnd w:id="56"/>
      <w:bookmarkEnd w:id="57"/>
      <w:bookmarkEnd w:id="58"/>
      <w:r w:rsidRPr="00C940CD">
        <w:rPr>
          <w:rFonts w:eastAsia="Verdana"/>
          <w:szCs w:val="18"/>
        </w:rPr>
        <w:t>Vandaag de dag worden resultaten van geotechnisch sondeeronderzoek uitgewisseld in de vorm van bestanden in</w:t>
      </w:r>
      <w:r w:rsidRPr="00C940CD">
        <w:rPr>
          <w:rFonts w:eastAsia="Verdana"/>
        </w:rPr>
        <w:t xml:space="preserve"> GEF-CPT en GEF-DISS. GEF staat voor Geotechnical Exchange Format en wordt gebruikt voor de uitwisseling van geotechnische gegevens in het algemeen. GEF-CPT en GEF-DISS zijn de formaten voor een conuspenetratietest, resp. een dissipatietest.</w:t>
      </w:r>
    </w:p>
    <w:p w14:paraId="734DD74E" w14:textId="77777777" w:rsidR="00006BE8" w:rsidRPr="00C940CD" w:rsidRDefault="00006BE8" w:rsidP="00006BE8">
      <w:pPr>
        <w:spacing w:line="287" w:lineRule="exact"/>
        <w:rPr>
          <w:rFonts w:ascii="Times New Roman" w:hAnsi="Times New Roman"/>
        </w:rPr>
      </w:pPr>
    </w:p>
    <w:p w14:paraId="0C49BBA8" w14:textId="77777777" w:rsidR="00006BE8" w:rsidRPr="00C940CD" w:rsidRDefault="00006BE8" w:rsidP="00006BE8">
      <w:pPr>
        <w:rPr>
          <w:color w:val="FF0000"/>
        </w:rPr>
      </w:pPr>
      <w:r w:rsidRPr="00C940CD">
        <w:rPr>
          <w:rFonts w:eastAsia="Verdana"/>
        </w:rPr>
        <w:t>Met de komst van de basisregistratie ondergrond (BRO) wordt een verandering ingezet die bijna alle partijen die met sondeergegevens te maken hebben raakt. Niet iedere organisatie zal direct aan alle eisen kunnen voldoen. Sommige partijen zullen de overgang snel willen maken, andere zullen voor een meer geleidelijk pad kiezen. Om de overgang soepel te kunnen laten verlopen wordt stapsgewijs afscheid genomen van GEF zodat IMBRO-XML, het formaat dat voor de BRO nodig is, ook stap voor stap kan worden geadopteerd.</w:t>
      </w:r>
    </w:p>
    <w:p w14:paraId="03B0DA4D" w14:textId="77777777" w:rsidR="003B65D4" w:rsidRPr="00C940CD" w:rsidRDefault="003B65D4" w:rsidP="007D7DA2">
      <w:pPr>
        <w:pStyle w:val="Body"/>
        <w:rPr>
          <w:rFonts w:ascii="Verdana" w:hAnsi="Verdana"/>
          <w:color w:val="FF0000"/>
          <w:sz w:val="18"/>
          <w:szCs w:val="18"/>
        </w:rPr>
      </w:pPr>
    </w:p>
    <w:p w14:paraId="32B36D47" w14:textId="77777777" w:rsidR="007D7DA2" w:rsidRPr="00C940CD" w:rsidRDefault="007D7DA2" w:rsidP="007D7DA2">
      <w:pPr>
        <w:pStyle w:val="Heading2"/>
        <w:numPr>
          <w:ilvl w:val="1"/>
          <w:numId w:val="3"/>
        </w:numPr>
        <w:ind w:firstLine="0"/>
      </w:pPr>
      <w:bookmarkStart w:id="59" w:name="_Toc471286221"/>
      <w:r w:rsidRPr="00C940CD">
        <w:t>Doel en doelgroep handreiking conversie</w:t>
      </w:r>
      <w:bookmarkEnd w:id="59"/>
      <w:r w:rsidRPr="00C940CD">
        <w:t xml:space="preserve"> </w:t>
      </w:r>
    </w:p>
    <w:p w14:paraId="28740434" w14:textId="77777777" w:rsidR="00006BE8" w:rsidRPr="00C940CD" w:rsidRDefault="00006BE8" w:rsidP="00006BE8">
      <w:pPr>
        <w:rPr>
          <w:rFonts w:eastAsia="Verdana"/>
        </w:rPr>
      </w:pPr>
      <w:r w:rsidRPr="00C940CD">
        <w:rPr>
          <w:rFonts w:eastAsia="Verdana"/>
        </w:rPr>
        <w:t>De handreiking is bedoeld voor de mensen die GEF-bestanden voor aanlevering aan het BRO-innameloket prepareren en voor softwareontwikkelaars die de software schrijven voor het maken of verwerken van GEF-bestanden.</w:t>
      </w:r>
      <w:r w:rsidR="002D1C87">
        <w:rPr>
          <w:rFonts w:eastAsia="Verdana"/>
        </w:rPr>
        <w:t xml:space="preserve"> Daarnaast geeft het </w:t>
      </w:r>
      <w:r w:rsidR="000735DD">
        <w:rPr>
          <w:rFonts w:eastAsia="Verdana"/>
        </w:rPr>
        <w:t xml:space="preserve">document </w:t>
      </w:r>
      <w:r w:rsidR="002D1C87">
        <w:rPr>
          <w:rFonts w:eastAsia="Verdana"/>
        </w:rPr>
        <w:t>inzicht in de inhoud van de GEF-bestanden die men van sondeeronderzoeken via DINO</w:t>
      </w:r>
      <w:r w:rsidR="002D1C87" w:rsidRPr="00F40229">
        <w:rPr>
          <w:rFonts w:eastAsia="Verdana"/>
          <w:i/>
        </w:rPr>
        <w:t>loket</w:t>
      </w:r>
      <w:r w:rsidR="002D1C87">
        <w:rPr>
          <w:rFonts w:eastAsia="Verdana"/>
        </w:rPr>
        <w:t xml:space="preserve"> kan opvragen.</w:t>
      </w:r>
    </w:p>
    <w:p w14:paraId="05D1F657" w14:textId="77777777" w:rsidR="00006BE8" w:rsidRPr="00C940CD" w:rsidRDefault="00006BE8" w:rsidP="00006BE8">
      <w:pPr>
        <w:rPr>
          <w:rFonts w:eastAsia="Verdana"/>
        </w:rPr>
      </w:pPr>
    </w:p>
    <w:p w14:paraId="62E42AF7" w14:textId="77777777" w:rsidR="00006BE8" w:rsidRPr="00C940CD" w:rsidRDefault="00006BE8" w:rsidP="00006BE8">
      <w:pPr>
        <w:rPr>
          <w:rFonts w:eastAsia="Verdana"/>
        </w:rPr>
      </w:pPr>
      <w:r w:rsidRPr="00C940CD">
        <w:rPr>
          <w:rFonts w:eastAsia="Verdana"/>
        </w:rPr>
        <w:t>De handreiking moet inzichtelijk maken wat de verandering van GEF naar IMBRO-XML inhoudt en is gemaakt op verzoek van de Vereniging voor Technisch Bodemonderzoek (VOTB). De in de VOTB verenigde sondeerbedrijven worden als eerste door de verandering geraakt, en daarom heeft de vereniging aan TNO Geologische Dienst Nederland gevraagd inzichtelijk te maken hoe de inhoud van een GEF-CPT of een GEF-DISS bestand zich verhoudt tot de gegevensdefinitie die in de BRO-catalogus Geotechnisch Sondeeronderzoek is vastgelegd.</w:t>
      </w:r>
    </w:p>
    <w:p w14:paraId="66512AE2" w14:textId="77777777" w:rsidR="00006BE8" w:rsidRPr="00C940CD" w:rsidRDefault="00006BE8" w:rsidP="00006BE8">
      <w:pPr>
        <w:rPr>
          <w:rFonts w:eastAsia="Verdana"/>
        </w:rPr>
      </w:pPr>
    </w:p>
    <w:p w14:paraId="52E7022F" w14:textId="77777777" w:rsidR="00006BE8" w:rsidRPr="00C940CD" w:rsidRDefault="00006BE8" w:rsidP="00006BE8">
      <w:pPr>
        <w:rPr>
          <w:rFonts w:eastAsia="Verdana"/>
        </w:rPr>
      </w:pPr>
      <w:r w:rsidRPr="00C940CD">
        <w:rPr>
          <w:rFonts w:eastAsia="Verdana"/>
        </w:rPr>
        <w:t>De handreiking moet antwoord geven op vragen als: ”Hoe gaat een gegeven in GEF in de BRO heten?”, “Welke waarden zijn toegestaan voor de BRO?”, “Welke gegevens moeten we extra aanleveren en wat krijgen we extra uitgeleverd?”.</w:t>
      </w:r>
    </w:p>
    <w:p w14:paraId="034B9600" w14:textId="77777777" w:rsidR="00006BE8" w:rsidRPr="00C940CD" w:rsidRDefault="00006BE8" w:rsidP="00006BE8">
      <w:pPr>
        <w:rPr>
          <w:rFonts w:eastAsia="Verdana"/>
        </w:rPr>
      </w:pPr>
    </w:p>
    <w:p w14:paraId="05C63813" w14:textId="77777777" w:rsidR="00006BE8" w:rsidRPr="00E47684" w:rsidRDefault="00006BE8" w:rsidP="00006BE8">
      <w:pPr>
        <w:rPr>
          <w:rFonts w:eastAsia="Verdana"/>
          <w:szCs w:val="18"/>
        </w:rPr>
      </w:pPr>
      <w:r w:rsidRPr="009465F4">
        <w:rPr>
          <w:rFonts w:eastAsia="Verdana"/>
          <w:szCs w:val="18"/>
        </w:rPr>
        <w:t>Alle bedrijven “denken” nu eigenlijk in GEF. Voor de bedrijven die er voorlopig nog voor kiezen GEF-bestanden aan te leveren of die GEF-bestanden uit de BRO via DINO</w:t>
      </w:r>
      <w:r w:rsidRPr="009465F4">
        <w:rPr>
          <w:rFonts w:eastAsia="Verdana"/>
          <w:i/>
          <w:szCs w:val="18"/>
        </w:rPr>
        <w:t>loket</w:t>
      </w:r>
      <w:r w:rsidRPr="009465F4">
        <w:rPr>
          <w:rFonts w:eastAsia="Verdana"/>
          <w:szCs w:val="18"/>
        </w:rPr>
        <w:t xml:space="preserve"> willen opvragen, moet het document inzichtelijk maken aan welke eisen een dergelijk bestand moet voldoen en welke gegevens er in zitten. Voor bedrijven die nog wel in GEF denken, maar gelijk de </w:t>
      </w:r>
      <w:r w:rsidRPr="00E47684">
        <w:rPr>
          <w:rFonts w:eastAsia="Verdana"/>
          <w:szCs w:val="18"/>
        </w:rPr>
        <w:t>overstap willen maken naar het nieuwe IMBRO-formaat is het een handreiking voor conversie en aanpassing van programmatuur.</w:t>
      </w:r>
    </w:p>
    <w:p w14:paraId="2061DB9E" w14:textId="77777777" w:rsidR="00391E5B" w:rsidRPr="00C940CD" w:rsidRDefault="00391E5B" w:rsidP="00BF1842">
      <w:pPr>
        <w:pStyle w:val="Heading2"/>
        <w:numPr>
          <w:ilvl w:val="1"/>
          <w:numId w:val="3"/>
        </w:numPr>
        <w:ind w:left="0" w:hanging="1134"/>
      </w:pPr>
      <w:bookmarkStart w:id="60" w:name="_Toc471286222"/>
      <w:r w:rsidRPr="00C940CD">
        <w:t>Samenhang met andere documentatie</w:t>
      </w:r>
      <w:bookmarkEnd w:id="60"/>
      <w:r w:rsidR="004E510C" w:rsidRPr="00C940CD">
        <w:t xml:space="preserve"> </w:t>
      </w:r>
    </w:p>
    <w:p w14:paraId="702257CF" w14:textId="77777777" w:rsidR="00BA4E20" w:rsidRPr="000B3C70" w:rsidRDefault="00BA4E20" w:rsidP="00BA4E20">
      <w:pPr>
        <w:pStyle w:val="Body"/>
        <w:rPr>
          <w:rFonts w:ascii="Verdana" w:hAnsi="Verdana"/>
          <w:sz w:val="18"/>
          <w:szCs w:val="18"/>
          <w:lang w:eastAsia="nl-NL"/>
        </w:rPr>
      </w:pPr>
      <w:r w:rsidRPr="000B3C70">
        <w:rPr>
          <w:rFonts w:ascii="Verdana" w:hAnsi="Verdana"/>
          <w:sz w:val="18"/>
          <w:szCs w:val="18"/>
          <w:lang w:eastAsia="nl-NL"/>
        </w:rPr>
        <w:t>Voor ieder registratieobject worden de volgende beschrijvende documenten opgesteld:</w:t>
      </w:r>
    </w:p>
    <w:p w14:paraId="708F8367" w14:textId="77777777" w:rsidR="00BA4E20" w:rsidRPr="000B3C70" w:rsidRDefault="00BA4E20" w:rsidP="00BA4E20">
      <w:pPr>
        <w:pStyle w:val="Body"/>
        <w:numPr>
          <w:ilvl w:val="0"/>
          <w:numId w:val="29"/>
        </w:numPr>
        <w:ind w:left="170" w:hanging="170"/>
        <w:rPr>
          <w:rFonts w:ascii="Verdana" w:hAnsi="Verdana"/>
          <w:sz w:val="18"/>
          <w:szCs w:val="18"/>
          <w:lang w:eastAsia="nl-NL"/>
        </w:rPr>
      </w:pPr>
      <w:r>
        <w:rPr>
          <w:rFonts w:ascii="Verdana" w:hAnsi="Verdana"/>
          <w:sz w:val="18"/>
          <w:szCs w:val="18"/>
          <w:lang w:eastAsia="nl-NL"/>
        </w:rPr>
        <w:t xml:space="preserve"> </w:t>
      </w:r>
      <w:r w:rsidRPr="000B3C70">
        <w:rPr>
          <w:rFonts w:ascii="Verdana" w:hAnsi="Verdana"/>
          <w:sz w:val="18"/>
          <w:szCs w:val="18"/>
          <w:lang w:eastAsia="nl-NL"/>
        </w:rPr>
        <w:t>de catalogus</w:t>
      </w:r>
      <w:r>
        <w:rPr>
          <w:rFonts w:ascii="Verdana" w:hAnsi="Verdana"/>
          <w:sz w:val="18"/>
          <w:szCs w:val="18"/>
          <w:lang w:eastAsia="nl-NL"/>
        </w:rPr>
        <w:t>;</w:t>
      </w:r>
    </w:p>
    <w:p w14:paraId="4CB0F323" w14:textId="77777777" w:rsidR="00BA4E20" w:rsidRPr="000B3C70" w:rsidRDefault="00BA4E20" w:rsidP="00BA4E20">
      <w:pPr>
        <w:pStyle w:val="Body"/>
        <w:numPr>
          <w:ilvl w:val="0"/>
          <w:numId w:val="29"/>
        </w:numPr>
        <w:ind w:left="170" w:hanging="170"/>
        <w:rPr>
          <w:rFonts w:ascii="Verdana" w:hAnsi="Verdana"/>
          <w:sz w:val="18"/>
          <w:szCs w:val="18"/>
          <w:lang w:eastAsia="nl-NL"/>
        </w:rPr>
      </w:pPr>
      <w:r>
        <w:rPr>
          <w:rFonts w:ascii="Verdana" w:hAnsi="Verdana"/>
          <w:sz w:val="18"/>
          <w:szCs w:val="18"/>
          <w:lang w:eastAsia="nl-NL"/>
        </w:rPr>
        <w:t xml:space="preserve"> </w:t>
      </w:r>
      <w:r w:rsidRPr="000B3C70">
        <w:rPr>
          <w:rFonts w:ascii="Verdana" w:hAnsi="Verdana"/>
          <w:sz w:val="18"/>
          <w:szCs w:val="18"/>
          <w:lang w:eastAsia="nl-NL"/>
        </w:rPr>
        <w:t>de handboeken voor inname en uitgifte</w:t>
      </w:r>
      <w:r>
        <w:rPr>
          <w:rFonts w:ascii="Verdana" w:hAnsi="Verdana"/>
          <w:sz w:val="18"/>
          <w:szCs w:val="18"/>
          <w:lang w:eastAsia="nl-NL"/>
        </w:rPr>
        <w:t>;</w:t>
      </w:r>
    </w:p>
    <w:p w14:paraId="3B6C7522" w14:textId="77777777" w:rsidR="00BA4E20" w:rsidRDefault="00BA4E20" w:rsidP="00BA4E20">
      <w:pPr>
        <w:pStyle w:val="Body"/>
        <w:numPr>
          <w:ilvl w:val="0"/>
          <w:numId w:val="29"/>
        </w:numPr>
        <w:ind w:left="170" w:hanging="170"/>
        <w:rPr>
          <w:rFonts w:ascii="Verdana" w:hAnsi="Verdana"/>
          <w:sz w:val="18"/>
          <w:szCs w:val="18"/>
          <w:lang w:eastAsia="nl-NL"/>
        </w:rPr>
      </w:pPr>
      <w:r>
        <w:rPr>
          <w:rFonts w:ascii="Verdana" w:hAnsi="Verdana"/>
          <w:sz w:val="18"/>
          <w:szCs w:val="18"/>
          <w:lang w:eastAsia="nl-NL"/>
        </w:rPr>
        <w:t xml:space="preserve"> </w:t>
      </w:r>
      <w:r w:rsidRPr="000B3C70">
        <w:rPr>
          <w:rFonts w:ascii="Verdana" w:hAnsi="Verdana"/>
          <w:sz w:val="18"/>
          <w:szCs w:val="18"/>
          <w:lang w:eastAsia="nl-NL"/>
        </w:rPr>
        <w:t>de koppelvlakbeschrijvingen voor inname en uitgifte.</w:t>
      </w:r>
    </w:p>
    <w:p w14:paraId="4AD67703" w14:textId="77777777" w:rsidR="00BA4E20" w:rsidRPr="000B3C70" w:rsidRDefault="00BA4E20" w:rsidP="00BA4E20">
      <w:pPr>
        <w:pStyle w:val="Body"/>
        <w:ind w:left="170" w:hanging="170"/>
        <w:rPr>
          <w:rFonts w:ascii="Verdana" w:hAnsi="Verdana"/>
          <w:sz w:val="18"/>
          <w:szCs w:val="18"/>
          <w:lang w:eastAsia="nl-NL"/>
        </w:rPr>
      </w:pPr>
    </w:p>
    <w:p w14:paraId="20A089E1" w14:textId="77777777" w:rsidR="00BA4E20" w:rsidRDefault="00BA4E20" w:rsidP="00BA4E20">
      <w:pPr>
        <w:rPr>
          <w:szCs w:val="18"/>
        </w:rPr>
      </w:pPr>
      <w:r>
        <w:rPr>
          <w:szCs w:val="18"/>
        </w:rPr>
        <w:t>D</w:t>
      </w:r>
      <w:r w:rsidRPr="000B3C70">
        <w:rPr>
          <w:szCs w:val="18"/>
        </w:rPr>
        <w:t xml:space="preserve">e </w:t>
      </w:r>
      <w:r w:rsidRPr="00756357">
        <w:rPr>
          <w:i/>
          <w:szCs w:val="18"/>
        </w:rPr>
        <w:t>catalogus</w:t>
      </w:r>
      <w:r w:rsidRPr="000B3C70">
        <w:rPr>
          <w:szCs w:val="18"/>
        </w:rPr>
        <w:t xml:space="preserve"> beschrijft de inhoud van de BRO en vormt de basis voor de andere beschrijvende documenten</w:t>
      </w:r>
      <w:r>
        <w:rPr>
          <w:szCs w:val="18"/>
        </w:rPr>
        <w:t>. In de catalogus staan</w:t>
      </w:r>
      <w:r w:rsidRPr="000B3C70">
        <w:rPr>
          <w:szCs w:val="18"/>
        </w:rPr>
        <w:t xml:space="preserve"> de definities van </w:t>
      </w:r>
      <w:r>
        <w:rPr>
          <w:szCs w:val="18"/>
        </w:rPr>
        <w:t>de gegevens</w:t>
      </w:r>
      <w:r w:rsidRPr="00D23A28">
        <w:rPr>
          <w:szCs w:val="18"/>
        </w:rPr>
        <w:t xml:space="preserve"> </w:t>
      </w:r>
      <w:r w:rsidRPr="000B3C70">
        <w:rPr>
          <w:szCs w:val="18"/>
        </w:rPr>
        <w:t>van het registratieobject</w:t>
      </w:r>
      <w:r>
        <w:rPr>
          <w:szCs w:val="18"/>
        </w:rPr>
        <w:t>, de</w:t>
      </w:r>
      <w:r w:rsidRPr="000B3C70">
        <w:rPr>
          <w:szCs w:val="18"/>
        </w:rPr>
        <w:t xml:space="preserve"> </w:t>
      </w:r>
      <w:r w:rsidRPr="00756357">
        <w:rPr>
          <w:i/>
          <w:szCs w:val="18"/>
        </w:rPr>
        <w:t>entiteiten</w:t>
      </w:r>
      <w:r w:rsidRPr="000B3C70">
        <w:rPr>
          <w:szCs w:val="18"/>
        </w:rPr>
        <w:t xml:space="preserve"> en </w:t>
      </w:r>
      <w:r w:rsidRPr="00756357">
        <w:rPr>
          <w:i/>
          <w:szCs w:val="18"/>
        </w:rPr>
        <w:t>attributen</w:t>
      </w:r>
      <w:r>
        <w:rPr>
          <w:szCs w:val="18"/>
        </w:rPr>
        <w:t>,</w:t>
      </w:r>
      <w:r w:rsidRPr="000B3C70">
        <w:rPr>
          <w:szCs w:val="18"/>
        </w:rPr>
        <w:t xml:space="preserve"> </w:t>
      </w:r>
      <w:r>
        <w:rPr>
          <w:szCs w:val="18"/>
        </w:rPr>
        <w:t>met een beschrijving van de onderlinge samenhang. Bij de definitie worden</w:t>
      </w:r>
      <w:r w:rsidRPr="000B3C70">
        <w:rPr>
          <w:szCs w:val="18"/>
        </w:rPr>
        <w:t xml:space="preserve"> de </w:t>
      </w:r>
      <w:r w:rsidRPr="00756357">
        <w:rPr>
          <w:i/>
          <w:szCs w:val="18"/>
        </w:rPr>
        <w:t>kardinaliteit</w:t>
      </w:r>
      <w:r w:rsidRPr="000B3C70">
        <w:rPr>
          <w:szCs w:val="18"/>
        </w:rPr>
        <w:t xml:space="preserve"> (het aantal keer dat de </w:t>
      </w:r>
      <w:r>
        <w:rPr>
          <w:szCs w:val="18"/>
        </w:rPr>
        <w:t>het gegeven</w:t>
      </w:r>
      <w:r w:rsidRPr="000B3C70">
        <w:rPr>
          <w:szCs w:val="18"/>
        </w:rPr>
        <w:t xml:space="preserve"> voorkomt), </w:t>
      </w:r>
      <w:r>
        <w:rPr>
          <w:szCs w:val="18"/>
        </w:rPr>
        <w:t xml:space="preserve">de </w:t>
      </w:r>
      <w:r w:rsidRPr="000B3C70">
        <w:rPr>
          <w:szCs w:val="18"/>
        </w:rPr>
        <w:t xml:space="preserve">regels </w:t>
      </w:r>
      <w:r>
        <w:rPr>
          <w:szCs w:val="18"/>
        </w:rPr>
        <w:t>die in controles worden gebruikt</w:t>
      </w:r>
      <w:r w:rsidRPr="000B3C70">
        <w:rPr>
          <w:szCs w:val="18"/>
        </w:rPr>
        <w:t xml:space="preserve"> en de waarden die zijn toegestaan </w:t>
      </w:r>
      <w:r>
        <w:rPr>
          <w:szCs w:val="18"/>
        </w:rPr>
        <w:t>vermeld</w:t>
      </w:r>
      <w:r w:rsidRPr="000B3C70">
        <w:rPr>
          <w:szCs w:val="18"/>
        </w:rPr>
        <w:t xml:space="preserve">. </w:t>
      </w:r>
    </w:p>
    <w:p w14:paraId="49D643C5" w14:textId="77777777" w:rsidR="00BA4E20" w:rsidRPr="002B7FEF" w:rsidRDefault="00BA4E20" w:rsidP="00BA4E20"/>
    <w:p w14:paraId="3BF2BDE6" w14:textId="77777777" w:rsidR="00BA4E20" w:rsidRPr="002B7FEF" w:rsidRDefault="00BA4E20" w:rsidP="00BA4E20">
      <w:pPr>
        <w:spacing w:line="260" w:lineRule="atLeast"/>
      </w:pPr>
      <w:r>
        <w:t xml:space="preserve">Een </w:t>
      </w:r>
      <w:r w:rsidRPr="003B65D4">
        <w:rPr>
          <w:i/>
        </w:rPr>
        <w:t>handboek</w:t>
      </w:r>
      <w:r>
        <w:t xml:space="preserve"> voor </w:t>
      </w:r>
      <w:r w:rsidRPr="002B7FEF">
        <w:t xml:space="preserve">inname of uitgifte beschrijft het proces dat bij inname of uitgifte van gegevens wordt doorlopen. In </w:t>
      </w:r>
      <w:r>
        <w:t>een</w:t>
      </w:r>
      <w:r w:rsidRPr="002B7FEF">
        <w:t xml:space="preserve"> </w:t>
      </w:r>
      <w:r>
        <w:t>hand</w:t>
      </w:r>
      <w:r w:rsidRPr="002B7FEF">
        <w:t>boek worden</w:t>
      </w:r>
      <w:r>
        <w:t xml:space="preserve"> </w:t>
      </w:r>
      <w:r w:rsidRPr="002B7FEF">
        <w:t>ook de gegevens gedefinieerd die betrekking hebben op het proces van inn</w:t>
      </w:r>
      <w:r>
        <w:t>a</w:t>
      </w:r>
      <w:r w:rsidRPr="002B7FEF">
        <w:t>me of uit</w:t>
      </w:r>
      <w:r>
        <w:t>gifte</w:t>
      </w:r>
      <w:r w:rsidRPr="002B7FEF">
        <w:t>.</w:t>
      </w:r>
      <w:r>
        <w:t xml:space="preserve"> </w:t>
      </w:r>
      <w:r w:rsidRPr="002B7FEF">
        <w:t>Om te zien wat er aangeleverd moet worden of wat er uitgeleverd kan worden, heeft men de catalogus nodig.</w:t>
      </w:r>
    </w:p>
    <w:p w14:paraId="6A6BF885" w14:textId="77777777" w:rsidR="00BA4E20" w:rsidRPr="002B7FEF" w:rsidRDefault="00BA4E20" w:rsidP="00BA4E20">
      <w:pPr>
        <w:spacing w:line="260" w:lineRule="atLeast"/>
      </w:pPr>
    </w:p>
    <w:p w14:paraId="4B29E999" w14:textId="77777777" w:rsidR="00BA4E20" w:rsidRPr="002B7FEF" w:rsidRDefault="00BA4E20" w:rsidP="00BA4E20">
      <w:pPr>
        <w:spacing w:line="260" w:lineRule="atLeast"/>
      </w:pPr>
      <w:r w:rsidRPr="002B7FEF">
        <w:t xml:space="preserve">De </w:t>
      </w:r>
      <w:r w:rsidRPr="003B65D4">
        <w:rPr>
          <w:i/>
        </w:rPr>
        <w:t>koppelvlakbeschrijvingen</w:t>
      </w:r>
      <w:r w:rsidRPr="002B7FEF">
        <w:t xml:space="preserve"> zijn geschreven voor softwareontwikkelaars. Op basis van de twee vorige typen documenten staat hierin beschreven hoe het registratieobject en de bijbehorende transacties worden vertaald naar het technische koppelvlak dat is gerealiseerd door middel van webservices. De koppelvlakbeschrijving gaat dus in op de technische realisatie van de transacties waarbinnen </w:t>
      </w:r>
      <w:r>
        <w:t xml:space="preserve">gegevens van het </w:t>
      </w:r>
      <w:r w:rsidRPr="002B7FEF">
        <w:t>registratieobject word</w:t>
      </w:r>
      <w:r>
        <w:t>en</w:t>
      </w:r>
      <w:r w:rsidRPr="002B7FEF">
        <w:t xml:space="preserve"> uitgewisseld.</w:t>
      </w:r>
      <w:r>
        <w:t xml:space="preserve"> </w:t>
      </w:r>
    </w:p>
    <w:p w14:paraId="72DE67D8" w14:textId="34429FB8" w:rsidR="00BA4E20" w:rsidRDefault="00BA4E20" w:rsidP="00BA4E20">
      <w:pPr>
        <w:pStyle w:val="Body"/>
        <w:rPr>
          <w:rFonts w:ascii="Verdana" w:hAnsi="Verdana"/>
          <w:sz w:val="18"/>
          <w:szCs w:val="18"/>
        </w:rPr>
      </w:pPr>
      <w:r w:rsidRPr="004E3EA7">
        <w:rPr>
          <w:rFonts w:ascii="Verdana" w:hAnsi="Verdana"/>
          <w:sz w:val="18"/>
          <w:szCs w:val="18"/>
        </w:rPr>
        <w:t xml:space="preserve">Deze documenten hangen samen zoals hieronder afgebeeld. </w:t>
      </w:r>
    </w:p>
    <w:p w14:paraId="5942C83F" w14:textId="77777777" w:rsidR="00BA4E20" w:rsidRPr="004E3EA7" w:rsidRDefault="00BA4E20" w:rsidP="00BA4E20">
      <w:pPr>
        <w:pStyle w:val="Body"/>
        <w:rPr>
          <w:rFonts w:ascii="Verdana" w:hAnsi="Verdana"/>
          <w:sz w:val="18"/>
          <w:szCs w:val="18"/>
        </w:rPr>
      </w:pPr>
    </w:p>
    <w:p w14:paraId="241E158F" w14:textId="4ADF96D3" w:rsidR="00A93446" w:rsidRDefault="00A93446" w:rsidP="00BA4E20">
      <w:pPr>
        <w:spacing w:line="276" w:lineRule="auto"/>
        <w:rPr>
          <w:i/>
          <w:sz w:val="16"/>
          <w:szCs w:val="16"/>
        </w:rPr>
      </w:pPr>
      <w:r>
        <w:rPr>
          <w:i/>
          <w:noProof/>
          <w:sz w:val="16"/>
          <w:szCs w:val="16"/>
        </w:rPr>
        <w:drawing>
          <wp:inline distT="0" distB="0" distL="0" distR="0" wp14:anchorId="7EA9F4EA" wp14:editId="22AF9F73">
            <wp:extent cx="3776542" cy="27000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enhang documentatie.png"/>
                    <pic:cNvPicPr/>
                  </pic:nvPicPr>
                  <pic:blipFill>
                    <a:blip r:embed="rId10"/>
                    <a:stretch>
                      <a:fillRect/>
                    </a:stretch>
                  </pic:blipFill>
                  <pic:spPr>
                    <a:xfrm>
                      <a:off x="0" y="0"/>
                      <a:ext cx="3776542" cy="2700000"/>
                    </a:xfrm>
                    <a:prstGeom prst="rect">
                      <a:avLst/>
                    </a:prstGeom>
                  </pic:spPr>
                </pic:pic>
              </a:graphicData>
            </a:graphic>
          </wp:inline>
        </w:drawing>
      </w:r>
    </w:p>
    <w:p w14:paraId="7208FF9C" w14:textId="32A8B826" w:rsidR="00BA4E20" w:rsidRPr="00756357" w:rsidRDefault="00BA4E20" w:rsidP="00BA4E20">
      <w:pPr>
        <w:spacing w:line="276" w:lineRule="auto"/>
        <w:rPr>
          <w:i/>
          <w:sz w:val="16"/>
          <w:szCs w:val="16"/>
        </w:rPr>
      </w:pPr>
      <w:r w:rsidRPr="00756357">
        <w:rPr>
          <w:i/>
          <w:sz w:val="16"/>
          <w:szCs w:val="16"/>
        </w:rPr>
        <w:t xml:space="preserve">Figuur </w:t>
      </w:r>
      <w:r w:rsidRPr="00756357">
        <w:rPr>
          <w:i/>
          <w:sz w:val="16"/>
          <w:szCs w:val="16"/>
        </w:rPr>
        <w:fldChar w:fldCharType="begin"/>
      </w:r>
      <w:r w:rsidRPr="00756357">
        <w:rPr>
          <w:i/>
          <w:sz w:val="16"/>
          <w:szCs w:val="16"/>
        </w:rPr>
        <w:instrText xml:space="preserve"> SEQ Figuur \* ARABIC </w:instrText>
      </w:r>
      <w:r w:rsidRPr="00756357">
        <w:rPr>
          <w:i/>
          <w:sz w:val="16"/>
          <w:szCs w:val="16"/>
        </w:rPr>
        <w:fldChar w:fldCharType="separate"/>
      </w:r>
      <w:r w:rsidR="002131B1">
        <w:rPr>
          <w:i/>
          <w:noProof/>
          <w:sz w:val="16"/>
          <w:szCs w:val="16"/>
        </w:rPr>
        <w:t>1</w:t>
      </w:r>
      <w:r w:rsidRPr="00756357">
        <w:rPr>
          <w:i/>
          <w:sz w:val="16"/>
          <w:szCs w:val="16"/>
        </w:rPr>
        <w:fldChar w:fldCharType="end"/>
      </w:r>
      <w:r w:rsidRPr="00756357">
        <w:rPr>
          <w:i/>
          <w:sz w:val="16"/>
          <w:szCs w:val="16"/>
        </w:rPr>
        <w:t>: Samenhang van de documentatie</w:t>
      </w:r>
      <w:r>
        <w:rPr>
          <w:i/>
          <w:sz w:val="16"/>
          <w:szCs w:val="16"/>
        </w:rPr>
        <w:t>.</w:t>
      </w:r>
      <w:r w:rsidRPr="00756357">
        <w:rPr>
          <w:i/>
          <w:sz w:val="16"/>
          <w:szCs w:val="16"/>
        </w:rPr>
        <w:t xml:space="preserve"> </w:t>
      </w:r>
    </w:p>
    <w:p w14:paraId="6D49635F" w14:textId="77777777" w:rsidR="00391E5B" w:rsidRPr="00C940CD" w:rsidRDefault="00391E5B" w:rsidP="00661628">
      <w:pPr>
        <w:pStyle w:val="Heading2"/>
        <w:numPr>
          <w:ilvl w:val="1"/>
          <w:numId w:val="3"/>
        </w:numPr>
        <w:ind w:firstLine="0"/>
      </w:pPr>
      <w:bookmarkStart w:id="61" w:name="_Toc471286223"/>
      <w:r w:rsidRPr="00C940CD">
        <w:t>Leeswijzer</w:t>
      </w:r>
      <w:bookmarkEnd w:id="61"/>
      <w:r w:rsidR="004E510C" w:rsidRPr="00C940CD">
        <w:t xml:space="preserve"> </w:t>
      </w:r>
    </w:p>
    <w:p w14:paraId="337627E0" w14:textId="77777777" w:rsidR="00006BE8" w:rsidRPr="00C940CD" w:rsidRDefault="00006BE8" w:rsidP="00006BE8">
      <w:pPr>
        <w:rPr>
          <w:rFonts w:eastAsia="Verdana"/>
          <w:szCs w:val="18"/>
        </w:rPr>
      </w:pPr>
      <w:r w:rsidRPr="00C940CD">
        <w:rPr>
          <w:rFonts w:eastAsia="Verdana"/>
          <w:szCs w:val="18"/>
        </w:rPr>
        <w:t>Hoofdstuk 1 geeft het doel en de doelgroep, de samenhang met andere documenten en de versiehistorie van deze handreiking.</w:t>
      </w:r>
    </w:p>
    <w:p w14:paraId="56E499A9" w14:textId="77777777" w:rsidR="00006BE8" w:rsidRPr="00C940CD" w:rsidRDefault="00006BE8" w:rsidP="00006BE8">
      <w:pPr>
        <w:rPr>
          <w:rFonts w:eastAsia="Verdana"/>
          <w:szCs w:val="18"/>
        </w:rPr>
      </w:pPr>
    </w:p>
    <w:p w14:paraId="1AE7C7B5" w14:textId="77777777" w:rsidR="00006BE8" w:rsidRPr="00C940CD" w:rsidRDefault="00006BE8" w:rsidP="00006BE8">
      <w:pPr>
        <w:rPr>
          <w:rFonts w:eastAsia="Verdana"/>
          <w:szCs w:val="18"/>
        </w:rPr>
      </w:pPr>
      <w:r w:rsidRPr="00C940CD">
        <w:rPr>
          <w:rFonts w:eastAsia="Verdana"/>
          <w:szCs w:val="18"/>
        </w:rPr>
        <w:t>Hoofdstuk 2 geeft een inleiding op de inname van geotechnisch sondeeronderzoek. Hierbij wordt ingegaan op de keuzen die een dataleverancier moet maken als hij gegevens wil gaan aanbieden. Waarna wordt ingezoomd op het aanbieden van GEF-bestanden aan het BRO-innameloket.</w:t>
      </w:r>
    </w:p>
    <w:p w14:paraId="48E52007" w14:textId="77777777" w:rsidR="00006BE8" w:rsidRPr="00C940CD" w:rsidRDefault="00006BE8" w:rsidP="00006BE8">
      <w:pPr>
        <w:rPr>
          <w:rFonts w:eastAsia="Verdana"/>
          <w:szCs w:val="18"/>
        </w:rPr>
      </w:pPr>
    </w:p>
    <w:p w14:paraId="190A8C01" w14:textId="77777777" w:rsidR="00006BE8" w:rsidRPr="00C940CD" w:rsidRDefault="00006BE8" w:rsidP="00006BE8">
      <w:pPr>
        <w:rPr>
          <w:rFonts w:eastAsia="Verdana"/>
          <w:szCs w:val="18"/>
        </w:rPr>
      </w:pPr>
      <w:r w:rsidRPr="00C940CD">
        <w:rPr>
          <w:rFonts w:eastAsia="Verdana"/>
          <w:szCs w:val="18"/>
        </w:rPr>
        <w:t>Hoofdstuk 3 geeft een toelichting op de mapping voor registratie, correctie en uitgifte.</w:t>
      </w:r>
    </w:p>
    <w:p w14:paraId="44A9C593" w14:textId="77777777" w:rsidR="00006BE8" w:rsidRPr="00C940CD" w:rsidRDefault="00006BE8" w:rsidP="00006BE8">
      <w:pPr>
        <w:rPr>
          <w:rFonts w:eastAsia="Verdana"/>
          <w:szCs w:val="18"/>
        </w:rPr>
      </w:pPr>
    </w:p>
    <w:p w14:paraId="400D6F9F" w14:textId="77777777" w:rsidR="00006BE8" w:rsidRPr="00C940CD" w:rsidRDefault="00006BE8" w:rsidP="00006BE8">
      <w:pPr>
        <w:rPr>
          <w:rFonts w:eastAsia="Verdana"/>
          <w:szCs w:val="18"/>
        </w:rPr>
      </w:pPr>
      <w:r w:rsidRPr="00C940CD">
        <w:rPr>
          <w:rFonts w:eastAsia="Verdana"/>
          <w:szCs w:val="18"/>
        </w:rPr>
        <w:t>Hoofdstuk 4 gaat over het zelf converteren van GEF naar IMBRO-XML.</w:t>
      </w:r>
    </w:p>
    <w:p w14:paraId="5E7FEAB8" w14:textId="77777777" w:rsidR="00006BE8" w:rsidRPr="00C940CD" w:rsidRDefault="00006BE8" w:rsidP="00006BE8">
      <w:pPr>
        <w:rPr>
          <w:rFonts w:eastAsia="Verdana"/>
          <w:szCs w:val="18"/>
        </w:rPr>
      </w:pPr>
    </w:p>
    <w:p w14:paraId="6C5C8B61" w14:textId="77777777" w:rsidR="00006BE8" w:rsidRPr="00C940CD" w:rsidRDefault="00006BE8" w:rsidP="00006BE8">
      <w:pPr>
        <w:rPr>
          <w:rFonts w:eastAsia="Verdana"/>
          <w:szCs w:val="18"/>
        </w:rPr>
      </w:pPr>
      <w:r w:rsidRPr="00C940CD">
        <w:rPr>
          <w:rFonts w:eastAsia="Verdana"/>
          <w:szCs w:val="18"/>
        </w:rPr>
        <w:t>Hoofdstuk 5 geeft een toelichting op de mapping voor IMBRO en IMBRO/A.</w:t>
      </w:r>
    </w:p>
    <w:p w14:paraId="355BEFB7" w14:textId="77777777" w:rsidR="00006BE8" w:rsidRPr="00C940CD" w:rsidRDefault="00006BE8" w:rsidP="00006BE8">
      <w:pPr>
        <w:rPr>
          <w:rFonts w:eastAsia="Verdana"/>
          <w:szCs w:val="18"/>
        </w:rPr>
      </w:pPr>
    </w:p>
    <w:p w14:paraId="2308137A" w14:textId="77777777" w:rsidR="002E6F0B" w:rsidRDefault="00006BE8" w:rsidP="002E6F0B">
      <w:pPr>
        <w:rPr>
          <w:rFonts w:eastAsia="Verdana"/>
          <w:szCs w:val="18"/>
        </w:rPr>
      </w:pPr>
      <w:r w:rsidRPr="00C940CD">
        <w:rPr>
          <w:rFonts w:eastAsia="Verdana"/>
          <w:szCs w:val="18"/>
        </w:rPr>
        <w:t>Hoofdstuk 6 tot en met 9 laten de daadwerkelijke mapping zien. In hoofdstuk 6 voor een GEF-CPT bestand naar IMBRO, in hoofdstuk 7 voor een GEF-DISS bestand naar IMBRO, in hoofdstuk 8 voor een GEF-CPT bestand naar IMBRO/A en in hoofdstuk 9 voor een GEF-DISS bestand naar IMBRO/A.</w:t>
      </w:r>
    </w:p>
    <w:p w14:paraId="07DFFA8D" w14:textId="77777777" w:rsidR="00301502" w:rsidRDefault="00301502" w:rsidP="002E6F0B">
      <w:pPr>
        <w:rPr>
          <w:rFonts w:eastAsia="Verdana"/>
          <w:szCs w:val="18"/>
        </w:rPr>
      </w:pPr>
    </w:p>
    <w:p w14:paraId="369BB4C9" w14:textId="77777777" w:rsidR="00301502" w:rsidRPr="00C940CD" w:rsidRDefault="00301502" w:rsidP="002E6F0B">
      <w:pPr>
        <w:rPr>
          <w:rFonts w:eastAsia="Verdana"/>
          <w:szCs w:val="18"/>
        </w:rPr>
      </w:pPr>
      <w:r>
        <w:rPr>
          <w:rFonts w:eastAsia="Verdana"/>
          <w:szCs w:val="18"/>
        </w:rPr>
        <w:t xml:space="preserve">Hoofdstuk 10 bevat een voorbeeld </w:t>
      </w:r>
      <w:r w:rsidR="00A83B0F">
        <w:rPr>
          <w:rFonts w:eastAsia="Verdana"/>
          <w:szCs w:val="18"/>
        </w:rPr>
        <w:t xml:space="preserve">van een </w:t>
      </w:r>
      <w:r>
        <w:rPr>
          <w:rFonts w:eastAsia="Verdana"/>
          <w:szCs w:val="18"/>
        </w:rPr>
        <w:t>uitgifte GEF</w:t>
      </w:r>
      <w:r w:rsidR="00A83B0F">
        <w:rPr>
          <w:rFonts w:eastAsia="Verdana"/>
          <w:szCs w:val="18"/>
        </w:rPr>
        <w:t>-</w:t>
      </w:r>
      <w:r>
        <w:rPr>
          <w:rFonts w:eastAsia="Verdana"/>
          <w:szCs w:val="18"/>
        </w:rPr>
        <w:t xml:space="preserve">CPT bestand van IMBRO kwaliteit. </w:t>
      </w:r>
    </w:p>
    <w:p w14:paraId="0E735A64" w14:textId="77777777" w:rsidR="002E6F0B" w:rsidRPr="00C940CD" w:rsidRDefault="002E6F0B" w:rsidP="002E6F0B">
      <w:pPr>
        <w:rPr>
          <w:rFonts w:eastAsia="Verdana"/>
          <w:szCs w:val="18"/>
        </w:rPr>
      </w:pPr>
    </w:p>
    <w:p w14:paraId="7084428C" w14:textId="77777777" w:rsidR="00A91535" w:rsidRDefault="00A91535">
      <w:pPr>
        <w:spacing w:line="240" w:lineRule="auto"/>
        <w:rPr>
          <w:rFonts w:cs="Arial"/>
          <w:b/>
          <w:iCs/>
          <w:kern w:val="32"/>
          <w:szCs w:val="28"/>
        </w:rPr>
      </w:pPr>
      <w:bookmarkStart w:id="62" w:name="_Toc471286224"/>
      <w:r>
        <w:br w:type="page"/>
      </w:r>
    </w:p>
    <w:p w14:paraId="7A5F59DC" w14:textId="7A17722E" w:rsidR="003B65D4" w:rsidRPr="00C940CD" w:rsidRDefault="003B65D4" w:rsidP="003B65D4">
      <w:pPr>
        <w:pStyle w:val="Heading2"/>
        <w:numPr>
          <w:ilvl w:val="1"/>
          <w:numId w:val="3"/>
        </w:numPr>
        <w:ind w:firstLine="0"/>
      </w:pPr>
      <w:r w:rsidRPr="00C940CD">
        <w:t>Versiehistorie</w:t>
      </w:r>
      <w:bookmarkEnd w:id="62"/>
      <w:r w:rsidRPr="00C940CD">
        <w:t xml:space="preserve"> </w:t>
      </w:r>
    </w:p>
    <w:tbl>
      <w:tblPr>
        <w:tblW w:w="0" w:type="auto"/>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1"/>
        <w:gridCol w:w="2072"/>
        <w:gridCol w:w="3337"/>
      </w:tblGrid>
      <w:tr w:rsidR="002E6F0B" w:rsidRPr="00C940CD" w14:paraId="200964FE"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25A3DF22" w14:textId="77777777" w:rsidR="00FC602E" w:rsidRPr="00C940CD" w:rsidRDefault="00FC602E" w:rsidP="00FC602E">
            <w:pPr>
              <w:pStyle w:val="Body"/>
              <w:rPr>
                <w:rFonts w:ascii="Verdana" w:hAnsi="Verdana"/>
                <w:sz w:val="18"/>
                <w:szCs w:val="18"/>
              </w:rPr>
            </w:pPr>
            <w:r w:rsidRPr="00C940CD">
              <w:rPr>
                <w:rFonts w:ascii="Verdana" w:hAnsi="Verdana"/>
                <w:sz w:val="18"/>
                <w:szCs w:val="18"/>
              </w:rPr>
              <w:t>Versie</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1AB3DCC4" w14:textId="77777777" w:rsidR="00FC602E" w:rsidRPr="00C940CD" w:rsidRDefault="00FC602E" w:rsidP="00FC602E">
            <w:pPr>
              <w:pStyle w:val="Body"/>
              <w:rPr>
                <w:rFonts w:ascii="Verdana" w:hAnsi="Verdana"/>
                <w:sz w:val="18"/>
                <w:szCs w:val="18"/>
              </w:rPr>
            </w:pPr>
            <w:r w:rsidRPr="00C940CD">
              <w:rPr>
                <w:rFonts w:ascii="Verdana" w:hAnsi="Verdana"/>
                <w:sz w:val="18"/>
                <w:szCs w:val="18"/>
              </w:rPr>
              <w:t>Datum</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012914A3" w14:textId="77777777" w:rsidR="00FC602E" w:rsidRPr="00C940CD" w:rsidRDefault="00752495" w:rsidP="00790ED7">
            <w:pPr>
              <w:pStyle w:val="Body"/>
              <w:rPr>
                <w:rFonts w:ascii="Verdana" w:hAnsi="Verdana"/>
                <w:sz w:val="18"/>
                <w:szCs w:val="18"/>
              </w:rPr>
            </w:pPr>
            <w:r w:rsidRPr="00C940CD">
              <w:rPr>
                <w:rFonts w:ascii="Verdana" w:hAnsi="Verdana"/>
                <w:sz w:val="18"/>
                <w:szCs w:val="18"/>
              </w:rPr>
              <w:t>O</w:t>
            </w:r>
            <w:r w:rsidR="00FC602E" w:rsidRPr="00C940CD">
              <w:rPr>
                <w:rFonts w:ascii="Verdana" w:hAnsi="Verdana"/>
                <w:sz w:val="18"/>
                <w:szCs w:val="18"/>
              </w:rPr>
              <w:t xml:space="preserve">mschrijving </w:t>
            </w:r>
          </w:p>
        </w:tc>
      </w:tr>
      <w:tr w:rsidR="002E6F0B" w:rsidRPr="00C940CD" w14:paraId="4FDE95DB"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23742B75" w14:textId="77777777" w:rsidR="00FC602E" w:rsidRPr="00C940CD" w:rsidRDefault="003B65D4" w:rsidP="00FC602E">
            <w:pPr>
              <w:pStyle w:val="Body"/>
              <w:rPr>
                <w:rFonts w:ascii="Verdana" w:hAnsi="Verdana"/>
                <w:sz w:val="18"/>
                <w:szCs w:val="18"/>
              </w:rPr>
            </w:pPr>
            <w:r w:rsidRPr="00C940CD">
              <w:rPr>
                <w:rFonts w:ascii="Verdana" w:hAnsi="Verdana"/>
                <w:sz w:val="18"/>
                <w:szCs w:val="18"/>
              </w:rPr>
              <w:t>concept</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3AB3FBE9" w14:textId="77777777" w:rsidR="00FC602E" w:rsidRPr="00C940CD" w:rsidRDefault="003B65D4" w:rsidP="00FC602E">
            <w:pPr>
              <w:pStyle w:val="Body"/>
              <w:rPr>
                <w:rFonts w:ascii="Verdana" w:hAnsi="Verdana"/>
                <w:sz w:val="18"/>
                <w:szCs w:val="18"/>
              </w:rPr>
            </w:pPr>
            <w:r w:rsidRPr="00C940CD">
              <w:rPr>
                <w:rFonts w:ascii="Verdana" w:hAnsi="Verdana"/>
                <w:sz w:val="18"/>
                <w:szCs w:val="18"/>
              </w:rPr>
              <w:t>16 februari 2015</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25D3F805" w14:textId="7892E27D" w:rsidR="00FC602E" w:rsidRPr="00C940CD" w:rsidRDefault="003B65D4" w:rsidP="00FC602E">
            <w:pPr>
              <w:pStyle w:val="Body"/>
              <w:rPr>
                <w:rFonts w:ascii="Verdana" w:hAnsi="Verdana"/>
                <w:sz w:val="18"/>
                <w:szCs w:val="18"/>
              </w:rPr>
            </w:pPr>
            <w:r w:rsidRPr="00C940CD">
              <w:rPr>
                <w:rFonts w:ascii="Verdana" w:hAnsi="Verdana"/>
                <w:sz w:val="18"/>
                <w:szCs w:val="18"/>
              </w:rPr>
              <w:t>Interne versie voor vaststelling binnen project</w:t>
            </w:r>
            <w:r w:rsidR="00A96867">
              <w:rPr>
                <w:rFonts w:ascii="Verdana" w:hAnsi="Verdana"/>
                <w:sz w:val="18"/>
                <w:szCs w:val="18"/>
              </w:rPr>
              <w:t>.</w:t>
            </w:r>
          </w:p>
        </w:tc>
      </w:tr>
      <w:tr w:rsidR="002E6F0B" w:rsidRPr="00C940CD" w14:paraId="1C85D309"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2927DBAF" w14:textId="77777777" w:rsidR="00FC602E" w:rsidRPr="00C940CD" w:rsidRDefault="002E6F0B" w:rsidP="00FC602E">
            <w:pPr>
              <w:pStyle w:val="Body"/>
              <w:rPr>
                <w:rFonts w:ascii="Verdana" w:hAnsi="Verdana"/>
                <w:sz w:val="18"/>
                <w:szCs w:val="18"/>
              </w:rPr>
            </w:pPr>
            <w:r w:rsidRPr="00C940CD">
              <w:rPr>
                <w:rFonts w:ascii="Verdana" w:hAnsi="Verdana"/>
                <w:sz w:val="18"/>
                <w:szCs w:val="18"/>
              </w:rPr>
              <w:t>Mei 2015</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79239C57" w14:textId="77777777" w:rsidR="00FC602E" w:rsidRPr="00C940CD" w:rsidRDefault="002E6F0B" w:rsidP="002E6F0B">
            <w:pPr>
              <w:pStyle w:val="Body"/>
              <w:rPr>
                <w:rFonts w:ascii="Verdana" w:hAnsi="Verdana"/>
                <w:sz w:val="18"/>
                <w:szCs w:val="18"/>
              </w:rPr>
            </w:pPr>
            <w:r w:rsidRPr="00C940CD">
              <w:rPr>
                <w:rFonts w:ascii="Verdana" w:hAnsi="Verdana"/>
                <w:sz w:val="18"/>
                <w:szCs w:val="18"/>
              </w:rPr>
              <w:t>28 mei</w:t>
            </w:r>
            <w:r w:rsidR="003B65D4" w:rsidRPr="00C940CD">
              <w:rPr>
                <w:rFonts w:ascii="Verdana" w:hAnsi="Verdana"/>
                <w:sz w:val="18"/>
                <w:szCs w:val="18"/>
              </w:rPr>
              <w:t xml:space="preserve"> 2015</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6631B8A7" w14:textId="69E9C2F6" w:rsidR="00FC602E" w:rsidRPr="00C940CD" w:rsidRDefault="003B65D4" w:rsidP="00FC602E">
            <w:pPr>
              <w:pStyle w:val="Body"/>
              <w:rPr>
                <w:rFonts w:ascii="Verdana" w:hAnsi="Verdana"/>
                <w:sz w:val="18"/>
                <w:szCs w:val="18"/>
              </w:rPr>
            </w:pPr>
            <w:r w:rsidRPr="00C940CD">
              <w:rPr>
                <w:rFonts w:ascii="Verdana" w:hAnsi="Verdana"/>
                <w:sz w:val="18"/>
                <w:szCs w:val="18"/>
              </w:rPr>
              <w:t xml:space="preserve">Afgestemd op </w:t>
            </w:r>
            <w:r w:rsidR="00A96867">
              <w:rPr>
                <w:rFonts w:ascii="Verdana" w:hAnsi="Verdana"/>
                <w:sz w:val="18"/>
                <w:szCs w:val="18"/>
              </w:rPr>
              <w:t xml:space="preserve">de actuele versie van de Catalogus </w:t>
            </w:r>
            <w:r w:rsidRPr="00C940CD">
              <w:rPr>
                <w:rFonts w:ascii="Verdana" w:hAnsi="Verdana"/>
                <w:sz w:val="18"/>
                <w:szCs w:val="18"/>
              </w:rPr>
              <w:t>Geotechnisch sondeeronderzoek</w:t>
            </w:r>
            <w:r w:rsidR="00A96867">
              <w:rPr>
                <w:rFonts w:ascii="Verdana" w:hAnsi="Verdana"/>
                <w:sz w:val="18"/>
                <w:szCs w:val="18"/>
              </w:rPr>
              <w:t>.</w:t>
            </w:r>
            <w:r w:rsidRPr="00C940CD">
              <w:rPr>
                <w:rFonts w:ascii="Verdana" w:hAnsi="Verdana"/>
                <w:sz w:val="18"/>
                <w:szCs w:val="18"/>
              </w:rPr>
              <w:t xml:space="preserve"> </w:t>
            </w:r>
          </w:p>
        </w:tc>
      </w:tr>
      <w:tr w:rsidR="002E6F0B" w:rsidRPr="00C940CD" w14:paraId="62660F74"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54FDB71E" w14:textId="77777777" w:rsidR="002E6F0B" w:rsidRPr="00C940CD" w:rsidRDefault="002E6F0B" w:rsidP="002E6F0B">
            <w:pPr>
              <w:pStyle w:val="Body"/>
              <w:rPr>
                <w:rFonts w:ascii="Verdana" w:hAnsi="Verdana"/>
                <w:sz w:val="18"/>
                <w:szCs w:val="18"/>
              </w:rPr>
            </w:pPr>
            <w:r w:rsidRPr="00C940CD">
              <w:rPr>
                <w:rFonts w:ascii="Verdana" w:hAnsi="Verdana"/>
                <w:sz w:val="18"/>
                <w:szCs w:val="18"/>
              </w:rPr>
              <w:t>November 2015</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2466D23E" w14:textId="77777777" w:rsidR="002E6F0B" w:rsidRPr="00C940CD" w:rsidRDefault="002E6F0B" w:rsidP="002E6F0B">
            <w:pPr>
              <w:pStyle w:val="Body"/>
              <w:rPr>
                <w:rFonts w:ascii="Verdana" w:hAnsi="Verdana"/>
                <w:sz w:val="18"/>
                <w:szCs w:val="18"/>
              </w:rPr>
            </w:pPr>
            <w:r w:rsidRPr="00C940CD">
              <w:rPr>
                <w:rFonts w:ascii="Verdana" w:hAnsi="Verdana"/>
                <w:sz w:val="18"/>
                <w:szCs w:val="18"/>
              </w:rPr>
              <w:t>30 november 2015</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179C4DEC" w14:textId="77777777" w:rsidR="002E6F0B" w:rsidRPr="00C940CD" w:rsidRDefault="002E6F0B" w:rsidP="002E6F0B">
            <w:pPr>
              <w:pStyle w:val="Body"/>
              <w:rPr>
                <w:rFonts w:ascii="Verdana" w:hAnsi="Verdana"/>
                <w:sz w:val="18"/>
                <w:szCs w:val="18"/>
              </w:rPr>
            </w:pPr>
            <w:r w:rsidRPr="00C940CD">
              <w:rPr>
                <w:rFonts w:ascii="Verdana" w:hAnsi="Verdana"/>
                <w:sz w:val="18"/>
                <w:szCs w:val="18"/>
              </w:rPr>
              <w:t>Redactionele wijzigingen</w:t>
            </w:r>
          </w:p>
        </w:tc>
      </w:tr>
      <w:tr w:rsidR="00EE5B85" w:rsidRPr="00C940CD" w14:paraId="45794E14"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006BC23E" w14:textId="77777777" w:rsidR="00EE5B85" w:rsidRPr="00C940CD" w:rsidRDefault="00EE5B85" w:rsidP="002E6F0B">
            <w:pPr>
              <w:pStyle w:val="Body"/>
              <w:rPr>
                <w:rFonts w:ascii="Verdana" w:hAnsi="Verdana"/>
                <w:sz w:val="18"/>
                <w:szCs w:val="18"/>
              </w:rPr>
            </w:pPr>
            <w:r>
              <w:rPr>
                <w:rFonts w:ascii="Verdana" w:hAnsi="Verdana"/>
                <w:sz w:val="18"/>
                <w:szCs w:val="18"/>
              </w:rPr>
              <w:t>Maart 2016</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4107639E" w14:textId="77777777" w:rsidR="00EE5B85" w:rsidRPr="00C940CD" w:rsidRDefault="00EE5B85" w:rsidP="00B045D2">
            <w:pPr>
              <w:pStyle w:val="Body"/>
              <w:rPr>
                <w:rFonts w:ascii="Verdana" w:hAnsi="Verdana"/>
                <w:sz w:val="18"/>
                <w:szCs w:val="18"/>
              </w:rPr>
            </w:pPr>
            <w:r>
              <w:rPr>
                <w:rFonts w:ascii="Verdana" w:hAnsi="Verdana"/>
                <w:sz w:val="18"/>
                <w:szCs w:val="18"/>
              </w:rPr>
              <w:t>2</w:t>
            </w:r>
            <w:r w:rsidR="00B045D2">
              <w:rPr>
                <w:rFonts w:ascii="Verdana" w:hAnsi="Verdana"/>
                <w:sz w:val="18"/>
                <w:szCs w:val="18"/>
              </w:rPr>
              <w:t>3</w:t>
            </w:r>
            <w:r>
              <w:rPr>
                <w:rFonts w:ascii="Verdana" w:hAnsi="Verdana"/>
                <w:sz w:val="18"/>
                <w:szCs w:val="18"/>
              </w:rPr>
              <w:t xml:space="preserve"> maart 2016</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53858CD9" w14:textId="77777777" w:rsidR="00EE5B85" w:rsidRPr="00C940CD" w:rsidRDefault="00EE5B85" w:rsidP="002E6F0B">
            <w:pPr>
              <w:pStyle w:val="Body"/>
              <w:rPr>
                <w:rFonts w:ascii="Verdana" w:hAnsi="Verdana"/>
                <w:sz w:val="18"/>
                <w:szCs w:val="18"/>
              </w:rPr>
            </w:pPr>
            <w:r>
              <w:rPr>
                <w:rFonts w:ascii="Verdana" w:hAnsi="Verdana"/>
                <w:sz w:val="18"/>
                <w:szCs w:val="18"/>
              </w:rPr>
              <w:t>Twee typefouten verbeterd</w:t>
            </w:r>
          </w:p>
        </w:tc>
      </w:tr>
      <w:tr w:rsidR="00145679" w:rsidRPr="00C940CD" w14:paraId="325C1614"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59B528A9" w14:textId="77777777" w:rsidR="00145679" w:rsidRDefault="00145679" w:rsidP="002E6F0B">
            <w:pPr>
              <w:pStyle w:val="Body"/>
              <w:rPr>
                <w:rFonts w:ascii="Verdana" w:hAnsi="Verdana"/>
                <w:sz w:val="18"/>
                <w:szCs w:val="18"/>
              </w:rPr>
            </w:pPr>
            <w:r>
              <w:rPr>
                <w:rFonts w:ascii="Verdana" w:hAnsi="Verdana"/>
                <w:sz w:val="18"/>
                <w:szCs w:val="18"/>
              </w:rPr>
              <w:t>Januari 2017</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15E5BB9B" w14:textId="77777777" w:rsidR="00145679" w:rsidRPr="00145679" w:rsidRDefault="000B6617" w:rsidP="00B045D2">
            <w:pPr>
              <w:pStyle w:val="Body"/>
              <w:rPr>
                <w:rFonts w:ascii="Verdana" w:hAnsi="Verdana"/>
                <w:sz w:val="18"/>
                <w:szCs w:val="18"/>
                <w:highlight w:val="yellow"/>
              </w:rPr>
            </w:pPr>
            <w:r>
              <w:rPr>
                <w:rFonts w:ascii="Verdana" w:hAnsi="Verdana"/>
                <w:sz w:val="18"/>
                <w:szCs w:val="18"/>
              </w:rPr>
              <w:t>12</w:t>
            </w:r>
            <w:r w:rsidR="00644971" w:rsidRPr="00644971">
              <w:rPr>
                <w:rFonts w:ascii="Verdana" w:hAnsi="Verdana"/>
                <w:sz w:val="18"/>
                <w:szCs w:val="18"/>
              </w:rPr>
              <w:t xml:space="preserve"> januari 2017</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295AE57A" w14:textId="77777777" w:rsidR="00145679" w:rsidRPr="009D03AA" w:rsidRDefault="009D03AA" w:rsidP="009D03AA">
            <w:pPr>
              <w:pStyle w:val="Body"/>
              <w:numPr>
                <w:ilvl w:val="0"/>
                <w:numId w:val="28"/>
              </w:numPr>
              <w:rPr>
                <w:rFonts w:ascii="Verdana" w:hAnsi="Verdana"/>
                <w:sz w:val="18"/>
                <w:szCs w:val="18"/>
              </w:rPr>
            </w:pPr>
            <w:r w:rsidRPr="009D03AA">
              <w:rPr>
                <w:rFonts w:ascii="Verdana" w:hAnsi="Verdana"/>
                <w:sz w:val="18"/>
                <w:szCs w:val="18"/>
              </w:rPr>
              <w:t>#ZID: c</w:t>
            </w:r>
            <w:r w:rsidR="007D605F" w:rsidRPr="009D03AA">
              <w:rPr>
                <w:rFonts w:ascii="Verdana" w:hAnsi="Verdana"/>
                <w:sz w:val="18"/>
                <w:szCs w:val="18"/>
              </w:rPr>
              <w:t xml:space="preserve">orrectie code LAT </w:t>
            </w:r>
            <w:r w:rsidRPr="009D03AA">
              <w:rPr>
                <w:rFonts w:ascii="Verdana" w:hAnsi="Verdana"/>
                <w:sz w:val="18"/>
                <w:szCs w:val="18"/>
              </w:rPr>
              <w:t xml:space="preserve">in </w:t>
            </w:r>
            <w:r w:rsidR="007D605F" w:rsidRPr="009D03AA">
              <w:rPr>
                <w:rFonts w:ascii="Verdana" w:hAnsi="Verdana"/>
                <w:sz w:val="18"/>
                <w:szCs w:val="18"/>
              </w:rPr>
              <w:t>mapping (IMBRO en IMBRO/A)</w:t>
            </w:r>
          </w:p>
          <w:p w14:paraId="1F224DB1" w14:textId="77777777" w:rsidR="007D605F" w:rsidRPr="009D03AA" w:rsidRDefault="009D03AA" w:rsidP="009D03AA">
            <w:pPr>
              <w:pStyle w:val="Body"/>
              <w:numPr>
                <w:ilvl w:val="0"/>
                <w:numId w:val="28"/>
              </w:numPr>
              <w:rPr>
                <w:rFonts w:ascii="Verdana" w:hAnsi="Verdana"/>
                <w:sz w:val="18"/>
                <w:szCs w:val="18"/>
              </w:rPr>
            </w:pPr>
            <w:r w:rsidRPr="009D03AA">
              <w:rPr>
                <w:rFonts w:ascii="Verdana" w:hAnsi="Verdana"/>
                <w:sz w:val="18"/>
                <w:szCs w:val="18"/>
              </w:rPr>
              <w:t>#XYID: t</w:t>
            </w:r>
            <w:r w:rsidR="007D605F" w:rsidRPr="009D03AA">
              <w:rPr>
                <w:rFonts w:ascii="Verdana" w:hAnsi="Verdana"/>
                <w:sz w:val="18"/>
                <w:szCs w:val="18"/>
              </w:rPr>
              <w:t xml:space="preserve">oevoeging code 28992 voor </w:t>
            </w:r>
            <w:r w:rsidRPr="009D03AA">
              <w:rPr>
                <w:rFonts w:ascii="Verdana" w:hAnsi="Verdana"/>
                <w:sz w:val="18"/>
                <w:szCs w:val="18"/>
              </w:rPr>
              <w:t>RD in mapping (IMBRO)</w:t>
            </w:r>
          </w:p>
          <w:p w14:paraId="020B4703" w14:textId="77777777" w:rsidR="007D605F" w:rsidRDefault="009D03AA" w:rsidP="009D03AA">
            <w:pPr>
              <w:pStyle w:val="Body"/>
              <w:numPr>
                <w:ilvl w:val="0"/>
                <w:numId w:val="28"/>
              </w:numPr>
              <w:rPr>
                <w:rFonts w:ascii="Verdana" w:hAnsi="Verdana"/>
                <w:sz w:val="18"/>
                <w:szCs w:val="18"/>
              </w:rPr>
            </w:pPr>
            <w:r w:rsidRPr="009D03AA">
              <w:rPr>
                <w:rFonts w:ascii="Verdana" w:hAnsi="Verdana"/>
                <w:sz w:val="18"/>
                <w:szCs w:val="18"/>
              </w:rPr>
              <w:t>aanpassing naam uitgiftebestand dissipatietest</w:t>
            </w:r>
          </w:p>
          <w:p w14:paraId="05AFEB0D" w14:textId="77777777" w:rsidR="000D74A1" w:rsidRDefault="000D74A1" w:rsidP="009D03AA">
            <w:pPr>
              <w:pStyle w:val="Body"/>
              <w:numPr>
                <w:ilvl w:val="0"/>
                <w:numId w:val="28"/>
              </w:numPr>
              <w:rPr>
                <w:rFonts w:ascii="Verdana" w:hAnsi="Verdana"/>
                <w:sz w:val="18"/>
                <w:szCs w:val="18"/>
              </w:rPr>
            </w:pPr>
            <w:r>
              <w:rPr>
                <w:rFonts w:ascii="Verdana" w:hAnsi="Verdana"/>
                <w:sz w:val="18"/>
                <w:szCs w:val="18"/>
              </w:rPr>
              <w:t>toegevoegd tabel met gegevens voor uitgifte</w:t>
            </w:r>
          </w:p>
          <w:p w14:paraId="48D9049A" w14:textId="77777777" w:rsidR="00FD3DE7" w:rsidRPr="009D03AA" w:rsidRDefault="00FD3DE7" w:rsidP="009D03AA">
            <w:pPr>
              <w:pStyle w:val="Body"/>
              <w:numPr>
                <w:ilvl w:val="0"/>
                <w:numId w:val="28"/>
              </w:numPr>
              <w:rPr>
                <w:rFonts w:ascii="Verdana" w:hAnsi="Verdana"/>
                <w:sz w:val="18"/>
                <w:szCs w:val="18"/>
              </w:rPr>
            </w:pPr>
            <w:r>
              <w:rPr>
                <w:rFonts w:ascii="Verdana" w:hAnsi="Verdana"/>
                <w:sz w:val="18"/>
                <w:szCs w:val="18"/>
              </w:rPr>
              <w:t>toegevoegd voorbeeld GEF-bestand uitgifte</w:t>
            </w:r>
          </w:p>
          <w:p w14:paraId="48925F3A" w14:textId="77777777" w:rsidR="002D1C87" w:rsidRPr="002D1C87" w:rsidRDefault="009D03AA" w:rsidP="002D1C87">
            <w:pPr>
              <w:pStyle w:val="Body"/>
              <w:numPr>
                <w:ilvl w:val="0"/>
                <w:numId w:val="28"/>
              </w:numPr>
              <w:rPr>
                <w:rFonts w:ascii="Verdana" w:hAnsi="Verdana"/>
                <w:sz w:val="18"/>
                <w:szCs w:val="18"/>
              </w:rPr>
            </w:pPr>
            <w:r w:rsidRPr="009D03AA">
              <w:rPr>
                <w:rFonts w:ascii="Verdana" w:hAnsi="Verdana"/>
                <w:sz w:val="18"/>
                <w:szCs w:val="18"/>
              </w:rPr>
              <w:t>enkele redactionele wijzigingen</w:t>
            </w:r>
          </w:p>
        </w:tc>
      </w:tr>
      <w:tr w:rsidR="00106E6B" w:rsidRPr="00C940CD" w14:paraId="435CC805"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118E2ADC" w14:textId="14BCF2AE" w:rsidR="00106E6B" w:rsidRDefault="00106E6B" w:rsidP="002E6F0B">
            <w:pPr>
              <w:pStyle w:val="Body"/>
              <w:rPr>
                <w:rFonts w:ascii="Verdana" w:hAnsi="Verdana"/>
                <w:sz w:val="18"/>
                <w:szCs w:val="18"/>
              </w:rPr>
            </w:pPr>
            <w:r>
              <w:rPr>
                <w:rFonts w:ascii="Verdana" w:hAnsi="Verdana"/>
                <w:sz w:val="18"/>
                <w:szCs w:val="18"/>
              </w:rPr>
              <w:t>0.9</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160F0767" w14:textId="5FE32B39" w:rsidR="00106E6B" w:rsidRDefault="00106E6B" w:rsidP="00B045D2">
            <w:pPr>
              <w:pStyle w:val="Body"/>
              <w:rPr>
                <w:rFonts w:ascii="Verdana" w:hAnsi="Verdana"/>
                <w:sz w:val="18"/>
                <w:szCs w:val="18"/>
              </w:rPr>
            </w:pPr>
            <w:r>
              <w:rPr>
                <w:rFonts w:ascii="Verdana" w:hAnsi="Verdana"/>
                <w:sz w:val="18"/>
                <w:szCs w:val="18"/>
              </w:rPr>
              <w:t>18 mei 2017</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599BA6D9" w14:textId="11AF96C5" w:rsidR="00106E6B" w:rsidRPr="009D03AA" w:rsidRDefault="00106E6B" w:rsidP="009465F4">
            <w:pPr>
              <w:pStyle w:val="Body"/>
              <w:rPr>
                <w:rFonts w:ascii="Verdana" w:hAnsi="Verdana"/>
                <w:sz w:val="18"/>
                <w:szCs w:val="18"/>
              </w:rPr>
            </w:pPr>
            <w:r>
              <w:rPr>
                <w:rFonts w:ascii="Verdana" w:hAnsi="Verdana"/>
                <w:sz w:val="18"/>
                <w:szCs w:val="18"/>
              </w:rPr>
              <w:t>Versie waarin de gevolgen van de consolidatie</w:t>
            </w:r>
            <w:r w:rsidRPr="00BB71C3">
              <w:rPr>
                <w:rFonts w:ascii="Verdana" w:hAnsi="Verdana"/>
                <w:sz w:val="18"/>
                <w:szCs w:val="18"/>
              </w:rPr>
              <w:t xml:space="preserve"> </w:t>
            </w:r>
            <w:r>
              <w:rPr>
                <w:rFonts w:ascii="Verdana" w:hAnsi="Verdana"/>
                <w:sz w:val="18"/>
                <w:szCs w:val="18"/>
              </w:rPr>
              <w:t xml:space="preserve">van het systeem zijn </w:t>
            </w:r>
            <w:r w:rsidRPr="00BB71C3">
              <w:rPr>
                <w:rFonts w:ascii="Verdana" w:hAnsi="Verdana"/>
                <w:sz w:val="18"/>
                <w:szCs w:val="18"/>
              </w:rPr>
              <w:t>verwerkt.</w:t>
            </w:r>
          </w:p>
        </w:tc>
      </w:tr>
      <w:tr w:rsidR="00A93446" w:rsidRPr="00C940CD" w14:paraId="1EC95BD2"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692E2CB2" w14:textId="5230EAEE" w:rsidR="00A93446" w:rsidRDefault="00A93446" w:rsidP="002E6F0B">
            <w:pPr>
              <w:pStyle w:val="Body"/>
              <w:rPr>
                <w:rFonts w:ascii="Verdana" w:hAnsi="Verdana"/>
                <w:sz w:val="18"/>
                <w:szCs w:val="18"/>
              </w:rPr>
            </w:pPr>
            <w:r>
              <w:rPr>
                <w:rFonts w:ascii="Verdana" w:hAnsi="Verdana"/>
                <w:sz w:val="18"/>
                <w:szCs w:val="18"/>
              </w:rPr>
              <w:t>0.91</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2B75A2F3" w14:textId="30A3EA89" w:rsidR="00A93446" w:rsidRDefault="00A93446" w:rsidP="00B045D2">
            <w:pPr>
              <w:pStyle w:val="Body"/>
              <w:rPr>
                <w:rFonts w:ascii="Verdana" w:hAnsi="Verdana"/>
                <w:sz w:val="18"/>
                <w:szCs w:val="18"/>
              </w:rPr>
            </w:pPr>
            <w:r>
              <w:rPr>
                <w:rFonts w:ascii="Verdana" w:hAnsi="Verdana"/>
                <w:sz w:val="18"/>
                <w:szCs w:val="18"/>
              </w:rPr>
              <w:t>21 juni 2017</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5AF90889" w14:textId="2C7F6094" w:rsidR="00A93446" w:rsidRDefault="00A93446">
            <w:pPr>
              <w:pStyle w:val="Body"/>
              <w:rPr>
                <w:rFonts w:ascii="Verdana" w:hAnsi="Verdana"/>
                <w:sz w:val="18"/>
                <w:szCs w:val="18"/>
              </w:rPr>
            </w:pPr>
            <w:r>
              <w:rPr>
                <w:rFonts w:ascii="Verdana" w:hAnsi="Verdana"/>
                <w:sz w:val="18"/>
                <w:szCs w:val="18"/>
              </w:rPr>
              <w:t>Update van het voorbeeld uitgiftebestand</w:t>
            </w:r>
          </w:p>
        </w:tc>
      </w:tr>
      <w:tr w:rsidR="00862D60" w:rsidRPr="00C940CD" w14:paraId="7CE484B7" w14:textId="77777777" w:rsidTr="00A91535">
        <w:tc>
          <w:tcPr>
            <w:tcW w:w="1401" w:type="dxa"/>
            <w:tcBorders>
              <w:top w:val="single" w:sz="4" w:space="0" w:color="auto"/>
              <w:left w:val="single" w:sz="4" w:space="0" w:color="auto"/>
              <w:bottom w:val="single" w:sz="4" w:space="0" w:color="auto"/>
              <w:right w:val="single" w:sz="4" w:space="0" w:color="auto"/>
            </w:tcBorders>
            <w:shd w:val="clear" w:color="auto" w:fill="auto"/>
          </w:tcPr>
          <w:p w14:paraId="582DC01D" w14:textId="4830F600" w:rsidR="00862D60" w:rsidRDefault="00862D60" w:rsidP="002E6F0B">
            <w:pPr>
              <w:pStyle w:val="Body"/>
              <w:rPr>
                <w:rFonts w:ascii="Verdana" w:hAnsi="Verdana"/>
                <w:sz w:val="18"/>
                <w:szCs w:val="18"/>
              </w:rPr>
            </w:pPr>
            <w:r>
              <w:rPr>
                <w:rFonts w:ascii="Verdana" w:hAnsi="Verdana"/>
                <w:sz w:val="18"/>
                <w:szCs w:val="18"/>
              </w:rPr>
              <w:t>1.0</w:t>
            </w:r>
          </w:p>
        </w:tc>
        <w:tc>
          <w:tcPr>
            <w:tcW w:w="2072" w:type="dxa"/>
            <w:tcBorders>
              <w:top w:val="single" w:sz="4" w:space="0" w:color="auto"/>
              <w:left w:val="single" w:sz="4" w:space="0" w:color="auto"/>
              <w:bottom w:val="single" w:sz="4" w:space="0" w:color="auto"/>
              <w:right w:val="single" w:sz="4" w:space="0" w:color="auto"/>
            </w:tcBorders>
            <w:shd w:val="clear" w:color="auto" w:fill="auto"/>
          </w:tcPr>
          <w:p w14:paraId="6E2FF36C" w14:textId="3141A6A2" w:rsidR="00862D60" w:rsidRDefault="00862D60" w:rsidP="00B045D2">
            <w:pPr>
              <w:pStyle w:val="Body"/>
              <w:rPr>
                <w:rFonts w:ascii="Verdana" w:hAnsi="Verdana"/>
                <w:sz w:val="18"/>
                <w:szCs w:val="18"/>
              </w:rPr>
            </w:pPr>
            <w:r>
              <w:rPr>
                <w:rFonts w:ascii="Verdana" w:hAnsi="Verdana"/>
                <w:sz w:val="18"/>
                <w:szCs w:val="18"/>
              </w:rPr>
              <w:t>27 juni 2017</w:t>
            </w:r>
          </w:p>
        </w:tc>
        <w:tc>
          <w:tcPr>
            <w:tcW w:w="3337" w:type="dxa"/>
            <w:tcBorders>
              <w:top w:val="single" w:sz="4" w:space="0" w:color="auto"/>
              <w:left w:val="single" w:sz="4" w:space="0" w:color="auto"/>
              <w:bottom w:val="single" w:sz="4" w:space="0" w:color="auto"/>
              <w:right w:val="single" w:sz="4" w:space="0" w:color="auto"/>
            </w:tcBorders>
            <w:shd w:val="clear" w:color="auto" w:fill="auto"/>
          </w:tcPr>
          <w:p w14:paraId="409A5CBD" w14:textId="2D469A66" w:rsidR="00862D60" w:rsidRDefault="00862D60">
            <w:pPr>
              <w:pStyle w:val="Body"/>
              <w:rPr>
                <w:rFonts w:ascii="Verdana" w:hAnsi="Verdana"/>
                <w:sz w:val="18"/>
                <w:szCs w:val="18"/>
              </w:rPr>
            </w:pPr>
            <w:r>
              <w:rPr>
                <w:rFonts w:ascii="Verdana" w:hAnsi="Verdana"/>
                <w:sz w:val="18"/>
                <w:szCs w:val="18"/>
              </w:rPr>
              <w:t>Definitieve versie</w:t>
            </w:r>
          </w:p>
        </w:tc>
      </w:tr>
    </w:tbl>
    <w:p w14:paraId="11C7C739" w14:textId="77777777" w:rsidR="00391E5B" w:rsidRPr="00E47684" w:rsidRDefault="00391E5B" w:rsidP="00661628">
      <w:pPr>
        <w:pStyle w:val="Heading2"/>
        <w:numPr>
          <w:ilvl w:val="1"/>
          <w:numId w:val="3"/>
        </w:numPr>
        <w:ind w:firstLine="0"/>
        <w:rPr>
          <w:szCs w:val="18"/>
        </w:rPr>
      </w:pPr>
      <w:bookmarkStart w:id="63" w:name="_Toc471286225"/>
      <w:r w:rsidRPr="00A96867">
        <w:rPr>
          <w:szCs w:val="18"/>
        </w:rPr>
        <w:t>Contactinformatie</w:t>
      </w:r>
      <w:bookmarkEnd w:id="63"/>
      <w:r w:rsidR="004E510C" w:rsidRPr="00A96867">
        <w:rPr>
          <w:szCs w:val="18"/>
        </w:rPr>
        <w:t xml:space="preserve"> </w:t>
      </w:r>
    </w:p>
    <w:p w14:paraId="28587F61" w14:textId="7E24030F" w:rsidR="00106E6B" w:rsidRPr="009465F4" w:rsidRDefault="002E6F0B" w:rsidP="00106E6B">
      <w:pPr>
        <w:pStyle w:val="Body"/>
        <w:rPr>
          <w:rStyle w:val="Hyperlink"/>
          <w:sz w:val="18"/>
          <w:szCs w:val="18"/>
        </w:rPr>
      </w:pPr>
      <w:r w:rsidRPr="009465F4">
        <w:rPr>
          <w:rFonts w:ascii="Verdana" w:eastAsia="Verdana" w:hAnsi="Verdana"/>
          <w:sz w:val="18"/>
          <w:szCs w:val="18"/>
        </w:rPr>
        <w:t xml:space="preserve">Het is van groot belang dit document zorgvuldig te lezen om te voorkomen dat het GEF-bestand wordt geweigerd bij inname of dat onjuiste gegevens worden geregistreerd die later alsnog moeten worden verbeterd. Dat betekent dat men niet moet aarzelen bij vragen of opmerkingen direct contact </w:t>
      </w:r>
      <w:r w:rsidR="00106E6B">
        <w:rPr>
          <w:rFonts w:ascii="Verdana" w:eastAsia="Verdana" w:hAnsi="Verdana"/>
          <w:sz w:val="18"/>
          <w:szCs w:val="18"/>
        </w:rPr>
        <w:t xml:space="preserve">op te nemen </w:t>
      </w:r>
      <w:r w:rsidR="00106E6B" w:rsidRPr="00106E6B">
        <w:rPr>
          <w:rFonts w:ascii="Verdana" w:hAnsi="Verdana"/>
          <w:sz w:val="18"/>
          <w:szCs w:val="18"/>
        </w:rPr>
        <w:t xml:space="preserve">met de servicedesk van de beheerder van de basisregistratie ondergrond via </w:t>
      </w:r>
      <w:hyperlink r:id="rId11" w:history="1">
        <w:r w:rsidR="00106E6B" w:rsidRPr="00106E6B">
          <w:rPr>
            <w:rStyle w:val="Hyperlink"/>
            <w:sz w:val="18"/>
            <w:szCs w:val="18"/>
          </w:rPr>
          <w:t>info@basisregistratieondergrond.nl</w:t>
        </w:r>
      </w:hyperlink>
      <w:r w:rsidR="00106E6B" w:rsidRPr="00106E6B">
        <w:rPr>
          <w:rStyle w:val="Hyperlink"/>
          <w:sz w:val="18"/>
          <w:szCs w:val="18"/>
          <w:u w:val="none"/>
        </w:rPr>
        <w:t>.</w:t>
      </w:r>
    </w:p>
    <w:p w14:paraId="23301C25" w14:textId="77777777" w:rsidR="003B65D4" w:rsidRPr="00C940CD" w:rsidRDefault="003B65D4" w:rsidP="00106E6B">
      <w:pPr>
        <w:rPr>
          <w:color w:val="FF0000"/>
          <w:szCs w:val="18"/>
        </w:rPr>
      </w:pPr>
    </w:p>
    <w:p w14:paraId="07B46E84" w14:textId="77777777" w:rsidR="007D7DA2" w:rsidRPr="00C940CD" w:rsidRDefault="007D7DA2" w:rsidP="007D7DA2">
      <w:pPr>
        <w:pStyle w:val="Heading1"/>
        <w:numPr>
          <w:ilvl w:val="0"/>
          <w:numId w:val="3"/>
        </w:numPr>
      </w:pPr>
      <w:bookmarkStart w:id="64" w:name="_Toc471286226"/>
      <w:r w:rsidRPr="00C940CD">
        <w:t>Gegevens aanbieden aan de BRO</w:t>
      </w:r>
      <w:bookmarkEnd w:id="64"/>
      <w:r w:rsidRPr="00C940CD">
        <w:t xml:space="preserve"> </w:t>
      </w:r>
    </w:p>
    <w:p w14:paraId="300084D6" w14:textId="77777777" w:rsidR="007D7DA2" w:rsidRPr="00C940CD" w:rsidRDefault="007D7DA2" w:rsidP="007D7DA2">
      <w:pPr>
        <w:pStyle w:val="Heading2"/>
        <w:numPr>
          <w:ilvl w:val="1"/>
          <w:numId w:val="3"/>
        </w:numPr>
        <w:ind w:firstLine="28"/>
      </w:pPr>
      <w:bookmarkStart w:id="65" w:name="_Toc471286227"/>
      <w:r w:rsidRPr="00C940CD">
        <w:t>Webservice of innameloket</w:t>
      </w:r>
      <w:bookmarkEnd w:id="65"/>
    </w:p>
    <w:p w14:paraId="1EF4D924" w14:textId="77777777" w:rsidR="002E6F0B" w:rsidRPr="00C940CD" w:rsidRDefault="002E6F0B" w:rsidP="002E6F0B">
      <w:pPr>
        <w:rPr>
          <w:rFonts w:eastAsia="Verdana"/>
        </w:rPr>
      </w:pPr>
      <w:r w:rsidRPr="00C940CD">
        <w:rPr>
          <w:rFonts w:eastAsia="Verdana"/>
        </w:rPr>
        <w:t xml:space="preserve">In het </w:t>
      </w:r>
      <w:r w:rsidRPr="00C940CD">
        <w:rPr>
          <w:rFonts w:eastAsia="Verdana"/>
          <w:i/>
        </w:rPr>
        <w:t>Innamehandboek Geotechnisch Sondeeronderzoek</w:t>
      </w:r>
      <w:r w:rsidRPr="00C940CD">
        <w:rPr>
          <w:rFonts w:eastAsia="Verdana"/>
        </w:rPr>
        <w:t xml:space="preserve"> wordt beschreven hoe het proces van aanbieden en innemen van gegevens verloopt. De gegevens kunnen op twee heel verschillende manieren worden aangeboden, via de webservice of via het BRO-innameloket.</w:t>
      </w:r>
    </w:p>
    <w:p w14:paraId="323AF3ED" w14:textId="77777777" w:rsidR="002E6F0B" w:rsidRPr="00C940CD" w:rsidRDefault="002E6F0B" w:rsidP="002E6F0B">
      <w:pPr>
        <w:rPr>
          <w:rFonts w:eastAsia="Verdana"/>
        </w:rPr>
      </w:pPr>
    </w:p>
    <w:p w14:paraId="1AAC8745" w14:textId="77777777" w:rsidR="002E6F0B" w:rsidRPr="00C940CD" w:rsidRDefault="002E6F0B" w:rsidP="002E6F0B">
      <w:pPr>
        <w:rPr>
          <w:rFonts w:eastAsia="Verdana"/>
        </w:rPr>
      </w:pPr>
      <w:r w:rsidRPr="00C940CD">
        <w:rPr>
          <w:rFonts w:eastAsia="Verdana"/>
        </w:rPr>
        <w:t>De aanlevering via de webservice stelt de hoogste eisen. Het betekent met name dat het ICT-systeem van de dataleverancier zo moet zijn aangepast dat het gebruik kan maken van de BRO-innamewebservice voor geotechnisch sondeeronderzoek en daarbij hoort dat de gegevens in IMBRO-XML formaat worden aangeboden.</w:t>
      </w:r>
    </w:p>
    <w:p w14:paraId="67CE1012" w14:textId="77777777" w:rsidR="002E6F0B" w:rsidRPr="00C940CD" w:rsidRDefault="002E6F0B" w:rsidP="002E6F0B">
      <w:pPr>
        <w:rPr>
          <w:rFonts w:eastAsia="Verdana"/>
        </w:rPr>
      </w:pPr>
    </w:p>
    <w:p w14:paraId="674B709B" w14:textId="77777777" w:rsidR="002E6F0B" w:rsidRPr="00C940CD" w:rsidRDefault="002E6F0B" w:rsidP="002E6F0B">
      <w:pPr>
        <w:rPr>
          <w:rFonts w:eastAsia="Verdana"/>
        </w:rPr>
      </w:pPr>
      <w:r w:rsidRPr="00C940CD">
        <w:rPr>
          <w:rFonts w:eastAsia="Verdana"/>
        </w:rPr>
        <w:t>Partijen die nog geen gebruik maken van webservices kunnen gegevens aanbieden via het innameloket. Het loket biedt de mogelijkheid bestanden te uploaden en sluit wat meer aan op de huidige praktijk. In het innameloket kan men gegevens in twee verschillende formaten aanbieden, het formaat van de basisregistratie (IMBRO-XML) of het bestaande GEF.</w:t>
      </w:r>
    </w:p>
    <w:p w14:paraId="542BE3FE" w14:textId="77777777" w:rsidR="002E6F0B" w:rsidRPr="00C940CD" w:rsidRDefault="002E6F0B" w:rsidP="002E6F0B">
      <w:pPr>
        <w:rPr>
          <w:rFonts w:eastAsia="Verdana"/>
        </w:rPr>
      </w:pPr>
    </w:p>
    <w:p w14:paraId="32D66084" w14:textId="77777777" w:rsidR="002E6F0B" w:rsidRPr="00C940CD" w:rsidRDefault="002E6F0B" w:rsidP="002E6F0B">
      <w:pPr>
        <w:rPr>
          <w:color w:val="FF0000"/>
        </w:rPr>
      </w:pPr>
      <w:r w:rsidRPr="00C940CD">
        <w:rPr>
          <w:rFonts w:eastAsia="Verdana"/>
        </w:rPr>
        <w:t>Het innameloket is een tijdelijke oplossing. Inname via de webservice zal in de toekomst de enige manier zijn waarop gegevens kunnen worden aangeboden. Het is overigens nog veel te vroeg om al te kunnen aangeven wanneer dat zal gebeuren. Zeker is wel dat het pas kan gebeuren nadat er goede afspraken zijn gemaakt met het werkveld.</w:t>
      </w:r>
    </w:p>
    <w:p w14:paraId="6541683D" w14:textId="77777777" w:rsidR="007D7DA2" w:rsidRPr="00C940CD" w:rsidRDefault="007D7DA2" w:rsidP="007D7DA2">
      <w:pPr>
        <w:pStyle w:val="Heading2"/>
        <w:numPr>
          <w:ilvl w:val="1"/>
          <w:numId w:val="3"/>
        </w:numPr>
        <w:ind w:firstLine="28"/>
      </w:pPr>
      <w:bookmarkStart w:id="66" w:name="_Toc471286228"/>
      <w:r w:rsidRPr="00C940CD">
        <w:t>Kwaliteitsregime</w:t>
      </w:r>
      <w:bookmarkEnd w:id="66"/>
    </w:p>
    <w:p w14:paraId="1948E685" w14:textId="77777777" w:rsidR="002E6F0B" w:rsidRPr="00C940CD" w:rsidRDefault="002E6F0B" w:rsidP="002E6F0B">
      <w:pPr>
        <w:rPr>
          <w:rFonts w:eastAsia="Verdana"/>
        </w:rPr>
      </w:pPr>
      <w:r w:rsidRPr="00C940CD">
        <w:rPr>
          <w:rFonts w:eastAsia="Verdana"/>
        </w:rPr>
        <w:t>Bij het maken van de BRO-catalogus Geotechnisch Sondeeronderzoek is ermee rekening gehouden dat niet ieder sondeeronderzoek aan dezelfde inhoudseisen kan voldoen. De reden daarachter is dat de BRO ook gegevens moet kunnen opnemen uit bestaande archieven, en dat betekent weer dat er een concessie moet worden gedaan t.a.v. de inhoud. De BRO kan immers niet vragen dat oud onderzoek aan de nieuwste eisen moet voldoen. Om de verwerking van oude en nieuwe gegevens naast elkaar mogelijk te maken heeft de BRO twee kwaliteitsregimes gedefinieerd: IMBRO en IMBRO/A.</w:t>
      </w:r>
    </w:p>
    <w:p w14:paraId="1CC0478C" w14:textId="77777777" w:rsidR="002E6F0B" w:rsidRPr="00C940CD" w:rsidRDefault="002E6F0B" w:rsidP="002E6F0B">
      <w:pPr>
        <w:rPr>
          <w:rFonts w:eastAsia="Verdana"/>
        </w:rPr>
      </w:pPr>
    </w:p>
    <w:p w14:paraId="1785876D" w14:textId="77777777" w:rsidR="002E6F0B" w:rsidRPr="00C940CD" w:rsidRDefault="002E6F0B" w:rsidP="002E6F0B">
      <w:pPr>
        <w:rPr>
          <w:rFonts w:eastAsia="Verdana"/>
        </w:rPr>
      </w:pPr>
      <w:r w:rsidRPr="00C940CD">
        <w:rPr>
          <w:rFonts w:eastAsia="Verdana"/>
        </w:rPr>
        <w:t>Het IMBRO-regime is het regime dat voor alle nieuwe gegevens zal gaan gelden. Onder dit regime gelden strikte regels. Bij de aanlevering van historische gegevens wordt geaccepteerd dat een aantal formeel verplichte gegevens geen waarde heeft of worden andere waarden toegestaan. Voor deze gegevens wordt het IMBRO/A-regime gehanteerd en dat kent dus minder strikte regels.</w:t>
      </w:r>
    </w:p>
    <w:p w14:paraId="78A91199" w14:textId="77777777" w:rsidR="002E6F0B" w:rsidRPr="00C940CD" w:rsidRDefault="002E6F0B" w:rsidP="002E6F0B">
      <w:pPr>
        <w:rPr>
          <w:rFonts w:eastAsia="Verdana"/>
        </w:rPr>
      </w:pPr>
    </w:p>
    <w:p w14:paraId="091512D8" w14:textId="6DB4429F" w:rsidR="002E6F0B" w:rsidRPr="00C940CD" w:rsidRDefault="002E6F0B" w:rsidP="002E6F0B">
      <w:pPr>
        <w:rPr>
          <w:rFonts w:eastAsia="Verdana"/>
        </w:rPr>
      </w:pPr>
      <w:r w:rsidRPr="00C940CD">
        <w:rPr>
          <w:rFonts w:eastAsia="Verdana"/>
        </w:rPr>
        <w:t xml:space="preserve">Ook de introductie van de twee kwaliteitsregimes geeft de aanleverende partijen gedurende een bepaalde periode een zekere mate van vrijheid. Het kan bijvoorbeeld praktisch blijken het IMBRO/A regime te hanteren voor gegevens die weliswaar pas na de datum waarop </w:t>
      </w:r>
      <w:r w:rsidR="00E47684">
        <w:rPr>
          <w:rFonts w:eastAsia="Verdana"/>
        </w:rPr>
        <w:t xml:space="preserve">de </w:t>
      </w:r>
      <w:r w:rsidRPr="00C940CD">
        <w:rPr>
          <w:rFonts w:eastAsia="Verdana"/>
        </w:rPr>
        <w:t>wet inwerking is getreden zijn geproduceerd maar die voortkomen uit opdrachten die al voor die datum zijn gegeven. Ook kan het voorkomen dat historische gegevens wel aan alle strikte voorwaarden voldoen en dan is het wenselijk de gegevens onder IMBRO-regime aan te leveren. Over de precieze invulling van de periode waarin de aanleverende partijen vrijheid hebben zijn nog geen afspraken gemaakt.</w:t>
      </w:r>
    </w:p>
    <w:p w14:paraId="0880B07B" w14:textId="77777777" w:rsidR="002E6F0B" w:rsidRPr="00C940CD" w:rsidRDefault="002E6F0B" w:rsidP="002E6F0B">
      <w:pPr>
        <w:rPr>
          <w:rFonts w:eastAsia="Verdana"/>
        </w:rPr>
      </w:pPr>
    </w:p>
    <w:p w14:paraId="4BFF0126" w14:textId="3FD81AF3" w:rsidR="002E6F0B" w:rsidRPr="00C940CD" w:rsidRDefault="002E6F0B" w:rsidP="002E6F0B">
      <w:pPr>
        <w:rPr>
          <w:color w:val="FF0000"/>
        </w:rPr>
      </w:pPr>
      <w:r w:rsidRPr="00C940CD">
        <w:rPr>
          <w:rFonts w:eastAsia="Verdana"/>
        </w:rPr>
        <w:t>De keuze voor het kwaliteitsregime staat helemaal los van de keuze voor webservices of innameloket en de keuze voor GEF of IMBRO-XML. De keuze voor het kwaliteitsregime hangt alleen af van de vraag welke gegevens beschikbaar zijn. Zijn alle gegevens beschikbaar die vereist zijn onder het strikte IMBRO-regime, dan kies men voor aanlevering in dat regime (ook als dat historische gegevens betreft</w:t>
      </w:r>
      <w:r w:rsidR="00E47684">
        <w:rPr>
          <w:rFonts w:eastAsia="Verdana"/>
        </w:rPr>
        <w:t>)</w:t>
      </w:r>
      <w:r w:rsidRPr="00C940CD">
        <w:rPr>
          <w:rFonts w:eastAsia="Verdana"/>
        </w:rPr>
        <w:t>. Zijn niet alle gegevens beschikbaar dan moet men kiezen voor IMBRO/A.</w:t>
      </w:r>
    </w:p>
    <w:p w14:paraId="10DBFDED" w14:textId="77777777" w:rsidR="007D7DA2" w:rsidRPr="00C940CD" w:rsidRDefault="007D7DA2" w:rsidP="007D7DA2">
      <w:pPr>
        <w:pStyle w:val="Heading2"/>
        <w:numPr>
          <w:ilvl w:val="1"/>
          <w:numId w:val="3"/>
        </w:numPr>
        <w:ind w:firstLine="28"/>
      </w:pPr>
      <w:bookmarkStart w:id="67" w:name="_Toc471286229"/>
      <w:r w:rsidRPr="00C940CD">
        <w:t>GEF voor het innameloket</w:t>
      </w:r>
      <w:bookmarkEnd w:id="67"/>
    </w:p>
    <w:p w14:paraId="62A92EE2" w14:textId="77777777" w:rsidR="002E6F0B" w:rsidRPr="00C940CD" w:rsidRDefault="002E6F0B" w:rsidP="002E6F0B">
      <w:pPr>
        <w:rPr>
          <w:rFonts w:eastAsia="Verdana"/>
        </w:rPr>
      </w:pPr>
      <w:r w:rsidRPr="00C940CD">
        <w:rPr>
          <w:rFonts w:eastAsia="Verdana"/>
        </w:rPr>
        <w:t>De eisen die door de BRO gesteld worden aan een GEF-bestand dat door de dataleverancier via het innameloket wordt aangeboden verschillen aanzienlijk per kwaliteitsregime. Voor het strikte IMBRO-regime geldt dat alle gegevens aanwezig moeten zijn. Voor het minder strikte IMBRO/A regime is het voldoende als er een basisset van gegevens in het bestand wordt opgenomen.</w:t>
      </w:r>
    </w:p>
    <w:p w14:paraId="0F788060" w14:textId="77777777" w:rsidR="002E6F0B" w:rsidRPr="00C940CD" w:rsidRDefault="002E6F0B" w:rsidP="002E6F0B">
      <w:pPr>
        <w:rPr>
          <w:rFonts w:eastAsia="Verdana"/>
        </w:rPr>
      </w:pPr>
    </w:p>
    <w:p w14:paraId="1CE1A869" w14:textId="77777777" w:rsidR="002E6F0B" w:rsidRPr="00C940CD" w:rsidRDefault="002E6F0B" w:rsidP="002E6F0B">
      <w:pPr>
        <w:rPr>
          <w:rFonts w:eastAsia="Verdana"/>
        </w:rPr>
      </w:pPr>
      <w:r w:rsidRPr="00C940CD">
        <w:rPr>
          <w:rFonts w:eastAsia="Verdana"/>
        </w:rPr>
        <w:t>Om de mogelijkheden overzichtelijk te houden is een aantal uitgangspunten geformuleerd:</w:t>
      </w:r>
    </w:p>
    <w:p w14:paraId="18068D34" w14:textId="77777777" w:rsidR="002E6F0B" w:rsidRPr="00C940CD" w:rsidRDefault="002E6F0B" w:rsidP="00FE38F1">
      <w:pPr>
        <w:numPr>
          <w:ilvl w:val="0"/>
          <w:numId w:val="24"/>
        </w:numPr>
        <w:rPr>
          <w:rFonts w:eastAsia="Verdana"/>
        </w:rPr>
      </w:pPr>
      <w:r w:rsidRPr="00C940CD">
        <w:rPr>
          <w:rFonts w:eastAsia="Verdana"/>
        </w:rPr>
        <w:t>Om het aanbieden van gegevens via het BRO-innameloket zo gemakkelijk mogelijk te maken, moet het GEF-bestand dat wordt aangeboden een zo compleet mogelijk gegevensinhoud hebben. Het alternatief om de dataleverancier per bestand op het loket allerlei gegevens te laten invoeren is afgewezen.</w:t>
      </w:r>
    </w:p>
    <w:p w14:paraId="4E63BB30" w14:textId="77777777" w:rsidR="002E6F0B" w:rsidRPr="00C940CD" w:rsidRDefault="002E6F0B" w:rsidP="00FE38F1">
      <w:pPr>
        <w:numPr>
          <w:ilvl w:val="0"/>
          <w:numId w:val="24"/>
        </w:numPr>
        <w:rPr>
          <w:rFonts w:eastAsia="Verdana"/>
        </w:rPr>
      </w:pPr>
      <w:r w:rsidRPr="00C940CD">
        <w:rPr>
          <w:rFonts w:eastAsia="Verdana"/>
        </w:rPr>
        <w:t>Voor GEF met IMBRO-inhoud moeten er velden worden toegevoegd aan een GEF-bestand.</w:t>
      </w:r>
    </w:p>
    <w:p w14:paraId="6310FC39" w14:textId="4C4F13E9" w:rsidR="002E6F0B" w:rsidRPr="00C940CD" w:rsidRDefault="002E6F0B" w:rsidP="00FE38F1">
      <w:pPr>
        <w:numPr>
          <w:ilvl w:val="0"/>
          <w:numId w:val="24"/>
        </w:numPr>
        <w:rPr>
          <w:rFonts w:eastAsia="Verdana"/>
        </w:rPr>
      </w:pPr>
      <w:r w:rsidRPr="00C940CD">
        <w:rPr>
          <w:rFonts w:eastAsia="Verdana"/>
        </w:rPr>
        <w:t>In een GEF-bestand met IMBRO/A inhoud moeten zo veel mogelijk dezelfde gegevens staan als in een gemiddeld GEF-bestand, om ervoor te zorgen dat de verandering zo klein mogelijk wordt gehouden. De opbouw van een gemiddeld GEF-bestand moet hierbij zo min mogelijk veranderen. GEF staat uitbreiding van velden toe, maar dat moet voor IMBRO/A vermeden worden.</w:t>
      </w:r>
    </w:p>
    <w:p w14:paraId="1DA9041B" w14:textId="77777777" w:rsidR="002E6F0B" w:rsidRPr="00C940CD" w:rsidRDefault="002E6F0B" w:rsidP="002E6F0B">
      <w:pPr>
        <w:rPr>
          <w:rFonts w:eastAsia="Verdana"/>
        </w:rPr>
      </w:pPr>
    </w:p>
    <w:p w14:paraId="780F3AC6" w14:textId="77777777" w:rsidR="002E6F0B" w:rsidRPr="00C940CD" w:rsidRDefault="002E6F0B" w:rsidP="002E6F0B">
      <w:pPr>
        <w:rPr>
          <w:rFonts w:eastAsia="Verdana"/>
        </w:rPr>
      </w:pPr>
      <w:r w:rsidRPr="00C940CD">
        <w:rPr>
          <w:rFonts w:eastAsia="Verdana"/>
        </w:rPr>
        <w:t xml:space="preserve">Tegen deze achtergrond is vastgesteld wat de inhoud van de twee typen GEF-bestanden zou moeten zijn. Daartoe zijn twee schema’s opgesteld die de </w:t>
      </w:r>
      <w:r w:rsidRPr="00C940CD">
        <w:rPr>
          <w:rFonts w:eastAsia="Verdana"/>
          <w:i/>
        </w:rPr>
        <w:t>mapping</w:t>
      </w:r>
      <w:r w:rsidRPr="00C940CD">
        <w:rPr>
          <w:rFonts w:eastAsia="Verdana"/>
        </w:rPr>
        <w:t xml:space="preserve"> worden genoemd. In de mapping wordt voor IMBRO/A, resp. IMBRO inzichtelijk gemaakt welk GEF-veld naar welk BRO-gegeven wordt vertaald en wat de waarden zijn die door de BRO worden toegestaan. Soms wordt een element uit de inhoud van een GEF-veld vertaald, soms worden GEF-velden samengevoegd.</w:t>
      </w:r>
    </w:p>
    <w:p w14:paraId="7B4EBC41" w14:textId="77777777" w:rsidR="002E6F0B" w:rsidRPr="00C940CD" w:rsidRDefault="002E6F0B" w:rsidP="002E6F0B">
      <w:pPr>
        <w:rPr>
          <w:rFonts w:eastAsia="Verdana"/>
        </w:rPr>
      </w:pPr>
    </w:p>
    <w:p w14:paraId="16991369" w14:textId="77777777" w:rsidR="002E6F0B" w:rsidRPr="00C940CD" w:rsidRDefault="002E6F0B" w:rsidP="002E6F0B">
      <w:pPr>
        <w:rPr>
          <w:color w:val="FF0000"/>
        </w:rPr>
      </w:pPr>
      <w:r w:rsidRPr="00C940CD">
        <w:rPr>
          <w:rFonts w:eastAsia="Verdana"/>
        </w:rPr>
        <w:t>De mapping van GEF is gebaseerd op GEF-CPT Report 1.1.2 en GEF-DISS Report 1.0.0.</w:t>
      </w:r>
    </w:p>
    <w:p w14:paraId="098A581F" w14:textId="77777777" w:rsidR="007D7DA2" w:rsidRPr="00C940CD" w:rsidRDefault="007D7DA2" w:rsidP="007D7DA2">
      <w:pPr>
        <w:pStyle w:val="Heading2"/>
        <w:numPr>
          <w:ilvl w:val="1"/>
          <w:numId w:val="3"/>
        </w:numPr>
        <w:ind w:firstLine="28"/>
      </w:pPr>
      <w:bookmarkStart w:id="68" w:name="_Toc471286230"/>
      <w:r w:rsidRPr="00C940CD">
        <w:t>Technische afspraken</w:t>
      </w:r>
      <w:bookmarkEnd w:id="68"/>
      <w:r w:rsidRPr="00C940CD">
        <w:t xml:space="preserve"> </w:t>
      </w:r>
    </w:p>
    <w:p w14:paraId="1B6360D9" w14:textId="77777777" w:rsidR="008017EE" w:rsidRPr="00C940CD" w:rsidRDefault="008017EE" w:rsidP="008017EE">
      <w:pPr>
        <w:rPr>
          <w:rFonts w:eastAsia="Verdana"/>
        </w:rPr>
      </w:pPr>
      <w:r w:rsidRPr="00C940CD">
        <w:rPr>
          <w:rFonts w:eastAsia="Verdana"/>
        </w:rPr>
        <w:t>Een GEF-bestand moet valide zijn, anders kan de bestaande programmatuur er niet mee werken. Dat betekent dat de verplichte velden in het GEF-bestand dat aan de BRO wordt aangeboden of door de BRO wordt uitgegeven, aanwezig moeten zijn en dat ook de andere regels moeten worden geëerbiedigd. De belangrijkste zijn:</w:t>
      </w:r>
    </w:p>
    <w:p w14:paraId="4E873887" w14:textId="77777777" w:rsidR="008017EE" w:rsidRPr="00C940CD" w:rsidRDefault="008017EE" w:rsidP="00FE38F1">
      <w:pPr>
        <w:numPr>
          <w:ilvl w:val="0"/>
          <w:numId w:val="25"/>
        </w:numPr>
      </w:pPr>
      <w:r w:rsidRPr="00C940CD">
        <w:t>Het juiste GEFID en de juiste REPORTCODE worden gebruikt.</w:t>
      </w:r>
    </w:p>
    <w:p w14:paraId="349068C3" w14:textId="77777777" w:rsidR="008017EE" w:rsidRPr="00C940CD" w:rsidRDefault="008017EE" w:rsidP="00FE38F1">
      <w:pPr>
        <w:numPr>
          <w:ilvl w:val="1"/>
          <w:numId w:val="25"/>
        </w:numPr>
      </w:pPr>
      <w:r w:rsidRPr="00C940CD">
        <w:t>Het GEFID staat helemaal bovenaan in het bestand en heeft de waarde 1,1,0.</w:t>
      </w:r>
    </w:p>
    <w:p w14:paraId="230FD2E3" w14:textId="77777777" w:rsidR="008017EE" w:rsidRPr="00C940CD" w:rsidRDefault="008017EE" w:rsidP="00FE38F1">
      <w:pPr>
        <w:numPr>
          <w:ilvl w:val="1"/>
          <w:numId w:val="25"/>
        </w:numPr>
      </w:pPr>
      <w:r w:rsidRPr="00C940CD">
        <w:t xml:space="preserve">De REPORTCODE voor een </w:t>
      </w:r>
      <w:r w:rsidRPr="00C940CD">
        <w:rPr>
          <w:bCs/>
        </w:rPr>
        <w:t>GEF-CPT-Report</w:t>
      </w:r>
      <w:r w:rsidRPr="00C940CD">
        <w:t xml:space="preserve"> heeft de waarde 1,1,0 of 1,1,1 of 1,1,2.</w:t>
      </w:r>
    </w:p>
    <w:p w14:paraId="311A2455" w14:textId="77777777" w:rsidR="008017EE" w:rsidRPr="00C940CD" w:rsidRDefault="008017EE" w:rsidP="00FE38F1">
      <w:pPr>
        <w:numPr>
          <w:ilvl w:val="1"/>
          <w:numId w:val="25"/>
        </w:numPr>
      </w:pPr>
      <w:r w:rsidRPr="00C940CD">
        <w:t xml:space="preserve">De REPORTCODE voor een </w:t>
      </w:r>
      <w:r w:rsidRPr="00C940CD">
        <w:rPr>
          <w:bCs/>
        </w:rPr>
        <w:t>GEF-DISS-Report</w:t>
      </w:r>
      <w:r w:rsidRPr="00C940CD">
        <w:t xml:space="preserve"> heeft de waarde 1,0,0.</w:t>
      </w:r>
    </w:p>
    <w:p w14:paraId="52F0B0DC" w14:textId="5EA0CBCC" w:rsidR="008017EE" w:rsidRPr="00C940CD" w:rsidRDefault="008017EE" w:rsidP="00FE38F1">
      <w:pPr>
        <w:numPr>
          <w:ilvl w:val="0"/>
          <w:numId w:val="25"/>
        </w:numPr>
      </w:pPr>
      <w:r w:rsidRPr="00C940CD">
        <w:t>Een veld wordt gekenmerkt door een naam eventueel in combinatie met een nummer en mag slechts eenmaal voorkomen.</w:t>
      </w:r>
    </w:p>
    <w:p w14:paraId="76BDDBE8" w14:textId="69AA14C6" w:rsidR="008017EE" w:rsidRPr="00C940CD" w:rsidRDefault="008017EE" w:rsidP="00FE38F1">
      <w:pPr>
        <w:numPr>
          <w:ilvl w:val="0"/>
          <w:numId w:val="25"/>
        </w:numPr>
      </w:pPr>
      <w:r w:rsidRPr="00C940CD">
        <w:t>Een veld moet de juiste opbouw hebben en dat wil zeggen</w:t>
      </w:r>
    </w:p>
    <w:p w14:paraId="6CAA5A60" w14:textId="77777777" w:rsidR="008017EE" w:rsidRPr="00C940CD" w:rsidRDefault="008017EE" w:rsidP="00FE38F1">
      <w:pPr>
        <w:numPr>
          <w:ilvl w:val="1"/>
          <w:numId w:val="25"/>
        </w:numPr>
      </w:pPr>
      <w:r w:rsidRPr="00C940CD">
        <w:t>de naam van het veld wordt voorafgegaan door een # en eindigt met een =</w:t>
      </w:r>
    </w:p>
    <w:p w14:paraId="5E5A01E5" w14:textId="77777777" w:rsidR="008017EE" w:rsidRPr="00C940CD" w:rsidRDefault="008017EE" w:rsidP="00FE38F1">
      <w:pPr>
        <w:numPr>
          <w:ilvl w:val="1"/>
          <w:numId w:val="25"/>
        </w:numPr>
      </w:pPr>
      <w:r w:rsidRPr="00C940CD">
        <w:t>het veld eindigt met een new line.</w:t>
      </w:r>
    </w:p>
    <w:p w14:paraId="3E07931F" w14:textId="77777777" w:rsidR="008017EE" w:rsidRPr="00C940CD" w:rsidRDefault="008017EE" w:rsidP="00FE38F1">
      <w:pPr>
        <w:numPr>
          <w:ilvl w:val="0"/>
          <w:numId w:val="25"/>
        </w:numPr>
      </w:pPr>
      <w:r w:rsidRPr="00C940CD">
        <w:t>In GEF-bestanden wordt bij de notatie van getallen de punt (.) gebruikt als decimaal scheidingsteken.</w:t>
      </w:r>
    </w:p>
    <w:p w14:paraId="43A3D970" w14:textId="77777777" w:rsidR="008017EE" w:rsidRPr="00C940CD" w:rsidRDefault="008017EE" w:rsidP="008017EE">
      <w:pPr>
        <w:rPr>
          <w:rFonts w:eastAsia="Verdana"/>
        </w:rPr>
      </w:pPr>
    </w:p>
    <w:p w14:paraId="7FD97AF8" w14:textId="77777777" w:rsidR="008017EE" w:rsidRPr="00C940CD" w:rsidRDefault="008017EE" w:rsidP="008017EE">
      <w:pPr>
        <w:rPr>
          <w:rFonts w:eastAsia="Verdana"/>
        </w:rPr>
      </w:pPr>
      <w:r w:rsidRPr="00C940CD">
        <w:rPr>
          <w:rFonts w:eastAsia="Verdana"/>
        </w:rPr>
        <w:t>Het IMBRO- XML formaat kent ook zo zijn regels, en de mapping moet gelezen worden tegen de achtergrond van een aantal, vooral technische, afspraken.</w:t>
      </w:r>
    </w:p>
    <w:p w14:paraId="554F81C4" w14:textId="77777777" w:rsidR="008017EE" w:rsidRPr="00C940CD" w:rsidRDefault="008017EE" w:rsidP="008017EE">
      <w:pPr>
        <w:spacing w:line="285" w:lineRule="exact"/>
        <w:ind w:left="1440"/>
        <w:rPr>
          <w:rFonts w:eastAsia="Verdana"/>
          <w:b/>
        </w:rPr>
      </w:pPr>
    </w:p>
    <w:p w14:paraId="663217D7" w14:textId="77777777" w:rsidR="008017EE" w:rsidRPr="00C940CD" w:rsidRDefault="008017EE" w:rsidP="008017EE">
      <w:pPr>
        <w:rPr>
          <w:rFonts w:eastAsia="Verdana"/>
        </w:rPr>
      </w:pPr>
      <w:r w:rsidRPr="00C940CD">
        <w:rPr>
          <w:rFonts w:eastAsia="Verdana"/>
        </w:rPr>
        <w:t>De GEF-specificatie schrijft voor dat datumvelden genoteerd moeten worden als JJJJ, MM, DD. De praktijk is niet zo strikt dat het aantal posities (4,2,2) in alle gevallen wordt ingevuld door voorloopnullen te gebruiken. Bij registratie in de BRO worden eventuele ontbrekende voorloopnullen door het systeem toegevoegd. Deze regel wordt ook toegepast voor tijdvelden.</w:t>
      </w:r>
    </w:p>
    <w:p w14:paraId="2AC97291" w14:textId="77777777" w:rsidR="008017EE" w:rsidRPr="00C940CD" w:rsidRDefault="008017EE" w:rsidP="008017EE">
      <w:pPr>
        <w:rPr>
          <w:rFonts w:eastAsia="Verdana"/>
        </w:rPr>
      </w:pPr>
    </w:p>
    <w:p w14:paraId="0D3CE7E4" w14:textId="77777777" w:rsidR="008017EE" w:rsidRPr="00C940CD" w:rsidRDefault="008017EE" w:rsidP="008017EE">
      <w:pPr>
        <w:rPr>
          <w:rFonts w:eastAsia="Verdana"/>
        </w:rPr>
      </w:pPr>
      <w:r w:rsidRPr="00C940CD">
        <w:rPr>
          <w:rFonts w:eastAsia="Verdana"/>
        </w:rPr>
        <w:t>IMBRO-XML vereist dat met de gegevens die op een tijdstip (jaar-maand-dag-uur-minuut-seconde) betrekking hebben ook de tijdzone wordt meegeleverd zodat lokale tijd altijd kan worden omgezet in de mondiaal geaccepteerde standaardtijd (UTC). In Nederland geldt Centraal Europese Tijd (UTC+1:00) of Centraal Europese Zomertijd (UTC+2:00). Vastgesteld is dat het expliciet opnemen van de tijdzone een te grote aanpassing voor GEF-bestanden inhoudt en dat betekent dat er een aanvullende afspraak nodig is. Die afspraak is dat de BRO er voor een GEF-bestand vanuit gaat dat de tijdzone Centraal Europese Tijd (UTC+1:00) geldt. Deze afspraak betekent dat de BRO een zekere mate van onnauwkeurigheid moet accepteren.</w:t>
      </w:r>
    </w:p>
    <w:p w14:paraId="7498C6AE" w14:textId="77777777" w:rsidR="008017EE" w:rsidRPr="00C940CD" w:rsidRDefault="008017EE" w:rsidP="008017EE">
      <w:pPr>
        <w:rPr>
          <w:rFonts w:eastAsia="Verdana"/>
        </w:rPr>
      </w:pPr>
    </w:p>
    <w:p w14:paraId="240AEB89" w14:textId="77777777" w:rsidR="008017EE" w:rsidRPr="00C940CD" w:rsidRDefault="008017EE" w:rsidP="008017EE">
      <w:pPr>
        <w:rPr>
          <w:rFonts w:eastAsia="Verdana"/>
        </w:rPr>
      </w:pPr>
      <w:r w:rsidRPr="00C940CD">
        <w:rPr>
          <w:rFonts w:eastAsia="Verdana"/>
        </w:rPr>
        <w:t>Een aantal GEF-velden krijgt een waarde uit een bepaalde keuzelijst. Het mappen van dergelijke voor-gedefinieerde waarden naar BRO-waarden wordt uitgevoerd zonder dat er gelet wordt op een eventueel verschil tussen hoofdletters en kleine letters. Maar wanneer een GEF-veld in de BRO een tekstveld is, wordt de tekst uit de GEF letterlijk overgenomen. De tekstvelden in de BRO zijn te herkennen aan het domein “Tekst200”.</w:t>
      </w:r>
    </w:p>
    <w:p w14:paraId="51FAB704" w14:textId="77777777" w:rsidR="008017EE" w:rsidRPr="00C940CD" w:rsidRDefault="008017EE" w:rsidP="008017EE">
      <w:pPr>
        <w:rPr>
          <w:rFonts w:eastAsia="Verdana"/>
        </w:rPr>
      </w:pPr>
    </w:p>
    <w:p w14:paraId="1A4C02E6" w14:textId="77777777" w:rsidR="008017EE" w:rsidRPr="00C940CD" w:rsidRDefault="008017EE" w:rsidP="008017EE">
      <w:pPr>
        <w:rPr>
          <w:rFonts w:eastAsia="Verdana"/>
        </w:rPr>
      </w:pPr>
      <w:r w:rsidRPr="00C940CD">
        <w:rPr>
          <w:rFonts w:eastAsia="Verdana"/>
        </w:rPr>
        <w:t>Aan tekstvelden stelt de BRO twee eisen. De eerste is dat de tekst in het GEF-veld niet meer dan 200 posities mag tellen (spaties meegerekend). Wanneer de lengte van 200 posities wordt overschreden, wordt het bestand geweigerd. De tweede eis geldt de tekens die gebruikt worden. De BRO moet het GEF-bestand converteren en daarvoor de tekens die in een GEF-tekstveld voorkomen kunnen interpreteren. De aanname die de BRO daarbij doet is dat een GEF-tekstveld alleen tekens bevat die in Microsoft Windows gebruikt worden, technisch gesproken is dat de tekenset CP 1252.</w:t>
      </w:r>
    </w:p>
    <w:p w14:paraId="7118015A" w14:textId="77777777" w:rsidR="008017EE" w:rsidRPr="00C940CD" w:rsidRDefault="008017EE" w:rsidP="008017EE">
      <w:pPr>
        <w:rPr>
          <w:rFonts w:eastAsia="Verdana"/>
        </w:rPr>
      </w:pPr>
    </w:p>
    <w:p w14:paraId="40F8C4B1" w14:textId="77777777" w:rsidR="008017EE" w:rsidRPr="00C940CD" w:rsidRDefault="008017EE" w:rsidP="008017EE">
      <w:pPr>
        <w:rPr>
          <w:rFonts w:eastAsia="Verdana"/>
        </w:rPr>
      </w:pPr>
      <w:r w:rsidRPr="00C940CD">
        <w:rPr>
          <w:rFonts w:eastAsia="Verdana"/>
        </w:rPr>
        <w:t>De BRO stelt strenge eisen aan de numerieke velden, de velden waarin een getal voorkomt. Voor alle numerieke velden is het aantal cijfers begrensd. Voor decimale getallen betekent dit dat het maximale aantal cijfers vóór het decimaal scheidingsteken is gespecificeerd en het vaste aantal cijfers achter het decimaal scheidingsteken is gespecificeerd. Hoeveel cijfers er mogen voorkomen is gebaseerd op de relevante normen en de dagelijkse praktijk. Wanneer een numerieke waarde aan de BRO wordt geleverd, worden de volgende regels gehanteerd.</w:t>
      </w:r>
    </w:p>
    <w:p w14:paraId="229EA2D4" w14:textId="77777777" w:rsidR="008017EE" w:rsidRPr="00C940CD" w:rsidRDefault="008017EE" w:rsidP="008017EE">
      <w:pPr>
        <w:rPr>
          <w:rFonts w:eastAsia="Verdana"/>
          <w:szCs w:val="18"/>
        </w:rPr>
      </w:pPr>
    </w:p>
    <w:p w14:paraId="3AD96167" w14:textId="77777777" w:rsidR="008017EE" w:rsidRPr="00C940CD" w:rsidRDefault="008017EE" w:rsidP="008017EE">
      <w:pPr>
        <w:rPr>
          <w:rFonts w:eastAsia="Verdana"/>
          <w:szCs w:val="18"/>
        </w:rPr>
      </w:pPr>
      <w:r w:rsidRPr="00C940CD">
        <w:rPr>
          <w:rFonts w:eastAsia="Verdana"/>
          <w:szCs w:val="18"/>
        </w:rPr>
        <w:t>Voor rationale getallen geldt:</w:t>
      </w:r>
    </w:p>
    <w:p w14:paraId="407A83B6" w14:textId="77777777" w:rsidR="008017EE" w:rsidRPr="00C940CD" w:rsidRDefault="008017EE" w:rsidP="00FE38F1">
      <w:pPr>
        <w:numPr>
          <w:ilvl w:val="0"/>
          <w:numId w:val="26"/>
        </w:numPr>
        <w:rPr>
          <w:rFonts w:eastAsia="Verdana"/>
          <w:szCs w:val="18"/>
        </w:rPr>
      </w:pPr>
      <w:r w:rsidRPr="00C940CD">
        <w:rPr>
          <w:rFonts w:eastAsia="Verdana"/>
          <w:szCs w:val="18"/>
        </w:rPr>
        <w:t>Er zijn meer cijfers achter het scheidingsteken aanwezig dan gespecificeerd: het getal wordt afgekapt op het aantal dat in de gegevensdefinitie is gespecificeerd.</w:t>
      </w:r>
    </w:p>
    <w:p w14:paraId="371BA80C" w14:textId="77777777" w:rsidR="008017EE" w:rsidRPr="00C940CD" w:rsidRDefault="008017EE" w:rsidP="00FE38F1">
      <w:pPr>
        <w:numPr>
          <w:ilvl w:val="0"/>
          <w:numId w:val="26"/>
        </w:numPr>
        <w:rPr>
          <w:rFonts w:eastAsia="Verdana"/>
          <w:szCs w:val="18"/>
        </w:rPr>
      </w:pPr>
      <w:r w:rsidRPr="00C940CD">
        <w:rPr>
          <w:rFonts w:eastAsia="Verdana"/>
          <w:szCs w:val="18"/>
        </w:rPr>
        <w:t>Er zijn minder cijfers achter het scheidingsteken aanwezig dan gespecificeerd: het getal wordt aangevuld met nullen tot het aantal dat in de gegevensdefinitie is gespecificeerd.</w:t>
      </w:r>
    </w:p>
    <w:p w14:paraId="3B0AA06A" w14:textId="77777777" w:rsidR="008017EE" w:rsidRPr="00C940CD" w:rsidRDefault="008017EE" w:rsidP="00FE38F1">
      <w:pPr>
        <w:numPr>
          <w:ilvl w:val="0"/>
          <w:numId w:val="26"/>
        </w:numPr>
        <w:rPr>
          <w:rFonts w:eastAsia="Verdana"/>
          <w:szCs w:val="18"/>
        </w:rPr>
      </w:pPr>
      <w:r w:rsidRPr="00C940CD">
        <w:rPr>
          <w:rFonts w:eastAsia="Verdana"/>
          <w:szCs w:val="18"/>
        </w:rPr>
        <w:t>Er is geen scheidingsteken aanwezig: het scheidingsteken wordt toegevoegd en het getal wordt aangevuld met nullen tot het aantal dat in de gegevensdefinitie is gespecificeerd.</w:t>
      </w:r>
    </w:p>
    <w:p w14:paraId="21B8C3FF" w14:textId="77777777" w:rsidR="008017EE" w:rsidRPr="00C940CD" w:rsidRDefault="008017EE" w:rsidP="00FE38F1">
      <w:pPr>
        <w:numPr>
          <w:ilvl w:val="0"/>
          <w:numId w:val="26"/>
        </w:numPr>
        <w:rPr>
          <w:rFonts w:eastAsia="Verdana"/>
          <w:szCs w:val="18"/>
        </w:rPr>
      </w:pPr>
      <w:r w:rsidRPr="00C940CD">
        <w:rPr>
          <w:rFonts w:eastAsia="Verdana"/>
          <w:szCs w:val="18"/>
        </w:rPr>
        <w:t>Het getal voor het scheidingsteken begint met een of meer nullen: de nullen worden genegeerd.</w:t>
      </w:r>
    </w:p>
    <w:p w14:paraId="4843DE09" w14:textId="77777777" w:rsidR="008017EE" w:rsidRPr="00C940CD" w:rsidRDefault="008017EE" w:rsidP="00FE38F1">
      <w:pPr>
        <w:numPr>
          <w:ilvl w:val="0"/>
          <w:numId w:val="26"/>
        </w:numPr>
        <w:rPr>
          <w:rFonts w:eastAsia="Arial"/>
          <w:szCs w:val="18"/>
        </w:rPr>
      </w:pPr>
      <w:r w:rsidRPr="00C940CD">
        <w:rPr>
          <w:rFonts w:eastAsia="Verdana"/>
          <w:szCs w:val="18"/>
        </w:rPr>
        <w:t>Er zijn meer cijfers vóór het scheidingsteken aanwezig dan gespecificeerd: de waarde wordt geweigerd.</w:t>
      </w:r>
    </w:p>
    <w:p w14:paraId="6EA9D549" w14:textId="77777777" w:rsidR="008017EE" w:rsidRPr="00C940CD" w:rsidRDefault="008017EE" w:rsidP="008017EE">
      <w:pPr>
        <w:spacing w:line="293" w:lineRule="exact"/>
        <w:rPr>
          <w:szCs w:val="18"/>
        </w:rPr>
      </w:pPr>
    </w:p>
    <w:p w14:paraId="04683F71" w14:textId="77777777" w:rsidR="008017EE" w:rsidRPr="00C940CD" w:rsidRDefault="008017EE" w:rsidP="008017EE">
      <w:pPr>
        <w:spacing w:line="0" w:lineRule="atLeast"/>
        <w:rPr>
          <w:rFonts w:eastAsia="Verdana"/>
        </w:rPr>
      </w:pPr>
      <w:r w:rsidRPr="00C940CD">
        <w:rPr>
          <w:rFonts w:eastAsia="Verdana"/>
        </w:rPr>
        <w:t>Voor natuurlijke en gehele getallen geldt:</w:t>
      </w:r>
    </w:p>
    <w:p w14:paraId="2E569783" w14:textId="77777777" w:rsidR="008017EE" w:rsidRPr="00C940CD" w:rsidRDefault="008017EE" w:rsidP="00FE38F1">
      <w:pPr>
        <w:numPr>
          <w:ilvl w:val="0"/>
          <w:numId w:val="27"/>
        </w:numPr>
        <w:spacing w:line="0" w:lineRule="atLeast"/>
        <w:rPr>
          <w:rFonts w:eastAsia="Verdana"/>
        </w:rPr>
      </w:pPr>
      <w:r w:rsidRPr="00C940CD">
        <w:rPr>
          <w:rFonts w:eastAsia="Verdana"/>
        </w:rPr>
        <w:t>Er zijn meer cijfers aanwezig dan gespecificeerd: de waarde wordt geweigerd.</w:t>
      </w:r>
    </w:p>
    <w:p w14:paraId="4AFF3EAD" w14:textId="77777777" w:rsidR="008017EE" w:rsidRPr="00C940CD" w:rsidRDefault="008017EE" w:rsidP="00FE38F1">
      <w:pPr>
        <w:numPr>
          <w:ilvl w:val="0"/>
          <w:numId w:val="27"/>
        </w:numPr>
        <w:spacing w:line="0" w:lineRule="atLeast"/>
        <w:rPr>
          <w:rFonts w:eastAsia="Verdana"/>
        </w:rPr>
      </w:pPr>
      <w:r w:rsidRPr="00C940CD">
        <w:rPr>
          <w:rFonts w:eastAsia="Verdana"/>
        </w:rPr>
        <w:t>Er is een scheidingsteken aanwezig: het scheidingsteken en de cijfers erachter worden genegeerd.</w:t>
      </w:r>
    </w:p>
    <w:p w14:paraId="3D1454A1" w14:textId="77777777" w:rsidR="008017EE" w:rsidRPr="00C940CD" w:rsidRDefault="008017EE" w:rsidP="008017EE">
      <w:pPr>
        <w:spacing w:line="0" w:lineRule="atLeast"/>
        <w:rPr>
          <w:rFonts w:eastAsia="Verdana"/>
        </w:rPr>
      </w:pPr>
    </w:p>
    <w:p w14:paraId="4FFF7FE6" w14:textId="77777777" w:rsidR="008017EE" w:rsidRPr="00C940CD" w:rsidRDefault="008017EE" w:rsidP="008017EE">
      <w:pPr>
        <w:spacing w:line="0" w:lineRule="atLeast"/>
        <w:rPr>
          <w:rFonts w:eastAsia="Verdana"/>
        </w:rPr>
      </w:pPr>
      <w:r w:rsidRPr="00C940CD">
        <w:rPr>
          <w:rFonts w:eastAsia="Verdana"/>
        </w:rPr>
        <w:t>Wanneer er naast de conuspenetratietest, één of meerdere GEF-bestanden met dissipatietesten behorend bij hetzelfde sonde-onderzoek worden aangeleverd, legt de BRO de relatie tussen deze GEF-bestanden via het veld #PARENT in het bestand met de dissipatietest(en) en het veld #CHILD in het bestand met de conuspenetratietest.</w:t>
      </w:r>
    </w:p>
    <w:p w14:paraId="17DA8B79" w14:textId="77777777" w:rsidR="003B65D4" w:rsidRPr="00C940CD" w:rsidRDefault="003B65D4" w:rsidP="007D7DA2">
      <w:pPr>
        <w:rPr>
          <w:color w:val="FF0000"/>
        </w:rPr>
      </w:pPr>
    </w:p>
    <w:p w14:paraId="36257088" w14:textId="77777777" w:rsidR="007D7DA2" w:rsidRPr="00C940CD" w:rsidRDefault="007D7DA2" w:rsidP="007D7DA2">
      <w:pPr>
        <w:pStyle w:val="Heading1"/>
        <w:numPr>
          <w:ilvl w:val="0"/>
          <w:numId w:val="3"/>
        </w:numPr>
      </w:pPr>
      <w:bookmarkStart w:id="69" w:name="_Toc471286231"/>
      <w:r w:rsidRPr="00C940CD">
        <w:t>Toelichting op de mapping</w:t>
      </w:r>
      <w:bookmarkEnd w:id="69"/>
      <w:r w:rsidRPr="00C940CD">
        <w:t xml:space="preserve"> </w:t>
      </w:r>
    </w:p>
    <w:p w14:paraId="555AE77F" w14:textId="77777777" w:rsidR="008017EE" w:rsidRPr="00C940CD" w:rsidRDefault="008017EE" w:rsidP="008017EE">
      <w:pPr>
        <w:rPr>
          <w:rFonts w:eastAsia="Verdana"/>
        </w:rPr>
      </w:pPr>
      <w:r w:rsidRPr="00C940CD">
        <w:rPr>
          <w:rFonts w:eastAsia="Verdana"/>
        </w:rPr>
        <w:t xml:space="preserve">In de twee schema’s wordt inzichtelijk gemaakt welk GEF-veld naar welk IMBRO-gegeven wordt vertaald en welke waarden door de BRO worden toegestaan. De schema’s zijn gemaakt voor de </w:t>
      </w:r>
      <w:r w:rsidRPr="00C940CD">
        <w:rPr>
          <w:rFonts w:eastAsia="Verdana"/>
          <w:i/>
        </w:rPr>
        <w:t>registratie</w:t>
      </w:r>
      <w:r w:rsidRPr="00C940CD">
        <w:rPr>
          <w:rFonts w:eastAsia="Verdana"/>
        </w:rPr>
        <w:t xml:space="preserve"> van geotechnisch sondeeronderzoek en beschrijven de inhoud van een GEF-bestand met sondeeronderzoek dat voor het eerst aan de basisregistratie ondergrond wordt aangeboden.</w:t>
      </w:r>
    </w:p>
    <w:p w14:paraId="1B6FE807" w14:textId="77777777" w:rsidR="008017EE" w:rsidRPr="00C940CD" w:rsidRDefault="008017EE" w:rsidP="008017EE">
      <w:pPr>
        <w:rPr>
          <w:rFonts w:eastAsia="Verdana"/>
        </w:rPr>
      </w:pPr>
    </w:p>
    <w:p w14:paraId="2F2515CF" w14:textId="77777777" w:rsidR="008017EE" w:rsidRPr="00C940CD" w:rsidRDefault="008017EE" w:rsidP="008017EE">
      <w:pPr>
        <w:rPr>
          <w:color w:val="FF0000"/>
        </w:rPr>
      </w:pPr>
      <w:r w:rsidRPr="00C940CD">
        <w:rPr>
          <w:rFonts w:eastAsia="Verdana"/>
        </w:rPr>
        <w:t xml:space="preserve">Wanneer een dataleverancier een GEF-bestand aanbiedt voor </w:t>
      </w:r>
      <w:r w:rsidRPr="00C940CD">
        <w:rPr>
          <w:rFonts w:eastAsia="Verdana"/>
          <w:i/>
        </w:rPr>
        <w:t>correctie</w:t>
      </w:r>
      <w:r w:rsidRPr="00C940CD">
        <w:rPr>
          <w:rFonts w:eastAsia="Verdana"/>
        </w:rPr>
        <w:t>, d.w.z. om fouten in een geotechnisch</w:t>
      </w:r>
      <w:r w:rsidRPr="00C940CD">
        <w:rPr>
          <w:rFonts w:eastAsia="Verdana"/>
          <w:i/>
        </w:rPr>
        <w:t xml:space="preserve"> </w:t>
      </w:r>
      <w:r w:rsidRPr="00C940CD">
        <w:rPr>
          <w:rFonts w:eastAsia="Verdana"/>
        </w:rPr>
        <w:t>sondeeronderzoek dat al in de basisregistratie geregistreerd is te verbeteren, of wanneer men via DINO</w:t>
      </w:r>
      <w:r w:rsidRPr="00C940CD">
        <w:rPr>
          <w:rFonts w:eastAsia="Verdana"/>
          <w:i/>
        </w:rPr>
        <w:t>loket</w:t>
      </w:r>
      <w:r w:rsidRPr="00C940CD">
        <w:rPr>
          <w:rFonts w:eastAsia="Verdana"/>
        </w:rPr>
        <w:t xml:space="preserve"> een GEF-bestand uitgeleverd krijgt, zijn er verschillen. Die verschillen worden apart toegelicht.</w:t>
      </w:r>
    </w:p>
    <w:p w14:paraId="3CC261B1" w14:textId="77777777" w:rsidR="007D7DA2" w:rsidRPr="00C940CD" w:rsidRDefault="007D7DA2" w:rsidP="007D7DA2">
      <w:pPr>
        <w:pStyle w:val="Heading2"/>
        <w:numPr>
          <w:ilvl w:val="1"/>
          <w:numId w:val="3"/>
        </w:numPr>
        <w:ind w:firstLine="28"/>
      </w:pPr>
      <w:bookmarkStart w:id="70" w:name="_Toc471286232"/>
      <w:r w:rsidRPr="00C940CD">
        <w:t>Registratie op basis van GEF met IMBRO/A-inhoud</w:t>
      </w:r>
      <w:bookmarkEnd w:id="70"/>
    </w:p>
    <w:p w14:paraId="082AA5AF" w14:textId="77777777" w:rsidR="001E33EB" w:rsidRDefault="008017EE" w:rsidP="001E33EB">
      <w:pPr>
        <w:rPr>
          <w:rFonts w:eastAsia="Verdana"/>
        </w:rPr>
      </w:pPr>
      <w:r w:rsidRPr="00C940CD">
        <w:rPr>
          <w:rFonts w:eastAsia="Verdana"/>
        </w:rPr>
        <w:t>Een GEF-bestand met IMBRO/A inhoud bevat alleen de hoogst noodzakelijke gegevens. Dat betekent dat er onvermijdelijk enkele concessies gedaan worden t.a.v. de eisen die de BRO aan de dataleveranciers stelt. De belangrijkste daarvan is dat de registerbeheerder zelf enkele gegevens zal toevoegen die normaliter moeten worden aangeleverd.</w:t>
      </w:r>
      <w:r w:rsidR="001E33EB">
        <w:rPr>
          <w:rFonts w:eastAsia="Verdana"/>
        </w:rPr>
        <w:t xml:space="preserve"> Deze toevoegingen houden verband met het uitgangspunt dat het GEF-formaat voor IMBRO/A zo min mogelijk word</w:t>
      </w:r>
      <w:r w:rsidR="00A83B0F">
        <w:rPr>
          <w:rFonts w:eastAsia="Verdana"/>
        </w:rPr>
        <w:t>t</w:t>
      </w:r>
      <w:r w:rsidR="001E33EB">
        <w:rPr>
          <w:rFonts w:eastAsia="Verdana"/>
        </w:rPr>
        <w:t xml:space="preserve"> aangepast. Het kan zijn dat een aantal van deze gegevens wel bekend zijn en dat het wenselijk is d</w:t>
      </w:r>
      <w:r w:rsidR="00A83B0F">
        <w:rPr>
          <w:rFonts w:eastAsia="Verdana"/>
        </w:rPr>
        <w:t>eze</w:t>
      </w:r>
      <w:r w:rsidR="001E33EB">
        <w:rPr>
          <w:rFonts w:eastAsia="Verdana"/>
        </w:rPr>
        <w:t xml:space="preserve"> vast te leggen. In dat geval kan dat alleen als men het object in een XML-formaat aanbiedt.</w:t>
      </w:r>
    </w:p>
    <w:p w14:paraId="6722F101" w14:textId="77777777" w:rsidR="00145679" w:rsidRPr="00C940CD" w:rsidRDefault="00145679" w:rsidP="008017EE">
      <w:pPr>
        <w:rPr>
          <w:rFonts w:eastAsia="Verdana"/>
        </w:rPr>
      </w:pPr>
    </w:p>
    <w:p w14:paraId="4284A9AD" w14:textId="77777777" w:rsidR="003B65D4" w:rsidRPr="00C940CD" w:rsidRDefault="008017EE" w:rsidP="003B65D4">
      <w:pPr>
        <w:rPr>
          <w:color w:val="FF0000"/>
        </w:rPr>
      </w:pPr>
      <w:r w:rsidRPr="00C940CD">
        <w:rPr>
          <w:rFonts w:eastAsia="Verdana"/>
        </w:rPr>
        <w:t>De gegevens die in de registratie ondergrond worden toegevoegd zijn in de onderstaande tabel opgenomen.</w:t>
      </w:r>
      <w:r w:rsidR="003B65D4" w:rsidRPr="00C940CD">
        <w:rPr>
          <w:color w:val="FF0000"/>
        </w:rPr>
        <w:br/>
      </w:r>
    </w:p>
    <w:tbl>
      <w:tblPr>
        <w:tblW w:w="7230" w:type="dxa"/>
        <w:tblInd w:w="-1064" w:type="dxa"/>
        <w:tblCellMar>
          <w:left w:w="70" w:type="dxa"/>
          <w:right w:w="70" w:type="dxa"/>
        </w:tblCellMar>
        <w:tblLook w:val="04A0" w:firstRow="1" w:lastRow="0" w:firstColumn="1" w:lastColumn="0" w:noHBand="0" w:noVBand="1"/>
      </w:tblPr>
      <w:tblGrid>
        <w:gridCol w:w="3686"/>
        <w:gridCol w:w="3544"/>
      </w:tblGrid>
      <w:tr w:rsidR="008017EE" w:rsidRPr="00C940CD" w14:paraId="6837AABD" w14:textId="77777777" w:rsidTr="003B65D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6E246A" w14:textId="77777777" w:rsidR="003B65D4" w:rsidRPr="00C940CD" w:rsidRDefault="003B65D4" w:rsidP="006F618D">
            <w:pPr>
              <w:spacing w:line="240" w:lineRule="auto"/>
              <w:rPr>
                <w:rFonts w:cs="Arial"/>
                <w:b/>
                <w:bCs/>
                <w:sz w:val="32"/>
                <w:szCs w:val="32"/>
              </w:rPr>
            </w:pPr>
            <w:r w:rsidRPr="00C940CD">
              <w:rPr>
                <w:rFonts w:cs="Arial"/>
                <w:b/>
                <w:bCs/>
                <w:szCs w:val="18"/>
              </w:rPr>
              <w:t>Attribuut van BRO geotechnisch sondeeronderzoek</w:t>
            </w:r>
          </w:p>
        </w:tc>
        <w:tc>
          <w:tcPr>
            <w:tcW w:w="3544" w:type="dxa"/>
            <w:tcBorders>
              <w:top w:val="single" w:sz="4" w:space="0" w:color="auto"/>
              <w:left w:val="nil"/>
              <w:bottom w:val="single" w:sz="4" w:space="0" w:color="auto"/>
              <w:right w:val="single" w:sz="4" w:space="0" w:color="auto"/>
            </w:tcBorders>
            <w:shd w:val="clear" w:color="auto" w:fill="auto"/>
            <w:noWrap/>
            <w:vAlign w:val="bottom"/>
            <w:hideMark/>
          </w:tcPr>
          <w:p w14:paraId="7A77FD27" w14:textId="77777777" w:rsidR="003B65D4" w:rsidRPr="00C940CD" w:rsidRDefault="003B65D4" w:rsidP="006F618D">
            <w:pPr>
              <w:spacing w:line="240" w:lineRule="auto"/>
              <w:rPr>
                <w:rFonts w:cs="Arial"/>
                <w:b/>
                <w:bCs/>
                <w:szCs w:val="18"/>
              </w:rPr>
            </w:pPr>
            <w:r w:rsidRPr="00C940CD">
              <w:rPr>
                <w:rFonts w:cs="Arial"/>
                <w:b/>
                <w:bCs/>
                <w:szCs w:val="18"/>
              </w:rPr>
              <w:t>Waarde</w:t>
            </w:r>
          </w:p>
        </w:tc>
      </w:tr>
      <w:tr w:rsidR="008017EE" w:rsidRPr="00C940CD" w14:paraId="4DE3071C" w14:textId="77777777" w:rsidTr="009465F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noWrap/>
            <w:hideMark/>
          </w:tcPr>
          <w:p w14:paraId="3A9E1251" w14:textId="77777777" w:rsidR="003B65D4" w:rsidRPr="00C940CD" w:rsidRDefault="003B65D4" w:rsidP="003B65D4">
            <w:pPr>
              <w:spacing w:line="240" w:lineRule="auto"/>
              <w:rPr>
                <w:rFonts w:cs="Arial"/>
                <w:szCs w:val="18"/>
              </w:rPr>
            </w:pPr>
            <w:r w:rsidRPr="00C940CD">
              <w:rPr>
                <w:rFonts w:cs="Arial"/>
                <w:szCs w:val="18"/>
              </w:rPr>
              <w:t>kwaliteitsregime </w:t>
            </w:r>
          </w:p>
        </w:tc>
        <w:tc>
          <w:tcPr>
            <w:tcW w:w="3544" w:type="dxa"/>
            <w:tcBorders>
              <w:top w:val="single" w:sz="4" w:space="0" w:color="auto"/>
              <w:left w:val="nil"/>
              <w:bottom w:val="single" w:sz="4" w:space="0" w:color="auto"/>
              <w:right w:val="single" w:sz="4" w:space="0" w:color="auto"/>
            </w:tcBorders>
            <w:shd w:val="clear" w:color="auto" w:fill="auto"/>
            <w:noWrap/>
            <w:hideMark/>
          </w:tcPr>
          <w:p w14:paraId="5D31785A" w14:textId="77777777" w:rsidR="003B65D4" w:rsidRPr="00C940CD" w:rsidRDefault="003B65D4" w:rsidP="006F618D">
            <w:pPr>
              <w:spacing w:line="240" w:lineRule="auto"/>
              <w:rPr>
                <w:rFonts w:cs="Arial"/>
                <w:szCs w:val="18"/>
              </w:rPr>
            </w:pPr>
            <w:r w:rsidRPr="00C940CD">
              <w:rPr>
                <w:rFonts w:cs="Arial"/>
                <w:szCs w:val="18"/>
              </w:rPr>
              <w:t>IMBRO/A</w:t>
            </w:r>
          </w:p>
        </w:tc>
      </w:tr>
      <w:tr w:rsidR="008017EE" w:rsidRPr="0010692C" w14:paraId="66A8AEC8" w14:textId="77777777" w:rsidTr="009465F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noWrap/>
            <w:hideMark/>
          </w:tcPr>
          <w:p w14:paraId="1994A506" w14:textId="77777777" w:rsidR="003B65D4" w:rsidRPr="00C940CD" w:rsidRDefault="003B65D4" w:rsidP="003B65D4">
            <w:pPr>
              <w:spacing w:line="240" w:lineRule="auto"/>
              <w:rPr>
                <w:rFonts w:cs="Arial"/>
                <w:szCs w:val="18"/>
              </w:rPr>
            </w:pPr>
            <w:r w:rsidRPr="00C940CD">
              <w:rPr>
                <w:rFonts w:cs="Arial"/>
                <w:szCs w:val="18"/>
              </w:rPr>
              <w:t>kader aanlevering </w:t>
            </w:r>
          </w:p>
        </w:tc>
        <w:tc>
          <w:tcPr>
            <w:tcW w:w="3544" w:type="dxa"/>
            <w:tcBorders>
              <w:top w:val="single" w:sz="4" w:space="0" w:color="auto"/>
              <w:left w:val="nil"/>
              <w:bottom w:val="single" w:sz="4" w:space="0" w:color="auto"/>
              <w:right w:val="single" w:sz="4" w:space="0" w:color="auto"/>
            </w:tcBorders>
            <w:shd w:val="clear" w:color="auto" w:fill="auto"/>
            <w:noWrap/>
            <w:hideMark/>
          </w:tcPr>
          <w:p w14:paraId="768BA793" w14:textId="0CB9AE2F" w:rsidR="003B65D4" w:rsidRPr="0010692C" w:rsidRDefault="005932E1" w:rsidP="006F618D">
            <w:pPr>
              <w:spacing w:line="240" w:lineRule="auto"/>
              <w:rPr>
                <w:rFonts w:cs="Arial"/>
                <w:szCs w:val="18"/>
              </w:rPr>
            </w:pPr>
            <w:r w:rsidRPr="0010692C">
              <w:rPr>
                <w:rFonts w:cs="Arial"/>
                <w:szCs w:val="18"/>
              </w:rPr>
              <w:t>archiefoverdracht</w:t>
            </w:r>
          </w:p>
        </w:tc>
      </w:tr>
      <w:tr w:rsidR="008017EE" w:rsidRPr="00C940CD" w14:paraId="748ED66F" w14:textId="77777777" w:rsidTr="009465F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noWrap/>
            <w:hideMark/>
          </w:tcPr>
          <w:p w14:paraId="70461C93" w14:textId="77777777" w:rsidR="003B65D4" w:rsidRPr="00C940CD" w:rsidRDefault="003B65D4" w:rsidP="003B65D4">
            <w:pPr>
              <w:spacing w:line="240" w:lineRule="auto"/>
              <w:rPr>
                <w:rFonts w:cs="Arial"/>
                <w:szCs w:val="18"/>
              </w:rPr>
            </w:pPr>
            <w:r w:rsidRPr="00C940CD">
              <w:rPr>
                <w:rFonts w:cs="Arial"/>
                <w:szCs w:val="18"/>
              </w:rPr>
              <w:t>kader inwinning </w:t>
            </w:r>
          </w:p>
        </w:tc>
        <w:tc>
          <w:tcPr>
            <w:tcW w:w="3544" w:type="dxa"/>
            <w:tcBorders>
              <w:top w:val="single" w:sz="4" w:space="0" w:color="auto"/>
              <w:left w:val="nil"/>
              <w:bottom w:val="single" w:sz="4" w:space="0" w:color="auto"/>
              <w:right w:val="single" w:sz="4" w:space="0" w:color="auto"/>
            </w:tcBorders>
            <w:shd w:val="clear" w:color="auto" w:fill="auto"/>
            <w:noWrap/>
            <w:hideMark/>
          </w:tcPr>
          <w:p w14:paraId="4CC31F26" w14:textId="07B114EC" w:rsidR="003B65D4" w:rsidRPr="00C940CD" w:rsidRDefault="00634503" w:rsidP="006F618D">
            <w:pPr>
              <w:spacing w:line="240" w:lineRule="auto"/>
              <w:rPr>
                <w:rFonts w:cs="Arial"/>
                <w:szCs w:val="18"/>
              </w:rPr>
            </w:pPr>
            <w:r>
              <w:rPr>
                <w:rFonts w:cs="Arial"/>
                <w:szCs w:val="18"/>
              </w:rPr>
              <w:t>o</w:t>
            </w:r>
            <w:r w:rsidR="003B65D4" w:rsidRPr="00C940CD">
              <w:rPr>
                <w:rFonts w:cs="Arial"/>
                <w:szCs w:val="18"/>
              </w:rPr>
              <w:t>nbekend</w:t>
            </w:r>
          </w:p>
        </w:tc>
      </w:tr>
      <w:tr w:rsidR="008017EE" w:rsidRPr="00C940CD" w14:paraId="136D81A8" w14:textId="77777777" w:rsidTr="009465F4">
        <w:trPr>
          <w:trHeight w:val="240"/>
        </w:trPr>
        <w:tc>
          <w:tcPr>
            <w:tcW w:w="3686" w:type="dxa"/>
            <w:tcBorders>
              <w:top w:val="single" w:sz="4" w:space="0" w:color="auto"/>
              <w:left w:val="single" w:sz="4" w:space="0" w:color="auto"/>
              <w:bottom w:val="single" w:sz="4" w:space="0" w:color="auto"/>
              <w:right w:val="single" w:sz="4" w:space="0" w:color="000000"/>
            </w:tcBorders>
            <w:shd w:val="clear" w:color="auto" w:fill="auto"/>
            <w:noWrap/>
            <w:hideMark/>
          </w:tcPr>
          <w:p w14:paraId="26C5542A" w14:textId="77777777" w:rsidR="003B65D4" w:rsidRPr="00C940CD" w:rsidRDefault="003B65D4" w:rsidP="006F618D">
            <w:pPr>
              <w:spacing w:line="240" w:lineRule="auto"/>
              <w:rPr>
                <w:rFonts w:cs="Arial"/>
                <w:szCs w:val="18"/>
              </w:rPr>
            </w:pPr>
            <w:r w:rsidRPr="00C940CD">
              <w:rPr>
                <w:rFonts w:cs="Arial"/>
                <w:szCs w:val="18"/>
              </w:rPr>
              <w:t>datum locatiebepaling</w:t>
            </w:r>
          </w:p>
        </w:tc>
        <w:tc>
          <w:tcPr>
            <w:tcW w:w="3544" w:type="dxa"/>
            <w:tcBorders>
              <w:top w:val="single" w:sz="4" w:space="0" w:color="auto"/>
              <w:left w:val="nil"/>
              <w:bottom w:val="single" w:sz="4" w:space="0" w:color="auto"/>
              <w:right w:val="single" w:sz="4" w:space="0" w:color="auto"/>
            </w:tcBorders>
            <w:shd w:val="clear" w:color="auto" w:fill="auto"/>
            <w:noWrap/>
            <w:hideMark/>
          </w:tcPr>
          <w:p w14:paraId="7B3AA233" w14:textId="4DB5A3F6" w:rsidR="003B65D4" w:rsidRPr="00C940CD" w:rsidRDefault="00634503" w:rsidP="006F618D">
            <w:pPr>
              <w:spacing w:line="240" w:lineRule="auto"/>
              <w:rPr>
                <w:rFonts w:cs="Arial"/>
                <w:szCs w:val="18"/>
              </w:rPr>
            </w:pPr>
            <w:r>
              <w:rPr>
                <w:rFonts w:cs="Arial"/>
                <w:szCs w:val="18"/>
              </w:rPr>
              <w:t>o</w:t>
            </w:r>
            <w:r w:rsidR="003B65D4" w:rsidRPr="00C940CD">
              <w:rPr>
                <w:rFonts w:cs="Arial"/>
                <w:szCs w:val="18"/>
              </w:rPr>
              <w:t>nbekend</w:t>
            </w:r>
          </w:p>
        </w:tc>
      </w:tr>
      <w:tr w:rsidR="008017EE" w:rsidRPr="00C940CD" w14:paraId="57A0D917" w14:textId="77777777" w:rsidTr="009465F4">
        <w:trPr>
          <w:trHeight w:val="240"/>
        </w:trPr>
        <w:tc>
          <w:tcPr>
            <w:tcW w:w="3686" w:type="dxa"/>
            <w:tcBorders>
              <w:top w:val="single" w:sz="4" w:space="0" w:color="auto"/>
              <w:left w:val="single" w:sz="4" w:space="0" w:color="auto"/>
              <w:bottom w:val="single" w:sz="4" w:space="0" w:color="auto"/>
              <w:right w:val="single" w:sz="4" w:space="0" w:color="000000"/>
            </w:tcBorders>
            <w:shd w:val="clear" w:color="auto" w:fill="auto"/>
            <w:noWrap/>
            <w:hideMark/>
          </w:tcPr>
          <w:p w14:paraId="6B13B8B6" w14:textId="77777777" w:rsidR="003B65D4" w:rsidRPr="00C940CD" w:rsidRDefault="003B65D4" w:rsidP="006F618D">
            <w:pPr>
              <w:spacing w:line="240" w:lineRule="auto"/>
              <w:rPr>
                <w:rFonts w:cs="Arial"/>
                <w:szCs w:val="18"/>
              </w:rPr>
            </w:pPr>
            <w:r w:rsidRPr="00C940CD">
              <w:rPr>
                <w:rFonts w:cs="Arial"/>
                <w:szCs w:val="18"/>
              </w:rPr>
              <w:t>datum verticale positiebepaling</w:t>
            </w:r>
          </w:p>
        </w:tc>
        <w:tc>
          <w:tcPr>
            <w:tcW w:w="3544" w:type="dxa"/>
            <w:tcBorders>
              <w:top w:val="single" w:sz="4" w:space="0" w:color="auto"/>
              <w:left w:val="nil"/>
              <w:bottom w:val="single" w:sz="4" w:space="0" w:color="auto"/>
              <w:right w:val="single" w:sz="4" w:space="0" w:color="auto"/>
            </w:tcBorders>
            <w:shd w:val="clear" w:color="auto" w:fill="auto"/>
            <w:noWrap/>
            <w:hideMark/>
          </w:tcPr>
          <w:p w14:paraId="6EA1FE2C" w14:textId="77777777" w:rsidR="003B65D4" w:rsidRPr="00C940CD" w:rsidRDefault="008F1CBB" w:rsidP="006F618D">
            <w:pPr>
              <w:spacing w:line="240" w:lineRule="auto"/>
              <w:rPr>
                <w:rFonts w:cs="Arial"/>
                <w:szCs w:val="18"/>
              </w:rPr>
            </w:pPr>
            <w:r>
              <w:rPr>
                <w:rFonts w:cs="Arial"/>
                <w:szCs w:val="18"/>
              </w:rPr>
              <w:t>o</w:t>
            </w:r>
            <w:r w:rsidR="003B65D4" w:rsidRPr="00C940CD">
              <w:rPr>
                <w:rFonts w:cs="Arial"/>
                <w:szCs w:val="18"/>
              </w:rPr>
              <w:t>nbekend</w:t>
            </w:r>
            <w:r>
              <w:rPr>
                <w:rFonts w:cs="Arial"/>
                <w:szCs w:val="18"/>
              </w:rPr>
              <w:t xml:space="preserve">, of </w:t>
            </w:r>
            <w:r w:rsidR="005932E1">
              <w:rPr>
                <w:rFonts w:cs="Arial"/>
                <w:szCs w:val="18"/>
              </w:rPr>
              <w:t>ontbreekt</w:t>
            </w:r>
            <w:r>
              <w:rPr>
                <w:rFonts w:cs="Arial"/>
                <w:szCs w:val="18"/>
              </w:rPr>
              <w:t xml:space="preserve"> wanneer de verschuiving ontbreekt.</w:t>
            </w:r>
          </w:p>
        </w:tc>
      </w:tr>
      <w:tr w:rsidR="008017EE" w:rsidRPr="00C940CD" w14:paraId="29782EA4" w14:textId="77777777" w:rsidTr="009465F4">
        <w:trPr>
          <w:trHeight w:val="455"/>
        </w:trPr>
        <w:tc>
          <w:tcPr>
            <w:tcW w:w="3686" w:type="dxa"/>
            <w:tcBorders>
              <w:top w:val="single" w:sz="4" w:space="0" w:color="auto"/>
              <w:left w:val="single" w:sz="4" w:space="0" w:color="auto"/>
              <w:bottom w:val="single" w:sz="4" w:space="0" w:color="auto"/>
              <w:right w:val="single" w:sz="4" w:space="0" w:color="auto"/>
            </w:tcBorders>
            <w:shd w:val="clear" w:color="auto" w:fill="auto"/>
            <w:noWrap/>
            <w:hideMark/>
          </w:tcPr>
          <w:p w14:paraId="50B531FA" w14:textId="77777777" w:rsidR="003B65D4" w:rsidRPr="00C940CD" w:rsidRDefault="003B65D4" w:rsidP="003B65D4">
            <w:pPr>
              <w:spacing w:line="240" w:lineRule="auto"/>
              <w:rPr>
                <w:rFonts w:cs="Arial"/>
                <w:szCs w:val="18"/>
              </w:rPr>
            </w:pPr>
            <w:r w:rsidRPr="00C940CD">
              <w:rPr>
                <w:rFonts w:cs="Arial"/>
                <w:szCs w:val="18"/>
              </w:rPr>
              <w:t>dissipatietest uitgevoerd</w:t>
            </w:r>
          </w:p>
        </w:tc>
        <w:tc>
          <w:tcPr>
            <w:tcW w:w="3544" w:type="dxa"/>
            <w:tcBorders>
              <w:top w:val="single" w:sz="4" w:space="0" w:color="auto"/>
              <w:left w:val="nil"/>
              <w:bottom w:val="single" w:sz="4" w:space="0" w:color="auto"/>
              <w:right w:val="single" w:sz="4" w:space="0" w:color="auto"/>
            </w:tcBorders>
            <w:shd w:val="clear" w:color="auto" w:fill="auto"/>
            <w:hideMark/>
          </w:tcPr>
          <w:p w14:paraId="524B2FDE" w14:textId="77777777" w:rsidR="003B65D4" w:rsidRPr="00C940CD" w:rsidRDefault="003B65D4" w:rsidP="006F618D">
            <w:pPr>
              <w:spacing w:line="240" w:lineRule="auto"/>
              <w:rPr>
                <w:rFonts w:cs="Arial"/>
                <w:szCs w:val="18"/>
              </w:rPr>
            </w:pPr>
            <w:r w:rsidRPr="00C940CD">
              <w:rPr>
                <w:rFonts w:cs="Arial"/>
                <w:szCs w:val="18"/>
              </w:rPr>
              <w:t>wordt door de BRO gevuld, op basis van het al dan niet aanwezig zijn van dissipatietesten</w:t>
            </w:r>
          </w:p>
        </w:tc>
      </w:tr>
      <w:tr w:rsidR="008017EE" w:rsidRPr="00C940CD" w14:paraId="34E2F357" w14:textId="77777777" w:rsidTr="009465F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noWrap/>
            <w:hideMark/>
          </w:tcPr>
          <w:p w14:paraId="02A21F00" w14:textId="77777777" w:rsidR="003B65D4" w:rsidRPr="00C940CD" w:rsidRDefault="003B65D4" w:rsidP="006F618D">
            <w:pPr>
              <w:spacing w:line="240" w:lineRule="auto"/>
              <w:rPr>
                <w:rFonts w:cs="Arial"/>
                <w:szCs w:val="18"/>
              </w:rPr>
            </w:pPr>
            <w:r w:rsidRPr="00C940CD">
              <w:rPr>
                <w:rFonts w:cs="Arial"/>
                <w:szCs w:val="18"/>
              </w:rPr>
              <w:t>expertcorrectie uitgevoerd</w:t>
            </w:r>
          </w:p>
        </w:tc>
        <w:tc>
          <w:tcPr>
            <w:tcW w:w="3544" w:type="dxa"/>
            <w:tcBorders>
              <w:top w:val="single" w:sz="4" w:space="0" w:color="auto"/>
              <w:left w:val="nil"/>
              <w:bottom w:val="single" w:sz="4" w:space="0" w:color="auto"/>
              <w:right w:val="single" w:sz="4" w:space="0" w:color="auto"/>
            </w:tcBorders>
            <w:shd w:val="clear" w:color="auto" w:fill="auto"/>
            <w:noWrap/>
            <w:hideMark/>
          </w:tcPr>
          <w:p w14:paraId="208BF92D" w14:textId="77777777" w:rsidR="003B65D4" w:rsidRPr="00C940CD" w:rsidRDefault="003B65D4" w:rsidP="006F618D">
            <w:pPr>
              <w:spacing w:line="240" w:lineRule="auto"/>
              <w:rPr>
                <w:rFonts w:cs="Arial"/>
                <w:szCs w:val="18"/>
              </w:rPr>
            </w:pPr>
            <w:r w:rsidRPr="00C940CD">
              <w:rPr>
                <w:rFonts w:cs="Arial"/>
                <w:szCs w:val="18"/>
              </w:rPr>
              <w:t>onbekend</w:t>
            </w:r>
          </w:p>
        </w:tc>
      </w:tr>
      <w:tr w:rsidR="008017EE" w:rsidRPr="00C940CD" w14:paraId="2C12E405" w14:textId="77777777" w:rsidTr="003B65D4">
        <w:trPr>
          <w:trHeight w:val="240"/>
        </w:trPr>
        <w:tc>
          <w:tcPr>
            <w:tcW w:w="3686" w:type="dxa"/>
            <w:tcBorders>
              <w:top w:val="single" w:sz="4" w:space="0" w:color="auto"/>
              <w:left w:val="single" w:sz="4" w:space="0" w:color="auto"/>
              <w:bottom w:val="single" w:sz="4" w:space="0" w:color="auto"/>
              <w:right w:val="single" w:sz="4" w:space="0" w:color="auto"/>
            </w:tcBorders>
            <w:shd w:val="clear" w:color="auto" w:fill="auto"/>
            <w:noWrap/>
          </w:tcPr>
          <w:p w14:paraId="019E1FBC" w14:textId="77777777" w:rsidR="003B65D4" w:rsidRPr="00C940CD" w:rsidRDefault="003B65D4" w:rsidP="006F618D">
            <w:pPr>
              <w:spacing w:line="240" w:lineRule="auto"/>
              <w:rPr>
                <w:rFonts w:cs="Arial"/>
                <w:szCs w:val="18"/>
              </w:rPr>
            </w:pPr>
            <w:r w:rsidRPr="00C940CD">
              <w:rPr>
                <w:rFonts w:cs="Arial"/>
                <w:szCs w:val="18"/>
              </w:rPr>
              <w:t>datum laatste bewerking</w:t>
            </w:r>
          </w:p>
        </w:tc>
        <w:tc>
          <w:tcPr>
            <w:tcW w:w="3544" w:type="dxa"/>
            <w:tcBorders>
              <w:top w:val="single" w:sz="4" w:space="0" w:color="auto"/>
              <w:left w:val="nil"/>
              <w:bottom w:val="single" w:sz="4" w:space="0" w:color="auto"/>
              <w:right w:val="single" w:sz="4" w:space="0" w:color="auto"/>
            </w:tcBorders>
            <w:shd w:val="clear" w:color="auto" w:fill="auto"/>
          </w:tcPr>
          <w:p w14:paraId="2A341B95" w14:textId="77777777" w:rsidR="003B65D4" w:rsidRPr="00C940CD" w:rsidRDefault="003B65D4" w:rsidP="006F618D">
            <w:pPr>
              <w:spacing w:line="240" w:lineRule="auto"/>
              <w:rPr>
                <w:rFonts w:cs="Arial"/>
                <w:szCs w:val="18"/>
              </w:rPr>
            </w:pPr>
            <w:r w:rsidRPr="00C940CD">
              <w:rPr>
                <w:rFonts w:cs="Arial"/>
                <w:szCs w:val="18"/>
              </w:rPr>
              <w:t>onbekend</w:t>
            </w:r>
          </w:p>
        </w:tc>
      </w:tr>
    </w:tbl>
    <w:p w14:paraId="6BC25E55" w14:textId="77777777" w:rsidR="003B65D4" w:rsidRPr="00C940CD" w:rsidRDefault="003B65D4" w:rsidP="003B65D4">
      <w:pPr>
        <w:rPr>
          <w:color w:val="FF0000"/>
        </w:rPr>
      </w:pPr>
    </w:p>
    <w:p w14:paraId="1AA9C227" w14:textId="77777777" w:rsidR="008017EE" w:rsidRPr="00C940CD" w:rsidRDefault="008017EE" w:rsidP="008017EE">
      <w:pPr>
        <w:rPr>
          <w:rFonts w:eastAsia="Verdana"/>
        </w:rPr>
      </w:pPr>
      <w:r w:rsidRPr="00C940CD">
        <w:rPr>
          <w:rFonts w:eastAsia="Verdana"/>
        </w:rPr>
        <w:t xml:space="preserve">In het schema voor de mapping zijn alleen de gegevens opgenomen die feitelijk door de BRO worden gebruikt. De </w:t>
      </w:r>
      <w:r w:rsidRPr="00C940CD">
        <w:rPr>
          <w:rFonts w:eastAsia="Verdana"/>
          <w:i/>
        </w:rPr>
        <w:t xml:space="preserve">inhoud </w:t>
      </w:r>
      <w:r w:rsidRPr="00C940CD">
        <w:rPr>
          <w:rFonts w:eastAsia="Verdana"/>
        </w:rPr>
        <w:t>van alle niet in het schema opgenomen GEF-velden</w:t>
      </w:r>
      <w:r w:rsidRPr="00C940CD">
        <w:rPr>
          <w:rFonts w:eastAsia="Verdana"/>
          <w:i/>
        </w:rPr>
        <w:t xml:space="preserve"> </w:t>
      </w:r>
      <w:r w:rsidRPr="00C940CD">
        <w:rPr>
          <w:rFonts w:eastAsia="Verdana"/>
        </w:rPr>
        <w:t>wordt bij conversie genegeerd.</w:t>
      </w:r>
    </w:p>
    <w:p w14:paraId="7D8A172C" w14:textId="77777777" w:rsidR="008017EE" w:rsidRPr="00C940CD" w:rsidRDefault="008017EE" w:rsidP="008017EE">
      <w:pPr>
        <w:rPr>
          <w:rFonts w:eastAsia="Verdana"/>
        </w:rPr>
      </w:pPr>
    </w:p>
    <w:p w14:paraId="35A7FE5A" w14:textId="77777777" w:rsidR="00145679" w:rsidRPr="00C940CD" w:rsidRDefault="008017EE" w:rsidP="008017EE">
      <w:pPr>
        <w:rPr>
          <w:rFonts w:eastAsia="Verdana"/>
        </w:rPr>
      </w:pPr>
      <w:r w:rsidRPr="00C940CD">
        <w:rPr>
          <w:rFonts w:eastAsia="Verdana"/>
        </w:rPr>
        <w:t>Het streven is geweest de opbouw van een gemiddeld GEF-bestand zo min mogelijk te veranderen. Dat is niet helemaal gelukt. Er is een veld toegevoegd om vast te leggen welke organisatie bronhouder is en daarvoor wordt #MEASUREMENTTEXT=101 gebruikt.</w:t>
      </w:r>
    </w:p>
    <w:p w14:paraId="08D596D8" w14:textId="77777777" w:rsidR="008017EE" w:rsidRPr="00C940CD" w:rsidRDefault="008017EE" w:rsidP="008017EE">
      <w:pPr>
        <w:rPr>
          <w:rFonts w:eastAsia="Verdana"/>
        </w:rPr>
      </w:pPr>
    </w:p>
    <w:p w14:paraId="05088F46" w14:textId="77777777" w:rsidR="008017EE" w:rsidRPr="00C940CD" w:rsidRDefault="008017EE" w:rsidP="008017EE">
      <w:pPr>
        <w:rPr>
          <w:rFonts w:eastAsia="Verdana"/>
        </w:rPr>
      </w:pPr>
      <w:r w:rsidRPr="00C940CD">
        <w:rPr>
          <w:rFonts w:eastAsia="Verdana"/>
        </w:rPr>
        <w:t xml:space="preserve">De dataleverancier heeft enige keuzevrijheid t.a.v. de </w:t>
      </w:r>
      <w:r w:rsidRPr="00C940CD">
        <w:rPr>
          <w:rFonts w:eastAsia="Verdana"/>
          <w:i/>
        </w:rPr>
        <w:t>structuur</w:t>
      </w:r>
      <w:r w:rsidRPr="00C940CD">
        <w:rPr>
          <w:rFonts w:eastAsia="Verdana"/>
        </w:rPr>
        <w:t xml:space="preserve"> van het bestand.</w:t>
      </w:r>
    </w:p>
    <w:p w14:paraId="346D29C0" w14:textId="77777777" w:rsidR="008017EE" w:rsidRPr="00C940CD" w:rsidRDefault="008017EE" w:rsidP="008017EE">
      <w:pPr>
        <w:rPr>
          <w:color w:val="FF0000"/>
        </w:rPr>
      </w:pPr>
      <w:r w:rsidRPr="00C940CD">
        <w:rPr>
          <w:rFonts w:eastAsia="Verdana"/>
        </w:rPr>
        <w:t>Hij mag een GEF-bestand aanbieden dat alleen de velden bevat die in de mapping zijn opgenomen plus de velden die nodig zijn voor een valide bestand. Maar hij mag er ook voor kiezen een meer uitgebreid GEF-bestand aan te bieden</w:t>
      </w:r>
      <w:r w:rsidR="00A06EAA">
        <w:rPr>
          <w:rFonts w:eastAsia="Verdana"/>
        </w:rPr>
        <w:t xml:space="preserve">. </w:t>
      </w:r>
      <w:r w:rsidR="00225988">
        <w:rPr>
          <w:rFonts w:eastAsia="Verdana"/>
        </w:rPr>
        <w:t xml:space="preserve">Echter de inhoud van deze </w:t>
      </w:r>
      <w:r w:rsidR="00F819F4">
        <w:rPr>
          <w:rFonts w:eastAsia="Verdana"/>
        </w:rPr>
        <w:t xml:space="preserve">bij IMBRO/A niet benoemde gegevens </w:t>
      </w:r>
      <w:r w:rsidR="00225988">
        <w:rPr>
          <w:rFonts w:eastAsia="Verdana"/>
        </w:rPr>
        <w:t xml:space="preserve">wordt genegeerd. </w:t>
      </w:r>
    </w:p>
    <w:p w14:paraId="5AE782DD" w14:textId="77777777" w:rsidR="007D7DA2" w:rsidRPr="00C940CD" w:rsidRDefault="007D7DA2" w:rsidP="007D7DA2">
      <w:pPr>
        <w:pStyle w:val="Heading2"/>
        <w:numPr>
          <w:ilvl w:val="1"/>
          <w:numId w:val="3"/>
        </w:numPr>
        <w:ind w:firstLine="28"/>
      </w:pPr>
      <w:bookmarkStart w:id="71" w:name="_Toc471286233"/>
      <w:r w:rsidRPr="00C940CD">
        <w:t>Correctie op basis van GEF met IMBRO/A-inhoud</w:t>
      </w:r>
      <w:bookmarkEnd w:id="71"/>
    </w:p>
    <w:p w14:paraId="7E944980" w14:textId="77777777" w:rsidR="008017EE" w:rsidRDefault="008017EE" w:rsidP="003B65D4">
      <w:pPr>
        <w:rPr>
          <w:rFonts w:eastAsia="Verdana"/>
        </w:rPr>
      </w:pPr>
      <w:r w:rsidRPr="00C940CD">
        <w:rPr>
          <w:rFonts w:eastAsia="Verdana"/>
        </w:rPr>
        <w:t>De enige bijzonderheid van een GEF-bestand met IMBRO/A inhoud dat bij correctie wordt aangeboden, is de inhoud van het veld #TESTID. Bij correctie moet in dat veld het BRO-ID staa</w:t>
      </w:r>
      <w:r w:rsidR="00987120">
        <w:rPr>
          <w:rFonts w:eastAsia="Verdana"/>
        </w:rPr>
        <w:t>n</w:t>
      </w:r>
      <w:r w:rsidRPr="00C940CD">
        <w:rPr>
          <w:rFonts w:eastAsia="Verdana"/>
        </w:rPr>
        <w:t xml:space="preserve"> en dat heeft als opbouw de letters “CPT” met daarachter </w:t>
      </w:r>
      <w:r w:rsidR="00B73D9C">
        <w:rPr>
          <w:rFonts w:eastAsia="Verdana"/>
        </w:rPr>
        <w:t>twaalf cijfers</w:t>
      </w:r>
      <w:r w:rsidRPr="00C940CD">
        <w:rPr>
          <w:rFonts w:eastAsia="Verdana"/>
        </w:rPr>
        <w:t xml:space="preserve">. De inhoud van het veld #PROJECTID wordt bij correctie genegeerd. Voor de goede orde: het is dus niet mogelijk om het </w:t>
      </w:r>
      <w:r w:rsidRPr="00C940CD">
        <w:rPr>
          <w:rFonts w:eastAsia="Verdana"/>
          <w:i/>
        </w:rPr>
        <w:t>object-ID</w:t>
      </w:r>
      <w:r w:rsidRPr="00C940CD">
        <w:rPr>
          <w:rFonts w:eastAsia="Verdana"/>
        </w:rPr>
        <w:t xml:space="preserve"> van de </w:t>
      </w:r>
      <w:r w:rsidRPr="00C940CD">
        <w:rPr>
          <w:rFonts w:eastAsia="Verdana"/>
          <w:i/>
        </w:rPr>
        <w:t>bronhouder</w:t>
      </w:r>
      <w:r w:rsidRPr="00C940CD">
        <w:rPr>
          <w:rFonts w:eastAsia="Verdana"/>
        </w:rPr>
        <w:t xml:space="preserve"> via een GEF-bestand te corrigeren.</w:t>
      </w:r>
    </w:p>
    <w:p w14:paraId="19D49EF3" w14:textId="77777777" w:rsidR="00225988" w:rsidRPr="00C940CD" w:rsidRDefault="00225988" w:rsidP="003B65D4">
      <w:pPr>
        <w:rPr>
          <w:color w:val="FF0000"/>
        </w:rPr>
      </w:pPr>
      <w:r w:rsidRPr="00C940CD">
        <w:rPr>
          <w:rFonts w:eastAsia="Verdana"/>
        </w:rPr>
        <w:t xml:space="preserve">Het </w:t>
      </w:r>
      <w:r>
        <w:rPr>
          <w:rFonts w:eastAsia="Verdana"/>
        </w:rPr>
        <w:t>is</w:t>
      </w:r>
      <w:r w:rsidR="007D605F">
        <w:rPr>
          <w:rFonts w:eastAsia="Verdana"/>
        </w:rPr>
        <w:t xml:space="preserve"> ook</w:t>
      </w:r>
      <w:r>
        <w:rPr>
          <w:rFonts w:eastAsia="Verdana"/>
        </w:rPr>
        <w:t xml:space="preserve"> niet mogelijk om gegevens die door de BRO worden toegevoegd te corrigeren. Voor een GEF-bestand met IMBRO/A inhoud zijn dat </w:t>
      </w:r>
      <w:r w:rsidR="007D605F">
        <w:rPr>
          <w:rFonts w:eastAsia="Verdana"/>
        </w:rPr>
        <w:t xml:space="preserve">ook </w:t>
      </w:r>
      <w:r>
        <w:rPr>
          <w:rFonts w:eastAsia="Verdana"/>
        </w:rPr>
        <w:t xml:space="preserve">de </w:t>
      </w:r>
      <w:r w:rsidR="001476D9">
        <w:rPr>
          <w:rFonts w:eastAsia="Verdana"/>
        </w:rPr>
        <w:t xml:space="preserve">extra </w:t>
      </w:r>
      <w:r w:rsidRPr="00C940CD">
        <w:rPr>
          <w:rFonts w:eastAsia="Verdana"/>
        </w:rPr>
        <w:t>velden #MEASUREMENTTEXT=102</w:t>
      </w:r>
      <w:r w:rsidR="001D3BB7">
        <w:rPr>
          <w:rFonts w:eastAsia="Verdana"/>
        </w:rPr>
        <w:t xml:space="preserve"> t/m </w:t>
      </w:r>
      <w:r w:rsidR="001D3BB7" w:rsidRPr="00C940CD">
        <w:rPr>
          <w:rFonts w:eastAsia="Verdana"/>
        </w:rPr>
        <w:t>#MEASUREMENTTEXT=</w:t>
      </w:r>
      <w:r w:rsidR="001D3BB7">
        <w:rPr>
          <w:rFonts w:eastAsia="Verdana"/>
        </w:rPr>
        <w:t>1</w:t>
      </w:r>
      <w:r w:rsidR="005E678A">
        <w:rPr>
          <w:rFonts w:eastAsia="Verdana"/>
        </w:rPr>
        <w:t>14</w:t>
      </w:r>
      <w:r w:rsidRPr="00C940CD">
        <w:rPr>
          <w:rFonts w:eastAsia="Verdana"/>
        </w:rPr>
        <w:t xml:space="preserve">. </w:t>
      </w:r>
      <w:r w:rsidR="001476D9">
        <w:rPr>
          <w:rFonts w:eastAsia="Verdana"/>
        </w:rPr>
        <w:t>Deze gegevens kunnen wel via een XML-bestand gecorrigeerd worden.</w:t>
      </w:r>
    </w:p>
    <w:p w14:paraId="0CE2960A" w14:textId="77777777" w:rsidR="007D7DA2" w:rsidRPr="00C940CD" w:rsidRDefault="007D7DA2" w:rsidP="007D7DA2">
      <w:pPr>
        <w:pStyle w:val="Heading2"/>
        <w:numPr>
          <w:ilvl w:val="1"/>
          <w:numId w:val="3"/>
        </w:numPr>
        <w:ind w:firstLine="28"/>
      </w:pPr>
      <w:bookmarkStart w:id="72" w:name="_Toc471286234"/>
      <w:r w:rsidRPr="00C940CD">
        <w:t>Registratie op basis van GEF met IMBRO-inhoud</w:t>
      </w:r>
      <w:bookmarkEnd w:id="72"/>
    </w:p>
    <w:p w14:paraId="6BA2B53A" w14:textId="77777777" w:rsidR="008017EE" w:rsidRPr="00C940CD" w:rsidRDefault="008017EE" w:rsidP="008017EE">
      <w:pPr>
        <w:rPr>
          <w:rFonts w:eastAsia="Verdana"/>
        </w:rPr>
      </w:pPr>
      <w:r w:rsidRPr="00C940CD">
        <w:rPr>
          <w:rFonts w:eastAsia="Verdana"/>
        </w:rPr>
        <w:t xml:space="preserve">Een GEF-bestand met IMBRO-inhoud moet alle gegevens bevatten die door de basisregistratie ondergrond gevraagd worden. Het bestand wordt daarom uitgebreid met </w:t>
      </w:r>
      <w:r w:rsidR="001E33EB">
        <w:rPr>
          <w:rFonts w:eastAsia="Verdana"/>
        </w:rPr>
        <w:t>de</w:t>
      </w:r>
      <w:r w:rsidRPr="00C940CD">
        <w:rPr>
          <w:rFonts w:eastAsia="Verdana"/>
        </w:rPr>
        <w:t xml:space="preserve"> velden #MEASUREMENTTEXT=</w:t>
      </w:r>
      <w:r w:rsidR="002D1C87" w:rsidRPr="00C940CD">
        <w:rPr>
          <w:rFonts w:eastAsia="Verdana"/>
        </w:rPr>
        <w:t>10</w:t>
      </w:r>
      <w:r w:rsidR="002D1C87">
        <w:rPr>
          <w:rFonts w:eastAsia="Verdana"/>
        </w:rPr>
        <w:t xml:space="preserve">1 t/m </w:t>
      </w:r>
      <w:r w:rsidR="00FF09C0" w:rsidRPr="00FF09C0">
        <w:rPr>
          <w:rFonts w:eastAsia="Verdana"/>
        </w:rPr>
        <w:t>#MEASUREMENTTEXT= 114</w:t>
      </w:r>
      <w:r w:rsidRPr="00C940CD">
        <w:rPr>
          <w:rFonts w:eastAsia="Verdana"/>
        </w:rPr>
        <w:t xml:space="preserve">. Het enige attribuut dat niet hoeft te worden opgegeven is het </w:t>
      </w:r>
      <w:r w:rsidRPr="00C940CD">
        <w:rPr>
          <w:rFonts w:eastAsia="Verdana"/>
          <w:i/>
        </w:rPr>
        <w:t>kwaliteitsregime</w:t>
      </w:r>
      <w:r w:rsidRPr="00C940CD">
        <w:rPr>
          <w:rFonts w:eastAsia="Verdana"/>
        </w:rPr>
        <w:t xml:space="preserve">. Dat heeft standaard de waarde </w:t>
      </w:r>
      <w:r w:rsidRPr="00C940CD">
        <w:rPr>
          <w:rFonts w:eastAsia="Verdana"/>
          <w:i/>
        </w:rPr>
        <w:t>IMBRO</w:t>
      </w:r>
      <w:r w:rsidRPr="00C940CD">
        <w:rPr>
          <w:rFonts w:eastAsia="Verdana"/>
        </w:rPr>
        <w:t>.</w:t>
      </w:r>
    </w:p>
    <w:p w14:paraId="5C0F69BB" w14:textId="77777777" w:rsidR="008017EE" w:rsidRPr="00C940CD" w:rsidRDefault="008017EE" w:rsidP="008017EE">
      <w:pPr>
        <w:rPr>
          <w:rFonts w:eastAsia="Verdana"/>
        </w:rPr>
      </w:pPr>
    </w:p>
    <w:p w14:paraId="565807EB" w14:textId="77777777" w:rsidR="008017EE" w:rsidRPr="00C940CD" w:rsidRDefault="008017EE" w:rsidP="008017EE">
      <w:pPr>
        <w:rPr>
          <w:color w:val="FF0000"/>
        </w:rPr>
      </w:pPr>
      <w:r w:rsidRPr="00C940CD">
        <w:rPr>
          <w:rFonts w:eastAsia="Verdana"/>
        </w:rPr>
        <w:t>Wat de structuur betreft kan men het beste de structuur kiezen die voor uitgifte geldt (zie 3.5).</w:t>
      </w:r>
    </w:p>
    <w:p w14:paraId="0A34AC2C" w14:textId="77777777" w:rsidR="007D7DA2" w:rsidRPr="00C940CD" w:rsidRDefault="007D7DA2" w:rsidP="007D7DA2">
      <w:pPr>
        <w:pStyle w:val="Heading2"/>
        <w:numPr>
          <w:ilvl w:val="1"/>
          <w:numId w:val="3"/>
        </w:numPr>
        <w:ind w:firstLine="28"/>
      </w:pPr>
      <w:bookmarkStart w:id="73" w:name="_Toc471286235"/>
      <w:r w:rsidRPr="00C940CD">
        <w:t>Correctie op basis van GEF met IMBRO-inhoud</w:t>
      </w:r>
      <w:bookmarkEnd w:id="73"/>
    </w:p>
    <w:p w14:paraId="21BDD9BF" w14:textId="77777777" w:rsidR="008017EE" w:rsidRPr="00C940CD" w:rsidRDefault="008017EE" w:rsidP="003B65D4">
      <w:pPr>
        <w:rPr>
          <w:color w:val="FF0000"/>
        </w:rPr>
      </w:pPr>
      <w:r w:rsidRPr="00C940CD">
        <w:rPr>
          <w:rFonts w:eastAsia="Verdana"/>
        </w:rPr>
        <w:t xml:space="preserve">Ook voor het GEF-bestand met IMBRO-inhoud dat bij correctie wordt aangeboden is de enige bijzonderheid de inhoud van het veld #TESTID. Dat veld moet gevuld zijn met het BRO-ID. Ook in dit geval is het dus niet mogelijk het </w:t>
      </w:r>
      <w:r w:rsidRPr="00C940CD">
        <w:rPr>
          <w:rFonts w:eastAsia="Verdana"/>
          <w:i/>
        </w:rPr>
        <w:t>object-ID</w:t>
      </w:r>
      <w:r w:rsidRPr="00C940CD">
        <w:rPr>
          <w:rFonts w:eastAsia="Verdana"/>
        </w:rPr>
        <w:t xml:space="preserve"> van de </w:t>
      </w:r>
      <w:r w:rsidRPr="00C940CD">
        <w:rPr>
          <w:rFonts w:eastAsia="Verdana"/>
          <w:i/>
        </w:rPr>
        <w:t xml:space="preserve">bronhouder </w:t>
      </w:r>
      <w:r w:rsidRPr="00C940CD">
        <w:rPr>
          <w:rFonts w:eastAsia="Verdana"/>
        </w:rPr>
        <w:t>via een GEF-bestand te corrigeren.</w:t>
      </w:r>
    </w:p>
    <w:p w14:paraId="0B572BFD" w14:textId="77777777" w:rsidR="007D7DA2" w:rsidRPr="00C940CD" w:rsidRDefault="007D7DA2" w:rsidP="007D7DA2">
      <w:pPr>
        <w:pStyle w:val="Heading2"/>
        <w:numPr>
          <w:ilvl w:val="1"/>
          <w:numId w:val="3"/>
        </w:numPr>
        <w:ind w:firstLine="28"/>
      </w:pPr>
      <w:bookmarkStart w:id="74" w:name="_Toc471286236"/>
      <w:r w:rsidRPr="00C940CD">
        <w:t>Uitgifte van een GEF-bestand</w:t>
      </w:r>
      <w:bookmarkEnd w:id="74"/>
    </w:p>
    <w:p w14:paraId="2A3F33D9" w14:textId="77777777" w:rsidR="008017EE" w:rsidRPr="00C940CD" w:rsidRDefault="008017EE" w:rsidP="008017EE">
      <w:pPr>
        <w:rPr>
          <w:rFonts w:eastAsia="Verdana"/>
        </w:rPr>
      </w:pPr>
      <w:r w:rsidRPr="00C940CD">
        <w:rPr>
          <w:rFonts w:eastAsia="Verdana"/>
        </w:rPr>
        <w:t>Wanneer een gebruiker van DINO</w:t>
      </w:r>
      <w:r w:rsidRPr="00C940CD">
        <w:rPr>
          <w:rFonts w:eastAsia="Verdana"/>
          <w:i/>
        </w:rPr>
        <w:t>loket</w:t>
      </w:r>
      <w:r w:rsidRPr="00C940CD">
        <w:rPr>
          <w:rFonts w:eastAsia="Verdana"/>
        </w:rPr>
        <w:t xml:space="preserve"> een object uit de BRO geleverd wil krijgen in de vorm van een GEF-bestand, dan krijgt het bestand als naam de combinatie van BRO-ID en een simpele aanduiding van het kwaliteitsregime (bijv. CPT111111111111A); de eventueel bijbehorende dissipatietesten krijgen de aanduiding </w:t>
      </w:r>
      <w:r w:rsidR="00225988">
        <w:rPr>
          <w:rFonts w:eastAsia="Verdana"/>
        </w:rPr>
        <w:t>CPT</w:t>
      </w:r>
      <w:r w:rsidR="00225988" w:rsidRPr="00C940CD">
        <w:rPr>
          <w:rFonts w:eastAsia="Verdana"/>
        </w:rPr>
        <w:t>111111111111A</w:t>
      </w:r>
      <w:r w:rsidR="00225988">
        <w:rPr>
          <w:rFonts w:eastAsia="Verdana"/>
        </w:rPr>
        <w:t>DIS</w:t>
      </w:r>
      <w:r w:rsidR="00225988" w:rsidRPr="00C940CD">
        <w:rPr>
          <w:rFonts w:eastAsia="Verdana"/>
        </w:rPr>
        <w:t>1</w:t>
      </w:r>
      <w:r w:rsidRPr="00C940CD">
        <w:rPr>
          <w:rFonts w:eastAsia="Verdana"/>
        </w:rPr>
        <w:t xml:space="preserve">, waarbij </w:t>
      </w:r>
      <w:r w:rsidR="00467D2D">
        <w:rPr>
          <w:rFonts w:eastAsia="Verdana"/>
        </w:rPr>
        <w:t xml:space="preserve">DIS staat voor dissipatietest en </w:t>
      </w:r>
      <w:r w:rsidRPr="00C940CD">
        <w:rPr>
          <w:rFonts w:eastAsia="Verdana"/>
        </w:rPr>
        <w:t xml:space="preserve">het cijfer achter </w:t>
      </w:r>
      <w:r w:rsidR="00467D2D">
        <w:rPr>
          <w:rFonts w:eastAsia="Verdana"/>
        </w:rPr>
        <w:t>DIS</w:t>
      </w:r>
      <w:r w:rsidRPr="00C940CD">
        <w:rPr>
          <w:rFonts w:eastAsia="Verdana"/>
        </w:rPr>
        <w:t xml:space="preserve"> voor het volgnummer van een dissipatietest.</w:t>
      </w:r>
    </w:p>
    <w:p w14:paraId="55B4C261" w14:textId="77777777" w:rsidR="00225988" w:rsidRPr="00C940CD" w:rsidRDefault="00225988" w:rsidP="008017EE">
      <w:pPr>
        <w:rPr>
          <w:rFonts w:eastAsia="Verdana"/>
        </w:rPr>
      </w:pPr>
    </w:p>
    <w:p w14:paraId="1291E612" w14:textId="77777777" w:rsidR="008017EE" w:rsidRPr="00C940CD" w:rsidRDefault="008017EE" w:rsidP="008017EE">
      <w:pPr>
        <w:rPr>
          <w:rFonts w:eastAsia="Verdana"/>
        </w:rPr>
      </w:pPr>
      <w:r w:rsidRPr="00C940CD">
        <w:rPr>
          <w:rFonts w:eastAsia="Verdana"/>
        </w:rPr>
        <w:t>Er is voor gekozen een GEF-bestand dat via DINO</w:t>
      </w:r>
      <w:r w:rsidRPr="008F1CBB">
        <w:rPr>
          <w:rFonts w:eastAsia="Verdana"/>
          <w:i/>
        </w:rPr>
        <w:t>loket</w:t>
      </w:r>
      <w:r w:rsidRPr="00C940CD">
        <w:rPr>
          <w:rFonts w:eastAsia="Verdana"/>
        </w:rPr>
        <w:t xml:space="preserve"> wordt uitgeleverd altijd dezelfde structuur te geven, ongeacht het kwaliteitsregime waarin het sondeeronderzoek is geregistreerd. Dat betekent dat het bestand alle extra #MEASUREMENTTEXT-velden bevat die voor het regime IMBRO zijn gedefinieerd.</w:t>
      </w:r>
    </w:p>
    <w:p w14:paraId="02340A6C" w14:textId="77777777" w:rsidR="008017EE" w:rsidRPr="00C940CD" w:rsidRDefault="008017EE" w:rsidP="008017EE">
      <w:pPr>
        <w:rPr>
          <w:rFonts w:eastAsia="Verdana"/>
        </w:rPr>
      </w:pPr>
    </w:p>
    <w:p w14:paraId="21808875" w14:textId="77777777" w:rsidR="008017EE" w:rsidRDefault="008017EE" w:rsidP="008017EE">
      <w:pPr>
        <w:rPr>
          <w:rFonts w:eastAsia="Verdana"/>
        </w:rPr>
      </w:pPr>
      <w:r w:rsidRPr="00C940CD">
        <w:rPr>
          <w:rFonts w:eastAsia="Verdana"/>
        </w:rPr>
        <w:t xml:space="preserve">Verder worden de attributen uitgeleverd die de registratiegeschiedenis van het object beschrijven en die door de registerbeheerder van een waarde zijn voorzien. Voor die gegevens worden de velden #MEASUREMENTTEXT= 115 </w:t>
      </w:r>
      <w:r w:rsidR="00A06EAA">
        <w:rPr>
          <w:rFonts w:eastAsia="Verdana"/>
        </w:rPr>
        <w:t xml:space="preserve">t/m </w:t>
      </w:r>
      <w:r w:rsidR="00A06EAA" w:rsidRPr="00C940CD">
        <w:rPr>
          <w:rFonts w:eastAsia="Verdana"/>
        </w:rPr>
        <w:t>#MEASUREMENTTEXT= 1</w:t>
      </w:r>
      <w:r w:rsidR="00A06EAA">
        <w:rPr>
          <w:rFonts w:eastAsia="Verdana"/>
        </w:rPr>
        <w:t>28</w:t>
      </w:r>
      <w:r w:rsidRPr="00C940CD">
        <w:rPr>
          <w:rFonts w:eastAsia="Verdana"/>
        </w:rPr>
        <w:t xml:space="preserve"> gebruikt. De inhoud van die velden volgt de BRO-catalogus Geotechnisch Sondeeronderzoek.</w:t>
      </w:r>
      <w:r w:rsidR="009608E6" w:rsidRPr="009608E6">
        <w:rPr>
          <w:rFonts w:eastAsia="Verdana"/>
        </w:rPr>
        <w:t xml:space="preserve"> </w:t>
      </w:r>
      <w:r w:rsidR="009608E6" w:rsidRPr="00C940CD">
        <w:rPr>
          <w:rFonts w:eastAsia="Verdana"/>
        </w:rPr>
        <w:t>De gegevens die worden toegevoegd zijn in de onderstaande tabel opgenomen.</w:t>
      </w:r>
    </w:p>
    <w:p w14:paraId="5AFFC553" w14:textId="77777777" w:rsidR="009608E6" w:rsidRDefault="009608E6" w:rsidP="008017EE">
      <w:pPr>
        <w:rPr>
          <w:rFonts w:eastAsia="Verdana"/>
        </w:rPr>
      </w:pPr>
    </w:p>
    <w:tbl>
      <w:tblPr>
        <w:tblW w:w="9467" w:type="dxa"/>
        <w:tblInd w:w="-1066" w:type="dxa"/>
        <w:tblCellMar>
          <w:left w:w="70" w:type="dxa"/>
          <w:right w:w="70" w:type="dxa"/>
        </w:tblCellMar>
        <w:tblLook w:val="04A0" w:firstRow="1" w:lastRow="0" w:firstColumn="1" w:lastColumn="0" w:noHBand="0" w:noVBand="1"/>
      </w:tblPr>
      <w:tblGrid>
        <w:gridCol w:w="2721"/>
        <w:gridCol w:w="3231"/>
        <w:gridCol w:w="3515"/>
      </w:tblGrid>
      <w:tr w:rsidR="00076F75" w:rsidRPr="00C216E5" w14:paraId="44FDB911" w14:textId="77777777" w:rsidTr="00076F75">
        <w:trPr>
          <w:trHeight w:val="288"/>
        </w:trPr>
        <w:tc>
          <w:tcPr>
            <w:tcW w:w="2721" w:type="dxa"/>
            <w:tcBorders>
              <w:top w:val="single" w:sz="4" w:space="0" w:color="auto"/>
              <w:left w:val="single" w:sz="4" w:space="0" w:color="auto"/>
              <w:bottom w:val="single" w:sz="4" w:space="0" w:color="auto"/>
              <w:right w:val="single" w:sz="4" w:space="0" w:color="auto"/>
            </w:tcBorders>
            <w:shd w:val="clear" w:color="auto" w:fill="auto"/>
            <w:noWrap/>
            <w:hideMark/>
          </w:tcPr>
          <w:p w14:paraId="2141E350" w14:textId="77777777" w:rsidR="009608E6" w:rsidRPr="00C216E5" w:rsidRDefault="009608E6" w:rsidP="009608E6">
            <w:pPr>
              <w:spacing w:line="240" w:lineRule="auto"/>
              <w:rPr>
                <w:b/>
                <w:bCs/>
                <w:color w:val="000000"/>
                <w:szCs w:val="18"/>
              </w:rPr>
            </w:pPr>
            <w:r w:rsidRPr="00C216E5">
              <w:rPr>
                <w:b/>
                <w:bCs/>
                <w:color w:val="000000"/>
                <w:szCs w:val="18"/>
              </w:rPr>
              <w:t>GEF-veld</w:t>
            </w:r>
          </w:p>
        </w:tc>
        <w:tc>
          <w:tcPr>
            <w:tcW w:w="3231" w:type="dxa"/>
            <w:tcBorders>
              <w:top w:val="single" w:sz="4" w:space="0" w:color="auto"/>
              <w:left w:val="single" w:sz="4" w:space="0" w:color="auto"/>
              <w:bottom w:val="single" w:sz="4" w:space="0" w:color="auto"/>
              <w:right w:val="single" w:sz="4" w:space="0" w:color="auto"/>
            </w:tcBorders>
            <w:shd w:val="clear" w:color="auto" w:fill="auto"/>
            <w:noWrap/>
            <w:hideMark/>
          </w:tcPr>
          <w:p w14:paraId="77BA2596" w14:textId="77777777" w:rsidR="009608E6" w:rsidRPr="00C216E5" w:rsidRDefault="009608E6" w:rsidP="009608E6">
            <w:pPr>
              <w:spacing w:line="240" w:lineRule="auto"/>
              <w:rPr>
                <w:b/>
                <w:bCs/>
                <w:color w:val="000000"/>
                <w:szCs w:val="18"/>
              </w:rPr>
            </w:pPr>
            <w:r w:rsidRPr="00C216E5">
              <w:rPr>
                <w:b/>
                <w:bCs/>
                <w:color w:val="000000"/>
                <w:szCs w:val="18"/>
              </w:rPr>
              <w:t>IMBRO entiteit</w:t>
            </w:r>
          </w:p>
        </w:tc>
        <w:tc>
          <w:tcPr>
            <w:tcW w:w="3515" w:type="dxa"/>
            <w:tcBorders>
              <w:top w:val="single" w:sz="4" w:space="0" w:color="auto"/>
              <w:left w:val="single" w:sz="4" w:space="0" w:color="auto"/>
              <w:bottom w:val="single" w:sz="4" w:space="0" w:color="auto"/>
              <w:right w:val="single" w:sz="4" w:space="0" w:color="auto"/>
            </w:tcBorders>
            <w:shd w:val="clear" w:color="auto" w:fill="auto"/>
            <w:noWrap/>
            <w:hideMark/>
          </w:tcPr>
          <w:p w14:paraId="3B40EE2B" w14:textId="77777777" w:rsidR="009608E6" w:rsidRPr="00C216E5" w:rsidRDefault="009608E6" w:rsidP="009608E6">
            <w:pPr>
              <w:spacing w:line="240" w:lineRule="auto"/>
              <w:rPr>
                <w:b/>
                <w:bCs/>
                <w:color w:val="000000"/>
                <w:szCs w:val="18"/>
              </w:rPr>
            </w:pPr>
            <w:r w:rsidRPr="00C216E5">
              <w:rPr>
                <w:b/>
                <w:bCs/>
                <w:color w:val="000000"/>
                <w:szCs w:val="18"/>
              </w:rPr>
              <w:t>IMBRO attribuut</w:t>
            </w:r>
          </w:p>
        </w:tc>
      </w:tr>
      <w:tr w:rsidR="00076F75" w:rsidRPr="009608E6" w14:paraId="1FB780B5"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54B1AC06" w14:textId="77777777" w:rsidR="009608E6" w:rsidRPr="009608E6" w:rsidRDefault="009608E6" w:rsidP="009608E6">
            <w:pPr>
              <w:spacing w:line="240" w:lineRule="auto"/>
              <w:rPr>
                <w:color w:val="000000"/>
                <w:szCs w:val="18"/>
              </w:rPr>
            </w:pPr>
            <w:r w:rsidRPr="009608E6">
              <w:rPr>
                <w:color w:val="000000"/>
                <w:szCs w:val="18"/>
              </w:rPr>
              <w:t>#MEASUREMENTTEXT= 115</w:t>
            </w:r>
          </w:p>
        </w:tc>
        <w:tc>
          <w:tcPr>
            <w:tcW w:w="3231" w:type="dxa"/>
            <w:tcBorders>
              <w:top w:val="nil"/>
              <w:left w:val="nil"/>
              <w:bottom w:val="single" w:sz="4" w:space="0" w:color="auto"/>
              <w:right w:val="single" w:sz="4" w:space="0" w:color="auto"/>
            </w:tcBorders>
            <w:shd w:val="clear" w:color="auto" w:fill="auto"/>
            <w:noWrap/>
            <w:hideMark/>
          </w:tcPr>
          <w:p w14:paraId="3F213CC5" w14:textId="77777777" w:rsidR="009608E6" w:rsidRPr="009608E6" w:rsidRDefault="009608E6" w:rsidP="009608E6">
            <w:pPr>
              <w:spacing w:line="240" w:lineRule="auto"/>
              <w:rPr>
                <w:color w:val="000000"/>
                <w:szCs w:val="18"/>
              </w:rPr>
            </w:pPr>
            <w:r w:rsidRPr="009608E6">
              <w:rPr>
                <w:color w:val="000000"/>
                <w:szCs w:val="18"/>
              </w:rPr>
              <w:t>Geotechnisch sondeeronderzoek  </w:t>
            </w:r>
          </w:p>
        </w:tc>
        <w:tc>
          <w:tcPr>
            <w:tcW w:w="3515" w:type="dxa"/>
            <w:tcBorders>
              <w:top w:val="nil"/>
              <w:left w:val="nil"/>
              <w:bottom w:val="single" w:sz="4" w:space="0" w:color="auto"/>
              <w:right w:val="single" w:sz="4" w:space="0" w:color="auto"/>
            </w:tcBorders>
            <w:shd w:val="clear" w:color="auto" w:fill="auto"/>
            <w:noWrap/>
            <w:hideMark/>
          </w:tcPr>
          <w:p w14:paraId="79251C31" w14:textId="77777777" w:rsidR="009608E6" w:rsidRPr="009608E6" w:rsidRDefault="009608E6" w:rsidP="009608E6">
            <w:pPr>
              <w:spacing w:line="240" w:lineRule="auto"/>
              <w:rPr>
                <w:color w:val="000000"/>
                <w:szCs w:val="18"/>
              </w:rPr>
            </w:pPr>
            <w:r w:rsidRPr="009608E6">
              <w:rPr>
                <w:color w:val="000000"/>
                <w:szCs w:val="18"/>
              </w:rPr>
              <w:t>kwaliteitsregime  </w:t>
            </w:r>
          </w:p>
        </w:tc>
      </w:tr>
      <w:tr w:rsidR="00076F75" w:rsidRPr="009608E6" w14:paraId="538AC67B"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5DD171CD" w14:textId="77777777" w:rsidR="009608E6" w:rsidRPr="009608E6" w:rsidRDefault="009608E6" w:rsidP="009608E6">
            <w:pPr>
              <w:spacing w:line="240" w:lineRule="auto"/>
              <w:rPr>
                <w:color w:val="000000"/>
                <w:szCs w:val="18"/>
              </w:rPr>
            </w:pPr>
            <w:r w:rsidRPr="009608E6">
              <w:rPr>
                <w:color w:val="000000"/>
                <w:szCs w:val="18"/>
                <w:lang w:val="en-US"/>
              </w:rPr>
              <w:t>#MEASUREMENTTEXT= 116</w:t>
            </w:r>
          </w:p>
        </w:tc>
        <w:tc>
          <w:tcPr>
            <w:tcW w:w="3231" w:type="dxa"/>
            <w:tcBorders>
              <w:top w:val="nil"/>
              <w:left w:val="nil"/>
              <w:bottom w:val="single" w:sz="4" w:space="0" w:color="auto"/>
              <w:right w:val="single" w:sz="4" w:space="0" w:color="auto"/>
            </w:tcBorders>
            <w:shd w:val="clear" w:color="auto" w:fill="auto"/>
            <w:noWrap/>
            <w:hideMark/>
          </w:tcPr>
          <w:p w14:paraId="47079B57"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09DF3898" w14:textId="77777777" w:rsidR="009608E6" w:rsidRPr="009608E6" w:rsidRDefault="009608E6" w:rsidP="009608E6">
            <w:pPr>
              <w:spacing w:line="240" w:lineRule="auto"/>
              <w:rPr>
                <w:color w:val="000000"/>
                <w:szCs w:val="18"/>
              </w:rPr>
            </w:pPr>
            <w:r w:rsidRPr="009608E6">
              <w:rPr>
                <w:color w:val="000000"/>
                <w:szCs w:val="18"/>
              </w:rPr>
              <w:t>tijdstip registratie object  </w:t>
            </w:r>
          </w:p>
        </w:tc>
      </w:tr>
      <w:tr w:rsidR="00076F75" w:rsidRPr="009608E6" w14:paraId="5646CEDF"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0DED3D6B" w14:textId="77777777" w:rsidR="009608E6" w:rsidRPr="009608E6" w:rsidRDefault="009608E6" w:rsidP="009608E6">
            <w:pPr>
              <w:spacing w:line="240" w:lineRule="auto"/>
              <w:rPr>
                <w:color w:val="000000"/>
                <w:szCs w:val="18"/>
              </w:rPr>
            </w:pPr>
            <w:r w:rsidRPr="009608E6">
              <w:rPr>
                <w:color w:val="000000"/>
                <w:szCs w:val="18"/>
              </w:rPr>
              <w:t>#MEASUREMENTTEXT= 117</w:t>
            </w:r>
          </w:p>
        </w:tc>
        <w:tc>
          <w:tcPr>
            <w:tcW w:w="3231" w:type="dxa"/>
            <w:tcBorders>
              <w:top w:val="nil"/>
              <w:left w:val="nil"/>
              <w:bottom w:val="single" w:sz="4" w:space="0" w:color="auto"/>
              <w:right w:val="single" w:sz="4" w:space="0" w:color="auto"/>
            </w:tcBorders>
            <w:shd w:val="clear" w:color="auto" w:fill="auto"/>
            <w:noWrap/>
            <w:hideMark/>
          </w:tcPr>
          <w:p w14:paraId="6159F874"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539D5806" w14:textId="77777777" w:rsidR="009608E6" w:rsidRPr="009608E6" w:rsidRDefault="009608E6" w:rsidP="009608E6">
            <w:pPr>
              <w:spacing w:line="240" w:lineRule="auto"/>
              <w:rPr>
                <w:color w:val="000000"/>
                <w:szCs w:val="18"/>
              </w:rPr>
            </w:pPr>
            <w:r w:rsidRPr="009608E6">
              <w:rPr>
                <w:color w:val="000000"/>
                <w:szCs w:val="18"/>
              </w:rPr>
              <w:t>registratiestatus  </w:t>
            </w:r>
          </w:p>
        </w:tc>
      </w:tr>
      <w:tr w:rsidR="00076F75" w:rsidRPr="009608E6" w14:paraId="64E0E510"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757B220A" w14:textId="77777777" w:rsidR="009608E6" w:rsidRPr="009608E6" w:rsidRDefault="009608E6" w:rsidP="009608E6">
            <w:pPr>
              <w:spacing w:line="240" w:lineRule="auto"/>
              <w:rPr>
                <w:color w:val="000000"/>
                <w:szCs w:val="18"/>
              </w:rPr>
            </w:pPr>
            <w:r w:rsidRPr="009608E6">
              <w:rPr>
                <w:color w:val="000000"/>
                <w:szCs w:val="18"/>
                <w:lang w:val="en-US"/>
              </w:rPr>
              <w:t>#MEASUREMENTTEXT= 118</w:t>
            </w:r>
          </w:p>
        </w:tc>
        <w:tc>
          <w:tcPr>
            <w:tcW w:w="3231" w:type="dxa"/>
            <w:tcBorders>
              <w:top w:val="nil"/>
              <w:left w:val="nil"/>
              <w:bottom w:val="single" w:sz="4" w:space="0" w:color="auto"/>
              <w:right w:val="single" w:sz="4" w:space="0" w:color="auto"/>
            </w:tcBorders>
            <w:shd w:val="clear" w:color="auto" w:fill="auto"/>
            <w:noWrap/>
            <w:hideMark/>
          </w:tcPr>
          <w:p w14:paraId="0FD5E275"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1B5D49B2" w14:textId="77777777" w:rsidR="009608E6" w:rsidRPr="009608E6" w:rsidRDefault="009608E6" w:rsidP="009608E6">
            <w:pPr>
              <w:spacing w:line="240" w:lineRule="auto"/>
              <w:rPr>
                <w:color w:val="000000"/>
                <w:szCs w:val="18"/>
              </w:rPr>
            </w:pPr>
            <w:r w:rsidRPr="009608E6">
              <w:rPr>
                <w:color w:val="000000"/>
                <w:szCs w:val="18"/>
              </w:rPr>
              <w:t>tijdstip voltooiing registratie  </w:t>
            </w:r>
          </w:p>
        </w:tc>
      </w:tr>
      <w:tr w:rsidR="00076F75" w:rsidRPr="009608E6" w14:paraId="080005B9"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22C087E2" w14:textId="77777777" w:rsidR="009608E6" w:rsidRPr="009608E6" w:rsidRDefault="009608E6" w:rsidP="009608E6">
            <w:pPr>
              <w:spacing w:line="240" w:lineRule="auto"/>
              <w:rPr>
                <w:color w:val="000000"/>
                <w:szCs w:val="18"/>
              </w:rPr>
            </w:pPr>
            <w:r w:rsidRPr="009608E6">
              <w:rPr>
                <w:color w:val="000000"/>
                <w:szCs w:val="18"/>
              </w:rPr>
              <w:t>#MEASUREMENTTEXT= 119</w:t>
            </w:r>
          </w:p>
        </w:tc>
        <w:tc>
          <w:tcPr>
            <w:tcW w:w="3231" w:type="dxa"/>
            <w:tcBorders>
              <w:top w:val="nil"/>
              <w:left w:val="nil"/>
              <w:bottom w:val="single" w:sz="4" w:space="0" w:color="auto"/>
              <w:right w:val="single" w:sz="4" w:space="0" w:color="auto"/>
            </w:tcBorders>
            <w:shd w:val="clear" w:color="auto" w:fill="auto"/>
            <w:noWrap/>
            <w:hideMark/>
          </w:tcPr>
          <w:p w14:paraId="4F29A040"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0AF5851B" w14:textId="77777777" w:rsidR="009608E6" w:rsidRPr="009608E6" w:rsidRDefault="009608E6" w:rsidP="009608E6">
            <w:pPr>
              <w:spacing w:line="240" w:lineRule="auto"/>
              <w:rPr>
                <w:color w:val="000000"/>
                <w:szCs w:val="18"/>
              </w:rPr>
            </w:pPr>
            <w:r w:rsidRPr="009608E6">
              <w:rPr>
                <w:color w:val="000000"/>
                <w:szCs w:val="18"/>
              </w:rPr>
              <w:t>gecorrigeerd  </w:t>
            </w:r>
          </w:p>
        </w:tc>
      </w:tr>
      <w:tr w:rsidR="00076F75" w:rsidRPr="009608E6" w14:paraId="0DF85A46"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03E8446E" w14:textId="77777777" w:rsidR="009608E6" w:rsidRPr="009608E6" w:rsidRDefault="009608E6" w:rsidP="009608E6">
            <w:pPr>
              <w:spacing w:line="240" w:lineRule="auto"/>
              <w:rPr>
                <w:color w:val="000000"/>
                <w:szCs w:val="18"/>
              </w:rPr>
            </w:pPr>
            <w:r w:rsidRPr="009608E6">
              <w:rPr>
                <w:color w:val="000000"/>
                <w:szCs w:val="18"/>
                <w:lang w:val="en-US"/>
              </w:rPr>
              <w:t>#MEASUREMENTTEXT= 120</w:t>
            </w:r>
          </w:p>
        </w:tc>
        <w:tc>
          <w:tcPr>
            <w:tcW w:w="3231" w:type="dxa"/>
            <w:tcBorders>
              <w:top w:val="nil"/>
              <w:left w:val="nil"/>
              <w:bottom w:val="single" w:sz="4" w:space="0" w:color="auto"/>
              <w:right w:val="single" w:sz="4" w:space="0" w:color="auto"/>
            </w:tcBorders>
            <w:shd w:val="clear" w:color="auto" w:fill="auto"/>
            <w:noWrap/>
            <w:hideMark/>
          </w:tcPr>
          <w:p w14:paraId="0095E89C"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12096870" w14:textId="77777777" w:rsidR="009608E6" w:rsidRPr="009608E6" w:rsidRDefault="009608E6" w:rsidP="009608E6">
            <w:pPr>
              <w:spacing w:line="240" w:lineRule="auto"/>
              <w:rPr>
                <w:color w:val="000000"/>
                <w:szCs w:val="18"/>
              </w:rPr>
            </w:pPr>
            <w:r w:rsidRPr="009608E6">
              <w:rPr>
                <w:color w:val="000000"/>
                <w:szCs w:val="18"/>
              </w:rPr>
              <w:t>tijdstip laatste correctie  </w:t>
            </w:r>
          </w:p>
        </w:tc>
      </w:tr>
      <w:tr w:rsidR="00076F75" w:rsidRPr="009608E6" w14:paraId="534B2000"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0BABD649" w14:textId="77777777" w:rsidR="009608E6" w:rsidRPr="009608E6" w:rsidRDefault="009608E6" w:rsidP="009608E6">
            <w:pPr>
              <w:spacing w:line="240" w:lineRule="auto"/>
              <w:rPr>
                <w:color w:val="000000"/>
                <w:szCs w:val="18"/>
              </w:rPr>
            </w:pPr>
            <w:r w:rsidRPr="009608E6">
              <w:rPr>
                <w:color w:val="000000"/>
                <w:szCs w:val="18"/>
              </w:rPr>
              <w:t>#MEASUREMENTTEXT= 121</w:t>
            </w:r>
          </w:p>
        </w:tc>
        <w:tc>
          <w:tcPr>
            <w:tcW w:w="3231" w:type="dxa"/>
            <w:tcBorders>
              <w:top w:val="nil"/>
              <w:left w:val="nil"/>
              <w:bottom w:val="single" w:sz="4" w:space="0" w:color="auto"/>
              <w:right w:val="single" w:sz="4" w:space="0" w:color="auto"/>
            </w:tcBorders>
            <w:shd w:val="clear" w:color="auto" w:fill="auto"/>
            <w:noWrap/>
            <w:hideMark/>
          </w:tcPr>
          <w:p w14:paraId="5A4855BE"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240E4A75" w14:textId="77777777" w:rsidR="009608E6" w:rsidRPr="009608E6" w:rsidRDefault="009608E6" w:rsidP="009608E6">
            <w:pPr>
              <w:spacing w:line="240" w:lineRule="auto"/>
              <w:rPr>
                <w:color w:val="000000"/>
                <w:szCs w:val="18"/>
              </w:rPr>
            </w:pPr>
            <w:r w:rsidRPr="009608E6">
              <w:rPr>
                <w:color w:val="000000"/>
                <w:szCs w:val="18"/>
              </w:rPr>
              <w:t>in onderzoek  </w:t>
            </w:r>
          </w:p>
        </w:tc>
      </w:tr>
      <w:tr w:rsidR="00076F75" w:rsidRPr="009608E6" w14:paraId="518E7C94"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0417945E" w14:textId="77777777" w:rsidR="009608E6" w:rsidRPr="009608E6" w:rsidRDefault="009608E6" w:rsidP="009608E6">
            <w:pPr>
              <w:spacing w:line="240" w:lineRule="auto"/>
              <w:rPr>
                <w:color w:val="000000"/>
                <w:szCs w:val="18"/>
              </w:rPr>
            </w:pPr>
            <w:r w:rsidRPr="009608E6">
              <w:rPr>
                <w:color w:val="000000"/>
                <w:szCs w:val="18"/>
                <w:lang w:val="en-US"/>
              </w:rPr>
              <w:t>#MEASUREMENTTEXT= 122</w:t>
            </w:r>
          </w:p>
        </w:tc>
        <w:tc>
          <w:tcPr>
            <w:tcW w:w="3231" w:type="dxa"/>
            <w:tcBorders>
              <w:top w:val="nil"/>
              <w:left w:val="nil"/>
              <w:bottom w:val="single" w:sz="4" w:space="0" w:color="auto"/>
              <w:right w:val="single" w:sz="4" w:space="0" w:color="auto"/>
            </w:tcBorders>
            <w:shd w:val="clear" w:color="auto" w:fill="auto"/>
            <w:noWrap/>
            <w:hideMark/>
          </w:tcPr>
          <w:p w14:paraId="17A39100"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78FE5EF9" w14:textId="77777777" w:rsidR="009608E6" w:rsidRPr="009608E6" w:rsidRDefault="009608E6" w:rsidP="009608E6">
            <w:pPr>
              <w:spacing w:line="240" w:lineRule="auto"/>
              <w:rPr>
                <w:color w:val="000000"/>
                <w:szCs w:val="18"/>
              </w:rPr>
            </w:pPr>
            <w:r w:rsidRPr="009608E6">
              <w:rPr>
                <w:color w:val="000000"/>
                <w:szCs w:val="18"/>
              </w:rPr>
              <w:t>in onderzoek sinds  </w:t>
            </w:r>
          </w:p>
        </w:tc>
      </w:tr>
      <w:tr w:rsidR="00076F75" w:rsidRPr="009608E6" w14:paraId="1B3C443B"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624E18FF" w14:textId="77777777" w:rsidR="009608E6" w:rsidRPr="009608E6" w:rsidRDefault="009608E6" w:rsidP="009608E6">
            <w:pPr>
              <w:spacing w:line="240" w:lineRule="auto"/>
              <w:rPr>
                <w:color w:val="000000"/>
                <w:szCs w:val="18"/>
              </w:rPr>
            </w:pPr>
            <w:r w:rsidRPr="009608E6">
              <w:rPr>
                <w:color w:val="000000"/>
                <w:szCs w:val="18"/>
              </w:rPr>
              <w:t>#MEASUREMENTTEXT= 123</w:t>
            </w:r>
          </w:p>
        </w:tc>
        <w:tc>
          <w:tcPr>
            <w:tcW w:w="3231" w:type="dxa"/>
            <w:tcBorders>
              <w:top w:val="nil"/>
              <w:left w:val="nil"/>
              <w:bottom w:val="single" w:sz="4" w:space="0" w:color="auto"/>
              <w:right w:val="single" w:sz="4" w:space="0" w:color="auto"/>
            </w:tcBorders>
            <w:shd w:val="clear" w:color="auto" w:fill="auto"/>
            <w:noWrap/>
            <w:hideMark/>
          </w:tcPr>
          <w:p w14:paraId="6921E9AB"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550E28B3" w14:textId="77777777" w:rsidR="009608E6" w:rsidRPr="009608E6" w:rsidRDefault="009608E6" w:rsidP="009608E6">
            <w:pPr>
              <w:spacing w:line="240" w:lineRule="auto"/>
              <w:rPr>
                <w:color w:val="000000"/>
                <w:szCs w:val="18"/>
              </w:rPr>
            </w:pPr>
            <w:r w:rsidRPr="009608E6">
              <w:rPr>
                <w:color w:val="000000"/>
                <w:szCs w:val="18"/>
              </w:rPr>
              <w:t>uit registratie genomen  </w:t>
            </w:r>
          </w:p>
        </w:tc>
      </w:tr>
      <w:tr w:rsidR="00076F75" w:rsidRPr="009608E6" w14:paraId="3F530053"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72123FCE" w14:textId="77777777" w:rsidR="009608E6" w:rsidRPr="009608E6" w:rsidRDefault="009608E6" w:rsidP="009608E6">
            <w:pPr>
              <w:spacing w:line="240" w:lineRule="auto"/>
              <w:rPr>
                <w:color w:val="000000"/>
                <w:szCs w:val="18"/>
              </w:rPr>
            </w:pPr>
            <w:r w:rsidRPr="009608E6">
              <w:rPr>
                <w:color w:val="000000"/>
                <w:szCs w:val="18"/>
                <w:lang w:val="en-US"/>
              </w:rPr>
              <w:t>#MEASUREMENTTEXT= 124</w:t>
            </w:r>
          </w:p>
        </w:tc>
        <w:tc>
          <w:tcPr>
            <w:tcW w:w="3231" w:type="dxa"/>
            <w:tcBorders>
              <w:top w:val="nil"/>
              <w:left w:val="nil"/>
              <w:bottom w:val="single" w:sz="4" w:space="0" w:color="auto"/>
              <w:right w:val="single" w:sz="4" w:space="0" w:color="auto"/>
            </w:tcBorders>
            <w:shd w:val="clear" w:color="auto" w:fill="auto"/>
            <w:noWrap/>
            <w:hideMark/>
          </w:tcPr>
          <w:p w14:paraId="4126C0C4"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06BDEDA8" w14:textId="77777777" w:rsidR="009608E6" w:rsidRPr="009608E6" w:rsidRDefault="009608E6" w:rsidP="009608E6">
            <w:pPr>
              <w:spacing w:line="240" w:lineRule="auto"/>
              <w:rPr>
                <w:color w:val="000000"/>
                <w:szCs w:val="18"/>
              </w:rPr>
            </w:pPr>
            <w:r w:rsidRPr="009608E6">
              <w:rPr>
                <w:color w:val="000000"/>
                <w:szCs w:val="18"/>
              </w:rPr>
              <w:t>tijdstip uit registratie genomen  </w:t>
            </w:r>
          </w:p>
        </w:tc>
      </w:tr>
      <w:tr w:rsidR="00076F75" w:rsidRPr="009608E6" w14:paraId="31E1DE69"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6E405621" w14:textId="77777777" w:rsidR="009608E6" w:rsidRPr="009608E6" w:rsidRDefault="009608E6" w:rsidP="009608E6">
            <w:pPr>
              <w:spacing w:line="240" w:lineRule="auto"/>
              <w:rPr>
                <w:color w:val="000000"/>
                <w:szCs w:val="18"/>
              </w:rPr>
            </w:pPr>
            <w:r w:rsidRPr="009608E6">
              <w:rPr>
                <w:color w:val="000000"/>
                <w:szCs w:val="18"/>
              </w:rPr>
              <w:t>#MEASUREMENTTEXT= 125</w:t>
            </w:r>
          </w:p>
        </w:tc>
        <w:tc>
          <w:tcPr>
            <w:tcW w:w="3231" w:type="dxa"/>
            <w:tcBorders>
              <w:top w:val="nil"/>
              <w:left w:val="nil"/>
              <w:bottom w:val="single" w:sz="4" w:space="0" w:color="auto"/>
              <w:right w:val="single" w:sz="4" w:space="0" w:color="auto"/>
            </w:tcBorders>
            <w:shd w:val="clear" w:color="auto" w:fill="auto"/>
            <w:noWrap/>
            <w:hideMark/>
          </w:tcPr>
          <w:p w14:paraId="353511FF"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50002D97" w14:textId="77777777" w:rsidR="009608E6" w:rsidRPr="009608E6" w:rsidRDefault="009608E6" w:rsidP="009608E6">
            <w:pPr>
              <w:spacing w:line="240" w:lineRule="auto"/>
              <w:rPr>
                <w:color w:val="000000"/>
                <w:szCs w:val="18"/>
              </w:rPr>
            </w:pPr>
            <w:r w:rsidRPr="009608E6">
              <w:rPr>
                <w:color w:val="000000"/>
                <w:szCs w:val="18"/>
              </w:rPr>
              <w:t>weer in registratie genomen  </w:t>
            </w:r>
          </w:p>
        </w:tc>
      </w:tr>
      <w:tr w:rsidR="00076F75" w:rsidRPr="009608E6" w14:paraId="68F70EC8" w14:textId="77777777" w:rsidTr="00076F75">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411E32D8" w14:textId="77777777" w:rsidR="009608E6" w:rsidRPr="009608E6" w:rsidRDefault="009608E6" w:rsidP="009608E6">
            <w:pPr>
              <w:spacing w:line="240" w:lineRule="auto"/>
              <w:rPr>
                <w:color w:val="000000"/>
                <w:szCs w:val="18"/>
              </w:rPr>
            </w:pPr>
            <w:r w:rsidRPr="009608E6">
              <w:rPr>
                <w:color w:val="000000"/>
                <w:szCs w:val="18"/>
                <w:lang w:val="en-US"/>
              </w:rPr>
              <w:t>#MEASUREMENTTEXT= 126</w:t>
            </w:r>
          </w:p>
        </w:tc>
        <w:tc>
          <w:tcPr>
            <w:tcW w:w="3231" w:type="dxa"/>
            <w:tcBorders>
              <w:top w:val="nil"/>
              <w:left w:val="nil"/>
              <w:bottom w:val="single" w:sz="4" w:space="0" w:color="auto"/>
              <w:right w:val="single" w:sz="4" w:space="0" w:color="auto"/>
            </w:tcBorders>
            <w:shd w:val="clear" w:color="auto" w:fill="auto"/>
            <w:noWrap/>
            <w:hideMark/>
          </w:tcPr>
          <w:p w14:paraId="3E9153FF" w14:textId="77777777" w:rsidR="009608E6" w:rsidRPr="009608E6" w:rsidRDefault="009608E6" w:rsidP="009608E6">
            <w:pPr>
              <w:spacing w:line="240" w:lineRule="auto"/>
              <w:rPr>
                <w:color w:val="000000"/>
                <w:szCs w:val="18"/>
              </w:rPr>
            </w:pPr>
            <w:r w:rsidRPr="009608E6">
              <w:rPr>
                <w:color w:val="000000"/>
                <w:szCs w:val="18"/>
              </w:rPr>
              <w:t>Registratiegeschiedenis  </w:t>
            </w:r>
          </w:p>
        </w:tc>
        <w:tc>
          <w:tcPr>
            <w:tcW w:w="3515" w:type="dxa"/>
            <w:tcBorders>
              <w:top w:val="nil"/>
              <w:left w:val="nil"/>
              <w:bottom w:val="single" w:sz="4" w:space="0" w:color="auto"/>
              <w:right w:val="single" w:sz="4" w:space="0" w:color="auto"/>
            </w:tcBorders>
            <w:shd w:val="clear" w:color="auto" w:fill="auto"/>
            <w:noWrap/>
            <w:hideMark/>
          </w:tcPr>
          <w:p w14:paraId="68503B12" w14:textId="77777777" w:rsidR="009608E6" w:rsidRPr="009608E6" w:rsidRDefault="009608E6" w:rsidP="009608E6">
            <w:pPr>
              <w:spacing w:line="240" w:lineRule="auto"/>
              <w:rPr>
                <w:color w:val="000000"/>
                <w:szCs w:val="18"/>
              </w:rPr>
            </w:pPr>
            <w:r w:rsidRPr="009608E6">
              <w:rPr>
                <w:color w:val="000000"/>
                <w:szCs w:val="18"/>
              </w:rPr>
              <w:t>tijdstip weer in registratie genomen  </w:t>
            </w:r>
          </w:p>
        </w:tc>
      </w:tr>
      <w:tr w:rsidR="00076F75" w:rsidRPr="009608E6" w14:paraId="1A757476" w14:textId="77777777" w:rsidTr="009465F4">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68FF086A" w14:textId="77777777" w:rsidR="009608E6" w:rsidRPr="009608E6" w:rsidRDefault="009608E6" w:rsidP="009608E6">
            <w:pPr>
              <w:spacing w:line="240" w:lineRule="auto"/>
              <w:rPr>
                <w:color w:val="000000"/>
                <w:szCs w:val="18"/>
              </w:rPr>
            </w:pPr>
            <w:r w:rsidRPr="009608E6">
              <w:rPr>
                <w:color w:val="000000"/>
                <w:szCs w:val="18"/>
              </w:rPr>
              <w:t>#MEASUREMENTTEXT= 127</w:t>
            </w:r>
          </w:p>
        </w:tc>
        <w:tc>
          <w:tcPr>
            <w:tcW w:w="3231" w:type="dxa"/>
            <w:tcBorders>
              <w:top w:val="nil"/>
              <w:left w:val="nil"/>
              <w:bottom w:val="single" w:sz="4" w:space="0" w:color="auto"/>
              <w:right w:val="single" w:sz="4" w:space="0" w:color="auto"/>
            </w:tcBorders>
            <w:shd w:val="clear" w:color="auto" w:fill="auto"/>
            <w:noWrap/>
            <w:hideMark/>
          </w:tcPr>
          <w:p w14:paraId="1AF2AAB8" w14:textId="77777777" w:rsidR="009608E6" w:rsidRPr="009608E6" w:rsidRDefault="009608E6" w:rsidP="009608E6">
            <w:pPr>
              <w:spacing w:line="240" w:lineRule="auto"/>
              <w:rPr>
                <w:color w:val="000000"/>
                <w:szCs w:val="18"/>
              </w:rPr>
            </w:pPr>
            <w:r w:rsidRPr="009608E6">
              <w:rPr>
                <w:color w:val="000000"/>
                <w:szCs w:val="18"/>
              </w:rPr>
              <w:t>Gestandaardiseerde locatie  </w:t>
            </w:r>
          </w:p>
        </w:tc>
        <w:tc>
          <w:tcPr>
            <w:tcW w:w="3515" w:type="dxa"/>
            <w:tcBorders>
              <w:top w:val="nil"/>
              <w:left w:val="nil"/>
              <w:bottom w:val="single" w:sz="4" w:space="0" w:color="auto"/>
              <w:right w:val="single" w:sz="4" w:space="0" w:color="auto"/>
            </w:tcBorders>
            <w:shd w:val="clear" w:color="auto" w:fill="auto"/>
            <w:noWrap/>
            <w:hideMark/>
          </w:tcPr>
          <w:p w14:paraId="6A8C1102" w14:textId="474579ED" w:rsidR="009608E6" w:rsidRPr="009608E6" w:rsidRDefault="009608E6" w:rsidP="009608E6">
            <w:pPr>
              <w:spacing w:line="240" w:lineRule="auto"/>
              <w:rPr>
                <w:color w:val="000000"/>
                <w:szCs w:val="18"/>
              </w:rPr>
            </w:pPr>
            <w:r w:rsidRPr="009608E6">
              <w:rPr>
                <w:color w:val="000000"/>
                <w:szCs w:val="18"/>
              </w:rPr>
              <w:t xml:space="preserve">referentiestelsel </w:t>
            </w:r>
            <w:r w:rsidR="000D74A1">
              <w:rPr>
                <w:color w:val="000000"/>
                <w:szCs w:val="18"/>
              </w:rPr>
              <w:t xml:space="preserve">en </w:t>
            </w:r>
            <w:r w:rsidR="00E47684">
              <w:rPr>
                <w:color w:val="000000"/>
                <w:szCs w:val="18"/>
              </w:rPr>
              <w:t>coördinaten</w:t>
            </w:r>
          </w:p>
        </w:tc>
      </w:tr>
      <w:tr w:rsidR="00076F75" w:rsidRPr="009608E6" w14:paraId="1F2E3211" w14:textId="77777777" w:rsidTr="009465F4">
        <w:trPr>
          <w:trHeight w:val="288"/>
        </w:trPr>
        <w:tc>
          <w:tcPr>
            <w:tcW w:w="2721" w:type="dxa"/>
            <w:tcBorders>
              <w:top w:val="nil"/>
              <w:left w:val="single" w:sz="4" w:space="0" w:color="auto"/>
              <w:bottom w:val="single" w:sz="4" w:space="0" w:color="auto"/>
              <w:right w:val="single" w:sz="4" w:space="0" w:color="auto"/>
            </w:tcBorders>
            <w:shd w:val="clear" w:color="auto" w:fill="auto"/>
            <w:noWrap/>
            <w:hideMark/>
          </w:tcPr>
          <w:p w14:paraId="27019A93" w14:textId="77777777" w:rsidR="009608E6" w:rsidRPr="009608E6" w:rsidRDefault="009608E6" w:rsidP="009608E6">
            <w:pPr>
              <w:spacing w:line="240" w:lineRule="auto"/>
              <w:rPr>
                <w:color w:val="000000"/>
                <w:szCs w:val="18"/>
              </w:rPr>
            </w:pPr>
            <w:r w:rsidRPr="009608E6">
              <w:rPr>
                <w:color w:val="000000"/>
                <w:szCs w:val="18"/>
              </w:rPr>
              <w:t>#MEASUREMENTTEXT= 128</w:t>
            </w:r>
          </w:p>
        </w:tc>
        <w:tc>
          <w:tcPr>
            <w:tcW w:w="3231" w:type="dxa"/>
            <w:tcBorders>
              <w:top w:val="nil"/>
              <w:left w:val="nil"/>
              <w:bottom w:val="single" w:sz="4" w:space="0" w:color="auto"/>
              <w:right w:val="single" w:sz="4" w:space="0" w:color="auto"/>
            </w:tcBorders>
            <w:shd w:val="clear" w:color="auto" w:fill="auto"/>
            <w:noWrap/>
            <w:hideMark/>
          </w:tcPr>
          <w:p w14:paraId="0393CCBA" w14:textId="77777777" w:rsidR="009608E6" w:rsidRPr="009608E6" w:rsidRDefault="009608E6" w:rsidP="009608E6">
            <w:pPr>
              <w:spacing w:line="240" w:lineRule="auto"/>
              <w:rPr>
                <w:color w:val="000000"/>
                <w:szCs w:val="18"/>
              </w:rPr>
            </w:pPr>
            <w:r w:rsidRPr="009608E6">
              <w:rPr>
                <w:color w:val="000000"/>
                <w:szCs w:val="18"/>
              </w:rPr>
              <w:t>Gestandaardiseerde locatie  </w:t>
            </w:r>
          </w:p>
        </w:tc>
        <w:tc>
          <w:tcPr>
            <w:tcW w:w="3515" w:type="dxa"/>
            <w:tcBorders>
              <w:top w:val="nil"/>
              <w:left w:val="nil"/>
              <w:bottom w:val="single" w:sz="4" w:space="0" w:color="auto"/>
              <w:right w:val="single" w:sz="4" w:space="0" w:color="auto"/>
            </w:tcBorders>
            <w:shd w:val="clear" w:color="auto" w:fill="auto"/>
            <w:noWrap/>
            <w:hideMark/>
          </w:tcPr>
          <w:p w14:paraId="5821AE72" w14:textId="4F635017" w:rsidR="009608E6" w:rsidRPr="009608E6" w:rsidRDefault="00E47684" w:rsidP="009608E6">
            <w:pPr>
              <w:spacing w:line="240" w:lineRule="auto"/>
              <w:rPr>
                <w:color w:val="000000"/>
                <w:szCs w:val="18"/>
              </w:rPr>
            </w:pPr>
            <w:r>
              <w:rPr>
                <w:color w:val="000000"/>
                <w:szCs w:val="18"/>
              </w:rPr>
              <w:t>coördinaat</w:t>
            </w:r>
            <w:r w:rsidR="009608E6" w:rsidRPr="009608E6">
              <w:rPr>
                <w:color w:val="000000"/>
                <w:szCs w:val="18"/>
              </w:rPr>
              <w:t>transformatie  </w:t>
            </w:r>
          </w:p>
        </w:tc>
      </w:tr>
    </w:tbl>
    <w:p w14:paraId="4A438A2C" w14:textId="77777777" w:rsidR="009608E6" w:rsidRPr="00C940CD" w:rsidRDefault="009608E6" w:rsidP="008017EE">
      <w:pPr>
        <w:rPr>
          <w:rFonts w:eastAsia="Verdana"/>
        </w:rPr>
      </w:pPr>
    </w:p>
    <w:p w14:paraId="1C188537" w14:textId="77777777" w:rsidR="008017EE" w:rsidRPr="00C940CD" w:rsidRDefault="008017EE" w:rsidP="008017EE">
      <w:pPr>
        <w:rPr>
          <w:rFonts w:eastAsia="Verdana"/>
        </w:rPr>
      </w:pPr>
    </w:p>
    <w:p w14:paraId="73BB508A" w14:textId="77777777" w:rsidR="008017EE" w:rsidRPr="00C940CD" w:rsidRDefault="008017EE" w:rsidP="008017EE">
      <w:pPr>
        <w:rPr>
          <w:rFonts w:eastAsia="Verdana"/>
        </w:rPr>
      </w:pPr>
      <w:r w:rsidRPr="00C940CD">
        <w:rPr>
          <w:rFonts w:eastAsia="Verdana"/>
        </w:rPr>
        <w:t xml:space="preserve">Bij uitgifte wordt de inhoud eerst en vooral bepaald door wat er in de registratie </w:t>
      </w:r>
      <w:r w:rsidR="00987120">
        <w:rPr>
          <w:rFonts w:eastAsia="Verdana"/>
        </w:rPr>
        <w:t>is opgeslagen,</w:t>
      </w:r>
      <w:r w:rsidRPr="00C940CD">
        <w:rPr>
          <w:rFonts w:eastAsia="Verdana"/>
        </w:rPr>
        <w:t xml:space="preserve"> dus door wat is aangeleverd. Als er in de BRO staat dat de waarde </w:t>
      </w:r>
      <w:r w:rsidRPr="00C940CD">
        <w:rPr>
          <w:rFonts w:eastAsia="Verdana"/>
          <w:i/>
        </w:rPr>
        <w:t>onbekend</w:t>
      </w:r>
      <w:r w:rsidRPr="00C940CD">
        <w:rPr>
          <w:rFonts w:eastAsia="Verdana"/>
        </w:rPr>
        <w:t xml:space="preserve"> is, zijn er twee mogelijkheden. Wanneer de inhoud vertaald moet worden naar een tekstveld, wordt de tekst “onbekend” opgenomen. In het geval de waarde niet naar een tekstveld wordt vertaald, wordt het veld leeg</w:t>
      </w:r>
      <w:r w:rsidR="00225988">
        <w:rPr>
          <w:rFonts w:eastAsia="Verdana"/>
        </w:rPr>
        <w:t xml:space="preserve"> (-)</w:t>
      </w:r>
      <w:r w:rsidRPr="00C940CD">
        <w:rPr>
          <w:rFonts w:eastAsia="Verdana"/>
        </w:rPr>
        <w:t xml:space="preserve"> uitgeleverd.</w:t>
      </w:r>
    </w:p>
    <w:p w14:paraId="740DBBDC" w14:textId="77777777" w:rsidR="008017EE" w:rsidRPr="00C940CD" w:rsidRDefault="008017EE" w:rsidP="008017EE">
      <w:pPr>
        <w:rPr>
          <w:rFonts w:eastAsia="Verdana"/>
        </w:rPr>
      </w:pPr>
    </w:p>
    <w:p w14:paraId="4DECDF55" w14:textId="77777777" w:rsidR="008017EE" w:rsidRPr="00C940CD" w:rsidRDefault="008017EE" w:rsidP="008017EE">
      <w:pPr>
        <w:rPr>
          <w:rFonts w:eastAsia="Verdana"/>
        </w:rPr>
      </w:pPr>
      <w:r w:rsidRPr="00C940CD">
        <w:rPr>
          <w:rFonts w:eastAsia="Verdana"/>
        </w:rPr>
        <w:t xml:space="preserve">In een klein aantal gevallen verschilt de inhoud van een veld bij uitgifte van wat er is aangeleverd. Het BRO-attribuut </w:t>
      </w:r>
      <w:r w:rsidRPr="00C940CD">
        <w:rPr>
          <w:rFonts w:eastAsia="Verdana"/>
          <w:i/>
        </w:rPr>
        <w:t>object-ID</w:t>
      </w:r>
      <w:r w:rsidRPr="00C940CD">
        <w:rPr>
          <w:rFonts w:eastAsia="Verdana"/>
        </w:rPr>
        <w:t xml:space="preserve"> </w:t>
      </w:r>
      <w:r w:rsidRPr="00C940CD">
        <w:rPr>
          <w:rFonts w:eastAsia="Verdana"/>
          <w:i/>
        </w:rPr>
        <w:t xml:space="preserve">bronhouder </w:t>
      </w:r>
      <w:r w:rsidRPr="00C940CD">
        <w:rPr>
          <w:rFonts w:eastAsia="Verdana"/>
        </w:rPr>
        <w:t>wordt niet uitgeleverd. Bij aanlevering worden</w:t>
      </w:r>
      <w:r w:rsidRPr="00C940CD">
        <w:rPr>
          <w:rFonts w:eastAsia="Verdana"/>
          <w:i/>
        </w:rPr>
        <w:t xml:space="preserve"> </w:t>
      </w:r>
      <w:r w:rsidRPr="00C940CD">
        <w:rPr>
          <w:rFonts w:eastAsia="Verdana"/>
        </w:rPr>
        <w:t>daarvoor de velden #PROJECTID en #TESTID gebruikt. Bij uitgifte worden die velden gebruikt voor het BRO-ID. In het #PROJECTID staat dan de waarde “BRO”; het BRO-ID zelf staat in het veld #TESTID.</w:t>
      </w:r>
    </w:p>
    <w:p w14:paraId="134095D3" w14:textId="77777777" w:rsidR="008017EE" w:rsidRPr="00C940CD" w:rsidRDefault="008017EE" w:rsidP="008017EE">
      <w:pPr>
        <w:rPr>
          <w:rFonts w:eastAsia="Verdana"/>
        </w:rPr>
      </w:pPr>
    </w:p>
    <w:p w14:paraId="2FC0803E" w14:textId="77777777" w:rsidR="008017EE" w:rsidRPr="00C940CD" w:rsidRDefault="008017EE" w:rsidP="008017EE">
      <w:pPr>
        <w:rPr>
          <w:rFonts w:eastAsia="Verdana"/>
        </w:rPr>
      </w:pPr>
      <w:r w:rsidRPr="00C940CD">
        <w:rPr>
          <w:rFonts w:eastAsia="Verdana"/>
        </w:rPr>
        <w:t>Bij uitgifte wordt in het veld #FILEDATE de datum van uitgifte gezet.</w:t>
      </w:r>
    </w:p>
    <w:p w14:paraId="07049408" w14:textId="77777777" w:rsidR="008017EE" w:rsidRPr="00C940CD" w:rsidRDefault="008017EE" w:rsidP="008017EE">
      <w:pPr>
        <w:rPr>
          <w:rFonts w:eastAsia="Verdana"/>
        </w:rPr>
      </w:pPr>
    </w:p>
    <w:p w14:paraId="55AFB1A6" w14:textId="77777777" w:rsidR="008017EE" w:rsidRDefault="008017EE" w:rsidP="008017EE">
      <w:pPr>
        <w:rPr>
          <w:rFonts w:eastAsia="Verdana"/>
        </w:rPr>
      </w:pPr>
      <w:r w:rsidRPr="00C940CD">
        <w:rPr>
          <w:rFonts w:eastAsia="Verdana"/>
        </w:rPr>
        <w:t>Ten slotte worden door de BRO standaard geen gegevens uitgeleverd over de bedrijven die in de productie van gegevens van sondeeronderzoek een rol hebben gespeeld. Dat betekent dat bij uitgifte in de drie velden waarin dergelijke gegevens zouden moeten staan ( #COMPANYID, #MEASUREMENTTEXT= 104, #MEASUREMENTTEXT= 106 ) de waarde “wordt niet uitgeleverd” staat.</w:t>
      </w:r>
    </w:p>
    <w:p w14:paraId="503F16BA" w14:textId="77777777" w:rsidR="00A06EAA" w:rsidRDefault="00A06EAA" w:rsidP="008017EE">
      <w:pPr>
        <w:rPr>
          <w:rFonts w:eastAsia="Verdana"/>
        </w:rPr>
      </w:pPr>
    </w:p>
    <w:p w14:paraId="1F57CD37" w14:textId="77777777" w:rsidR="00A06EAA" w:rsidRPr="00C940CD" w:rsidRDefault="00A06EAA" w:rsidP="008017EE">
      <w:pPr>
        <w:rPr>
          <w:color w:val="FF0000"/>
        </w:rPr>
      </w:pPr>
      <w:r>
        <w:rPr>
          <w:rFonts w:eastAsia="Verdana"/>
        </w:rPr>
        <w:t>In hoofdstuk 10 is een voorbeeld opgenomen van een</w:t>
      </w:r>
      <w:r w:rsidR="005E678A">
        <w:rPr>
          <w:rFonts w:eastAsia="Verdana"/>
        </w:rPr>
        <w:t xml:space="preserve"> uitgifte </w:t>
      </w:r>
      <w:r>
        <w:rPr>
          <w:rFonts w:eastAsia="Verdana"/>
        </w:rPr>
        <w:t>GEF-bestand</w:t>
      </w:r>
      <w:r w:rsidR="005E678A">
        <w:rPr>
          <w:rFonts w:eastAsia="Verdana"/>
        </w:rPr>
        <w:t>.</w:t>
      </w:r>
    </w:p>
    <w:p w14:paraId="06688330" w14:textId="77777777" w:rsidR="007D7DA2" w:rsidRPr="00C940CD" w:rsidRDefault="007D7DA2" w:rsidP="007D7DA2">
      <w:pPr>
        <w:pStyle w:val="Heading1"/>
        <w:numPr>
          <w:ilvl w:val="0"/>
          <w:numId w:val="3"/>
        </w:numPr>
      </w:pPr>
      <w:bookmarkStart w:id="75" w:name="_Toc471286237"/>
      <w:r w:rsidRPr="00C940CD">
        <w:t>Zelf converteren naar IMBRO-XML</w:t>
      </w:r>
      <w:bookmarkEnd w:id="75"/>
    </w:p>
    <w:p w14:paraId="727D717F" w14:textId="77777777" w:rsidR="008017EE" w:rsidRPr="00C940CD" w:rsidRDefault="008017EE" w:rsidP="008017EE">
      <w:pPr>
        <w:rPr>
          <w:rFonts w:eastAsia="Verdana"/>
        </w:rPr>
      </w:pPr>
      <w:r w:rsidRPr="00C940CD">
        <w:rPr>
          <w:rFonts w:eastAsia="Verdana"/>
        </w:rPr>
        <w:t>Bedrijven kunnen de gegevens van een GEF-bestand ook zelf omzetten naar het XML-formaat van de BRO, de mapping voor GEF met IMBRO-inhoud kan hierbij als leidraad dienen. Daarin staan alle gegevens die aangeleverd moeten worden.</w:t>
      </w:r>
    </w:p>
    <w:p w14:paraId="517803A8" w14:textId="77777777" w:rsidR="008017EE" w:rsidRPr="00C940CD" w:rsidRDefault="008017EE" w:rsidP="008017EE">
      <w:pPr>
        <w:rPr>
          <w:rFonts w:eastAsia="Verdana"/>
        </w:rPr>
      </w:pPr>
    </w:p>
    <w:p w14:paraId="04311AE1" w14:textId="77777777" w:rsidR="008017EE" w:rsidRPr="00C940CD" w:rsidRDefault="008017EE" w:rsidP="008017EE">
      <w:pPr>
        <w:rPr>
          <w:rFonts w:eastAsia="Verdana"/>
        </w:rPr>
      </w:pPr>
      <w:r w:rsidRPr="00C940CD">
        <w:rPr>
          <w:rFonts w:eastAsia="Verdana"/>
        </w:rPr>
        <w:t xml:space="preserve">Men moet zich realiseren dat het kwaliteitsregime IMBRO alleen gekozen mag worden als men </w:t>
      </w:r>
      <w:r w:rsidRPr="00C940CD">
        <w:rPr>
          <w:rFonts w:eastAsia="Verdana"/>
          <w:i/>
        </w:rPr>
        <w:t>alle</w:t>
      </w:r>
      <w:r w:rsidRPr="00C940CD">
        <w:rPr>
          <w:rFonts w:eastAsia="Verdana"/>
        </w:rPr>
        <w:t xml:space="preserve"> gegevens ter beschikking heeft. De verwachting is dat een dataleverancier de eerstkomende tijd niet, of alleen bij grote uitzondering, alle gegevens ter beschikking zal hebben.</w:t>
      </w:r>
    </w:p>
    <w:p w14:paraId="6AE0CADB" w14:textId="77777777" w:rsidR="008017EE" w:rsidRPr="00C940CD" w:rsidRDefault="008017EE" w:rsidP="008017EE">
      <w:pPr>
        <w:rPr>
          <w:rFonts w:eastAsia="Verdana"/>
        </w:rPr>
      </w:pPr>
    </w:p>
    <w:p w14:paraId="4CD31856" w14:textId="77777777" w:rsidR="008017EE" w:rsidRPr="00C940CD" w:rsidRDefault="008017EE" w:rsidP="008017EE">
      <w:pPr>
        <w:rPr>
          <w:color w:val="FF0000"/>
        </w:rPr>
      </w:pPr>
      <w:r w:rsidRPr="00C940CD">
        <w:rPr>
          <w:rFonts w:eastAsia="Verdana"/>
        </w:rPr>
        <w:t>De meeste, zo niet alle bedrijven zullen daarom naar verwachting in eerste instantie kiezen voor aanlevering onder kwaliteitsregime IMBRO/A. Dat betekent echter niet dat de dataleverancier er dan voor kan kiezen alleen de hoogst noodzakelijke gegevens te leveren, zoals bij het aanleveren van een GEF-bestand met IMBRO/A-inhoud. Men moet namelijk alle gegevens aanleveren die beschikbaar zijn. Als richtlijn geldt daarbij dat de gegevens die men niet beschikbaar heeft bij aanlevering de waarde “onbekend” moeten krijgen.</w:t>
      </w:r>
    </w:p>
    <w:p w14:paraId="595980EB" w14:textId="77777777" w:rsidR="006F618D" w:rsidRPr="00C940CD" w:rsidRDefault="006F618D" w:rsidP="006F618D">
      <w:pPr>
        <w:pStyle w:val="Heading1"/>
        <w:numPr>
          <w:ilvl w:val="0"/>
          <w:numId w:val="3"/>
        </w:numPr>
      </w:pPr>
      <w:bookmarkStart w:id="76" w:name="_Toc471286238"/>
      <w:r w:rsidRPr="00C940CD">
        <w:t>Toelichting op de mapping voor IMBRO en IMBRO/A</w:t>
      </w:r>
      <w:bookmarkEnd w:id="76"/>
    </w:p>
    <w:p w14:paraId="59B3A3DE" w14:textId="77777777" w:rsidR="006F618D" w:rsidRPr="00C940CD" w:rsidRDefault="006F618D" w:rsidP="006F618D">
      <w:pPr>
        <w:pStyle w:val="Heading1"/>
        <w:numPr>
          <w:ilvl w:val="0"/>
          <w:numId w:val="3"/>
        </w:numPr>
      </w:pPr>
      <w:bookmarkStart w:id="77" w:name="_Toc471286239"/>
      <w:r w:rsidRPr="00C940CD">
        <w:t>Informatie uit de GEF</w:t>
      </w:r>
      <w:r w:rsidR="00A83B0F">
        <w:t>-</w:t>
      </w:r>
      <w:r w:rsidRPr="00C940CD">
        <w:t>CPT FILE – IMBRO</w:t>
      </w:r>
      <w:bookmarkEnd w:id="77"/>
    </w:p>
    <w:p w14:paraId="5BA25616" w14:textId="77777777" w:rsidR="006F618D" w:rsidRPr="00C940CD" w:rsidRDefault="006F618D" w:rsidP="006F618D">
      <w:pPr>
        <w:rPr>
          <w:color w:val="FF0000"/>
        </w:rPr>
      </w:pPr>
      <w:r w:rsidRPr="00C940CD">
        <w:rPr>
          <w:color w:val="FF0000"/>
        </w:rPr>
        <w:br w:type="page"/>
      </w:r>
      <w:r w:rsidRPr="00C940CD">
        <w:rPr>
          <w:color w:val="FF0000"/>
        </w:rPr>
        <w:br w:type="page"/>
      </w:r>
      <w:r w:rsidRPr="00C940CD">
        <w:rPr>
          <w:color w:val="FF0000"/>
        </w:rPr>
        <w:br w:type="page"/>
      </w:r>
      <w:r w:rsidRPr="00C940CD">
        <w:rPr>
          <w:color w:val="FF0000"/>
        </w:rPr>
        <w:br w:type="page"/>
      </w:r>
      <w:r w:rsidRPr="00C940CD">
        <w:rPr>
          <w:color w:val="FF0000"/>
        </w:rPr>
        <w:br w:type="page"/>
      </w:r>
    </w:p>
    <w:p w14:paraId="7DCD6D0B" w14:textId="42F5B612" w:rsidR="006F618D" w:rsidRPr="00C940CD" w:rsidRDefault="006F618D" w:rsidP="006F618D">
      <w:pPr>
        <w:pStyle w:val="Heading1"/>
        <w:numPr>
          <w:ilvl w:val="0"/>
          <w:numId w:val="3"/>
        </w:numPr>
      </w:pPr>
      <w:bookmarkStart w:id="78" w:name="_Toc471286240"/>
      <w:r w:rsidRPr="00C940CD">
        <w:t>Informatie uit de GEF</w:t>
      </w:r>
      <w:r w:rsidR="00A83B0F">
        <w:t>-</w:t>
      </w:r>
      <w:r w:rsidRPr="00C940CD">
        <w:t>DISS FILE – IMBRO</w:t>
      </w:r>
      <w:bookmarkEnd w:id="78"/>
    </w:p>
    <w:p w14:paraId="4CDD4425" w14:textId="77777777" w:rsidR="006F618D" w:rsidRPr="00C940CD" w:rsidRDefault="006F618D" w:rsidP="006F618D">
      <w:pPr>
        <w:pStyle w:val="Heading1"/>
        <w:numPr>
          <w:ilvl w:val="0"/>
          <w:numId w:val="3"/>
        </w:numPr>
      </w:pPr>
      <w:bookmarkStart w:id="79" w:name="_Toc471286241"/>
      <w:r w:rsidRPr="00C940CD">
        <w:t>Informatie uit de GEF</w:t>
      </w:r>
      <w:r w:rsidR="00A83B0F">
        <w:t>-</w:t>
      </w:r>
      <w:r w:rsidRPr="00C940CD">
        <w:t>CPT FILE – IMBRO/A</w:t>
      </w:r>
      <w:bookmarkEnd w:id="79"/>
    </w:p>
    <w:p w14:paraId="5F8C10BD" w14:textId="77777777" w:rsidR="00724C48" w:rsidRDefault="006F618D" w:rsidP="006F618D">
      <w:pPr>
        <w:pStyle w:val="Heading1"/>
        <w:numPr>
          <w:ilvl w:val="0"/>
          <w:numId w:val="3"/>
        </w:numPr>
      </w:pPr>
      <w:r w:rsidRPr="00C940CD">
        <w:rPr>
          <w:color w:val="FF0000"/>
        </w:rPr>
        <w:br w:type="page"/>
      </w:r>
      <w:r w:rsidRPr="00C940CD">
        <w:rPr>
          <w:color w:val="FF0000"/>
        </w:rPr>
        <w:br w:type="page"/>
      </w:r>
      <w:r w:rsidRPr="00C940CD">
        <w:rPr>
          <w:color w:val="FF0000"/>
        </w:rPr>
        <w:br w:type="page"/>
      </w:r>
      <w:r w:rsidRPr="00C940CD">
        <w:rPr>
          <w:color w:val="FF0000"/>
        </w:rPr>
        <w:br w:type="page"/>
      </w:r>
      <w:r w:rsidRPr="00C940CD">
        <w:rPr>
          <w:color w:val="FF0000"/>
        </w:rPr>
        <w:br w:type="page"/>
      </w:r>
      <w:bookmarkStart w:id="80" w:name="_Toc471286242"/>
      <w:r w:rsidRPr="00C940CD">
        <w:t>Informatie uit de GEF</w:t>
      </w:r>
      <w:r w:rsidR="00A83B0F">
        <w:t>-</w:t>
      </w:r>
      <w:r w:rsidRPr="00C940CD">
        <w:t>DISS FILE – IMBRO/A</w:t>
      </w:r>
      <w:bookmarkEnd w:id="80"/>
    </w:p>
    <w:p w14:paraId="1B6AFF93" w14:textId="300457C6" w:rsidR="00724C48" w:rsidRDefault="00724C48" w:rsidP="00724C48">
      <w:pPr>
        <w:pStyle w:val="Heading1"/>
        <w:numPr>
          <w:ilvl w:val="0"/>
          <w:numId w:val="3"/>
        </w:numPr>
      </w:pPr>
      <w:bookmarkStart w:id="81" w:name="_Toc471286243"/>
      <w:r>
        <w:t>Voorbeeld uitgifte GEF</w:t>
      </w:r>
      <w:r w:rsidR="00A83B0F">
        <w:t>-</w:t>
      </w:r>
      <w:r w:rsidR="000E0E72">
        <w:t xml:space="preserve">CPT FILE </w:t>
      </w:r>
      <w:r w:rsidR="00E47684">
        <w:t>–</w:t>
      </w:r>
      <w:r w:rsidR="000E0E72">
        <w:t xml:space="preserve"> IMBRO</w:t>
      </w:r>
      <w:bookmarkEnd w:id="81"/>
    </w:p>
    <w:p w14:paraId="53B91808"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#GEFID= 1, 1, 0</w:t>
      </w:r>
    </w:p>
    <w:p w14:paraId="7EDBCEB5"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 25</w:t>
      </w:r>
    </w:p>
    <w:p w14:paraId="5195F3D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 m (meter), sondeertrajectlengte, 1</w:t>
      </w:r>
    </w:p>
    <w:p w14:paraId="00B90D60"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 MPa (megaPascal), conusweerstand, 2</w:t>
      </w:r>
    </w:p>
    <w:p w14:paraId="5642D62B"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3, m (meter), diepte, 11</w:t>
      </w:r>
    </w:p>
    <w:p w14:paraId="5D1F1599"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4, s (seconde), verlopen tijd, 12</w:t>
      </w:r>
    </w:p>
    <w:p w14:paraId="0C8C7C0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5, MPa (megaPascal), gecorrigeerde conusweerstand, 13</w:t>
      </w:r>
    </w:p>
    <w:p w14:paraId="047FE707"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#COLUMNINFO= 6, MPa (megaPascal), netto conusweerstand, 14</w:t>
      </w:r>
    </w:p>
    <w:p w14:paraId="39CEA50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7, nT (nanoTesla), magnetische veldsterkte x, 31</w:t>
      </w:r>
    </w:p>
    <w:p w14:paraId="479DBAD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8, nT (nanoTesla), magnetische veldsterkte y, 32</w:t>
      </w:r>
    </w:p>
    <w:p w14:paraId="09156D8D"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9, nT (nanoTesla), magnetische veldsterkte z, 33</w:t>
      </w:r>
    </w:p>
    <w:p w14:paraId="16186A7B"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10, nT (nanoTesla), totale magnetische veldsterkte, 34</w:t>
      </w:r>
    </w:p>
    <w:p w14:paraId="41B9A343"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11, S/m (Siemens/meter), elektrische geleidbaarheid, 23</w:t>
      </w:r>
    </w:p>
    <w:p w14:paraId="09B90C1F"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12, ° (graden), helling oost-west, 10</w:t>
      </w:r>
    </w:p>
    <w:p w14:paraId="1B12BF6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13, ° (graden), helling noord-zuid, 9</w:t>
      </w:r>
    </w:p>
    <w:p w14:paraId="3944B5F8"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14, ° (graden), helling x, 21</w:t>
      </w:r>
    </w:p>
    <w:p w14:paraId="1C05BABF"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15, ° (graden), helling y, 22</w:t>
      </w:r>
    </w:p>
    <w:p w14:paraId="22D9E81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16, ° (graden), hellingresultante, 8</w:t>
      </w:r>
    </w:p>
    <w:p w14:paraId="1CA95E6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17, ° (graden), magnetische inclinatie, 35</w:t>
      </w:r>
    </w:p>
    <w:p w14:paraId="289730B2"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18, ° (graden), magnetische declinatie, 36</w:t>
      </w:r>
    </w:p>
    <w:p w14:paraId="4B33D4A3"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19, MPa (megaPascal), plaatselijke wrijving, 3</w:t>
      </w:r>
    </w:p>
    <w:p w14:paraId="1E713EF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20, geen, porienratio, 15</w:t>
      </w:r>
    </w:p>
    <w:p w14:paraId="798A5E93"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21, °C (graden Celsius), temperatuur, 39</w:t>
      </w:r>
    </w:p>
    <w:p w14:paraId="4C5B3878"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22, MPa (megaPascal), waterspanning u1, 5</w:t>
      </w:r>
    </w:p>
    <w:p w14:paraId="6292323A"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23, MPa (megaPascal), waterspanning u2, 6</w:t>
      </w:r>
    </w:p>
    <w:p w14:paraId="1D9DC4B9"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24, MPa (megaPascal), waterspanning u3, 7</w:t>
      </w:r>
    </w:p>
    <w:p w14:paraId="4890A50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#COLUMNINFO= 25, % (procent; MPa/MPa), wrijvingsgetal, 4</w:t>
      </w:r>
    </w:p>
    <w:p w14:paraId="7017E3BE"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#COLUMNSEPARATOR= ;</w:t>
      </w:r>
    </w:p>
    <w:p w14:paraId="5F88E6EF"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#COLUMNTEXT= 1, aan</w:t>
      </w:r>
    </w:p>
    <w:p w14:paraId="221042D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 999.999</w:t>
      </w:r>
    </w:p>
    <w:p w14:paraId="64E191D7"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2, 999.999</w:t>
      </w:r>
    </w:p>
    <w:p w14:paraId="3CA4CD7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3, 999.999</w:t>
      </w:r>
    </w:p>
    <w:p w14:paraId="196BC280"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4, 99999.9</w:t>
      </w:r>
    </w:p>
    <w:p w14:paraId="561161A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5, 999.999</w:t>
      </w:r>
    </w:p>
    <w:p w14:paraId="73DCCDA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6, 999.999</w:t>
      </w:r>
    </w:p>
    <w:p w14:paraId="78CAC5DA"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7, 999999</w:t>
      </w:r>
    </w:p>
    <w:p w14:paraId="161526F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8, 999999</w:t>
      </w:r>
    </w:p>
    <w:p w14:paraId="4484CBCA"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9, 999999</w:t>
      </w:r>
    </w:p>
    <w:p w14:paraId="358ADA1A"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10, 999999</w:t>
      </w:r>
    </w:p>
    <w:p w14:paraId="2ADDE97E"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11, 99.999</w:t>
      </w:r>
    </w:p>
    <w:p w14:paraId="1E535CA5"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12, 99</w:t>
      </w:r>
    </w:p>
    <w:p w14:paraId="7F15DF8F"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13, 99</w:t>
      </w:r>
    </w:p>
    <w:p w14:paraId="052E64F1"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14, 99</w:t>
      </w:r>
    </w:p>
    <w:p w14:paraId="5FE32BE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15, 99</w:t>
      </w:r>
    </w:p>
    <w:p w14:paraId="2918C352"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16, 99</w:t>
      </w:r>
    </w:p>
    <w:p w14:paraId="3609D850"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17, 99</w:t>
      </w:r>
    </w:p>
    <w:p w14:paraId="32BC3F64"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18, 99</w:t>
      </w:r>
    </w:p>
    <w:p w14:paraId="7AD8C05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19, 9.999</w:t>
      </w:r>
    </w:p>
    <w:p w14:paraId="68586BE0"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20, 99.999</w:t>
      </w:r>
    </w:p>
    <w:p w14:paraId="232F644B"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21, 999.9</w:t>
      </w:r>
    </w:p>
    <w:p w14:paraId="6C2744A5"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#COLUMNVOID= 22, 99.999</w:t>
      </w:r>
    </w:p>
    <w:p w14:paraId="39815F02"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#COLUMNVOID= 23, 99.999</w:t>
      </w:r>
    </w:p>
    <w:p w14:paraId="3326AD50"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#COLUMNVOID= 24, 99.999</w:t>
      </w:r>
    </w:p>
    <w:p w14:paraId="6DD3AAE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#COLUMNVOID= 25, 999.9</w:t>
      </w:r>
    </w:p>
    <w:p w14:paraId="6C4F6B4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#COMPANYID= uitvoerder onderzoek, wordt niet uitgeleverd, -</w:t>
      </w:r>
    </w:p>
    <w:p w14:paraId="3DD27DA5"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#FILEDATE= 2016, 12, 20</w:t>
      </w:r>
    </w:p>
    <w:p w14:paraId="4F2B057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#FILEOWNER= Basisregistratie Ondergrond</w:t>
      </w:r>
    </w:p>
    <w:p w14:paraId="407DC754"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#LASTSCAN= 586</w:t>
      </w:r>
    </w:p>
    <w:p w14:paraId="3454A93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4, type X, conustype</w:t>
      </w:r>
    </w:p>
    <w:p w14:paraId="2EECC30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5, sondeerapparaat X; N ton; geen verankering, omschrijving sondeerapparaat</w:t>
      </w:r>
    </w:p>
    <w:p w14:paraId="4C02BCC8"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6, NEN5140 / klasse 1, sondeernorm en kwaliteitsklasse</w:t>
      </w:r>
    </w:p>
    <w:p w14:paraId="20112B4F"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9, maaiveld, lokaal verticaal referentiepunt</w:t>
      </w:r>
    </w:p>
    <w:p w14:paraId="4DB749B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11, Stortregen, omstandigheden</w:t>
      </w:r>
    </w:p>
    <w:p w14:paraId="0B92FCE5"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20, nee, signaalbewerking uitgevoerd</w:t>
      </w:r>
    </w:p>
    <w:p w14:paraId="20FC9EC2"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21, nee, bewerking onderbrekingen uitgevoerd</w:t>
      </w:r>
    </w:p>
    <w:p w14:paraId="1663297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42, MAH2, methode verticale positiebepaling</w:t>
      </w:r>
    </w:p>
    <w:p w14:paraId="753B2594"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43, LDGP, methode locatiebepaling</w:t>
      </w:r>
    </w:p>
    <w:p w14:paraId="791D8D0F"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101, bronhouder, 12345678, -</w:t>
      </w:r>
    </w:p>
    <w:p w14:paraId="7DB960A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102, opdracht publieke taakuitvoering, kader aanlevering</w:t>
      </w:r>
    </w:p>
    <w:p w14:paraId="4BBE99C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103, bouwwerk en constructie, kader inwinning</w:t>
      </w:r>
    </w:p>
    <w:p w14:paraId="6A1F15ED"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104, uitvoerder locatiebepaling, wordt niet uitgeleverd, -</w:t>
      </w:r>
    </w:p>
    <w:p w14:paraId="459917BD"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105, 2015, 08, 23</w:t>
      </w:r>
    </w:p>
    <w:p w14:paraId="1D30840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106, uitvoerder verticale positiebepaling, wordt niet uitgeleverd, -</w:t>
      </w:r>
    </w:p>
    <w:p w14:paraId="6946D11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107, 2015, 08, 23</w:t>
      </w:r>
    </w:p>
    <w:p w14:paraId="5CD1696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108, opgehoogd terrein, hoedanigheid oppervlakte</w:t>
      </w:r>
    </w:p>
    <w:p w14:paraId="68C577C5"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109, nee, dissipatietest uitgevoerd</w:t>
      </w:r>
    </w:p>
    <w:p w14:paraId="7A90BB39"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110, ja, expertcorrectie uitgevoerd</w:t>
      </w:r>
    </w:p>
    <w:p w14:paraId="1D6B60D0"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111, ja, aanvullend onderzoek uitgevoerd</w:t>
      </w:r>
    </w:p>
    <w:p w14:paraId="3B6DBCA4"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112, 2015, 09, 02</w:t>
      </w:r>
    </w:p>
    <w:p w14:paraId="7BEAB871"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113, 2015, 08, 29</w:t>
      </w:r>
    </w:p>
    <w:p w14:paraId="76B2B13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114, 2015, 08, 23</w:t>
      </w:r>
    </w:p>
    <w:p w14:paraId="4045C062"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115, IMBRO, kwaliteitsregime</w:t>
      </w:r>
    </w:p>
    <w:p w14:paraId="4EF24000"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116, 2016, 12, 12, 16, 59, 32</w:t>
      </w:r>
    </w:p>
    <w:p w14:paraId="3E8E1605"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117, voltooid, registratiestatus</w:t>
      </w:r>
    </w:p>
    <w:p w14:paraId="6BEF855F"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118, 2016, 12, 12, 16, 59, 32</w:t>
      </w:r>
    </w:p>
    <w:p w14:paraId="5EDC7942"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#MEASUREMENTTEXT= 119, ja, gecorrigeerd</w:t>
      </w:r>
    </w:p>
    <w:p w14:paraId="4B24BA9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120, 2016, 12, 20, 13, 31, 22</w:t>
      </w:r>
    </w:p>
    <w:p w14:paraId="5B17C025"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121, nee, in onderzoek</w:t>
      </w:r>
    </w:p>
    <w:p w14:paraId="3933449A"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123, nee, uit registratie genomen</w:t>
      </w:r>
    </w:p>
    <w:p w14:paraId="7EDB96C4"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125, nee, weer in registratie genomen</w:t>
      </w:r>
    </w:p>
    <w:p w14:paraId="4933E0B4"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127, 4258, 52.155175000, 5.387212000</w:t>
      </w:r>
    </w:p>
    <w:p w14:paraId="66402AD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#MEASUREMENTTEXT= 128, RDNAPTRANS2008, coördinaattransformatie</w:t>
      </w:r>
    </w:p>
    <w:p w14:paraId="46B83E9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1, 1500, mm2 (vierkante millimeter), oppervlakte conuspunt</w:t>
      </w:r>
    </w:p>
    <w:p w14:paraId="25460172"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 19956, mm2 (vierkante millimeter), oppervlakte kleefmantel</w:t>
      </w:r>
    </w:p>
    <w:p w14:paraId="09B23D0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 0.58, geen, oppervlaktequotiënt conuspunt</w:t>
      </w:r>
    </w:p>
    <w:p w14:paraId="15DCA58B"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4, 1.0, geen, oppervlaktequotiënt kleefmantel</w:t>
      </w:r>
    </w:p>
    <w:p w14:paraId="4CC7711B"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5, 138, mm (millimeter), afstand conus tot midden kleefmantel</w:t>
      </w:r>
    </w:p>
    <w:p w14:paraId="1A4AE7B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12, 4, -, sondeermethode</w:t>
      </w:r>
    </w:p>
    <w:p w14:paraId="46A7EED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13, 0.30, m (meter), voorgeboord tot</w:t>
      </w:r>
    </w:p>
    <w:p w14:paraId="33833B2D"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14, 0.20, m (meter), grondwaterstand</w:t>
      </w:r>
    </w:p>
    <w:p w14:paraId="4C81EB3D"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16, 12.000, m (meter), einddiepte</w:t>
      </w:r>
    </w:p>
    <w:p w14:paraId="2F2A5E5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#MEASUREMENTVAR= 17, 0, -, stopcriterium</w:t>
      </w:r>
    </w:p>
    <w:p w14:paraId="07725859"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#MEASUREMENTVAR= 20, -0.091, MPa (megaPascal), conusweerstand vooraf</w:t>
      </w:r>
    </w:p>
    <w:p w14:paraId="48B403E8"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#MEASUREMENTVAR= 21, -0.097, MPa (megaPascal), conusweerstand actheraf</w:t>
      </w:r>
    </w:p>
    <w:p w14:paraId="3D06B040"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22, 0.004, MPa (megaPascal), plaatselijke wrijving vooraf</w:t>
      </w:r>
    </w:p>
    <w:p w14:paraId="44A4605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23, 0.006, MPa (megaPascal), plaatselijke wrijving achteraf</w:t>
      </w:r>
    </w:p>
    <w:p w14:paraId="7110C25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24, -0.010, MPa (megaPascal), waterspanning u1 vooraf</w:t>
      </w:r>
    </w:p>
    <w:p w14:paraId="2AFBA00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25, -0.001, MPa (megaPascal), waterspanning u1 achteraf</w:t>
      </w:r>
    </w:p>
    <w:p w14:paraId="1236F71A"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26, -0.001, MPa (megaPascal), waterspanning u2 vooraf</w:t>
      </w:r>
    </w:p>
    <w:p w14:paraId="61B249A7"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27, -0.018, MPa (megaPascal), waterspanning u2 achteraf</w:t>
      </w:r>
    </w:p>
    <w:p w14:paraId="0FC0882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28, -0.008, MPa (megaPascal), waterspanning u3 vooraf</w:t>
      </w:r>
    </w:p>
    <w:p w14:paraId="68330226"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29, -0.002, MPa (megaPascal), waterspanning u3 achteraf</w:t>
      </w:r>
    </w:p>
    <w:p w14:paraId="07E6536F"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30, 2, ° (graden), hellingresultante vooraf</w:t>
      </w:r>
    </w:p>
    <w:p w14:paraId="2A1B84D2"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31, 2, ° (graden), hellingresultante achteraf</w:t>
      </w:r>
    </w:p>
    <w:p w14:paraId="7CC3284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32, 1, ° (graden), helling noord-zuid vooraf</w:t>
      </w:r>
    </w:p>
    <w:p w14:paraId="65EE252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33, 1, ° (graden), helling noord-zuid achteraf</w:t>
      </w:r>
    </w:p>
    <w:p w14:paraId="7C13594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34, 1, ° (graden), helling oost-west vooraf</w:t>
      </w:r>
    </w:p>
    <w:p w14:paraId="0D55B18C"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35, 0, ° (graden), helling oost-west achteraf</w:t>
      </w:r>
    </w:p>
    <w:p w14:paraId="2B8901EE"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36, 1.000, S/m (Siemens/meter), elektrische geleidbaarheid vooraf</w:t>
      </w:r>
    </w:p>
    <w:p w14:paraId="421BD889"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#MEASUREMENTVAR= 37, 1.100, S/m (Siemens/meter), elektrische geleidbaarheid achteraf</w:t>
      </w:r>
    </w:p>
    <w:p w14:paraId="414EC7C7"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#MEASUREMENTVAR= 42, 111, ° (graden), sensorazimuth</w:t>
      </w:r>
    </w:p>
    <w:p w14:paraId="0652E621"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#MEASUREMENTVAR= 130, 35, mm (millimeter), conusdiameter</w:t>
      </w:r>
    </w:p>
    <w:p w14:paraId="35532262"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#PROJECTID= BRO</w:t>
      </w:r>
    </w:p>
    <w:p w14:paraId="515ACB63"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#RECORDSEPARATOR= !</w:t>
      </w:r>
    </w:p>
    <w:p w14:paraId="2339813D"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#REPORTCODE= GEF-CPT-Report, 1, 1, 2</w:t>
      </w:r>
    </w:p>
    <w:p w14:paraId="701FC6B1"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#SPECIMENVAR= 1, 0.00, m (meter), matig vast klei zwak siltig</w:t>
      </w:r>
    </w:p>
    <w:p w14:paraId="0E1663B9"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#SPECIMENVAR= 2, 0.10, m (meter), leem zwak zandig</w:t>
      </w:r>
    </w:p>
    <w:p w14:paraId="0BFC6795"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#SPECIMENVAR= 3, 0.20, m (meter), zand matig fijn zwak siltig</w:t>
      </w:r>
    </w:p>
    <w:p w14:paraId="6D1E7B85"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#STARTDATE= 2015, 08, 23</w:t>
      </w:r>
    </w:p>
    <w:p w14:paraId="45758697"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#STARTTIME= 10, 21, 03</w:t>
      </w:r>
    </w:p>
    <w:p w14:paraId="48B930A3"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#TESTID= CPT000000114623</w:t>
      </w:r>
    </w:p>
    <w:p w14:paraId="038BB8A2" w14:textId="77777777" w:rsidR="00700590" w:rsidRPr="00700590" w:rsidRDefault="00700590" w:rsidP="00AE4B6A">
      <w:pPr>
        <w:ind w:left="-1134" w:right="-2041"/>
        <w:rPr>
          <w:rFonts w:ascii="Courier New" w:hAnsi="Courier New" w:cs="Courier New"/>
          <w:sz w:val="16"/>
          <w:szCs w:val="16"/>
          <w:lang w:val="en-US"/>
        </w:rPr>
      </w:pPr>
      <w:r w:rsidRPr="00700590">
        <w:rPr>
          <w:rFonts w:ascii="Courier New" w:hAnsi="Courier New" w:cs="Courier New"/>
          <w:sz w:val="16"/>
          <w:szCs w:val="16"/>
          <w:lang w:val="en-US"/>
        </w:rPr>
        <w:t>#XYID= 31000, 155000.543, 463000.220</w:t>
      </w:r>
    </w:p>
    <w:p w14:paraId="2236C30B" w14:textId="77777777" w:rsidR="00700590" w:rsidRP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#ZID= 31000, 2.010</w:t>
      </w:r>
    </w:p>
    <w:p w14:paraId="29E54C92" w14:textId="1E725762" w:rsidR="00700590" w:rsidRDefault="00700590" w:rsidP="00AE4B6A">
      <w:pPr>
        <w:ind w:left="-1134" w:right="-2041"/>
        <w:rPr>
          <w:rFonts w:ascii="Courier New" w:hAnsi="Courier New" w:cs="Courier New"/>
          <w:sz w:val="16"/>
          <w:szCs w:val="16"/>
        </w:rPr>
      </w:pPr>
      <w:r w:rsidRPr="00700590">
        <w:rPr>
          <w:rFonts w:ascii="Courier New" w:hAnsi="Courier New" w:cs="Courier New"/>
          <w:sz w:val="16"/>
          <w:szCs w:val="16"/>
        </w:rPr>
        <w:t>#EOH=</w:t>
      </w:r>
    </w:p>
    <w:p w14:paraId="0456CBFF"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0.300;3.467;0.300;111.9;3.467;3.467;7;7;7;0;3.610;-1;0;0;-1;0;1;4;9.999;0.885;20.2;0.001;0.002;0.004;999.9!</w:t>
      </w:r>
    </w:p>
    <w:p w14:paraId="10DCA153"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0.320;3.585;0.320;112.8;3.585;3.585;6;6;6;0;2.751;1;1;1;1;0;4;-1;9.999;0.924;20.4;0.001;0.002;0.004;999.9!</w:t>
      </w:r>
    </w:p>
    <w:p w14:paraId="7B259CA7"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0.340;3.703;0.340;113.1;3.703;3.703;6;6;6;0;1.546;-1;1;1;-1;1;-1;0;9.999;0.480;20.6;0.001;0.002;0.004;999.9!</w:t>
      </w:r>
    </w:p>
    <w:p w14:paraId="6CF7B903"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0.360;3.905;0.360;113.6;3.905;3.905;6;6;6;0;1.568;1;1;1;1;2;-1;-1;9.999;0.750;20.8;0.001;0.002;0.004;999.9!</w:t>
      </w:r>
    </w:p>
    <w:p w14:paraId="76819C27"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0.380;4.128;0.380;113.6;4.128;4.128;6;6;6;0;4.249;1;0;0;1;2;3;3;9.999;0.787;21.0;0.001;0.002;0.004;999.9!</w:t>
      </w:r>
    </w:p>
    <w:p w14:paraId="65506BF1"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0.400;4.351;0.400;113.7;4.351;4.351;6;6;6;0;4.013;1;1;1;1;2;-2;-2;0.042;0.389;21.2;0.001;0.002;0.004;0.9!</w:t>
      </w:r>
    </w:p>
    <w:p w14:paraId="5949EC6B" w14:textId="77777777" w:rsidR="00AE4B6A" w:rsidRPr="009A6A56" w:rsidRDefault="00AE4B6A" w:rsidP="00AE4B6A">
      <w:pPr>
        <w:ind w:left="-1134" w:right="-2750"/>
        <w:rPr>
          <w:rFonts w:ascii="Courier New" w:hAnsi="Courier New" w:cs="Courier New"/>
          <w:sz w:val="14"/>
          <w:szCs w:val="14"/>
        </w:rPr>
      </w:pPr>
    </w:p>
    <w:p w14:paraId="03FFA5FB"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w:t>
      </w:r>
    </w:p>
    <w:p w14:paraId="018F5140" w14:textId="77777777" w:rsidR="00AE4B6A" w:rsidRPr="009A6A56" w:rsidRDefault="00AE4B6A" w:rsidP="00AE4B6A">
      <w:pPr>
        <w:ind w:left="-1134" w:right="-2750"/>
        <w:rPr>
          <w:rFonts w:ascii="Courier New" w:hAnsi="Courier New" w:cs="Courier New"/>
          <w:sz w:val="14"/>
          <w:szCs w:val="14"/>
        </w:rPr>
      </w:pPr>
    </w:p>
    <w:p w14:paraId="722CA72A"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11.940;43.353;11.940;231.4;43.353;43.353;6;6;6;1;0.748;0;0;0;0;0;4;2;9.999;0.581;120.5;0.116;0.116;0.117;999.9!</w:t>
      </w:r>
    </w:p>
    <w:p w14:paraId="3615E8D3"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11.960;43.497;11.960;231.8;43.497;43.497;6;6;6;1;0.503;0;1;1;0;2;3;-2;9.999;0.018;120.6;0.115;0.115;0.115;999.9!</w:t>
      </w:r>
    </w:p>
    <w:p w14:paraId="0191C1B2" w14:textId="77777777" w:rsidR="00AE4B6A" w:rsidRPr="009A6A56" w:rsidRDefault="00AE4B6A" w:rsidP="00AE4B6A">
      <w:pPr>
        <w:ind w:left="-1134" w:right="-2750"/>
        <w:rPr>
          <w:rFonts w:ascii="Courier New" w:hAnsi="Courier New" w:cs="Courier New"/>
          <w:sz w:val="14"/>
          <w:szCs w:val="14"/>
        </w:rPr>
      </w:pPr>
      <w:r w:rsidRPr="009A6A56">
        <w:rPr>
          <w:rFonts w:ascii="Courier New" w:hAnsi="Courier New" w:cs="Courier New"/>
          <w:sz w:val="14"/>
          <w:szCs w:val="14"/>
        </w:rPr>
        <w:t>11.980;43.548;11.980;231.8;43.548;43.548;6;6;6;1;0.577;-1;1;1;-1;2;6;2;9.999;0.472;120.8;0.116;0.116;0.117;999.9!</w:t>
      </w:r>
    </w:p>
    <w:p w14:paraId="4FC07160" w14:textId="77777777" w:rsidR="00AE4B6A" w:rsidRPr="00C940CD" w:rsidRDefault="00AE4B6A" w:rsidP="00AE4B6A">
      <w:pPr>
        <w:ind w:left="-1134" w:right="-2750"/>
      </w:pPr>
      <w:r w:rsidRPr="009A6A56">
        <w:rPr>
          <w:rFonts w:ascii="Courier New" w:hAnsi="Courier New" w:cs="Courier New"/>
          <w:sz w:val="14"/>
          <w:szCs w:val="14"/>
        </w:rPr>
        <w:t>12.000;43.594;12.000;233.0;43.594;43.594;6;6;6;1;2.977;-1;0;0;-1;2;0;2;9.999;0.232;120.9;99.999;99.999;99.999;999.9!</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sectPr w:rsidR="00AE4B6A" w:rsidRPr="00C940CD" w:rsidSect="003134F4">
      <w:headerReference w:type="even" r:id="rId12"/>
      <w:headerReference w:type="default" r:id="rId13"/>
      <w:pgSz w:w="11907" w:h="16840" w:code="9"/>
      <w:pgMar w:top="3289" w:right="2778" w:bottom="1134" w:left="3232" w:header="198" w:footer="210"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F0A08" w14:textId="77777777" w:rsidR="00862D60" w:rsidRDefault="00862D60">
      <w:r>
        <w:separator/>
      </w:r>
    </w:p>
  </w:endnote>
  <w:endnote w:type="continuationSeparator" w:id="0">
    <w:p w14:paraId="70FD7A74" w14:textId="77777777" w:rsidR="00862D60" w:rsidRDefault="0086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CBHCH+TimesNewRoman,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47A52" w14:textId="77777777" w:rsidR="00862D60" w:rsidRDefault="00862D60">
      <w:r>
        <w:separator/>
      </w:r>
    </w:p>
  </w:footnote>
  <w:footnote w:type="continuationSeparator" w:id="0">
    <w:p w14:paraId="2F77CB37" w14:textId="77777777" w:rsidR="00862D60" w:rsidRDefault="0086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BDEFD" w14:textId="2365E318" w:rsidR="00862D60" w:rsidRDefault="00862D60">
    <w:pPr>
      <w:pStyle w:val="Header"/>
    </w:pPr>
    <w:r>
      <w:rPr>
        <w:noProof/>
      </w:rPr>
      <w:drawing>
        <wp:anchor distT="0" distB="0" distL="114300" distR="114300" simplePos="0" relativeHeight="251660288" behindDoc="1" locked="0" layoutInCell="1" allowOverlap="1" wp14:anchorId="4954159E" wp14:editId="6C12AC38">
          <wp:simplePos x="0" y="0"/>
          <wp:positionH relativeFrom="page">
            <wp:posOffset>4010660</wp:posOffset>
          </wp:positionH>
          <wp:positionV relativeFrom="page">
            <wp:posOffset>0</wp:posOffset>
          </wp:positionV>
          <wp:extent cx="2332990" cy="1580515"/>
          <wp:effectExtent l="0" t="0" r="0" b="635"/>
          <wp:wrapNone/>
          <wp:docPr id="10"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Placeholder_Depart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2990" cy="1580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9CE19C7" wp14:editId="7B7DFE0D">
          <wp:simplePos x="0" y="0"/>
          <wp:positionH relativeFrom="page">
            <wp:posOffset>3542665</wp:posOffset>
          </wp:positionH>
          <wp:positionV relativeFrom="page">
            <wp:posOffset>0</wp:posOffset>
          </wp:positionV>
          <wp:extent cx="467995" cy="1580515"/>
          <wp:effectExtent l="0" t="0" r="8255" b="635"/>
          <wp:wrapNone/>
          <wp:docPr id="9"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Placeholder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1580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F35C0" w14:textId="065DF70A" w:rsidR="00862D60" w:rsidRDefault="00862D60">
    <w:pPr>
      <w:pStyle w:val="Header"/>
    </w:pPr>
    <w:r>
      <w:rPr>
        <w:noProof/>
      </w:rPr>
      <mc:AlternateContent>
        <mc:Choice Requires="wps">
          <w:drawing>
            <wp:anchor distT="0" distB="0" distL="114300" distR="114300" simplePos="0" relativeHeight="251661312" behindDoc="0" locked="1" layoutInCell="1" allowOverlap="1" wp14:anchorId="32BFB6CB" wp14:editId="1F792A71">
              <wp:simplePos x="0" y="0"/>
              <wp:positionH relativeFrom="page">
                <wp:posOffset>1896745</wp:posOffset>
              </wp:positionH>
              <wp:positionV relativeFrom="page">
                <wp:posOffset>429260</wp:posOffset>
              </wp:positionV>
              <wp:extent cx="4654550" cy="334010"/>
              <wp:effectExtent l="10795" t="10160" r="11430" b="825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334010"/>
                      </a:xfrm>
                      <a:prstGeom prst="rect">
                        <a:avLst/>
                      </a:prstGeom>
                      <a:solidFill>
                        <a:srgbClr val="FFFFFF"/>
                      </a:solidFill>
                      <a:ln w="0">
                        <a:solidFill>
                          <a:srgbClr val="FFFFFF"/>
                        </a:solidFill>
                        <a:miter lim="800000"/>
                        <a:headEnd/>
                        <a:tailEnd/>
                      </a:ln>
                    </wps:spPr>
                    <wps:txbx>
                      <w:txbxContent>
                        <w:p w14:paraId="105D5172" w14:textId="313A8E0B" w:rsidR="00862D60" w:rsidRDefault="00862D60" w:rsidP="00DB7933">
                          <w:pPr>
                            <w:pStyle w:val="Huisstijl-koptekst0"/>
                          </w:pPr>
                          <w:r>
                            <w:rPr>
                              <w:rFonts w:ascii="Arial" w:hAnsi="Arial" w:cs="Arial"/>
                              <w:b/>
                              <w:caps/>
                              <w:noProof/>
                              <w:sz w:val="17"/>
                            </w:rPr>
                            <w:t>BRO-</w:t>
                          </w:r>
                          <w:r>
                            <w:rPr>
                              <w:rFonts w:ascii="Arial" w:hAnsi="Arial" w:cs="Arial"/>
                              <w:b/>
                              <w:noProof/>
                              <w:sz w:val="17"/>
                            </w:rPr>
                            <w:t>Handreiking conversie</w:t>
                          </w:r>
                          <w:r w:rsidRPr="00203A0A">
                            <w:rPr>
                              <w:rFonts w:ascii="Arial" w:hAnsi="Arial" w:cs="Arial"/>
                              <w:sz w:val="17"/>
                            </w:rPr>
                            <w:t xml:space="preserve"> </w:t>
                          </w:r>
                          <w:r w:rsidRPr="007D7DA2">
                            <w:rPr>
                              <w:rFonts w:ascii="Arial" w:hAnsi="Arial" w:cs="Arial"/>
                              <w:sz w:val="17"/>
                            </w:rPr>
                            <w:t>Van</w:t>
                          </w:r>
                          <w:r>
                            <w:rPr>
                              <w:rFonts w:ascii="Arial" w:hAnsi="Arial" w:cs="Arial"/>
                              <w:sz w:val="17"/>
                            </w:rPr>
                            <w:t xml:space="preserve"> GEF-CPT Report naar IMBRO-</w:t>
                          </w:r>
                          <w:r w:rsidRPr="00A83B0F">
                            <w:rPr>
                              <w:rFonts w:ascii="Arial" w:hAnsi="Arial" w:cs="Arial"/>
                              <w:sz w:val="17"/>
                            </w:rPr>
                            <w:t xml:space="preserve">XML </w:t>
                          </w:r>
                          <w:r w:rsidRPr="004B720F">
                            <w:rPr>
                              <w:rFonts w:ascii="Arial" w:hAnsi="Arial" w:cs="Arial"/>
                              <w:sz w:val="17"/>
                            </w:rPr>
                            <w:t xml:space="preserve">versie </w:t>
                          </w:r>
                          <w:r>
                            <w:rPr>
                              <w:rFonts w:ascii="Arial" w:hAnsi="Arial" w:cs="Arial"/>
                              <w:sz w:val="17"/>
                            </w:rPr>
                            <w:t>1.0</w:t>
                          </w:r>
                        </w:p>
                        <w:p w14:paraId="670A3D02" w14:textId="77777777" w:rsidR="00862D60" w:rsidRDefault="00862D60" w:rsidP="00BC13CB">
                          <w:pPr>
                            <w:pStyle w:val="Huisstijl-kopteks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FB6CB" id="_x0000_t202" coordsize="21600,21600" o:spt="202" path="m,l,21600r21600,l21600,xe">
              <v:stroke joinstyle="miter"/>
              <v:path gradientshapeok="t" o:connecttype="rect"/>
            </v:shapetype>
            <v:shape id="Text Box 1" o:spid="_x0000_s1027" type="#_x0000_t202" style="position:absolute;margin-left:149.35pt;margin-top:33.8pt;width:366.5pt;height:2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V0FAIAAD0EAAAOAAAAZHJzL2Uyb0RvYy54bWysU9tu2zAMfR+wfxD0vjhpk2Iw4hRdugwD&#10;ugvQ7gNkWbaFSaJGKbGzrx8lJ1m3vRXTg0BJ5BF5Drm+Ha1hB4VBg6v4YjbnTDkJjXZdxb897d68&#10;5SxE4RphwKmKH1Xgt5vXr9aDL9UV9GAahYxAXCgHX/E+Rl8WRZC9siLMwCtHjy2gFZGO2BUNioHQ&#10;rSmu5vObYgBsPIJUIdDt/fTINxm/bZWMX9o2qMhMxSm3mHfMe532YrMWZYfC91qe0hAvyMIK7ejT&#10;C9S9iILtUf8DZbVECNDGmQRbQNtqqXINVM1i/lc1j73wKtdC5AR/oSn8P1j5+fAVmW4qTkI5YUmi&#10;JzVG9g5GtkjsDD6U5PToyS2OdE0q50qDfwD5PTAH2164Tt0hwtAr0VB2ObJ4FjrhhARSD5+goW/E&#10;PkIGGlu0iToigxE6qXS8KJNSkXS5vFktVyt6kvR2fb0krlJyhSjP0R5D/KDAsmRUHEn5jC4ODyFO&#10;rmeX9FkAo5udNiYfsKu3BtlBUJfs8jqh/+FmHBtSZi+NtzpSrxttiex5WlP3Jc7euyZ3YhTaTDaV&#10;ZhxVmEhMvE0MxrEeT6LU0ByJToSpp2kGyegBf3I2UD9XPPzYC1ScmY+OJEnNfzbwbNRnQzhJoRWP&#10;nE3mNk5Dsveou56QJ9Ed3JFsrc6MptSmLE55Uo9mTU7zlIbg+Tl7/Z76zS8AAAD//wMAUEsDBBQA&#10;BgAIAAAAIQDpSfsK4AAAAAsBAAAPAAAAZHJzL2Rvd25yZXYueG1sTI9dS8MwFIbvBf9DOIJ3LlnE&#10;buuajiEMRQTZHF5nzbGpNielydr6782u9O58PLznOcVmci0bsA+NJwXzmQCGVHnTUK3g+L67WwIL&#10;UZPRrSdU8IMBNuX1VaFz40fa43CINUshFHKtwMbY5ZyHyqLTYeY7pLT79L3TMbV9zU2vxxTuWi6F&#10;yLjTDaULVnf4aLH6PpydgkDd3uy2r3J8eZ4+vuzT28PRDkrd3kzbNbCIU/yD4aKf1KFMTid/JhNY&#10;q0CulouEKsgWGbALIO7naXJKlRQSeFnw/z+UvwAAAP//AwBQSwECLQAUAAYACAAAACEAtoM4kv4A&#10;AADhAQAAEwAAAAAAAAAAAAAAAAAAAAAAW0NvbnRlbnRfVHlwZXNdLnhtbFBLAQItABQABgAIAAAA&#10;IQA4/SH/1gAAAJQBAAALAAAAAAAAAAAAAAAAAC8BAABfcmVscy8ucmVsc1BLAQItABQABgAIAAAA&#10;IQB1kqV0FAIAAD0EAAAOAAAAAAAAAAAAAAAAAC4CAABkcnMvZTJvRG9jLnhtbFBLAQItABQABgAI&#10;AAAAIQDpSfsK4AAAAAsBAAAPAAAAAAAAAAAAAAAAAG4EAABkcnMvZG93bnJldi54bWxQSwUGAAAA&#10;AAQABADzAAAAewUAAAAA&#10;" strokecolor="white" strokeweight="0">
              <v:textbox inset="0,0,0,0">
                <w:txbxContent>
                  <w:p w14:paraId="105D5172" w14:textId="313A8E0B" w:rsidR="00862D60" w:rsidRDefault="00862D60" w:rsidP="00DB7933">
                    <w:pPr>
                      <w:pStyle w:val="Huisstijl-koptekst0"/>
                    </w:pPr>
                    <w:r>
                      <w:rPr>
                        <w:rFonts w:ascii="Arial" w:hAnsi="Arial" w:cs="Arial"/>
                        <w:b/>
                        <w:caps/>
                        <w:noProof/>
                        <w:sz w:val="17"/>
                      </w:rPr>
                      <w:t>BRO-</w:t>
                    </w:r>
                    <w:r>
                      <w:rPr>
                        <w:rFonts w:ascii="Arial" w:hAnsi="Arial" w:cs="Arial"/>
                        <w:b/>
                        <w:noProof/>
                        <w:sz w:val="17"/>
                      </w:rPr>
                      <w:t>Handreiking conversie</w:t>
                    </w:r>
                    <w:r w:rsidRPr="00203A0A">
                      <w:rPr>
                        <w:rFonts w:ascii="Arial" w:hAnsi="Arial" w:cs="Arial"/>
                        <w:sz w:val="17"/>
                      </w:rPr>
                      <w:t xml:space="preserve"> </w:t>
                    </w:r>
                    <w:r w:rsidRPr="007D7DA2">
                      <w:rPr>
                        <w:rFonts w:ascii="Arial" w:hAnsi="Arial" w:cs="Arial"/>
                        <w:sz w:val="17"/>
                      </w:rPr>
                      <w:t>Van</w:t>
                    </w:r>
                    <w:r>
                      <w:rPr>
                        <w:rFonts w:ascii="Arial" w:hAnsi="Arial" w:cs="Arial"/>
                        <w:sz w:val="17"/>
                      </w:rPr>
                      <w:t xml:space="preserve"> GEF-CPT Report naar IMBRO-</w:t>
                    </w:r>
                    <w:r w:rsidRPr="00A83B0F">
                      <w:rPr>
                        <w:rFonts w:ascii="Arial" w:hAnsi="Arial" w:cs="Arial"/>
                        <w:sz w:val="17"/>
                      </w:rPr>
                      <w:t xml:space="preserve">XML </w:t>
                    </w:r>
                    <w:r w:rsidRPr="004B720F">
                      <w:rPr>
                        <w:rFonts w:ascii="Arial" w:hAnsi="Arial" w:cs="Arial"/>
                        <w:sz w:val="17"/>
                      </w:rPr>
                      <w:t xml:space="preserve">versie </w:t>
                    </w:r>
                    <w:r>
                      <w:rPr>
                        <w:rFonts w:ascii="Arial" w:hAnsi="Arial" w:cs="Arial"/>
                        <w:sz w:val="17"/>
                      </w:rPr>
                      <w:t>1.0</w:t>
                    </w:r>
                  </w:p>
                  <w:p w14:paraId="670A3D02" w14:textId="77777777" w:rsidR="00862D60" w:rsidRDefault="00862D60" w:rsidP="00BC13CB">
                    <w:pPr>
                      <w:pStyle w:val="Huisstijl-koptekst0"/>
                    </w:pP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CF8FB" w14:textId="68A6A8AE" w:rsidR="00862D60" w:rsidRDefault="00862D60">
    <w:pPr>
      <w:pStyle w:val="Header"/>
    </w:pPr>
    <w:r>
      <w:rPr>
        <w:noProof/>
      </w:rPr>
      <mc:AlternateContent>
        <mc:Choice Requires="wps">
          <w:drawing>
            <wp:anchor distT="0" distB="0" distL="114300" distR="114300" simplePos="0" relativeHeight="251656192" behindDoc="0" locked="1" layoutInCell="1" allowOverlap="1" wp14:anchorId="7FD458DE" wp14:editId="388F330F">
              <wp:simplePos x="0" y="0"/>
              <wp:positionH relativeFrom="page">
                <wp:posOffset>4335145</wp:posOffset>
              </wp:positionH>
              <wp:positionV relativeFrom="page">
                <wp:posOffset>10272395</wp:posOffset>
              </wp:positionV>
              <wp:extent cx="1259840" cy="142240"/>
              <wp:effectExtent l="10795" t="13970" r="5715"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240"/>
                      </a:xfrm>
                      <a:prstGeom prst="rect">
                        <a:avLst/>
                      </a:prstGeom>
                      <a:solidFill>
                        <a:srgbClr val="FFFFFF"/>
                      </a:solidFill>
                      <a:ln w="0">
                        <a:solidFill>
                          <a:srgbClr val="FFFFFF"/>
                        </a:solidFill>
                        <a:miter lim="800000"/>
                        <a:headEnd/>
                        <a:tailEnd/>
                      </a:ln>
                    </wps:spPr>
                    <wps:txbx>
                      <w:txbxContent>
                        <w:p w14:paraId="5BDF7C80" w14:textId="1E2C02F3" w:rsidR="00862D60" w:rsidRDefault="00862D60">
                          <w:pPr>
                            <w:pStyle w:val="Huisstijl-Paginanummer"/>
                          </w:pPr>
                          <w:r>
                            <w:t xml:space="preserve">Pagina </w:t>
                          </w:r>
                          <w:r>
                            <w:fldChar w:fldCharType="begin"/>
                          </w:r>
                          <w:r>
                            <w:instrText xml:space="preserve"> PAGE    \* MERGEFORMAT </w:instrText>
                          </w:r>
                          <w:r>
                            <w:fldChar w:fldCharType="separate"/>
                          </w:r>
                          <w:r>
                            <w:t>1</w:t>
                          </w:r>
                          <w:r>
                            <w:fldChar w:fldCharType="end"/>
                          </w:r>
                          <w:r>
                            <w:t xml:space="preserve"> van </w:t>
                          </w:r>
                          <w:fldSimple w:instr=" NUMPAGES  \* Arabic  \* MERGEFORMAT ">
                            <w:r w:rsidR="002131B1">
                              <w:rPr>
                                <w:noProof/>
                              </w:rPr>
                              <w:t>35</w:t>
                            </w:r>
                          </w:fldSimple>
                        </w:p>
                        <w:p w14:paraId="27B82C51" w14:textId="77777777" w:rsidR="00862D60" w:rsidRDefault="00862D60">
                          <w:pPr>
                            <w:pStyle w:val="Huisstijl-Paginanummer"/>
                          </w:pPr>
                        </w:p>
                        <w:p w14:paraId="5F88F5E4" w14:textId="77777777" w:rsidR="00862D60" w:rsidRDefault="00862D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458DE" id="_x0000_t202" coordsize="21600,21600" o:spt="202" path="m,l,21600r21600,l21600,xe">
              <v:stroke joinstyle="miter"/>
              <v:path gradientshapeok="t" o:connecttype="rect"/>
            </v:shapetype>
            <v:shape id="Text Box 6" o:spid="_x0000_s1028" type="#_x0000_t202" style="position:absolute;margin-left:341.35pt;margin-top:808.85pt;width:99.2pt;height:1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QIFQIAAEQEAAAOAAAAZHJzL2Uyb0RvYy54bWysU1Fv0zAQfkfiP1h+p2mrMUq0dBodRUhj&#10;IG38AMdxEgvbZ85uk/LrOTttN+BtIg/WOb777u777q6uR2vYXmHQ4Cq+mM05U05Co11X8e+P2zcr&#10;zkIUrhEGnKr4QQV+vX796mrwpVpCD6ZRyAjEhXLwFe9j9GVRBNkrK8IMvHL02AJaEemKXdGgGAjd&#10;mmI5n18WA2DjEaQKgf7eTo98nfHbVsn4tW2DisxUnGqL+cR81uks1lei7FD4XstjGeIFVVihHSU9&#10;Q92KKNgO9T9QVkuEAG2cSbAFtK2WKvdA3Szmf3Xz0Auvci9ETvBnmsL/g5X3+2/IdFPxd5w5YUmi&#10;RzVG9gFGdpnYGXwoyenBk1sc6TepnDsN/g7kj8AcbHrhOnWDCEOvREPVLVJk8Sx0wgkJpB6+QENp&#10;xC5CBhpbtIk6IoMROql0OCuTSpEp5fLt+9UFPUl6W1wsl2SnFKI8RXsM8ZMCy5JRcSTlM7rY34U4&#10;uZ5cUrIARjdbbUy+YFdvDLK9oCnZ5u+I/oebcWxIlb003upIs260rfhqnr6URJSJs4+uyXYU2kw2&#10;tWbckcTE28RgHOsxq5UZTgTX0ByIVYRptGkVyegBf3E20FhXPPzcCVScmc+OlEk7cDLwZNQnQzhJ&#10;oRWPnE3mJk67svOou56QJ+0d3JB6rc7EPlVxLJdGNUtzXKu0C8/v2etp+de/AQAA//8DAFBLAwQU&#10;AAYACAAAACEAVu/tuOEAAAANAQAADwAAAGRycy9kb3ducmV2LnhtbEyPQUvDQBCF74L/YRnBm91s&#10;0DTEbEoRiiKCtBbP2+w2m5qdDdltEv+901O9zcx7vPleuZpdx0YzhNajBLFIgBmsvW6xkbD/2jzk&#10;wEJUqFXn0Uj4NQFW1e1NqQrtJ9yacRcbRiEYCiXBxtgXnIfaGqfCwvcGSTv6walI69BwPaiJwl3H&#10;0yTJuFMt0gerevNiTf2zOzsJAfut3qw/0un9bf4+2dfPp70dpby/m9fPwKKZ49UMF3xCh4qYDv6M&#10;OrBOQpanS7KSkIklTWTJcyGAHS6nx0QAr0r+v0X1BwAA//8DAFBLAQItABQABgAIAAAAIQC2gziS&#10;/gAAAOEBAAATAAAAAAAAAAAAAAAAAAAAAABbQ29udGVudF9UeXBlc10ueG1sUEsBAi0AFAAGAAgA&#10;AAAhADj9If/WAAAAlAEAAAsAAAAAAAAAAAAAAAAALwEAAF9yZWxzLy5yZWxzUEsBAi0AFAAGAAgA&#10;AAAhALWDVAgVAgAARAQAAA4AAAAAAAAAAAAAAAAALgIAAGRycy9lMm9Eb2MueG1sUEsBAi0AFAAG&#10;AAgAAAAhAFbv7bjhAAAADQEAAA8AAAAAAAAAAAAAAAAAbwQAAGRycy9kb3ducmV2LnhtbFBLBQYA&#10;AAAABAAEAPMAAAB9BQAAAAA=&#10;" strokecolor="white" strokeweight="0">
              <v:textbox inset="0,0,0,0">
                <w:txbxContent>
                  <w:p w14:paraId="5BDF7C80" w14:textId="1E2C02F3" w:rsidR="00862D60" w:rsidRDefault="00862D60">
                    <w:pPr>
                      <w:pStyle w:val="Huisstijl-Paginanummer"/>
                    </w:pPr>
                    <w:r>
                      <w:t xml:space="preserve">Pagina </w:t>
                    </w:r>
                    <w:r>
                      <w:fldChar w:fldCharType="begin"/>
                    </w:r>
                    <w:r>
                      <w:instrText xml:space="preserve"> PAGE    \* MERGEFORMAT </w:instrText>
                    </w:r>
                    <w:r>
                      <w:fldChar w:fldCharType="separate"/>
                    </w:r>
                    <w:r>
                      <w:t>1</w:t>
                    </w:r>
                    <w:r>
                      <w:fldChar w:fldCharType="end"/>
                    </w:r>
                    <w:r>
                      <w:t xml:space="preserve"> van </w:t>
                    </w:r>
                    <w:fldSimple w:instr=" NUMPAGES  \* Arabic  \* MERGEFORMAT ">
                      <w:r w:rsidR="002131B1">
                        <w:rPr>
                          <w:noProof/>
                        </w:rPr>
                        <w:t>35</w:t>
                      </w:r>
                    </w:fldSimple>
                  </w:p>
                  <w:p w14:paraId="27B82C51" w14:textId="77777777" w:rsidR="00862D60" w:rsidRDefault="00862D60">
                    <w:pPr>
                      <w:pStyle w:val="Huisstijl-Paginanummer"/>
                    </w:pPr>
                  </w:p>
                  <w:p w14:paraId="5F88F5E4" w14:textId="77777777" w:rsidR="00862D60" w:rsidRDefault="00862D60"/>
                </w:txbxContent>
              </v:textbox>
              <w10:wrap anchorx="page" anchory="page"/>
              <w10:anchorlock/>
            </v:shape>
          </w:pict>
        </mc:Fallback>
      </mc:AlternateContent>
    </w:r>
    <w:r>
      <w:rPr>
        <w:noProof/>
      </w:rPr>
      <mc:AlternateContent>
        <mc:Choice Requires="wps">
          <w:drawing>
            <wp:anchor distT="0" distB="0" distL="114300" distR="114300" simplePos="0" relativeHeight="251655168" behindDoc="0" locked="1" layoutInCell="1" allowOverlap="1" wp14:anchorId="106235A9" wp14:editId="3203AD5E">
              <wp:simplePos x="0" y="0"/>
              <wp:positionH relativeFrom="page">
                <wp:posOffset>5911850</wp:posOffset>
              </wp:positionH>
              <wp:positionV relativeFrom="page">
                <wp:posOffset>10160635</wp:posOffset>
              </wp:positionV>
              <wp:extent cx="1259840" cy="419100"/>
              <wp:effectExtent l="6350" t="6985" r="10160" b="1206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419100"/>
                      </a:xfrm>
                      <a:prstGeom prst="rect">
                        <a:avLst/>
                      </a:prstGeom>
                      <a:solidFill>
                        <a:srgbClr val="FFFFFF"/>
                      </a:solidFill>
                      <a:ln w="0">
                        <a:solidFill>
                          <a:srgbClr val="FFFFFF"/>
                        </a:solidFill>
                        <a:miter lim="800000"/>
                        <a:headEnd/>
                        <a:tailEnd/>
                      </a:ln>
                    </wps:spPr>
                    <wps:txbx>
                      <w:txbxContent>
                        <w:p w14:paraId="63C2DA2F" w14:textId="77777777" w:rsidR="00862D60" w:rsidRDefault="00862D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35A9" id="Text Box 18" o:spid="_x0000_s1029" type="#_x0000_t202" style="position:absolute;margin-left:465.5pt;margin-top:800.05pt;width:99.2pt;height: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wlGAIAAEUEAAAOAAAAZHJzL2Uyb0RvYy54bWysU8tu2zAQvBfoPxC815KNNHAEy0Hq1EWB&#10;9AEk/QCKoiSiFJdd0pbcr++SstwgvQXVgViK3OHszO7mduwNOyr0GmzJl4ucM2Ul1Nq2Jf/xtH+3&#10;5swHYWthwKqSn5Tnt9u3bzaDK9QKOjC1QkYg1heDK3kXgiuyzMtO9cIvwClLhw1gLwJtsc1qFAOh&#10;9yZb5fl1NgDWDkEq7+nv/XTItwm/aZQM35rGq8BMyYlbSCumtYprtt2IokXhOi3PNMQrWPRCW3r0&#10;AnUvgmAH1P9A9VoieGjCQkKfQdNoqVINVM0yf1HNYyecSrWQON5dZPL/D1Z+PX5HpuuSX3NmRU8W&#10;PakxsA8wsuU6yjM4X9CtR0f3wkj/yeZUqncPIH96ZmHXCduqO0QYOiVqoreMmdmz1AnHR5Bq+AI1&#10;vSMOARLQ2GAftSM1GKGTTaeLNZGLjE+u3t+sr+hI0tnV8maZJ+8yUczZDn34pKBnMSg5kvUJXRwf&#10;fIhsRDFfiY95MLrea2PSBttqZ5AdBbXJPn2pgBfXjGVDZPba/F4Hanaj+5Kv8/hN7Rc1+2jr1IpB&#10;aDPFxNfYs4hRt0nBMFZjsms1e1NBfSJVEabeplmkoAP8zdlAfV1y/+sgUHFmPltyJg7BHOAcVHMg&#10;rKTUkgfOpnAXpmE5ONRtR8iT9xbuyL1GJ2GjzROLM13q1aT3ea7iMDzfp1t/p3/7BwAA//8DAFBL&#10;AwQUAAYACAAAACEA9G7/C+IAAAAOAQAADwAAAGRycy9kb3ducmV2LnhtbEyPUUvDMBSF3wX/Q7iC&#10;by5p1eK6pmMIQxFhbA6fs+auqTY3pcna+u9Nn/TxnnM49zvFerItG7D3jSMJyUIAQ6qcbqiWcPzY&#10;3j0B80GRVq0jlPCDHtbl9VWhcu1G2uNwCDWLJeRzJcGE0OWc+8qgVX7hOqTonV1vVYhnX3PdqzGW&#10;25anQmTcqobiB6M6fDZYfR8uVoKnbq+3m/d0fHudPr/My+7xaAYpb2+mzQpYwCn8hWHGj+hQRqaT&#10;u5D2rJWwvE/ilhCNTIgE2BxJ0uUDsNOsZVkCvCz4/xnlLwAAAP//AwBQSwECLQAUAAYACAAAACEA&#10;toM4kv4AAADhAQAAEwAAAAAAAAAAAAAAAAAAAAAAW0NvbnRlbnRfVHlwZXNdLnhtbFBLAQItABQA&#10;BgAIAAAAIQA4/SH/1gAAAJQBAAALAAAAAAAAAAAAAAAAAC8BAABfcmVscy8ucmVsc1BLAQItABQA&#10;BgAIAAAAIQADUqwlGAIAAEUEAAAOAAAAAAAAAAAAAAAAAC4CAABkcnMvZTJvRG9jLnhtbFBLAQIt&#10;ABQABgAIAAAAIQD0bv8L4gAAAA4BAAAPAAAAAAAAAAAAAAAAAHIEAABkcnMvZG93bnJldi54bWxQ&#10;SwUGAAAAAAQABADzAAAAgQUAAAAA&#10;" strokecolor="white" strokeweight="0">
              <v:textbox inset="0,0,0,0">
                <w:txbxContent>
                  <w:p w14:paraId="63C2DA2F" w14:textId="77777777" w:rsidR="00862D60" w:rsidRDefault="00862D60"/>
                </w:txbxContent>
              </v:textbox>
              <w10:wrap anchorx="page" anchory="page"/>
              <w10:anchorlock/>
            </v:shape>
          </w:pict>
        </mc:Fallback>
      </mc:AlternateContent>
    </w:r>
    <w:r>
      <w:rPr>
        <w:noProof/>
      </w:rPr>
      <mc:AlternateContent>
        <mc:Choice Requires="wps">
          <w:drawing>
            <wp:anchor distT="0" distB="0" distL="114300" distR="114300" simplePos="0" relativeHeight="251654144" behindDoc="0" locked="1" layoutInCell="1" allowOverlap="1" wp14:anchorId="22B1555C" wp14:editId="7D1EBE36">
              <wp:simplePos x="0" y="0"/>
              <wp:positionH relativeFrom="page">
                <wp:posOffset>5911850</wp:posOffset>
              </wp:positionH>
              <wp:positionV relativeFrom="page">
                <wp:posOffset>629920</wp:posOffset>
              </wp:positionV>
              <wp:extent cx="1259840" cy="674370"/>
              <wp:effectExtent l="6350" t="10795" r="10160" b="1016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674370"/>
                      </a:xfrm>
                      <a:prstGeom prst="rect">
                        <a:avLst/>
                      </a:prstGeom>
                      <a:solidFill>
                        <a:srgbClr val="FFFFFF"/>
                      </a:solidFill>
                      <a:ln w="0">
                        <a:solidFill>
                          <a:srgbClr val="FFFFFF"/>
                        </a:solidFill>
                        <a:miter lim="800000"/>
                        <a:headEnd/>
                        <a:tailEnd/>
                      </a:ln>
                    </wps:spPr>
                    <wps:txbx>
                      <w:txbxContent>
                        <w:p w14:paraId="3BAC4F9C" w14:textId="77777777" w:rsidR="00862D60" w:rsidRDefault="00862D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1555C" id="Text Box 17" o:spid="_x0000_s1030" type="#_x0000_t202" style="position:absolute;margin-left:465.5pt;margin-top:49.6pt;width:99.2pt;height:5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avGQIAAEUEAAAOAAAAZHJzL2Uyb0RvYy54bWysU8tu2zAQvBfoPxC817KdlytYDlKnLgqk&#10;DyDpB1AUJRGluOyStuR+fZeU5QbpLagOxFLkDmdndte3Q2fYQaHXYAu+mM05U1ZCpW1T8B9Pu3cr&#10;znwQthIGrCr4UXl+u3n7Zt27XC2hBVMpZARifd67grchuDzLvGxVJ/wMnLJ0WAN2ItAWm6xC0RN6&#10;Z7LlfH6d9YCVQ5DKe/p7Px7yTcKvayXDt7r2KjBTcOIW0oppLeOabdYib1C4VssTDfEKFp3Qlh49&#10;Q92LINge9T9QnZYIHuowk9BlUNdaqlQDVbOYv6jmsRVOpVpIHO/OMvn/Byu/Hr4j01XBrzizoiOL&#10;ntQQ2AcY2OImytM7n9OtR0f3wkD/yeZUqncPIH96ZmHbCtuoO0ToWyUqoreImdmz1BHHR5Cy/wIV&#10;vSP2ARLQUGMXtSM1GKGTTcezNZGLjE8ur96vLulI0tn1zeXFTfIuE/mU7dCHTwo6FoOCI1mf0MXh&#10;wYfIRuTTlfiYB6OrnTYmbbAptwbZQVCb7NKXCnhxzVjWR2avze90oGY3uiv4ah6/sf2iZh9tlVox&#10;CG3GmPgaexIx6jYqGIZySHZdTN6UUB1JVYSxt2kWKWgBf3PWU18X3P/aC1Scmc+WnIlDMAU4BeUU&#10;CCspteCBszHchnFY9g510xLy6L2FO3Kv1knYaPPI4kSXejXpfZqrOAzP9+nW3+nf/AEAAP//AwBQ&#10;SwMEFAAGAAgAAAAhAF8rS9fhAAAACwEAAA8AAABkcnMvZG93bnJldi54bWxMj1FLwzAUhd8F/0O4&#10;g725tHETW5uOIYyJCLI5fM6aa9PZ3JQma+u/N3vSt3M5h3O/U6wn27IBe984kpAuEmBIldMN1RKO&#10;H9u7R2A+KNKqdYQSftDDury9KVSu3Uh7HA6hZrGEfK4kmBC6nHNfGbTKL1yHFL0v11sV4tnXXPdq&#10;jOW25SJJHrhVDcUPRnX4bLD6PlysBE/dXm83b2J8fZk+z2b3vjqaQcr5bNo8AQs4hb8wXPEjOpSR&#10;6eQupD1rJWT3adwSosgEsGsgFdkS2EmCSFZL4GXB/28ofwEAAP//AwBQSwECLQAUAAYACAAAACEA&#10;toM4kv4AAADhAQAAEwAAAAAAAAAAAAAAAAAAAAAAW0NvbnRlbnRfVHlwZXNdLnhtbFBLAQItABQA&#10;BgAIAAAAIQA4/SH/1gAAAJQBAAALAAAAAAAAAAAAAAAAAC8BAABfcmVscy8ucmVsc1BLAQItABQA&#10;BgAIAAAAIQDmCfavGQIAAEUEAAAOAAAAAAAAAAAAAAAAAC4CAABkcnMvZTJvRG9jLnhtbFBLAQIt&#10;ABQABgAIAAAAIQBfK0vX4QAAAAsBAAAPAAAAAAAAAAAAAAAAAHMEAABkcnMvZG93bnJldi54bWxQ&#10;SwUGAAAAAAQABADzAAAAgQUAAAAA&#10;" strokecolor="white" strokeweight="0">
              <v:textbox inset="0,0,0,0">
                <w:txbxContent>
                  <w:p w14:paraId="3BAC4F9C" w14:textId="77777777" w:rsidR="00862D60" w:rsidRDefault="00862D60"/>
                </w:txbxContent>
              </v:textbox>
              <w10:wrap anchorx="page" anchory="page"/>
              <w10:anchorlock/>
            </v:shape>
          </w:pict>
        </mc:Fallback>
      </mc:AlternateContent>
    </w:r>
    <w:r>
      <w:rPr>
        <w:noProof/>
      </w:rPr>
      <mc:AlternateContent>
        <mc:Choice Requires="wps">
          <w:drawing>
            <wp:anchor distT="0" distB="0" distL="114300" distR="114300" simplePos="0" relativeHeight="251653120" behindDoc="0" locked="1" layoutInCell="1" allowOverlap="1" wp14:anchorId="08247069" wp14:editId="50F6D9BA">
              <wp:simplePos x="0" y="0"/>
              <wp:positionH relativeFrom="page">
                <wp:posOffset>2052320</wp:posOffset>
              </wp:positionH>
              <wp:positionV relativeFrom="page">
                <wp:posOffset>277495</wp:posOffset>
              </wp:positionV>
              <wp:extent cx="3959860" cy="334010"/>
              <wp:effectExtent l="13970" t="10795" r="7620" b="762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334010"/>
                      </a:xfrm>
                      <a:prstGeom prst="rect">
                        <a:avLst/>
                      </a:prstGeom>
                      <a:solidFill>
                        <a:srgbClr val="FFFFFF"/>
                      </a:solidFill>
                      <a:ln w="0">
                        <a:solidFill>
                          <a:srgbClr val="FFFFFF"/>
                        </a:solidFill>
                        <a:miter lim="800000"/>
                        <a:headEnd/>
                        <a:tailEnd/>
                      </a:ln>
                    </wps:spPr>
                    <wps:txbx>
                      <w:txbxContent>
                        <w:p w14:paraId="5868D8EF" w14:textId="77777777" w:rsidR="00862D60" w:rsidRDefault="00862D60">
                          <w:pPr>
                            <w:pStyle w:val="Huisstijl-koptekst0"/>
                          </w:pPr>
                          <w:r>
                            <w:t xml:space="preserve">Titel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47069" id="Text Box 5" o:spid="_x0000_s1031" type="#_x0000_t202" style="position:absolute;margin-left:161.6pt;margin-top:21.85pt;width:311.8pt;height:26.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aBFwIAAEQEAAAOAAAAZHJzL2Uyb0RvYy54bWysU9tu2zAMfR+wfxD0vjhp2iI14hRdugwD&#10;ugvQ7gNoWbaFyaImKbGzrx8lO2m3vRXTg0BJ5OHhobi+HTrNDtJ5habgi9mcM2kEVso0Bf/+tHu3&#10;4swHMBVoNLLgR+n57ebtm3Vvc3mBLepKOkYgxue9LXgbgs2zzItWduBnaKWhxxpdB4GOrskqBz2h&#10;dzq7mM+vsx5dZR0K6T3d3o+PfJPw61qK8LWuvQxMF5y4hbS7tJdxzzZryBsHtlViogGvYNGBMpT0&#10;DHUPAdjeqX+gOiUceqzDTGCXYV0rIVMNVM1i/lc1jy1YmWohcbw9y+T/H6z4cvjmmKoKfsmZgY5a&#10;9CSHwN7jwK6iOr31OTk9WnILA11Tl1Ol3j6g+OGZwW0LppF3zmHfSqiI3SJGZi9CRxwfQcr+M1aU&#10;BvYBE9BQuy5KR2IwQqcuHc+diVQEXS5vrm5W1/Qk6G25vCStUgrIT9HW+fBRYseiUXBHnU/ocHjw&#10;IbKB/OQSk3nUqtoprdPBNeVWO3YA+iW7tCb0P9y0YX1k9tr4TgX661p1BV/N44pJII+afTBVsgMo&#10;PdrEV5tJxKjbqGAYymHqFvlHgUusjqSqw/Fr0yiS0aL7xVlP37rg/ucenORMfzLUmTgDJ8OdjPJk&#10;gBEUWvDA2Whuwzgre+tU0xLy2HuDd9S9WiVhn1lMdOmrJr2nsYqz8PKcvJ6Hf/MbAAD//wMAUEsD&#10;BBQABgAIAAAAIQBW/hTR3wAAAAkBAAAPAAAAZHJzL2Rvd25yZXYueG1sTI/BSsNAEIbvgu+wjODN&#10;bkxq1JhNKUJRpCCtxfM2O2aj2dmQ3Sbx7R1PepthPv75/nI1u06MOITWk4LrRQICqfampUbB4W1z&#10;dQciRE1Gd55QwTcGWFXnZ6UujJ9oh+M+NoJDKBRagY2xL6QMtUWnw8L3SHz78IPTkdehkWbQE4e7&#10;TqZJkkunW+IPVvf4aLH+2p+cgkD9zmzW23R6eZ7fP+3T683BjkpdXszrBxAR5/gHw68+q0PFTkd/&#10;IhNEpyBLs5RRBcvsFgQD98ucuxx5yDOQVSn/N6h+AAAA//8DAFBLAQItABQABgAIAAAAIQC2gziS&#10;/gAAAOEBAAATAAAAAAAAAAAAAAAAAAAAAABbQ29udGVudF9UeXBlc10ueG1sUEsBAi0AFAAGAAgA&#10;AAAhADj9If/WAAAAlAEAAAsAAAAAAAAAAAAAAAAALwEAAF9yZWxzLy5yZWxzUEsBAi0AFAAGAAgA&#10;AAAhANOrpoEXAgAARAQAAA4AAAAAAAAAAAAAAAAALgIAAGRycy9lMm9Eb2MueG1sUEsBAi0AFAAG&#10;AAgAAAAhAFb+FNHfAAAACQEAAA8AAAAAAAAAAAAAAAAAcQQAAGRycy9kb3ducmV2LnhtbFBLBQYA&#10;AAAABAAEAPMAAAB9BQAAAAA=&#10;" strokecolor="white" strokeweight="0">
              <v:textbox inset="0,0,0,0">
                <w:txbxContent>
                  <w:p w14:paraId="5868D8EF" w14:textId="77777777" w:rsidR="00862D60" w:rsidRDefault="00862D60">
                    <w:pPr>
                      <w:pStyle w:val="Huisstijl-koptekst0"/>
                    </w:pPr>
                    <w:r>
                      <w:t xml:space="preserve">Titel </w:t>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500C8" w14:textId="2C9C5D37" w:rsidR="00862D60" w:rsidRDefault="00862D60">
    <w:pPr>
      <w:pStyle w:val="Header"/>
    </w:pPr>
    <w:r>
      <w:rPr>
        <w:noProof/>
      </w:rPr>
      <mc:AlternateContent>
        <mc:Choice Requires="wps">
          <w:drawing>
            <wp:anchor distT="0" distB="0" distL="114300" distR="114300" simplePos="0" relativeHeight="251658240" behindDoc="0" locked="1" layoutInCell="1" allowOverlap="1" wp14:anchorId="78F91248" wp14:editId="058724D3">
              <wp:simplePos x="0" y="0"/>
              <wp:positionH relativeFrom="page">
                <wp:posOffset>4335145</wp:posOffset>
              </wp:positionH>
              <wp:positionV relativeFrom="page">
                <wp:posOffset>10272395</wp:posOffset>
              </wp:positionV>
              <wp:extent cx="1259840" cy="142240"/>
              <wp:effectExtent l="10795" t="13970" r="5715" b="571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240"/>
                      </a:xfrm>
                      <a:prstGeom prst="rect">
                        <a:avLst/>
                      </a:prstGeom>
                      <a:solidFill>
                        <a:srgbClr val="FFFFFF"/>
                      </a:solidFill>
                      <a:ln w="0">
                        <a:solidFill>
                          <a:srgbClr val="FFFFFF"/>
                        </a:solidFill>
                        <a:miter lim="800000"/>
                        <a:headEnd/>
                        <a:tailEnd/>
                      </a:ln>
                    </wps:spPr>
                    <wps:txbx>
                      <w:txbxContent>
                        <w:p w14:paraId="31D0834A" w14:textId="0EE43068" w:rsidR="00862D60" w:rsidRDefault="00862D60">
                          <w:pPr>
                            <w:pStyle w:val="Huisstijl-Paginanummer"/>
                          </w:pPr>
                          <w:r>
                            <w:t xml:space="preserve">Pagina </w:t>
                          </w:r>
                          <w:r>
                            <w:fldChar w:fldCharType="begin"/>
                          </w:r>
                          <w:r>
                            <w:instrText xml:space="preserve"> PAGE    \* MERGEFORMAT </w:instrText>
                          </w:r>
                          <w:r>
                            <w:fldChar w:fldCharType="separate"/>
                          </w:r>
                          <w:r w:rsidR="002131B1">
                            <w:rPr>
                              <w:noProof/>
                            </w:rPr>
                            <w:t>20</w:t>
                          </w:r>
                          <w:r>
                            <w:rPr>
                              <w:noProof/>
                            </w:rPr>
                            <w:fldChar w:fldCharType="end"/>
                          </w:r>
                          <w:r>
                            <w:t xml:space="preserve"> van </w:t>
                          </w:r>
                          <w:fldSimple w:instr=" NUMPAGES  \* Arabic  \* MERGEFORMAT ">
                            <w:r w:rsidR="002131B1">
                              <w:rPr>
                                <w:noProof/>
                              </w:rPr>
                              <w:t>35</w:t>
                            </w:r>
                          </w:fldSimple>
                        </w:p>
                        <w:p w14:paraId="2749797D" w14:textId="77777777" w:rsidR="00862D60" w:rsidRDefault="00862D60">
                          <w:pPr>
                            <w:pStyle w:val="Huisstijl-Paginanummer"/>
                          </w:pPr>
                        </w:p>
                        <w:p w14:paraId="48C66E73" w14:textId="77777777" w:rsidR="00862D60" w:rsidRDefault="00862D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91248" id="_x0000_t202" coordsize="21600,21600" o:spt="202" path="m,l,21600r21600,l21600,xe">
              <v:stroke joinstyle="miter"/>
              <v:path gradientshapeok="t" o:connecttype="rect"/>
            </v:shapetype>
            <v:shape id="Text Box 15" o:spid="_x0000_s1032" type="#_x0000_t202" style="position:absolute;margin-left:341.35pt;margin-top:808.85pt;width:99.2pt;height:1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HrFgIAAEUEAAAOAAAAZHJzL2Uyb0RvYy54bWysU9tu2zAMfR+wfxD0vjjJ2iEz4hRdugwD&#10;ugvQ7gNkWbaFSaJGKbGzrx8lJ1m3vRXzg0BZ5CF5Drm+Ga1hB4VBg6v4YjbnTDkJjXZdxb897l6t&#10;OAtRuEYYcKriRxX4zebli/XgS7WEHkyjkBGIC+XgK97H6MuiCLJXVoQZeOXosQW0ItIVu6JBMRC6&#10;NcVyPn9TDICNR5AqBPp7Nz3yTcZvWyXjl7YNKjJTcaot5hPzWaez2KxF2aHwvZanMsQzqrBCO0p6&#10;gboTUbA96n+grJYIAdo4k2ALaFstVe6BulnM/+rmoRde5V6InOAvNIX/Bys/H74i003FX3PmhCWJ&#10;HtUY2TsY2eI60TP4UJLXgye/ONJ/kjm3Gvw9yO+BOdj2wnXqFhGGXomGylukyOJJ6IQTEkg9fIKG&#10;8oh9hAw0tmgTd8QGI3SS6XiRJtUiU8rl9dvVFT1JeltcLZdkpxSiPEd7DPGDAsuSUXEk6TO6ONyH&#10;OLmeXVKyAEY3O21MvmBXbw2yg6Ax2eXvhP6Hm3FsSJU9N97qSMNutK34ap6+lESUibP3rsl2FNpM&#10;NrVm3InExNvEYBzrMct10aaG5kisIkyzTbtIRg/4k7OB5rri4cdeoOLMfHSkTFqCs4Fnoz4bwkkK&#10;rXjkbDK3cVqWvUfd9YQ8ae/gltRrdSY2yTxVcSqXZjVLc9qrtAxP79nr9/ZvfgEAAP//AwBQSwME&#10;FAAGAAgAAAAhAFbv7bjhAAAADQEAAA8AAABkcnMvZG93bnJldi54bWxMj0FLw0AQhe+C/2EZwZvd&#10;bNA0xGxKEYoigrQWz9vsNpuanQ3ZbRL/vdNTvc3Me7z5XrmaXcdGM4TWowSxSIAZrL1usZGw/9o8&#10;5MBCVKhV59FI+DUBVtXtTakK7SfcmnEXG0YhGAolwcbYF5yH2hqnwsL3Bkk7+sGpSOvQcD2oicJd&#10;x9MkybhTLdIHq3rzYk39szs7CQH7rd6sP9Lp/W3+PtnXz6e9HaW8v5vXz8CimePVDBd8QoeKmA7+&#10;jDqwTkKWp0uykpCJJU1kyXMhgB0up8dEAK9K/r9F9QcAAP//AwBQSwECLQAUAAYACAAAACEAtoM4&#10;kv4AAADhAQAAEwAAAAAAAAAAAAAAAAAAAAAAW0NvbnRlbnRfVHlwZXNdLnhtbFBLAQItABQABgAI&#10;AAAAIQA4/SH/1gAAAJQBAAALAAAAAAAAAAAAAAAAAC8BAABfcmVscy8ucmVsc1BLAQItABQABgAI&#10;AAAAIQDkflHrFgIAAEUEAAAOAAAAAAAAAAAAAAAAAC4CAABkcnMvZTJvRG9jLnhtbFBLAQItABQA&#10;BgAIAAAAIQBW7+244QAAAA0BAAAPAAAAAAAAAAAAAAAAAHAEAABkcnMvZG93bnJldi54bWxQSwUG&#10;AAAAAAQABADzAAAAfgUAAAAA&#10;" strokecolor="white" strokeweight="0">
              <v:textbox inset="0,0,0,0">
                <w:txbxContent>
                  <w:p w14:paraId="31D0834A" w14:textId="0EE43068" w:rsidR="00862D60" w:rsidRDefault="00862D60">
                    <w:pPr>
                      <w:pStyle w:val="Huisstijl-Paginanummer"/>
                    </w:pPr>
                    <w:r>
                      <w:t xml:space="preserve">Pagina </w:t>
                    </w:r>
                    <w:r>
                      <w:fldChar w:fldCharType="begin"/>
                    </w:r>
                    <w:r>
                      <w:instrText xml:space="preserve"> PAGE    \* MERGEFORMAT </w:instrText>
                    </w:r>
                    <w:r>
                      <w:fldChar w:fldCharType="separate"/>
                    </w:r>
                    <w:r w:rsidR="002131B1">
                      <w:rPr>
                        <w:noProof/>
                      </w:rPr>
                      <w:t>20</w:t>
                    </w:r>
                    <w:r>
                      <w:rPr>
                        <w:noProof/>
                      </w:rPr>
                      <w:fldChar w:fldCharType="end"/>
                    </w:r>
                    <w:r>
                      <w:t xml:space="preserve"> van </w:t>
                    </w:r>
                    <w:fldSimple w:instr=" NUMPAGES  \* Arabic  \* MERGEFORMAT ">
                      <w:r w:rsidR="002131B1">
                        <w:rPr>
                          <w:noProof/>
                        </w:rPr>
                        <w:t>35</w:t>
                      </w:r>
                    </w:fldSimple>
                  </w:p>
                  <w:p w14:paraId="2749797D" w14:textId="77777777" w:rsidR="00862D60" w:rsidRDefault="00862D60">
                    <w:pPr>
                      <w:pStyle w:val="Huisstijl-Paginanummer"/>
                    </w:pPr>
                  </w:p>
                  <w:p w14:paraId="48C66E73" w14:textId="77777777" w:rsidR="00862D60" w:rsidRDefault="00862D60"/>
                </w:txbxContent>
              </v:textbox>
              <w10:wrap anchorx="page" anchory="page"/>
              <w10:anchorlock/>
            </v:shape>
          </w:pict>
        </mc:Fallback>
      </mc:AlternateContent>
    </w:r>
    <w:r>
      <w:rPr>
        <w:noProof/>
      </w:rPr>
      <mc:AlternateContent>
        <mc:Choice Requires="wps">
          <w:drawing>
            <wp:anchor distT="0" distB="0" distL="114300" distR="114300" simplePos="0" relativeHeight="251657216" behindDoc="0" locked="1" layoutInCell="1" allowOverlap="1" wp14:anchorId="063F3F75" wp14:editId="7C83EAAF">
              <wp:simplePos x="0" y="0"/>
              <wp:positionH relativeFrom="page">
                <wp:posOffset>1760855</wp:posOffset>
              </wp:positionH>
              <wp:positionV relativeFrom="page">
                <wp:posOffset>278130</wp:posOffset>
              </wp:positionV>
              <wp:extent cx="4611370" cy="334010"/>
              <wp:effectExtent l="8255" t="11430" r="952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334010"/>
                      </a:xfrm>
                      <a:prstGeom prst="rect">
                        <a:avLst/>
                      </a:prstGeom>
                      <a:solidFill>
                        <a:srgbClr val="FFFFFF"/>
                      </a:solidFill>
                      <a:ln w="0">
                        <a:solidFill>
                          <a:srgbClr val="FFFFFF"/>
                        </a:solidFill>
                        <a:miter lim="800000"/>
                        <a:headEnd/>
                        <a:tailEnd/>
                      </a:ln>
                    </wps:spPr>
                    <wps:txbx>
                      <w:txbxContent>
                        <w:p w14:paraId="237CE3B1" w14:textId="2E680713" w:rsidR="00862D60" w:rsidRDefault="00862D60" w:rsidP="00145679">
                          <w:pPr>
                            <w:pStyle w:val="Huisstijl-koptekst0"/>
                          </w:pPr>
                          <w:r w:rsidRPr="00145679">
                            <w:rPr>
                              <w:rFonts w:ascii="Arial" w:hAnsi="Arial" w:cs="Arial"/>
                              <w:b/>
                              <w:caps/>
                              <w:noProof/>
                              <w:sz w:val="17"/>
                            </w:rPr>
                            <w:t>BRO-</w:t>
                          </w:r>
                          <w:r w:rsidRPr="00145679">
                            <w:rPr>
                              <w:rFonts w:ascii="Arial" w:hAnsi="Arial" w:cs="Arial"/>
                              <w:b/>
                              <w:noProof/>
                              <w:sz w:val="17"/>
                            </w:rPr>
                            <w:t>Handreiking conversie</w:t>
                          </w:r>
                          <w:r w:rsidRPr="00145679">
                            <w:rPr>
                              <w:rFonts w:ascii="Arial" w:hAnsi="Arial" w:cs="Arial"/>
                              <w:sz w:val="17"/>
                            </w:rPr>
                            <w:t xml:space="preserve"> Van GEF-CPT Report naar IMBRO-XML</w:t>
                          </w:r>
                          <w:r>
                            <w:rPr>
                              <w:rFonts w:ascii="Arial" w:hAnsi="Arial" w:cs="Arial"/>
                              <w:sz w:val="17"/>
                            </w:rPr>
                            <w:t xml:space="preserve"> </w:t>
                          </w:r>
                          <w:r w:rsidRPr="004B720F">
                            <w:rPr>
                              <w:rFonts w:ascii="Arial" w:hAnsi="Arial" w:cs="Arial"/>
                              <w:sz w:val="17"/>
                            </w:rPr>
                            <w:t xml:space="preserve">versie </w:t>
                          </w:r>
                          <w:r>
                            <w:rPr>
                              <w:rFonts w:ascii="Arial" w:hAnsi="Arial" w:cs="Arial"/>
                              <w:sz w:val="17"/>
                            </w:rPr>
                            <w:t>1.0</w:t>
                          </w:r>
                        </w:p>
                        <w:p w14:paraId="0937B3C7" w14:textId="77777777" w:rsidR="00862D60" w:rsidRDefault="00862D60">
                          <w:pPr>
                            <w:pStyle w:val="Huisstijl-kopteks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F3F75" id="Text Box 4" o:spid="_x0000_s1033" type="#_x0000_t202" style="position:absolute;margin-left:138.65pt;margin-top:21.9pt;width:363.1pt;height:2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5FwIAAEQEAAAOAAAAZHJzL2Uyb0RvYy54bWysU9tu2zAMfR+wfxD0vjg3ZIURp+jSZRjQ&#10;rQPafYAiy7YwSdQoJXb39aPkJO22t2J6EKgLDw8PyfX1YA07KgwaXMVnkylnykmotWsr/v1x9+6K&#10;sxCFq4UBpyr+pAK/3rx9s+59qebQgakVMgJxoex9xbsYfVkUQXbKijABrxw9NoBWRDpiW9QoekK3&#10;pphPp6uiB6w9glQh0O3t+Mg3Gb9plIz3TRNUZKbixC3mHfO+T3uxWYuyReE7LU80xCtYWKEdBb1A&#10;3Yoo2AH1P1BWS4QATZxIsAU0jZYq50DZzKZ/ZfPQCa9yLiRO8BeZwv+DlV+P35DpuuJzzpywVKJH&#10;NUT2AQa2TOr0PpT06cHTtzjQNVU5Zxr8HcgfgTnYdsK16gYR+k6JmtjNkmfxwnXECQlk33+BmsKI&#10;Q4QMNDRok3QkBiN0qtLTpTKJiqTL5Wo2W7ynJ0lvi8WStMohRHn29hjiJwWWJaPiSJXP6OJ4F2Ji&#10;I8rzlxQsgNH1ThuTD9jutwbZUVCX7PI6of/xzTjWJ2av9bc6Uq8bbSt+NU0rBRFl0uyjq7MdhTaj&#10;TXyNO4mYdBsVjMN+yNVaJd8k8B7qJ1IVYWxtGkUyOsBfnPXU1hUPPw8CFWfms6PKpBk4G3g29mdD&#10;OEmuFY+cjeY2jrNy8KjbjpDH2ju4oeo1Ogv7zOJEl1o1630aqzQLL8/51/Pwb34DAAD//wMAUEsD&#10;BBQABgAIAAAAIQCA9Gkf4AAAAAoBAAAPAAAAZHJzL2Rvd25yZXYueG1sTI9dS8NAEEXfBf/DMoJv&#10;dmPSD42ZlCIURQRpLT5vs2M2mp0N2W0S/73bJ30c5nDvucV6sq0YqPeNY4TbWQKCuHK64Rrh8L69&#10;uQPhg2KtWseE8EMe1uXlRaFy7Ube0bAPtYgh7HOFYELocil9ZcgqP3Mdcfx9ut6qEM++lrpXYwy3&#10;rUyTZCmtajg2GNXRo6Hqe3+yCJ67nd5uXtPx5Xn6+DJPb4uDGRCvr6bNA4hAU/iD4awf1aGMTkd3&#10;Yu1Fi5CuVllEEeZZnHAGkiRbgDgi3C/nIMtC/p9Q/gIAAP//AwBQSwECLQAUAAYACAAAACEAtoM4&#10;kv4AAADhAQAAEwAAAAAAAAAAAAAAAAAAAAAAW0NvbnRlbnRfVHlwZXNdLnhtbFBLAQItABQABgAI&#10;AAAAIQA4/SH/1gAAAJQBAAALAAAAAAAAAAAAAAAAAC8BAABfcmVscy8ucmVsc1BLAQItABQABgAI&#10;AAAAIQBnjh+5FwIAAEQEAAAOAAAAAAAAAAAAAAAAAC4CAABkcnMvZTJvRG9jLnhtbFBLAQItABQA&#10;BgAIAAAAIQCA9Gkf4AAAAAoBAAAPAAAAAAAAAAAAAAAAAHEEAABkcnMvZG93bnJldi54bWxQSwUG&#10;AAAAAAQABADzAAAAfgUAAAAA&#10;" strokecolor="white" strokeweight="0">
              <v:textbox inset="0,0,0,0">
                <w:txbxContent>
                  <w:p w14:paraId="237CE3B1" w14:textId="2E680713" w:rsidR="00862D60" w:rsidRDefault="00862D60" w:rsidP="00145679">
                    <w:pPr>
                      <w:pStyle w:val="Huisstijl-koptekst0"/>
                    </w:pPr>
                    <w:r w:rsidRPr="00145679">
                      <w:rPr>
                        <w:rFonts w:ascii="Arial" w:hAnsi="Arial" w:cs="Arial"/>
                        <w:b/>
                        <w:caps/>
                        <w:noProof/>
                        <w:sz w:val="17"/>
                      </w:rPr>
                      <w:t>BRO-</w:t>
                    </w:r>
                    <w:r w:rsidRPr="00145679">
                      <w:rPr>
                        <w:rFonts w:ascii="Arial" w:hAnsi="Arial" w:cs="Arial"/>
                        <w:b/>
                        <w:noProof/>
                        <w:sz w:val="17"/>
                      </w:rPr>
                      <w:t>Handreiking conversie</w:t>
                    </w:r>
                    <w:r w:rsidRPr="00145679">
                      <w:rPr>
                        <w:rFonts w:ascii="Arial" w:hAnsi="Arial" w:cs="Arial"/>
                        <w:sz w:val="17"/>
                      </w:rPr>
                      <w:t xml:space="preserve"> Van GEF-CPT Report naar IMBRO-XML</w:t>
                    </w:r>
                    <w:r>
                      <w:rPr>
                        <w:rFonts w:ascii="Arial" w:hAnsi="Arial" w:cs="Arial"/>
                        <w:sz w:val="17"/>
                      </w:rPr>
                      <w:t xml:space="preserve"> </w:t>
                    </w:r>
                    <w:r w:rsidRPr="004B720F">
                      <w:rPr>
                        <w:rFonts w:ascii="Arial" w:hAnsi="Arial" w:cs="Arial"/>
                        <w:sz w:val="17"/>
                      </w:rPr>
                      <w:t xml:space="preserve">versie </w:t>
                    </w:r>
                    <w:r>
                      <w:rPr>
                        <w:rFonts w:ascii="Arial" w:hAnsi="Arial" w:cs="Arial"/>
                        <w:sz w:val="17"/>
                      </w:rPr>
                      <w:t>1.0</w:t>
                    </w:r>
                  </w:p>
                  <w:p w14:paraId="0937B3C7" w14:textId="77777777" w:rsidR="00862D60" w:rsidRDefault="00862D60">
                    <w:pPr>
                      <w:pStyle w:val="Huisstijl-koptekst0"/>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00A7B9A"/>
    <w:lvl w:ilvl="0">
      <w:start w:val="1"/>
      <w:numFmt w:val="decimal"/>
      <w:pStyle w:val="Heading5"/>
      <w:lvlText w:val="%1."/>
      <w:lvlJc w:val="left"/>
      <w:pPr>
        <w:tabs>
          <w:tab w:val="num" w:pos="643"/>
        </w:tabs>
        <w:ind w:left="643" w:hanging="360"/>
      </w:pPr>
    </w:lvl>
  </w:abstractNum>
  <w:abstractNum w:abstractNumId="1" w15:restartNumberingAfterBreak="0">
    <w:nsid w:val="001E2F94"/>
    <w:multiLevelType w:val="hybridMultilevel"/>
    <w:tmpl w:val="462ED760"/>
    <w:lvl w:ilvl="0" w:tplc="9D8A46EC">
      <w:start w:val="1"/>
      <w:numFmt w:val="bullet"/>
      <w:pStyle w:val="Huisstijl-Kopznr3"/>
      <w:lvlText w:val=""/>
      <w:lvlJc w:val="left"/>
      <w:pPr>
        <w:ind w:left="-414"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306" w:hanging="360"/>
      </w:pPr>
      <w:rPr>
        <w:rFonts w:ascii="Courier New" w:hAnsi="Courier New" w:hint="default"/>
      </w:rPr>
    </w:lvl>
    <w:lvl w:ilvl="2" w:tplc="04130005" w:tentative="1">
      <w:start w:val="1"/>
      <w:numFmt w:val="bullet"/>
      <w:lvlText w:val=""/>
      <w:lvlJc w:val="left"/>
      <w:pPr>
        <w:ind w:left="1026" w:hanging="360"/>
      </w:pPr>
      <w:rPr>
        <w:rFonts w:ascii="Wingdings" w:hAnsi="Wingdings" w:hint="default"/>
      </w:rPr>
    </w:lvl>
    <w:lvl w:ilvl="3" w:tplc="04130001" w:tentative="1">
      <w:start w:val="1"/>
      <w:numFmt w:val="bullet"/>
      <w:lvlText w:val=""/>
      <w:lvlJc w:val="left"/>
      <w:pPr>
        <w:ind w:left="1746" w:hanging="360"/>
      </w:pPr>
      <w:rPr>
        <w:rFonts w:ascii="Symbol" w:hAnsi="Symbol" w:hint="default"/>
      </w:rPr>
    </w:lvl>
    <w:lvl w:ilvl="4" w:tplc="04130003" w:tentative="1">
      <w:start w:val="1"/>
      <w:numFmt w:val="bullet"/>
      <w:lvlText w:val="o"/>
      <w:lvlJc w:val="left"/>
      <w:pPr>
        <w:ind w:left="2466" w:hanging="360"/>
      </w:pPr>
      <w:rPr>
        <w:rFonts w:ascii="Courier New" w:hAnsi="Courier New" w:hint="default"/>
      </w:rPr>
    </w:lvl>
    <w:lvl w:ilvl="5" w:tplc="04130005" w:tentative="1">
      <w:start w:val="1"/>
      <w:numFmt w:val="bullet"/>
      <w:lvlText w:val=""/>
      <w:lvlJc w:val="left"/>
      <w:pPr>
        <w:ind w:left="3186" w:hanging="360"/>
      </w:pPr>
      <w:rPr>
        <w:rFonts w:ascii="Wingdings" w:hAnsi="Wingdings" w:hint="default"/>
      </w:rPr>
    </w:lvl>
    <w:lvl w:ilvl="6" w:tplc="04130001" w:tentative="1">
      <w:start w:val="1"/>
      <w:numFmt w:val="bullet"/>
      <w:lvlText w:val=""/>
      <w:lvlJc w:val="left"/>
      <w:pPr>
        <w:ind w:left="3906" w:hanging="360"/>
      </w:pPr>
      <w:rPr>
        <w:rFonts w:ascii="Symbol" w:hAnsi="Symbol" w:hint="default"/>
      </w:rPr>
    </w:lvl>
    <w:lvl w:ilvl="7" w:tplc="04130003" w:tentative="1">
      <w:start w:val="1"/>
      <w:numFmt w:val="bullet"/>
      <w:lvlText w:val="o"/>
      <w:lvlJc w:val="left"/>
      <w:pPr>
        <w:ind w:left="4626" w:hanging="360"/>
      </w:pPr>
      <w:rPr>
        <w:rFonts w:ascii="Courier New" w:hAnsi="Courier New" w:hint="default"/>
      </w:rPr>
    </w:lvl>
    <w:lvl w:ilvl="8" w:tplc="04130005" w:tentative="1">
      <w:start w:val="1"/>
      <w:numFmt w:val="bullet"/>
      <w:lvlText w:val=""/>
      <w:lvlJc w:val="left"/>
      <w:pPr>
        <w:ind w:left="5346" w:hanging="360"/>
      </w:pPr>
      <w:rPr>
        <w:rFonts w:ascii="Wingdings" w:hAnsi="Wingdings" w:hint="default"/>
      </w:rPr>
    </w:lvl>
  </w:abstractNum>
  <w:abstractNum w:abstractNumId="2" w15:restartNumberingAfterBreak="0">
    <w:nsid w:val="09D434AC"/>
    <w:multiLevelType w:val="multilevel"/>
    <w:tmpl w:val="6450E4D0"/>
    <w:lvl w:ilvl="0">
      <w:start w:val="1"/>
      <w:numFmt w:val="decimal"/>
      <w:lvlText w:val="%1"/>
      <w:lvlJc w:val="left"/>
      <w:pPr>
        <w:tabs>
          <w:tab w:val="num" w:pos="0"/>
        </w:tabs>
        <w:ind w:hanging="1160"/>
      </w:pPr>
      <w:rPr>
        <w:rFonts w:cs="Times New Roman" w:hint="default"/>
      </w:rPr>
    </w:lvl>
    <w:lvl w:ilvl="1">
      <w:start w:val="1"/>
      <w:numFmt w:val="decimal"/>
      <w:lvlText w:val="%1.%2"/>
      <w:lvlJc w:val="left"/>
      <w:pPr>
        <w:tabs>
          <w:tab w:val="num" w:pos="0"/>
        </w:tabs>
        <w:ind w:hanging="1160"/>
      </w:pPr>
      <w:rPr>
        <w:rFonts w:cs="Times New Roman" w:hint="default"/>
      </w:rPr>
    </w:lvl>
    <w:lvl w:ilvl="2">
      <w:start w:val="1"/>
      <w:numFmt w:val="decimal"/>
      <w:lvlText w:val="%1.%2.%3"/>
      <w:lvlJc w:val="left"/>
      <w:pPr>
        <w:tabs>
          <w:tab w:val="num" w:pos="1160"/>
        </w:tabs>
        <w:ind w:left="1160" w:hanging="1160"/>
      </w:pPr>
      <w:rPr>
        <w:rFonts w:cs="Times New Roman" w:hint="default"/>
        <w:b w:val="0"/>
      </w:rPr>
    </w:lvl>
    <w:lvl w:ilvl="3">
      <w:start w:val="1"/>
      <w:numFmt w:val="decimal"/>
      <w:lvlText w:val="%1.%2.%3.%4"/>
      <w:lvlJc w:val="left"/>
      <w:pPr>
        <w:tabs>
          <w:tab w:val="num" w:pos="0"/>
        </w:tabs>
        <w:ind w:hanging="1160"/>
      </w:pPr>
      <w:rPr>
        <w:rFonts w:cs="Times New Roman" w:hint="default"/>
      </w:rPr>
    </w:lvl>
    <w:lvl w:ilvl="4">
      <w:start w:val="1"/>
      <w:numFmt w:val="decimal"/>
      <w:lvlText w:val="%1.%2.%3.%4.%5"/>
      <w:lvlJc w:val="left"/>
      <w:pPr>
        <w:tabs>
          <w:tab w:val="num" w:pos="-152"/>
        </w:tabs>
        <w:ind w:left="-152" w:hanging="1008"/>
      </w:pPr>
      <w:rPr>
        <w:rFonts w:cs="Times New Roman" w:hint="default"/>
      </w:rPr>
    </w:lvl>
    <w:lvl w:ilvl="5">
      <w:start w:val="1"/>
      <w:numFmt w:val="decimal"/>
      <w:lvlText w:val="%1.%2.%3.%4.%5.%6"/>
      <w:lvlJc w:val="left"/>
      <w:pPr>
        <w:tabs>
          <w:tab w:val="num" w:pos="-8"/>
        </w:tabs>
        <w:ind w:left="-8" w:hanging="1152"/>
      </w:pPr>
      <w:rPr>
        <w:rFonts w:cs="Times New Roman" w:hint="default"/>
      </w:rPr>
    </w:lvl>
    <w:lvl w:ilvl="6">
      <w:start w:val="1"/>
      <w:numFmt w:val="decimal"/>
      <w:lvlText w:val="%1.%2.%3.%4.%5.%6.%7"/>
      <w:lvlJc w:val="left"/>
      <w:pPr>
        <w:tabs>
          <w:tab w:val="num" w:pos="136"/>
        </w:tabs>
        <w:ind w:left="136" w:hanging="1296"/>
      </w:pPr>
      <w:rPr>
        <w:rFonts w:cs="Times New Roman" w:hint="default"/>
      </w:rPr>
    </w:lvl>
    <w:lvl w:ilvl="7">
      <w:start w:val="1"/>
      <w:numFmt w:val="decimal"/>
      <w:lvlText w:val="%1.%2.%3.%4.%5.%6.%7.%8"/>
      <w:lvlJc w:val="left"/>
      <w:pPr>
        <w:tabs>
          <w:tab w:val="num" w:pos="280"/>
        </w:tabs>
        <w:ind w:left="280" w:hanging="1440"/>
      </w:pPr>
      <w:rPr>
        <w:rFonts w:cs="Times New Roman" w:hint="default"/>
      </w:rPr>
    </w:lvl>
    <w:lvl w:ilvl="8">
      <w:start w:val="1"/>
      <w:numFmt w:val="decimal"/>
      <w:lvlText w:val="%1.%2.%3.%4.%5.%6.%7.%8.%9"/>
      <w:lvlJc w:val="left"/>
      <w:pPr>
        <w:tabs>
          <w:tab w:val="num" w:pos="424"/>
        </w:tabs>
        <w:ind w:left="424" w:hanging="1584"/>
      </w:pPr>
      <w:rPr>
        <w:rFonts w:cs="Times New Roman" w:hint="default"/>
      </w:rPr>
    </w:lvl>
  </w:abstractNum>
  <w:abstractNum w:abstractNumId="3" w15:restartNumberingAfterBreak="0">
    <w:nsid w:val="09FE066F"/>
    <w:multiLevelType w:val="multilevel"/>
    <w:tmpl w:val="AA7A7ADE"/>
    <w:lvl w:ilvl="0">
      <w:start w:val="1"/>
      <w:numFmt w:val="bullet"/>
      <w:pStyle w:val="BZKLijstopsomming"/>
      <w:lvlText w:val=""/>
      <w:lvlJc w:val="left"/>
      <w:pPr>
        <w:tabs>
          <w:tab w:val="num" w:pos="0"/>
        </w:tabs>
        <w:ind w:hanging="230"/>
      </w:pPr>
      <w:rPr>
        <w:rFonts w:ascii="Symbol" w:hAnsi="Symbol" w:hint="default"/>
        <w:color w:val="auto"/>
      </w:rPr>
    </w:lvl>
    <w:lvl w:ilvl="1">
      <w:start w:val="1"/>
      <w:numFmt w:val="none"/>
      <w:suff w:val="nothing"/>
      <w:lvlText w:val=""/>
      <w:lvlJc w:val="left"/>
      <w:pPr>
        <w:ind w:left="-230"/>
      </w:pPr>
      <w:rPr>
        <w:rFonts w:cs="Times New Roman" w:hint="default"/>
      </w:rPr>
    </w:lvl>
    <w:lvl w:ilvl="2">
      <w:start w:val="1"/>
      <w:numFmt w:val="none"/>
      <w:suff w:val="nothing"/>
      <w:lvlText w:val=""/>
      <w:lvlJc w:val="left"/>
      <w:pPr>
        <w:ind w:left="-230"/>
      </w:pPr>
      <w:rPr>
        <w:rFonts w:cs="Times New Roman" w:hint="default"/>
      </w:rPr>
    </w:lvl>
    <w:lvl w:ilvl="3">
      <w:start w:val="1"/>
      <w:numFmt w:val="none"/>
      <w:suff w:val="nothing"/>
      <w:lvlText w:val=""/>
      <w:lvlJc w:val="left"/>
      <w:pPr>
        <w:ind w:left="-230"/>
      </w:pPr>
      <w:rPr>
        <w:rFonts w:cs="Times New Roman" w:hint="default"/>
      </w:rPr>
    </w:lvl>
    <w:lvl w:ilvl="4">
      <w:start w:val="1"/>
      <w:numFmt w:val="none"/>
      <w:suff w:val="nothing"/>
      <w:lvlText w:val=""/>
      <w:lvlJc w:val="left"/>
      <w:pPr>
        <w:ind w:left="-230"/>
      </w:pPr>
      <w:rPr>
        <w:rFonts w:cs="Times New Roman" w:hint="default"/>
      </w:rPr>
    </w:lvl>
    <w:lvl w:ilvl="5">
      <w:start w:val="1"/>
      <w:numFmt w:val="none"/>
      <w:suff w:val="nothing"/>
      <w:lvlText w:val=""/>
      <w:lvlJc w:val="left"/>
      <w:pPr>
        <w:ind w:left="-230"/>
      </w:pPr>
      <w:rPr>
        <w:rFonts w:cs="Times New Roman" w:hint="default"/>
      </w:rPr>
    </w:lvl>
    <w:lvl w:ilvl="6">
      <w:start w:val="1"/>
      <w:numFmt w:val="none"/>
      <w:suff w:val="nothing"/>
      <w:lvlText w:val=""/>
      <w:lvlJc w:val="left"/>
      <w:pPr>
        <w:ind w:left="-230"/>
      </w:pPr>
      <w:rPr>
        <w:rFonts w:cs="Times New Roman" w:hint="default"/>
      </w:rPr>
    </w:lvl>
    <w:lvl w:ilvl="7">
      <w:start w:val="1"/>
      <w:numFmt w:val="none"/>
      <w:suff w:val="nothing"/>
      <w:lvlText w:val=""/>
      <w:lvlJc w:val="left"/>
      <w:pPr>
        <w:ind w:left="-230"/>
      </w:pPr>
      <w:rPr>
        <w:rFonts w:cs="Times New Roman" w:hint="default"/>
      </w:rPr>
    </w:lvl>
    <w:lvl w:ilvl="8">
      <w:start w:val="1"/>
      <w:numFmt w:val="none"/>
      <w:suff w:val="nothing"/>
      <w:lvlText w:val=""/>
      <w:lvlJc w:val="left"/>
      <w:pPr>
        <w:ind w:left="-230"/>
      </w:pPr>
      <w:rPr>
        <w:rFonts w:cs="Times New Roman" w:hint="default"/>
      </w:rPr>
    </w:lvl>
  </w:abstractNum>
  <w:abstractNum w:abstractNumId="4" w15:restartNumberingAfterBreak="0">
    <w:nsid w:val="0A4120A4"/>
    <w:multiLevelType w:val="hybridMultilevel"/>
    <w:tmpl w:val="D2DAB70C"/>
    <w:lvl w:ilvl="0" w:tplc="4EE62506">
      <w:start w:val="1"/>
      <w:numFmt w:val="bullet"/>
      <w:pStyle w:val="ListBullet"/>
      <w:lvlText w:val="•"/>
      <w:lvlJc w:val="left"/>
      <w:pPr>
        <w:tabs>
          <w:tab w:val="num" w:pos="227"/>
        </w:tabs>
        <w:ind w:left="227" w:hanging="227"/>
      </w:pPr>
      <w:rPr>
        <w:rFonts w:ascii="Verdana" w:hAnsi="Verdana"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3C3581"/>
    <w:multiLevelType w:val="hybridMultilevel"/>
    <w:tmpl w:val="90B4E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6540F5"/>
    <w:multiLevelType w:val="multilevel"/>
    <w:tmpl w:val="9E303204"/>
    <w:lvl w:ilvl="0">
      <w:start w:val="1"/>
      <w:numFmt w:val="bullet"/>
      <w:pStyle w:val="BROul"/>
      <w:lvlText w:val=""/>
      <w:lvlJc w:val="left"/>
      <w:pPr>
        <w:tabs>
          <w:tab w:val="num" w:pos="568"/>
        </w:tabs>
        <w:ind w:left="568" w:hanging="284"/>
      </w:pPr>
      <w:rPr>
        <w:rFonts w:ascii="Symbol" w:hAnsi="Symbol" w:hint="default"/>
      </w:rPr>
    </w:lvl>
    <w:lvl w:ilvl="1">
      <w:start w:val="1"/>
      <w:numFmt w:val="bullet"/>
      <w:lvlText w:val="o"/>
      <w:lvlJc w:val="left"/>
      <w:pPr>
        <w:tabs>
          <w:tab w:val="num" w:pos="964"/>
        </w:tabs>
        <w:ind w:left="964" w:hanging="284"/>
      </w:pPr>
      <w:rPr>
        <w:rFonts w:ascii="Courier New" w:hAnsi="Courier New" w:hint="default"/>
      </w:rPr>
    </w:lvl>
    <w:lvl w:ilvl="2">
      <w:start w:val="1"/>
      <w:numFmt w:val="bullet"/>
      <w:lvlText w:val=""/>
      <w:lvlJc w:val="left"/>
      <w:pPr>
        <w:tabs>
          <w:tab w:val="num" w:pos="1135"/>
        </w:tabs>
        <w:ind w:left="1135" w:hanging="284"/>
      </w:pPr>
      <w:rPr>
        <w:rFonts w:ascii="Wingdings" w:hAnsi="Wingdings" w:hint="default"/>
      </w:rPr>
    </w:lvl>
    <w:lvl w:ilvl="3">
      <w:start w:val="1"/>
      <w:numFmt w:val="bullet"/>
      <w:lvlText w:val="-"/>
      <w:lvlJc w:val="left"/>
      <w:pPr>
        <w:tabs>
          <w:tab w:val="num" w:pos="1418"/>
        </w:tabs>
        <w:ind w:left="1418" w:hanging="283"/>
      </w:pPr>
      <w:rPr>
        <w:rFonts w:ascii="Times New Roman" w:hAnsi="Times New Roman" w:cs="Times New Roman" w:hint="default"/>
      </w:rPr>
    </w:lvl>
    <w:lvl w:ilvl="4">
      <w:start w:val="1"/>
      <w:numFmt w:val="bullet"/>
      <w:lvlText w:val="·"/>
      <w:lvlJc w:val="left"/>
      <w:pPr>
        <w:tabs>
          <w:tab w:val="num" w:pos="1702"/>
        </w:tabs>
        <w:ind w:left="1702" w:hanging="284"/>
      </w:pPr>
      <w:rPr>
        <w:rFonts w:ascii="Courier New" w:hAnsi="Courier New" w:hint="default"/>
      </w:rPr>
    </w:lvl>
    <w:lvl w:ilvl="5">
      <w:start w:val="1"/>
      <w:numFmt w:val="bullet"/>
      <w:lvlText w:val=""/>
      <w:lvlJc w:val="left"/>
      <w:pPr>
        <w:tabs>
          <w:tab w:val="num" w:pos="1985"/>
        </w:tabs>
        <w:ind w:left="1985" w:hanging="283"/>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C4A20AB"/>
    <w:multiLevelType w:val="hybridMultilevel"/>
    <w:tmpl w:val="23F4BE46"/>
    <w:lvl w:ilvl="0" w:tplc="3C947840">
      <w:start w:val="1"/>
      <w:numFmt w:val="bullet"/>
      <w:pStyle w:val="Huisstijl-Opsommingzinspringing"/>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D6F010D"/>
    <w:multiLevelType w:val="hybridMultilevel"/>
    <w:tmpl w:val="A9B89640"/>
    <w:lvl w:ilvl="0" w:tplc="161CA1D4">
      <w:start w:val="1"/>
      <w:numFmt w:val="bullet"/>
      <w:pStyle w:val="BZKOpsomming"/>
      <w:lvlText w:val=""/>
      <w:lvlJc w:val="left"/>
      <w:pPr>
        <w:tabs>
          <w:tab w:val="num" w:pos="227"/>
        </w:tabs>
        <w:ind w:left="227" w:hanging="227"/>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890A6E"/>
    <w:multiLevelType w:val="hybridMultilevel"/>
    <w:tmpl w:val="9BA6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0937BA"/>
    <w:multiLevelType w:val="hybridMultilevel"/>
    <w:tmpl w:val="134CA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006C8E"/>
    <w:multiLevelType w:val="hybridMultilevel"/>
    <w:tmpl w:val="27BCB6D4"/>
    <w:lvl w:ilvl="0" w:tplc="65481AD8">
      <w:start w:val="1"/>
      <w:numFmt w:val="bullet"/>
      <w:pStyle w:val="Huisstijl-Kopznr1"/>
      <w:lvlText w:val=""/>
      <w:lvlJc w:val="left"/>
      <w:pPr>
        <w:ind w:left="190"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E03B45"/>
    <w:multiLevelType w:val="hybridMultilevel"/>
    <w:tmpl w:val="2FF650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8E16D5B"/>
    <w:multiLevelType w:val="hybridMultilevel"/>
    <w:tmpl w:val="11C86DA0"/>
    <w:lvl w:ilvl="0" w:tplc="7992682A">
      <w:start w:val="1"/>
      <w:numFmt w:val="decimal"/>
      <w:pStyle w:val="BROol"/>
      <w:lvlText w:val="%1."/>
      <w:lvlJc w:val="left"/>
      <w:pPr>
        <w:tabs>
          <w:tab w:val="num" w:pos="397"/>
        </w:tabs>
        <w:ind w:left="39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C65D8F"/>
    <w:multiLevelType w:val="hybridMultilevel"/>
    <w:tmpl w:val="A8428122"/>
    <w:lvl w:ilvl="0" w:tplc="76480432">
      <w:start w:val="1"/>
      <w:numFmt w:val="bullet"/>
      <w:pStyle w:val="Huisstijl-Titel"/>
      <w:lvlText w:val=""/>
      <w:lvlJc w:val="left"/>
      <w:pPr>
        <w:ind w:left="720" w:hanging="360"/>
      </w:pPr>
      <w:rPr>
        <w:rFonts w:ascii="Symbol" w:hAnsi="Symbol" w:hint="default"/>
        <w:strike w:val="0"/>
        <w:dstrike/>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BF08BE"/>
    <w:multiLevelType w:val="hybridMultilevel"/>
    <w:tmpl w:val="063C6D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1E3486"/>
    <w:multiLevelType w:val="hybridMultilevel"/>
    <w:tmpl w:val="374E1AF4"/>
    <w:lvl w:ilvl="0" w:tplc="75C0B38A">
      <w:start w:val="1"/>
      <w:numFmt w:val="upperLetter"/>
      <w:pStyle w:val="Huisstijl-Bijlage"/>
      <w:lvlText w:val="Bijlage %1"/>
      <w:lvlJc w:val="left"/>
      <w:pPr>
        <w:ind w:left="436" w:hanging="360"/>
      </w:pPr>
      <w:rPr>
        <w:rFonts w:cs="Times New Roman" w:hint="default"/>
      </w:rPr>
    </w:lvl>
    <w:lvl w:ilvl="1" w:tplc="04130019" w:tentative="1">
      <w:start w:val="1"/>
      <w:numFmt w:val="lowerLetter"/>
      <w:lvlText w:val="%2."/>
      <w:lvlJc w:val="left"/>
      <w:pPr>
        <w:ind w:left="1156" w:hanging="360"/>
      </w:pPr>
      <w:rPr>
        <w:rFonts w:cs="Times New Roman"/>
      </w:rPr>
    </w:lvl>
    <w:lvl w:ilvl="2" w:tplc="0413001B" w:tentative="1">
      <w:start w:val="1"/>
      <w:numFmt w:val="lowerRoman"/>
      <w:lvlText w:val="%3."/>
      <w:lvlJc w:val="right"/>
      <w:pPr>
        <w:ind w:left="1876" w:hanging="180"/>
      </w:pPr>
      <w:rPr>
        <w:rFonts w:cs="Times New Roman"/>
      </w:rPr>
    </w:lvl>
    <w:lvl w:ilvl="3" w:tplc="0413000F" w:tentative="1">
      <w:start w:val="1"/>
      <w:numFmt w:val="decimal"/>
      <w:lvlText w:val="%4."/>
      <w:lvlJc w:val="left"/>
      <w:pPr>
        <w:ind w:left="2596" w:hanging="360"/>
      </w:pPr>
      <w:rPr>
        <w:rFonts w:cs="Times New Roman"/>
      </w:rPr>
    </w:lvl>
    <w:lvl w:ilvl="4" w:tplc="04130019" w:tentative="1">
      <w:start w:val="1"/>
      <w:numFmt w:val="lowerLetter"/>
      <w:lvlText w:val="%5."/>
      <w:lvlJc w:val="left"/>
      <w:pPr>
        <w:ind w:left="3316" w:hanging="360"/>
      </w:pPr>
      <w:rPr>
        <w:rFonts w:cs="Times New Roman"/>
      </w:rPr>
    </w:lvl>
    <w:lvl w:ilvl="5" w:tplc="0413001B" w:tentative="1">
      <w:start w:val="1"/>
      <w:numFmt w:val="lowerRoman"/>
      <w:lvlText w:val="%6."/>
      <w:lvlJc w:val="right"/>
      <w:pPr>
        <w:ind w:left="4036" w:hanging="180"/>
      </w:pPr>
      <w:rPr>
        <w:rFonts w:cs="Times New Roman"/>
      </w:rPr>
    </w:lvl>
    <w:lvl w:ilvl="6" w:tplc="0413000F" w:tentative="1">
      <w:start w:val="1"/>
      <w:numFmt w:val="decimal"/>
      <w:lvlText w:val="%7."/>
      <w:lvlJc w:val="left"/>
      <w:pPr>
        <w:ind w:left="4756" w:hanging="360"/>
      </w:pPr>
      <w:rPr>
        <w:rFonts w:cs="Times New Roman"/>
      </w:rPr>
    </w:lvl>
    <w:lvl w:ilvl="7" w:tplc="04130019" w:tentative="1">
      <w:start w:val="1"/>
      <w:numFmt w:val="lowerLetter"/>
      <w:lvlText w:val="%8."/>
      <w:lvlJc w:val="left"/>
      <w:pPr>
        <w:ind w:left="5476" w:hanging="360"/>
      </w:pPr>
      <w:rPr>
        <w:rFonts w:cs="Times New Roman"/>
      </w:rPr>
    </w:lvl>
    <w:lvl w:ilvl="8" w:tplc="0413001B" w:tentative="1">
      <w:start w:val="1"/>
      <w:numFmt w:val="lowerRoman"/>
      <w:lvlText w:val="%9."/>
      <w:lvlJc w:val="right"/>
      <w:pPr>
        <w:ind w:left="6196" w:hanging="180"/>
      </w:pPr>
      <w:rPr>
        <w:rFonts w:cs="Times New Roman"/>
      </w:rPr>
    </w:lvl>
  </w:abstractNum>
  <w:abstractNum w:abstractNumId="17" w15:restartNumberingAfterBreak="0">
    <w:nsid w:val="43C33F5C"/>
    <w:multiLevelType w:val="hybridMultilevel"/>
    <w:tmpl w:val="6576C898"/>
    <w:lvl w:ilvl="0" w:tplc="5FCED86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7860C3"/>
    <w:multiLevelType w:val="multilevel"/>
    <w:tmpl w:val="0413001D"/>
    <w:styleLink w:val="Style3"/>
    <w:lvl w:ilvl="0">
      <w:start w:val="2"/>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47E019E8"/>
    <w:multiLevelType w:val="hybridMultilevel"/>
    <w:tmpl w:val="495CDFFC"/>
    <w:lvl w:ilvl="0" w:tplc="D780D8DE">
      <w:start w:val="1"/>
      <w:numFmt w:val="bullet"/>
      <w:pStyle w:val="BZKSubopsomming"/>
      <w:lvlText w:val="-"/>
      <w:lvlJc w:val="left"/>
      <w:pPr>
        <w:tabs>
          <w:tab w:val="num" w:pos="454"/>
        </w:tabs>
        <w:ind w:left="454" w:hanging="227"/>
      </w:pPr>
      <w:rPr>
        <w:rFonts w:ascii="Arial" w:hAnsi="Aria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C46B3C"/>
    <w:multiLevelType w:val="hybridMultilevel"/>
    <w:tmpl w:val="4F283C6C"/>
    <w:lvl w:ilvl="0" w:tplc="F080DFD6">
      <w:start w:val="1"/>
      <w:numFmt w:val="bullet"/>
      <w:pStyle w:val="Huisstijl-Kopznr2"/>
      <w:lvlText w:val=""/>
      <w:lvlJc w:val="left"/>
      <w:pPr>
        <w:ind w:left="-414"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306" w:hanging="360"/>
      </w:pPr>
      <w:rPr>
        <w:rFonts w:ascii="Courier New" w:hAnsi="Courier New" w:hint="default"/>
      </w:rPr>
    </w:lvl>
    <w:lvl w:ilvl="2" w:tplc="04130005" w:tentative="1">
      <w:start w:val="1"/>
      <w:numFmt w:val="bullet"/>
      <w:lvlText w:val=""/>
      <w:lvlJc w:val="left"/>
      <w:pPr>
        <w:ind w:left="1026" w:hanging="360"/>
      </w:pPr>
      <w:rPr>
        <w:rFonts w:ascii="Wingdings" w:hAnsi="Wingdings" w:hint="default"/>
      </w:rPr>
    </w:lvl>
    <w:lvl w:ilvl="3" w:tplc="04130001" w:tentative="1">
      <w:start w:val="1"/>
      <w:numFmt w:val="bullet"/>
      <w:lvlText w:val=""/>
      <w:lvlJc w:val="left"/>
      <w:pPr>
        <w:ind w:left="1746" w:hanging="360"/>
      </w:pPr>
      <w:rPr>
        <w:rFonts w:ascii="Symbol" w:hAnsi="Symbol" w:hint="default"/>
      </w:rPr>
    </w:lvl>
    <w:lvl w:ilvl="4" w:tplc="04130003" w:tentative="1">
      <w:start w:val="1"/>
      <w:numFmt w:val="bullet"/>
      <w:lvlText w:val="o"/>
      <w:lvlJc w:val="left"/>
      <w:pPr>
        <w:ind w:left="2466" w:hanging="360"/>
      </w:pPr>
      <w:rPr>
        <w:rFonts w:ascii="Courier New" w:hAnsi="Courier New" w:hint="default"/>
      </w:rPr>
    </w:lvl>
    <w:lvl w:ilvl="5" w:tplc="04130005" w:tentative="1">
      <w:start w:val="1"/>
      <w:numFmt w:val="bullet"/>
      <w:lvlText w:val=""/>
      <w:lvlJc w:val="left"/>
      <w:pPr>
        <w:ind w:left="3186" w:hanging="360"/>
      </w:pPr>
      <w:rPr>
        <w:rFonts w:ascii="Wingdings" w:hAnsi="Wingdings" w:hint="default"/>
      </w:rPr>
    </w:lvl>
    <w:lvl w:ilvl="6" w:tplc="04130001" w:tentative="1">
      <w:start w:val="1"/>
      <w:numFmt w:val="bullet"/>
      <w:lvlText w:val=""/>
      <w:lvlJc w:val="left"/>
      <w:pPr>
        <w:ind w:left="3906" w:hanging="360"/>
      </w:pPr>
      <w:rPr>
        <w:rFonts w:ascii="Symbol" w:hAnsi="Symbol" w:hint="default"/>
      </w:rPr>
    </w:lvl>
    <w:lvl w:ilvl="7" w:tplc="04130003" w:tentative="1">
      <w:start w:val="1"/>
      <w:numFmt w:val="bullet"/>
      <w:lvlText w:val="o"/>
      <w:lvlJc w:val="left"/>
      <w:pPr>
        <w:ind w:left="4626" w:hanging="360"/>
      </w:pPr>
      <w:rPr>
        <w:rFonts w:ascii="Courier New" w:hAnsi="Courier New" w:hint="default"/>
      </w:rPr>
    </w:lvl>
    <w:lvl w:ilvl="8" w:tplc="04130005" w:tentative="1">
      <w:start w:val="1"/>
      <w:numFmt w:val="bullet"/>
      <w:lvlText w:val=""/>
      <w:lvlJc w:val="left"/>
      <w:pPr>
        <w:ind w:left="5346" w:hanging="360"/>
      </w:pPr>
      <w:rPr>
        <w:rFonts w:ascii="Wingdings" w:hAnsi="Wingdings" w:hint="default"/>
      </w:rPr>
    </w:lvl>
  </w:abstractNum>
  <w:abstractNum w:abstractNumId="21" w15:restartNumberingAfterBreak="0">
    <w:nsid w:val="5FD11CC6"/>
    <w:multiLevelType w:val="multilevel"/>
    <w:tmpl w:val="BC48CC36"/>
    <w:lvl w:ilvl="0">
      <w:start w:val="1"/>
      <w:numFmt w:val="decimal"/>
      <w:pStyle w:val="Huisstijl-Kop1"/>
      <w:lvlText w:val="%1"/>
      <w:lvlJc w:val="left"/>
      <w:pPr>
        <w:tabs>
          <w:tab w:val="num" w:pos="360"/>
        </w:tabs>
        <w:ind w:left="360" w:hanging="1160"/>
      </w:pPr>
      <w:rPr>
        <w:rFonts w:ascii="Verdana" w:hAnsi="Verdana" w:cs="Times New Roman" w:hint="default"/>
        <w:b/>
        <w:i w:val="0"/>
        <w:sz w:val="18"/>
      </w:rPr>
    </w:lvl>
    <w:lvl w:ilvl="1">
      <w:start w:val="1"/>
      <w:numFmt w:val="decimal"/>
      <w:pStyle w:val="Huisstijl-Kop2"/>
      <w:lvlText w:val="%1.%2"/>
      <w:lvlJc w:val="left"/>
      <w:pPr>
        <w:tabs>
          <w:tab w:val="num" w:pos="0"/>
        </w:tabs>
        <w:ind w:hanging="1160"/>
      </w:pPr>
      <w:rPr>
        <w:rFonts w:ascii="Verdana" w:hAnsi="Verdana" w:cs="Times New Roman" w:hint="default"/>
        <w:b w:val="0"/>
        <w:i w:val="0"/>
        <w:sz w:val="18"/>
      </w:rPr>
    </w:lvl>
    <w:lvl w:ilvl="2">
      <w:start w:val="1"/>
      <w:numFmt w:val="decimal"/>
      <w:pStyle w:val="Huisstijl-Kop3"/>
      <w:lvlText w:val="%1.%2.%3"/>
      <w:lvlJc w:val="left"/>
      <w:pPr>
        <w:tabs>
          <w:tab w:val="num" w:pos="0"/>
        </w:tabs>
        <w:ind w:hanging="1160"/>
      </w:pPr>
      <w:rPr>
        <w:rFonts w:cs="Times New Roman" w:hint="default"/>
      </w:rPr>
    </w:lvl>
    <w:lvl w:ilvl="3">
      <w:start w:val="1"/>
      <w:numFmt w:val="decimal"/>
      <w:pStyle w:val="Huisstijl-Kop4"/>
      <w:lvlText w:val="%1.%2.%3.%4"/>
      <w:lvlJc w:val="left"/>
      <w:pPr>
        <w:tabs>
          <w:tab w:val="num" w:pos="540"/>
        </w:tabs>
        <w:ind w:left="540" w:hanging="1160"/>
      </w:pPr>
      <w:rPr>
        <w:rFonts w:cs="Times New Roman" w:hint="default"/>
      </w:rPr>
    </w:lvl>
    <w:lvl w:ilvl="4">
      <w:start w:val="1"/>
      <w:numFmt w:val="decimal"/>
      <w:lvlText w:val="%1.%2.%3.%4.%5"/>
      <w:lvlJc w:val="left"/>
      <w:pPr>
        <w:tabs>
          <w:tab w:val="num" w:pos="388"/>
        </w:tabs>
        <w:ind w:left="388" w:hanging="1008"/>
      </w:pPr>
      <w:rPr>
        <w:rFonts w:cs="Times New Roman" w:hint="default"/>
      </w:rPr>
    </w:lvl>
    <w:lvl w:ilvl="5">
      <w:start w:val="1"/>
      <w:numFmt w:val="decimal"/>
      <w:pStyle w:val="Heading6"/>
      <w:lvlText w:val="%1.%2.%3.%4.%5.%6"/>
      <w:lvlJc w:val="left"/>
      <w:pPr>
        <w:tabs>
          <w:tab w:val="num" w:pos="532"/>
        </w:tabs>
        <w:ind w:left="532" w:hanging="1152"/>
      </w:pPr>
      <w:rPr>
        <w:rFonts w:cs="Times New Roman" w:hint="default"/>
      </w:rPr>
    </w:lvl>
    <w:lvl w:ilvl="6">
      <w:start w:val="1"/>
      <w:numFmt w:val="decimal"/>
      <w:pStyle w:val="Heading7"/>
      <w:lvlText w:val="%1.%2.%3.%4.%5.%6.%7"/>
      <w:lvlJc w:val="left"/>
      <w:pPr>
        <w:tabs>
          <w:tab w:val="num" w:pos="676"/>
        </w:tabs>
        <w:ind w:left="676" w:hanging="1296"/>
      </w:pPr>
      <w:rPr>
        <w:rFonts w:cs="Times New Roman" w:hint="default"/>
      </w:rPr>
    </w:lvl>
    <w:lvl w:ilvl="7">
      <w:start w:val="1"/>
      <w:numFmt w:val="decimal"/>
      <w:pStyle w:val="Heading8"/>
      <w:lvlText w:val="%1.%2.%3.%4.%5.%6.%7.%8"/>
      <w:lvlJc w:val="left"/>
      <w:pPr>
        <w:tabs>
          <w:tab w:val="num" w:pos="820"/>
        </w:tabs>
        <w:ind w:left="820" w:hanging="1440"/>
      </w:pPr>
      <w:rPr>
        <w:rFonts w:cs="Times New Roman" w:hint="default"/>
      </w:rPr>
    </w:lvl>
    <w:lvl w:ilvl="8">
      <w:start w:val="1"/>
      <w:numFmt w:val="decimal"/>
      <w:pStyle w:val="Heading9"/>
      <w:lvlText w:val="%1.%2.%3.%4.%5.%6.%7.%8.%9"/>
      <w:lvlJc w:val="left"/>
      <w:pPr>
        <w:tabs>
          <w:tab w:val="num" w:pos="964"/>
        </w:tabs>
        <w:ind w:left="964" w:hanging="1584"/>
      </w:pPr>
      <w:rPr>
        <w:rFonts w:cs="Times New Roman" w:hint="default"/>
      </w:rPr>
    </w:lvl>
  </w:abstractNum>
  <w:abstractNum w:abstractNumId="22" w15:restartNumberingAfterBreak="0">
    <w:nsid w:val="613D21FF"/>
    <w:multiLevelType w:val="hybridMultilevel"/>
    <w:tmpl w:val="EFBA4550"/>
    <w:lvl w:ilvl="0" w:tplc="7312F788">
      <w:start w:val="1"/>
      <w:numFmt w:val="bullet"/>
      <w:pStyle w:val="Huisstijl-Bijlagezletter"/>
      <w:lvlText w:val=""/>
      <w:lvlJc w:val="left"/>
      <w:pPr>
        <w:ind w:left="-698" w:hanging="360"/>
      </w:pPr>
      <w:rPr>
        <w:rFonts w:ascii="Symbol" w:hAnsi="Symbol" w:hint="default"/>
        <w:strike w:val="0"/>
        <w:dstrike/>
        <w:vanish/>
        <w:color w:val="FFFFFF"/>
        <w:spacing w:val="0"/>
        <w:w w:val="100"/>
        <w:kern w:val="16"/>
        <w:position w:val="0"/>
        <w:u w:color="FFFFFF"/>
      </w:rPr>
    </w:lvl>
    <w:lvl w:ilvl="1" w:tplc="04130003" w:tentative="1">
      <w:start w:val="1"/>
      <w:numFmt w:val="bullet"/>
      <w:lvlText w:val="o"/>
      <w:lvlJc w:val="left"/>
      <w:pPr>
        <w:ind w:left="22" w:hanging="360"/>
      </w:pPr>
      <w:rPr>
        <w:rFonts w:ascii="Courier New" w:hAnsi="Courier New" w:hint="default"/>
      </w:rPr>
    </w:lvl>
    <w:lvl w:ilvl="2" w:tplc="04130005" w:tentative="1">
      <w:start w:val="1"/>
      <w:numFmt w:val="bullet"/>
      <w:lvlText w:val=""/>
      <w:lvlJc w:val="left"/>
      <w:pPr>
        <w:ind w:left="742" w:hanging="360"/>
      </w:pPr>
      <w:rPr>
        <w:rFonts w:ascii="Wingdings" w:hAnsi="Wingdings" w:hint="default"/>
      </w:rPr>
    </w:lvl>
    <w:lvl w:ilvl="3" w:tplc="04130001" w:tentative="1">
      <w:start w:val="1"/>
      <w:numFmt w:val="bullet"/>
      <w:lvlText w:val=""/>
      <w:lvlJc w:val="left"/>
      <w:pPr>
        <w:ind w:left="1462" w:hanging="360"/>
      </w:pPr>
      <w:rPr>
        <w:rFonts w:ascii="Symbol" w:hAnsi="Symbol" w:hint="default"/>
      </w:rPr>
    </w:lvl>
    <w:lvl w:ilvl="4" w:tplc="04130003" w:tentative="1">
      <w:start w:val="1"/>
      <w:numFmt w:val="bullet"/>
      <w:lvlText w:val="o"/>
      <w:lvlJc w:val="left"/>
      <w:pPr>
        <w:ind w:left="2182" w:hanging="360"/>
      </w:pPr>
      <w:rPr>
        <w:rFonts w:ascii="Courier New" w:hAnsi="Courier New" w:hint="default"/>
      </w:rPr>
    </w:lvl>
    <w:lvl w:ilvl="5" w:tplc="04130005" w:tentative="1">
      <w:start w:val="1"/>
      <w:numFmt w:val="bullet"/>
      <w:lvlText w:val=""/>
      <w:lvlJc w:val="left"/>
      <w:pPr>
        <w:ind w:left="2902" w:hanging="360"/>
      </w:pPr>
      <w:rPr>
        <w:rFonts w:ascii="Wingdings" w:hAnsi="Wingdings" w:hint="default"/>
      </w:rPr>
    </w:lvl>
    <w:lvl w:ilvl="6" w:tplc="04130001" w:tentative="1">
      <w:start w:val="1"/>
      <w:numFmt w:val="bullet"/>
      <w:lvlText w:val=""/>
      <w:lvlJc w:val="left"/>
      <w:pPr>
        <w:ind w:left="3622" w:hanging="360"/>
      </w:pPr>
      <w:rPr>
        <w:rFonts w:ascii="Symbol" w:hAnsi="Symbol" w:hint="default"/>
      </w:rPr>
    </w:lvl>
    <w:lvl w:ilvl="7" w:tplc="04130003" w:tentative="1">
      <w:start w:val="1"/>
      <w:numFmt w:val="bullet"/>
      <w:lvlText w:val="o"/>
      <w:lvlJc w:val="left"/>
      <w:pPr>
        <w:ind w:left="4342" w:hanging="360"/>
      </w:pPr>
      <w:rPr>
        <w:rFonts w:ascii="Courier New" w:hAnsi="Courier New" w:hint="default"/>
      </w:rPr>
    </w:lvl>
    <w:lvl w:ilvl="8" w:tplc="04130005" w:tentative="1">
      <w:start w:val="1"/>
      <w:numFmt w:val="bullet"/>
      <w:lvlText w:val=""/>
      <w:lvlJc w:val="left"/>
      <w:pPr>
        <w:ind w:left="5062" w:hanging="360"/>
      </w:pPr>
      <w:rPr>
        <w:rFonts w:ascii="Wingdings" w:hAnsi="Wingdings" w:hint="default"/>
      </w:rPr>
    </w:lvl>
  </w:abstractNum>
  <w:abstractNum w:abstractNumId="23" w15:restartNumberingAfterBreak="0">
    <w:nsid w:val="65832D67"/>
    <w:multiLevelType w:val="multilevel"/>
    <w:tmpl w:val="F18AFBAA"/>
    <w:styleLink w:val="Style2"/>
    <w:lvl w:ilvl="0">
      <w:start w:val="1"/>
      <w:numFmt w:val="decimal"/>
      <w:lvlText w:val="%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584"/>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4" w15:restartNumberingAfterBreak="0">
    <w:nsid w:val="69327E1F"/>
    <w:multiLevelType w:val="multilevel"/>
    <w:tmpl w:val="F0743DBE"/>
    <w:lvl w:ilvl="0">
      <w:start w:val="1"/>
      <w:numFmt w:val="none"/>
      <w:lvlText w:val=""/>
      <w:lvlJc w:val="left"/>
      <w:pPr>
        <w:tabs>
          <w:tab w:val="num" w:pos="360"/>
        </w:tabs>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upperLetter"/>
      <w:pStyle w:val="BijlageHeader"/>
      <w:lvlText w:val="%7"/>
      <w:lvlJc w:val="left"/>
      <w:pPr>
        <w:tabs>
          <w:tab w:val="num" w:pos="360"/>
        </w:tabs>
      </w:pPr>
      <w:rPr>
        <w:rFonts w:cs="Times New Roman"/>
      </w:rPr>
    </w:lvl>
    <w:lvl w:ilvl="7">
      <w:start w:val="1"/>
      <w:numFmt w:val="decimal"/>
      <w:pStyle w:val="BijlageHeader2"/>
      <w:lvlText w:val="%7.%8"/>
      <w:lvlJc w:val="left"/>
      <w:pPr>
        <w:tabs>
          <w:tab w:val="num" w:pos="720"/>
        </w:tabs>
      </w:pPr>
      <w:rPr>
        <w:rFonts w:cs="Times New Roman"/>
      </w:rPr>
    </w:lvl>
    <w:lvl w:ilvl="8">
      <w:start w:val="1"/>
      <w:numFmt w:val="decimal"/>
      <w:pStyle w:val="BijlageHeader3"/>
      <w:lvlText w:val="%7.%8.%9"/>
      <w:lvlJc w:val="left"/>
      <w:pPr>
        <w:tabs>
          <w:tab w:val="num" w:pos="720"/>
        </w:tabs>
      </w:pPr>
      <w:rPr>
        <w:rFonts w:cs="Times New Roman"/>
      </w:rPr>
    </w:lvl>
  </w:abstractNum>
  <w:abstractNum w:abstractNumId="25" w15:restartNumberingAfterBreak="0">
    <w:nsid w:val="6B9C7B14"/>
    <w:multiLevelType w:val="hybridMultilevel"/>
    <w:tmpl w:val="0BCE4B06"/>
    <w:lvl w:ilvl="0" w:tplc="7C5EA3EA">
      <w:start w:val="1"/>
      <w:numFmt w:val="bullet"/>
      <w:pStyle w:val="Huisstijl-Kopznr4"/>
      <w:lvlText w:val=""/>
      <w:lvlJc w:val="left"/>
      <w:pPr>
        <w:ind w:left="720"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BB258CF"/>
    <w:multiLevelType w:val="multilevel"/>
    <w:tmpl w:val="F18AFBAA"/>
    <w:styleLink w:val="Style1"/>
    <w:lvl w:ilvl="0">
      <w:start w:val="1"/>
      <w:numFmt w:val="decimal"/>
      <w:lvlText w:val="%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2"/>
      <w:numFmt w:val="decimal"/>
      <w:lvlText w:val="%1.%2.%3."/>
      <w:lvlJc w:val="left"/>
      <w:pPr>
        <w:tabs>
          <w:tab w:val="num" w:pos="1584"/>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7" w15:restartNumberingAfterBreak="0">
    <w:nsid w:val="72487F9B"/>
    <w:multiLevelType w:val="multilevel"/>
    <w:tmpl w:val="B0C876A8"/>
    <w:styleLink w:val="WWOutlineListStyl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28" w15:restartNumberingAfterBreak="0">
    <w:nsid w:val="78B3404E"/>
    <w:multiLevelType w:val="hybridMultilevel"/>
    <w:tmpl w:val="693A4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21"/>
  </w:num>
  <w:num w:numId="5">
    <w:abstractNumId w:val="8"/>
  </w:num>
  <w:num w:numId="6">
    <w:abstractNumId w:val="3"/>
  </w:num>
  <w:num w:numId="7">
    <w:abstractNumId w:val="19"/>
  </w:num>
  <w:num w:numId="8">
    <w:abstractNumId w:val="27"/>
  </w:num>
  <w:num w:numId="9">
    <w:abstractNumId w:val="11"/>
  </w:num>
  <w:num w:numId="10">
    <w:abstractNumId w:val="20"/>
  </w:num>
  <w:num w:numId="11">
    <w:abstractNumId w:val="1"/>
  </w:num>
  <w:num w:numId="12">
    <w:abstractNumId w:val="25"/>
  </w:num>
  <w:num w:numId="13">
    <w:abstractNumId w:val="14"/>
  </w:num>
  <w:num w:numId="14">
    <w:abstractNumId w:val="16"/>
  </w:num>
  <w:num w:numId="15">
    <w:abstractNumId w:val="22"/>
  </w:num>
  <w:num w:numId="16">
    <w:abstractNumId w:val="7"/>
  </w:num>
  <w:num w:numId="17">
    <w:abstractNumId w:val="24"/>
  </w:num>
  <w:num w:numId="18">
    <w:abstractNumId w:val="23"/>
  </w:num>
  <w:num w:numId="19">
    <w:abstractNumId w:val="6"/>
  </w:num>
  <w:num w:numId="20">
    <w:abstractNumId w:val="13"/>
  </w:num>
  <w:num w:numId="21">
    <w:abstractNumId w:val="26"/>
  </w:num>
  <w:num w:numId="22">
    <w:abstractNumId w:val="18"/>
  </w:num>
  <w:num w:numId="23">
    <w:abstractNumId w:val="9"/>
  </w:num>
  <w:num w:numId="24">
    <w:abstractNumId w:val="10"/>
  </w:num>
  <w:num w:numId="25">
    <w:abstractNumId w:val="15"/>
  </w:num>
  <w:num w:numId="26">
    <w:abstractNumId w:val="28"/>
  </w:num>
  <w:num w:numId="27">
    <w:abstractNumId w:val="5"/>
  </w:num>
  <w:num w:numId="28">
    <w:abstractNumId w:val="12"/>
  </w:num>
  <w:num w:numId="2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90"/>
  <w:drawingGridVerticalSpacing w:val="136"/>
  <w:displayHorizontalDrawingGridEvery w:val="2"/>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EB"/>
    <w:rsid w:val="00001B35"/>
    <w:rsid w:val="00002DB0"/>
    <w:rsid w:val="0000405B"/>
    <w:rsid w:val="00005E19"/>
    <w:rsid w:val="00006BE8"/>
    <w:rsid w:val="00006E16"/>
    <w:rsid w:val="00007CF0"/>
    <w:rsid w:val="000107DB"/>
    <w:rsid w:val="00010AC1"/>
    <w:rsid w:val="00011AEB"/>
    <w:rsid w:val="0001275B"/>
    <w:rsid w:val="00015011"/>
    <w:rsid w:val="00015120"/>
    <w:rsid w:val="000159FC"/>
    <w:rsid w:val="000174DB"/>
    <w:rsid w:val="000201A4"/>
    <w:rsid w:val="0002121F"/>
    <w:rsid w:val="00021865"/>
    <w:rsid w:val="00021D0A"/>
    <w:rsid w:val="00023CF5"/>
    <w:rsid w:val="00031644"/>
    <w:rsid w:val="0003185F"/>
    <w:rsid w:val="00034644"/>
    <w:rsid w:val="00034C15"/>
    <w:rsid w:val="00034E87"/>
    <w:rsid w:val="00035005"/>
    <w:rsid w:val="0003504D"/>
    <w:rsid w:val="0003580D"/>
    <w:rsid w:val="0003724F"/>
    <w:rsid w:val="0004316D"/>
    <w:rsid w:val="00055986"/>
    <w:rsid w:val="00061C99"/>
    <w:rsid w:val="00061E06"/>
    <w:rsid w:val="00062AAB"/>
    <w:rsid w:val="00064821"/>
    <w:rsid w:val="000704C4"/>
    <w:rsid w:val="00073000"/>
    <w:rsid w:val="00073423"/>
    <w:rsid w:val="000735DD"/>
    <w:rsid w:val="00073820"/>
    <w:rsid w:val="00076F75"/>
    <w:rsid w:val="000775BD"/>
    <w:rsid w:val="00077B8F"/>
    <w:rsid w:val="000809DB"/>
    <w:rsid w:val="0008186B"/>
    <w:rsid w:val="00081B6B"/>
    <w:rsid w:val="00081CDB"/>
    <w:rsid w:val="0008236E"/>
    <w:rsid w:val="0008311D"/>
    <w:rsid w:val="000859F1"/>
    <w:rsid w:val="000906B7"/>
    <w:rsid w:val="00090FA4"/>
    <w:rsid w:val="00091E3F"/>
    <w:rsid w:val="00093C60"/>
    <w:rsid w:val="00095FCC"/>
    <w:rsid w:val="000961C1"/>
    <w:rsid w:val="00096441"/>
    <w:rsid w:val="00097084"/>
    <w:rsid w:val="0009762B"/>
    <w:rsid w:val="000A0FDC"/>
    <w:rsid w:val="000A1447"/>
    <w:rsid w:val="000A2214"/>
    <w:rsid w:val="000A46AE"/>
    <w:rsid w:val="000A4EEA"/>
    <w:rsid w:val="000A53BC"/>
    <w:rsid w:val="000B2B02"/>
    <w:rsid w:val="000B532E"/>
    <w:rsid w:val="000B6617"/>
    <w:rsid w:val="000B6A87"/>
    <w:rsid w:val="000B6BBC"/>
    <w:rsid w:val="000C277F"/>
    <w:rsid w:val="000C3803"/>
    <w:rsid w:val="000C3A86"/>
    <w:rsid w:val="000C4380"/>
    <w:rsid w:val="000C557C"/>
    <w:rsid w:val="000C6EE6"/>
    <w:rsid w:val="000C7290"/>
    <w:rsid w:val="000C7FB0"/>
    <w:rsid w:val="000D0BAD"/>
    <w:rsid w:val="000D2426"/>
    <w:rsid w:val="000D5DF1"/>
    <w:rsid w:val="000D6A31"/>
    <w:rsid w:val="000D74A1"/>
    <w:rsid w:val="000D7BFF"/>
    <w:rsid w:val="000E077D"/>
    <w:rsid w:val="000E0E72"/>
    <w:rsid w:val="000E687F"/>
    <w:rsid w:val="000F22B9"/>
    <w:rsid w:val="000F2F1F"/>
    <w:rsid w:val="000F5055"/>
    <w:rsid w:val="000F6F6E"/>
    <w:rsid w:val="000F7858"/>
    <w:rsid w:val="000F7EF9"/>
    <w:rsid w:val="00100041"/>
    <w:rsid w:val="001036EB"/>
    <w:rsid w:val="00104499"/>
    <w:rsid w:val="0010494E"/>
    <w:rsid w:val="00105ABD"/>
    <w:rsid w:val="0010692C"/>
    <w:rsid w:val="00106CC2"/>
    <w:rsid w:val="00106E6B"/>
    <w:rsid w:val="00107AD6"/>
    <w:rsid w:val="00113D86"/>
    <w:rsid w:val="00114042"/>
    <w:rsid w:val="001148AD"/>
    <w:rsid w:val="00116C60"/>
    <w:rsid w:val="00120377"/>
    <w:rsid w:val="001213CD"/>
    <w:rsid w:val="0012176E"/>
    <w:rsid w:val="00123CEF"/>
    <w:rsid w:val="00124B23"/>
    <w:rsid w:val="0012638F"/>
    <w:rsid w:val="0012722E"/>
    <w:rsid w:val="001274D0"/>
    <w:rsid w:val="001276F3"/>
    <w:rsid w:val="001315F2"/>
    <w:rsid w:val="00131B87"/>
    <w:rsid w:val="001323F4"/>
    <w:rsid w:val="00133608"/>
    <w:rsid w:val="001433CE"/>
    <w:rsid w:val="00143B79"/>
    <w:rsid w:val="00145340"/>
    <w:rsid w:val="00145679"/>
    <w:rsid w:val="00145E5B"/>
    <w:rsid w:val="00146E04"/>
    <w:rsid w:val="001476D9"/>
    <w:rsid w:val="00150353"/>
    <w:rsid w:val="0015320D"/>
    <w:rsid w:val="00156159"/>
    <w:rsid w:val="00160A17"/>
    <w:rsid w:val="00162839"/>
    <w:rsid w:val="00164DAB"/>
    <w:rsid w:val="0016537B"/>
    <w:rsid w:val="001670AE"/>
    <w:rsid w:val="00167506"/>
    <w:rsid w:val="00170139"/>
    <w:rsid w:val="00170763"/>
    <w:rsid w:val="00170F27"/>
    <w:rsid w:val="00171016"/>
    <w:rsid w:val="001728C5"/>
    <w:rsid w:val="00174A87"/>
    <w:rsid w:val="0018039E"/>
    <w:rsid w:val="00182212"/>
    <w:rsid w:val="00182BC1"/>
    <w:rsid w:val="00184D43"/>
    <w:rsid w:val="00184D71"/>
    <w:rsid w:val="001851B7"/>
    <w:rsid w:val="00185F19"/>
    <w:rsid w:val="001869CB"/>
    <w:rsid w:val="0018743F"/>
    <w:rsid w:val="00187868"/>
    <w:rsid w:val="00187F98"/>
    <w:rsid w:val="00193CA0"/>
    <w:rsid w:val="00194A92"/>
    <w:rsid w:val="001A03C1"/>
    <w:rsid w:val="001A0FE5"/>
    <w:rsid w:val="001A2B04"/>
    <w:rsid w:val="001A349D"/>
    <w:rsid w:val="001A3A02"/>
    <w:rsid w:val="001A3E80"/>
    <w:rsid w:val="001A40FC"/>
    <w:rsid w:val="001A4B58"/>
    <w:rsid w:val="001A685B"/>
    <w:rsid w:val="001B01C3"/>
    <w:rsid w:val="001B0461"/>
    <w:rsid w:val="001B10CD"/>
    <w:rsid w:val="001B1CB1"/>
    <w:rsid w:val="001B27BE"/>
    <w:rsid w:val="001B2EE9"/>
    <w:rsid w:val="001B5885"/>
    <w:rsid w:val="001B5A30"/>
    <w:rsid w:val="001B5E76"/>
    <w:rsid w:val="001C0D76"/>
    <w:rsid w:val="001C1CC5"/>
    <w:rsid w:val="001C2368"/>
    <w:rsid w:val="001C289C"/>
    <w:rsid w:val="001C37CA"/>
    <w:rsid w:val="001D1BF5"/>
    <w:rsid w:val="001D3BB7"/>
    <w:rsid w:val="001D5544"/>
    <w:rsid w:val="001D7751"/>
    <w:rsid w:val="001E0CD0"/>
    <w:rsid w:val="001E2DB5"/>
    <w:rsid w:val="001E33EB"/>
    <w:rsid w:val="001E3CBE"/>
    <w:rsid w:val="001E3DF3"/>
    <w:rsid w:val="001E55E9"/>
    <w:rsid w:val="001E670D"/>
    <w:rsid w:val="001E6B60"/>
    <w:rsid w:val="001F0579"/>
    <w:rsid w:val="001F0B4F"/>
    <w:rsid w:val="001F4C7E"/>
    <w:rsid w:val="001F5160"/>
    <w:rsid w:val="001F55E9"/>
    <w:rsid w:val="001F5D68"/>
    <w:rsid w:val="001F630D"/>
    <w:rsid w:val="001F69BA"/>
    <w:rsid w:val="00200F25"/>
    <w:rsid w:val="00203A0A"/>
    <w:rsid w:val="00203EC7"/>
    <w:rsid w:val="00207A36"/>
    <w:rsid w:val="002124C8"/>
    <w:rsid w:val="002131B1"/>
    <w:rsid w:val="00214106"/>
    <w:rsid w:val="002148A0"/>
    <w:rsid w:val="002149F4"/>
    <w:rsid w:val="002160DC"/>
    <w:rsid w:val="00217D75"/>
    <w:rsid w:val="00224785"/>
    <w:rsid w:val="00225988"/>
    <w:rsid w:val="00227758"/>
    <w:rsid w:val="00227FF4"/>
    <w:rsid w:val="00230766"/>
    <w:rsid w:val="002373AB"/>
    <w:rsid w:val="002408C6"/>
    <w:rsid w:val="00242CA2"/>
    <w:rsid w:val="00245322"/>
    <w:rsid w:val="002474BD"/>
    <w:rsid w:val="002475AA"/>
    <w:rsid w:val="00251448"/>
    <w:rsid w:val="002517D4"/>
    <w:rsid w:val="00254448"/>
    <w:rsid w:val="00256246"/>
    <w:rsid w:val="00256C6F"/>
    <w:rsid w:val="00260BC7"/>
    <w:rsid w:val="00261B68"/>
    <w:rsid w:val="00261C70"/>
    <w:rsid w:val="00262602"/>
    <w:rsid w:val="00262B4C"/>
    <w:rsid w:val="00263D94"/>
    <w:rsid w:val="00264438"/>
    <w:rsid w:val="00265A10"/>
    <w:rsid w:val="00266109"/>
    <w:rsid w:val="002711A7"/>
    <w:rsid w:val="00273DC9"/>
    <w:rsid w:val="00275EB8"/>
    <w:rsid w:val="0027763F"/>
    <w:rsid w:val="00277B69"/>
    <w:rsid w:val="002806FF"/>
    <w:rsid w:val="00282164"/>
    <w:rsid w:val="002822B2"/>
    <w:rsid w:val="00282E20"/>
    <w:rsid w:val="00283BEA"/>
    <w:rsid w:val="00283E17"/>
    <w:rsid w:val="0028543B"/>
    <w:rsid w:val="002855A7"/>
    <w:rsid w:val="0028654A"/>
    <w:rsid w:val="00287FF4"/>
    <w:rsid w:val="002906EA"/>
    <w:rsid w:val="00290EF2"/>
    <w:rsid w:val="002920F7"/>
    <w:rsid w:val="0029570A"/>
    <w:rsid w:val="002A019E"/>
    <w:rsid w:val="002A1B93"/>
    <w:rsid w:val="002A1E30"/>
    <w:rsid w:val="002A263D"/>
    <w:rsid w:val="002A573B"/>
    <w:rsid w:val="002A67CF"/>
    <w:rsid w:val="002A6F8D"/>
    <w:rsid w:val="002A7C4A"/>
    <w:rsid w:val="002B04C4"/>
    <w:rsid w:val="002B27BF"/>
    <w:rsid w:val="002B3D3F"/>
    <w:rsid w:val="002B48F0"/>
    <w:rsid w:val="002B4CED"/>
    <w:rsid w:val="002B6E3A"/>
    <w:rsid w:val="002C0340"/>
    <w:rsid w:val="002C1F01"/>
    <w:rsid w:val="002C53B0"/>
    <w:rsid w:val="002C5C76"/>
    <w:rsid w:val="002C690A"/>
    <w:rsid w:val="002D04A1"/>
    <w:rsid w:val="002D10A6"/>
    <w:rsid w:val="002D1C87"/>
    <w:rsid w:val="002D2EF2"/>
    <w:rsid w:val="002D6C59"/>
    <w:rsid w:val="002D74FE"/>
    <w:rsid w:val="002D7CF9"/>
    <w:rsid w:val="002E10F7"/>
    <w:rsid w:val="002E2936"/>
    <w:rsid w:val="002E6F0B"/>
    <w:rsid w:val="002F0130"/>
    <w:rsid w:val="002F2327"/>
    <w:rsid w:val="002F39B5"/>
    <w:rsid w:val="002F46CA"/>
    <w:rsid w:val="00300960"/>
    <w:rsid w:val="00301502"/>
    <w:rsid w:val="0030215B"/>
    <w:rsid w:val="00305A4C"/>
    <w:rsid w:val="00306C25"/>
    <w:rsid w:val="00306D7B"/>
    <w:rsid w:val="00311F6B"/>
    <w:rsid w:val="003134F4"/>
    <w:rsid w:val="0031350B"/>
    <w:rsid w:val="00314A60"/>
    <w:rsid w:val="00315411"/>
    <w:rsid w:val="0031671D"/>
    <w:rsid w:val="00320E83"/>
    <w:rsid w:val="00321299"/>
    <w:rsid w:val="00321774"/>
    <w:rsid w:val="00321A5F"/>
    <w:rsid w:val="00330712"/>
    <w:rsid w:val="00331B56"/>
    <w:rsid w:val="003337F7"/>
    <w:rsid w:val="00336476"/>
    <w:rsid w:val="00337A65"/>
    <w:rsid w:val="00341415"/>
    <w:rsid w:val="00342245"/>
    <w:rsid w:val="003423E2"/>
    <w:rsid w:val="00342460"/>
    <w:rsid w:val="0034378F"/>
    <w:rsid w:val="00344D5C"/>
    <w:rsid w:val="00345A74"/>
    <w:rsid w:val="00345B63"/>
    <w:rsid w:val="00346523"/>
    <w:rsid w:val="003466F3"/>
    <w:rsid w:val="00346E1B"/>
    <w:rsid w:val="003519E9"/>
    <w:rsid w:val="00352015"/>
    <w:rsid w:val="00353AC8"/>
    <w:rsid w:val="0035510B"/>
    <w:rsid w:val="00356707"/>
    <w:rsid w:val="00360579"/>
    <w:rsid w:val="00360E53"/>
    <w:rsid w:val="00362044"/>
    <w:rsid w:val="0036399D"/>
    <w:rsid w:val="00364BF2"/>
    <w:rsid w:val="0036712B"/>
    <w:rsid w:val="00373599"/>
    <w:rsid w:val="00373CEA"/>
    <w:rsid w:val="00373EC5"/>
    <w:rsid w:val="003741E9"/>
    <w:rsid w:val="00375734"/>
    <w:rsid w:val="003817EA"/>
    <w:rsid w:val="0038182C"/>
    <w:rsid w:val="00382AF7"/>
    <w:rsid w:val="00383532"/>
    <w:rsid w:val="00385006"/>
    <w:rsid w:val="0038773E"/>
    <w:rsid w:val="00390593"/>
    <w:rsid w:val="00391E5B"/>
    <w:rsid w:val="00392DCA"/>
    <w:rsid w:val="00393FCB"/>
    <w:rsid w:val="00397744"/>
    <w:rsid w:val="003A1EA1"/>
    <w:rsid w:val="003A4914"/>
    <w:rsid w:val="003B0231"/>
    <w:rsid w:val="003B05F7"/>
    <w:rsid w:val="003B2538"/>
    <w:rsid w:val="003B4E7E"/>
    <w:rsid w:val="003B5B9F"/>
    <w:rsid w:val="003B65D4"/>
    <w:rsid w:val="003C19A1"/>
    <w:rsid w:val="003C37A2"/>
    <w:rsid w:val="003C5A8A"/>
    <w:rsid w:val="003C6671"/>
    <w:rsid w:val="003D0035"/>
    <w:rsid w:val="003D3339"/>
    <w:rsid w:val="003D401C"/>
    <w:rsid w:val="003D50DB"/>
    <w:rsid w:val="003D5D8E"/>
    <w:rsid w:val="003D70FE"/>
    <w:rsid w:val="003D7BD2"/>
    <w:rsid w:val="003E0AFF"/>
    <w:rsid w:val="003E45E5"/>
    <w:rsid w:val="003E4B4E"/>
    <w:rsid w:val="003E6D4E"/>
    <w:rsid w:val="003F0F53"/>
    <w:rsid w:val="003F2F82"/>
    <w:rsid w:val="003F3AC5"/>
    <w:rsid w:val="003F3FE4"/>
    <w:rsid w:val="003F67AE"/>
    <w:rsid w:val="003F69D4"/>
    <w:rsid w:val="0040198C"/>
    <w:rsid w:val="004031BA"/>
    <w:rsid w:val="00404939"/>
    <w:rsid w:val="00405382"/>
    <w:rsid w:val="004079D6"/>
    <w:rsid w:val="00411936"/>
    <w:rsid w:val="004120EF"/>
    <w:rsid w:val="0041607F"/>
    <w:rsid w:val="00416899"/>
    <w:rsid w:val="00417395"/>
    <w:rsid w:val="00421B25"/>
    <w:rsid w:val="0042262E"/>
    <w:rsid w:val="004228B0"/>
    <w:rsid w:val="00422DB7"/>
    <w:rsid w:val="004253E4"/>
    <w:rsid w:val="00426785"/>
    <w:rsid w:val="004279E2"/>
    <w:rsid w:val="00430C6E"/>
    <w:rsid w:val="004370AC"/>
    <w:rsid w:val="00437452"/>
    <w:rsid w:val="004404A2"/>
    <w:rsid w:val="0044139F"/>
    <w:rsid w:val="00444CC3"/>
    <w:rsid w:val="00445B19"/>
    <w:rsid w:val="004464A5"/>
    <w:rsid w:val="00447D7C"/>
    <w:rsid w:val="00447FE8"/>
    <w:rsid w:val="00450545"/>
    <w:rsid w:val="00451FBF"/>
    <w:rsid w:val="004523BD"/>
    <w:rsid w:val="0045329E"/>
    <w:rsid w:val="00453C87"/>
    <w:rsid w:val="00454DDC"/>
    <w:rsid w:val="00455893"/>
    <w:rsid w:val="0045610F"/>
    <w:rsid w:val="00456E8B"/>
    <w:rsid w:val="00457623"/>
    <w:rsid w:val="00461868"/>
    <w:rsid w:val="00462B6F"/>
    <w:rsid w:val="004632FD"/>
    <w:rsid w:val="0046377A"/>
    <w:rsid w:val="00464035"/>
    <w:rsid w:val="0046594D"/>
    <w:rsid w:val="00467D2D"/>
    <w:rsid w:val="00471A1D"/>
    <w:rsid w:val="00471ECC"/>
    <w:rsid w:val="004754D7"/>
    <w:rsid w:val="00481DCF"/>
    <w:rsid w:val="00481EB6"/>
    <w:rsid w:val="00482F92"/>
    <w:rsid w:val="0048329A"/>
    <w:rsid w:val="0048403E"/>
    <w:rsid w:val="004840FD"/>
    <w:rsid w:val="00495BB4"/>
    <w:rsid w:val="004A1EE3"/>
    <w:rsid w:val="004A2338"/>
    <w:rsid w:val="004A4567"/>
    <w:rsid w:val="004A68F2"/>
    <w:rsid w:val="004A7904"/>
    <w:rsid w:val="004B1835"/>
    <w:rsid w:val="004B34E4"/>
    <w:rsid w:val="004B4BAE"/>
    <w:rsid w:val="004B59A8"/>
    <w:rsid w:val="004B5A65"/>
    <w:rsid w:val="004B720F"/>
    <w:rsid w:val="004C0308"/>
    <w:rsid w:val="004C0BE9"/>
    <w:rsid w:val="004C5049"/>
    <w:rsid w:val="004C65EC"/>
    <w:rsid w:val="004C7119"/>
    <w:rsid w:val="004D2B41"/>
    <w:rsid w:val="004D6484"/>
    <w:rsid w:val="004D7601"/>
    <w:rsid w:val="004E3EA7"/>
    <w:rsid w:val="004E510C"/>
    <w:rsid w:val="004F27C0"/>
    <w:rsid w:val="004F44B5"/>
    <w:rsid w:val="00500424"/>
    <w:rsid w:val="00500A65"/>
    <w:rsid w:val="005029BB"/>
    <w:rsid w:val="00502F7A"/>
    <w:rsid w:val="00507173"/>
    <w:rsid w:val="00507D6B"/>
    <w:rsid w:val="00511D34"/>
    <w:rsid w:val="005121D9"/>
    <w:rsid w:val="0051400C"/>
    <w:rsid w:val="00520F0E"/>
    <w:rsid w:val="00521B55"/>
    <w:rsid w:val="00525833"/>
    <w:rsid w:val="00526667"/>
    <w:rsid w:val="00531B5F"/>
    <w:rsid w:val="00531BE0"/>
    <w:rsid w:val="00532BEF"/>
    <w:rsid w:val="0053424E"/>
    <w:rsid w:val="00545043"/>
    <w:rsid w:val="005474BE"/>
    <w:rsid w:val="0054760F"/>
    <w:rsid w:val="005518AC"/>
    <w:rsid w:val="0056274A"/>
    <w:rsid w:val="00571A22"/>
    <w:rsid w:val="00573FB5"/>
    <w:rsid w:val="005760BD"/>
    <w:rsid w:val="00580EB7"/>
    <w:rsid w:val="00581764"/>
    <w:rsid w:val="00581EAF"/>
    <w:rsid w:val="00582854"/>
    <w:rsid w:val="00583CE2"/>
    <w:rsid w:val="005859FC"/>
    <w:rsid w:val="0058672E"/>
    <w:rsid w:val="00586F66"/>
    <w:rsid w:val="005932E1"/>
    <w:rsid w:val="00593C02"/>
    <w:rsid w:val="00594A65"/>
    <w:rsid w:val="00596775"/>
    <w:rsid w:val="005A203E"/>
    <w:rsid w:val="005A3B91"/>
    <w:rsid w:val="005A6537"/>
    <w:rsid w:val="005A7930"/>
    <w:rsid w:val="005A7A4C"/>
    <w:rsid w:val="005B1C74"/>
    <w:rsid w:val="005B36C5"/>
    <w:rsid w:val="005B4D80"/>
    <w:rsid w:val="005B61C4"/>
    <w:rsid w:val="005C1332"/>
    <w:rsid w:val="005C27C8"/>
    <w:rsid w:val="005C3F7D"/>
    <w:rsid w:val="005C6646"/>
    <w:rsid w:val="005C66CA"/>
    <w:rsid w:val="005C690D"/>
    <w:rsid w:val="005C7C9C"/>
    <w:rsid w:val="005D3F75"/>
    <w:rsid w:val="005D644E"/>
    <w:rsid w:val="005D71A4"/>
    <w:rsid w:val="005E26C5"/>
    <w:rsid w:val="005E39CE"/>
    <w:rsid w:val="005E3DD9"/>
    <w:rsid w:val="005E41E6"/>
    <w:rsid w:val="005E4B45"/>
    <w:rsid w:val="005E678A"/>
    <w:rsid w:val="005E6FBD"/>
    <w:rsid w:val="005F1B43"/>
    <w:rsid w:val="005F1ED3"/>
    <w:rsid w:val="005F2D00"/>
    <w:rsid w:val="005F485E"/>
    <w:rsid w:val="005F5751"/>
    <w:rsid w:val="00605AA0"/>
    <w:rsid w:val="00605E4D"/>
    <w:rsid w:val="00611455"/>
    <w:rsid w:val="00617D2C"/>
    <w:rsid w:val="006200DB"/>
    <w:rsid w:val="00622AA8"/>
    <w:rsid w:val="00623679"/>
    <w:rsid w:val="00625806"/>
    <w:rsid w:val="00631080"/>
    <w:rsid w:val="00631439"/>
    <w:rsid w:val="006319AB"/>
    <w:rsid w:val="00632808"/>
    <w:rsid w:val="006328FB"/>
    <w:rsid w:val="006338CD"/>
    <w:rsid w:val="00634503"/>
    <w:rsid w:val="00634879"/>
    <w:rsid w:val="006359E8"/>
    <w:rsid w:val="00641BEC"/>
    <w:rsid w:val="00643AD6"/>
    <w:rsid w:val="00644971"/>
    <w:rsid w:val="00650688"/>
    <w:rsid w:val="00652262"/>
    <w:rsid w:val="0065430B"/>
    <w:rsid w:val="0065466C"/>
    <w:rsid w:val="0065472C"/>
    <w:rsid w:val="00656BCB"/>
    <w:rsid w:val="00657B73"/>
    <w:rsid w:val="00661227"/>
    <w:rsid w:val="006613C3"/>
    <w:rsid w:val="00661628"/>
    <w:rsid w:val="0066216D"/>
    <w:rsid w:val="00662C30"/>
    <w:rsid w:val="00662DCE"/>
    <w:rsid w:val="0066618F"/>
    <w:rsid w:val="006679A4"/>
    <w:rsid w:val="00674D8E"/>
    <w:rsid w:val="00676870"/>
    <w:rsid w:val="00676AAB"/>
    <w:rsid w:val="00677F1C"/>
    <w:rsid w:val="00682186"/>
    <w:rsid w:val="00682FA5"/>
    <w:rsid w:val="0068332A"/>
    <w:rsid w:val="00684262"/>
    <w:rsid w:val="006919FB"/>
    <w:rsid w:val="0069246C"/>
    <w:rsid w:val="00693D68"/>
    <w:rsid w:val="006A0C6F"/>
    <w:rsid w:val="006A17D4"/>
    <w:rsid w:val="006A44E9"/>
    <w:rsid w:val="006A4BAA"/>
    <w:rsid w:val="006A5164"/>
    <w:rsid w:val="006A5B7E"/>
    <w:rsid w:val="006A5E83"/>
    <w:rsid w:val="006A6F50"/>
    <w:rsid w:val="006A716D"/>
    <w:rsid w:val="006A7350"/>
    <w:rsid w:val="006A7D86"/>
    <w:rsid w:val="006B15A5"/>
    <w:rsid w:val="006B6840"/>
    <w:rsid w:val="006B6F28"/>
    <w:rsid w:val="006B768B"/>
    <w:rsid w:val="006C0F4A"/>
    <w:rsid w:val="006C1A8A"/>
    <w:rsid w:val="006C26EB"/>
    <w:rsid w:val="006C712F"/>
    <w:rsid w:val="006C785D"/>
    <w:rsid w:val="006D0923"/>
    <w:rsid w:val="006D0FEC"/>
    <w:rsid w:val="006D1921"/>
    <w:rsid w:val="006D1E98"/>
    <w:rsid w:val="006D5ADB"/>
    <w:rsid w:val="006D61FE"/>
    <w:rsid w:val="006D6D31"/>
    <w:rsid w:val="006D7144"/>
    <w:rsid w:val="006E0544"/>
    <w:rsid w:val="006E090E"/>
    <w:rsid w:val="006E0E8A"/>
    <w:rsid w:val="006E116A"/>
    <w:rsid w:val="006E40C1"/>
    <w:rsid w:val="006E6136"/>
    <w:rsid w:val="006E6345"/>
    <w:rsid w:val="006E692C"/>
    <w:rsid w:val="006E6946"/>
    <w:rsid w:val="006E709B"/>
    <w:rsid w:val="006E72DB"/>
    <w:rsid w:val="006E79D3"/>
    <w:rsid w:val="006F032E"/>
    <w:rsid w:val="006F5561"/>
    <w:rsid w:val="006F618D"/>
    <w:rsid w:val="006F6480"/>
    <w:rsid w:val="00700590"/>
    <w:rsid w:val="0070090D"/>
    <w:rsid w:val="00701808"/>
    <w:rsid w:val="00707A85"/>
    <w:rsid w:val="00710F44"/>
    <w:rsid w:val="00711227"/>
    <w:rsid w:val="00712C0F"/>
    <w:rsid w:val="00712DD7"/>
    <w:rsid w:val="0071753D"/>
    <w:rsid w:val="00717671"/>
    <w:rsid w:val="00722325"/>
    <w:rsid w:val="00722673"/>
    <w:rsid w:val="0072276E"/>
    <w:rsid w:val="00724215"/>
    <w:rsid w:val="00724C48"/>
    <w:rsid w:val="00730502"/>
    <w:rsid w:val="00735458"/>
    <w:rsid w:val="0073593A"/>
    <w:rsid w:val="00735D3B"/>
    <w:rsid w:val="007379DB"/>
    <w:rsid w:val="00741643"/>
    <w:rsid w:val="007424A2"/>
    <w:rsid w:val="00742A67"/>
    <w:rsid w:val="00742DFF"/>
    <w:rsid w:val="00742FD7"/>
    <w:rsid w:val="00744190"/>
    <w:rsid w:val="00745E0E"/>
    <w:rsid w:val="007466B7"/>
    <w:rsid w:val="007477F0"/>
    <w:rsid w:val="00750C33"/>
    <w:rsid w:val="00752495"/>
    <w:rsid w:val="00756326"/>
    <w:rsid w:val="0075684C"/>
    <w:rsid w:val="00756A2D"/>
    <w:rsid w:val="00760069"/>
    <w:rsid w:val="007615E9"/>
    <w:rsid w:val="00762326"/>
    <w:rsid w:val="007632E1"/>
    <w:rsid w:val="00765929"/>
    <w:rsid w:val="007670FE"/>
    <w:rsid w:val="00770E3B"/>
    <w:rsid w:val="00770F14"/>
    <w:rsid w:val="007721BC"/>
    <w:rsid w:val="007742DB"/>
    <w:rsid w:val="00774FC5"/>
    <w:rsid w:val="00775CB3"/>
    <w:rsid w:val="00775DEB"/>
    <w:rsid w:val="00776739"/>
    <w:rsid w:val="00781D7A"/>
    <w:rsid w:val="00782619"/>
    <w:rsid w:val="00783156"/>
    <w:rsid w:val="00790ED7"/>
    <w:rsid w:val="00792213"/>
    <w:rsid w:val="0079419A"/>
    <w:rsid w:val="007954AD"/>
    <w:rsid w:val="00796B44"/>
    <w:rsid w:val="00797795"/>
    <w:rsid w:val="007A0B12"/>
    <w:rsid w:val="007A0DDB"/>
    <w:rsid w:val="007A18BD"/>
    <w:rsid w:val="007A416C"/>
    <w:rsid w:val="007A562B"/>
    <w:rsid w:val="007A579A"/>
    <w:rsid w:val="007A76F7"/>
    <w:rsid w:val="007B0AF9"/>
    <w:rsid w:val="007B2453"/>
    <w:rsid w:val="007B2FF0"/>
    <w:rsid w:val="007B34B5"/>
    <w:rsid w:val="007B4A6E"/>
    <w:rsid w:val="007B5B59"/>
    <w:rsid w:val="007C16E4"/>
    <w:rsid w:val="007C2298"/>
    <w:rsid w:val="007C36A0"/>
    <w:rsid w:val="007C3E34"/>
    <w:rsid w:val="007C44A9"/>
    <w:rsid w:val="007C4529"/>
    <w:rsid w:val="007C5884"/>
    <w:rsid w:val="007C5BAC"/>
    <w:rsid w:val="007D2377"/>
    <w:rsid w:val="007D605F"/>
    <w:rsid w:val="007D7AE3"/>
    <w:rsid w:val="007D7B8E"/>
    <w:rsid w:val="007D7DA2"/>
    <w:rsid w:val="007E125E"/>
    <w:rsid w:val="007E5897"/>
    <w:rsid w:val="007E72AE"/>
    <w:rsid w:val="007F2105"/>
    <w:rsid w:val="007F24D5"/>
    <w:rsid w:val="007F3165"/>
    <w:rsid w:val="007F70F6"/>
    <w:rsid w:val="008017EE"/>
    <w:rsid w:val="0080219C"/>
    <w:rsid w:val="0080294F"/>
    <w:rsid w:val="00803256"/>
    <w:rsid w:val="008055E5"/>
    <w:rsid w:val="00805F28"/>
    <w:rsid w:val="00811939"/>
    <w:rsid w:val="00813961"/>
    <w:rsid w:val="00813A43"/>
    <w:rsid w:val="00814CF4"/>
    <w:rsid w:val="00821721"/>
    <w:rsid w:val="00823EF6"/>
    <w:rsid w:val="00826578"/>
    <w:rsid w:val="00826AAE"/>
    <w:rsid w:val="00826D2E"/>
    <w:rsid w:val="00826F35"/>
    <w:rsid w:val="008323F8"/>
    <w:rsid w:val="00832916"/>
    <w:rsid w:val="008334CF"/>
    <w:rsid w:val="00833DCC"/>
    <w:rsid w:val="00834397"/>
    <w:rsid w:val="00835181"/>
    <w:rsid w:val="00835301"/>
    <w:rsid w:val="00843204"/>
    <w:rsid w:val="00843931"/>
    <w:rsid w:val="00851CBA"/>
    <w:rsid w:val="00852219"/>
    <w:rsid w:val="008522F1"/>
    <w:rsid w:val="00855708"/>
    <w:rsid w:val="0086002F"/>
    <w:rsid w:val="00860BA5"/>
    <w:rsid w:val="008625A8"/>
    <w:rsid w:val="00862932"/>
    <w:rsid w:val="00862CB5"/>
    <w:rsid w:val="00862D60"/>
    <w:rsid w:val="00863F11"/>
    <w:rsid w:val="0086479B"/>
    <w:rsid w:val="0087113C"/>
    <w:rsid w:val="008729E3"/>
    <w:rsid w:val="00873EE1"/>
    <w:rsid w:val="00874A94"/>
    <w:rsid w:val="00876543"/>
    <w:rsid w:val="008768A8"/>
    <w:rsid w:val="00877322"/>
    <w:rsid w:val="00880D80"/>
    <w:rsid w:val="00882B01"/>
    <w:rsid w:val="00882E72"/>
    <w:rsid w:val="0088379E"/>
    <w:rsid w:val="00883820"/>
    <w:rsid w:val="00884655"/>
    <w:rsid w:val="00887ED4"/>
    <w:rsid w:val="008930C6"/>
    <w:rsid w:val="00893737"/>
    <w:rsid w:val="008939FA"/>
    <w:rsid w:val="00896332"/>
    <w:rsid w:val="008A005D"/>
    <w:rsid w:val="008A4249"/>
    <w:rsid w:val="008A4F09"/>
    <w:rsid w:val="008A55FF"/>
    <w:rsid w:val="008A6EDB"/>
    <w:rsid w:val="008A73C5"/>
    <w:rsid w:val="008A75AA"/>
    <w:rsid w:val="008A7773"/>
    <w:rsid w:val="008B3B35"/>
    <w:rsid w:val="008B79D3"/>
    <w:rsid w:val="008C22E5"/>
    <w:rsid w:val="008C2D61"/>
    <w:rsid w:val="008C30AF"/>
    <w:rsid w:val="008C3317"/>
    <w:rsid w:val="008C34BA"/>
    <w:rsid w:val="008C7DA5"/>
    <w:rsid w:val="008D0F7E"/>
    <w:rsid w:val="008D2C90"/>
    <w:rsid w:val="008D2F38"/>
    <w:rsid w:val="008D700E"/>
    <w:rsid w:val="008E0B92"/>
    <w:rsid w:val="008E3267"/>
    <w:rsid w:val="008E34BC"/>
    <w:rsid w:val="008E3AE5"/>
    <w:rsid w:val="008E5631"/>
    <w:rsid w:val="008E6255"/>
    <w:rsid w:val="008E7B59"/>
    <w:rsid w:val="008F15DE"/>
    <w:rsid w:val="008F1CBB"/>
    <w:rsid w:val="008F2AC3"/>
    <w:rsid w:val="008F2DA0"/>
    <w:rsid w:val="008F586A"/>
    <w:rsid w:val="008F5ADD"/>
    <w:rsid w:val="00901B63"/>
    <w:rsid w:val="00901CA2"/>
    <w:rsid w:val="009027F6"/>
    <w:rsid w:val="00903E16"/>
    <w:rsid w:val="00905E41"/>
    <w:rsid w:val="00906EFF"/>
    <w:rsid w:val="00907C66"/>
    <w:rsid w:val="00911B7D"/>
    <w:rsid w:val="009140BC"/>
    <w:rsid w:val="00914758"/>
    <w:rsid w:val="00915A47"/>
    <w:rsid w:val="00917F3E"/>
    <w:rsid w:val="00921A98"/>
    <w:rsid w:val="00922C99"/>
    <w:rsid w:val="009279F0"/>
    <w:rsid w:val="009300AF"/>
    <w:rsid w:val="009305F5"/>
    <w:rsid w:val="00930EB0"/>
    <w:rsid w:val="009318BB"/>
    <w:rsid w:val="00931EDA"/>
    <w:rsid w:val="00932847"/>
    <w:rsid w:val="00932A8A"/>
    <w:rsid w:val="00932D79"/>
    <w:rsid w:val="009366AE"/>
    <w:rsid w:val="009371A7"/>
    <w:rsid w:val="00940704"/>
    <w:rsid w:val="0094084F"/>
    <w:rsid w:val="00943008"/>
    <w:rsid w:val="00943EBC"/>
    <w:rsid w:val="009465F4"/>
    <w:rsid w:val="00946F5D"/>
    <w:rsid w:val="009527B7"/>
    <w:rsid w:val="00960372"/>
    <w:rsid w:val="009608E6"/>
    <w:rsid w:val="00960FB6"/>
    <w:rsid w:val="009616B2"/>
    <w:rsid w:val="00961E71"/>
    <w:rsid w:val="009669FF"/>
    <w:rsid w:val="00971053"/>
    <w:rsid w:val="0097295A"/>
    <w:rsid w:val="00973908"/>
    <w:rsid w:val="0097527E"/>
    <w:rsid w:val="00977DA7"/>
    <w:rsid w:val="009824B0"/>
    <w:rsid w:val="00985977"/>
    <w:rsid w:val="00985C65"/>
    <w:rsid w:val="00986B50"/>
    <w:rsid w:val="00986D1F"/>
    <w:rsid w:val="00987120"/>
    <w:rsid w:val="00990FD4"/>
    <w:rsid w:val="00992493"/>
    <w:rsid w:val="00992658"/>
    <w:rsid w:val="0099407A"/>
    <w:rsid w:val="00994D1E"/>
    <w:rsid w:val="00995482"/>
    <w:rsid w:val="009954E8"/>
    <w:rsid w:val="0099728D"/>
    <w:rsid w:val="00997E48"/>
    <w:rsid w:val="009A04A6"/>
    <w:rsid w:val="009A1BDB"/>
    <w:rsid w:val="009A2A45"/>
    <w:rsid w:val="009A2DEF"/>
    <w:rsid w:val="009A4229"/>
    <w:rsid w:val="009A4AAC"/>
    <w:rsid w:val="009A631F"/>
    <w:rsid w:val="009A6A56"/>
    <w:rsid w:val="009B2414"/>
    <w:rsid w:val="009B257D"/>
    <w:rsid w:val="009B2964"/>
    <w:rsid w:val="009C0318"/>
    <w:rsid w:val="009C2AA6"/>
    <w:rsid w:val="009C62BE"/>
    <w:rsid w:val="009C7DA0"/>
    <w:rsid w:val="009D03AA"/>
    <w:rsid w:val="009D0847"/>
    <w:rsid w:val="009D0D90"/>
    <w:rsid w:val="009D1246"/>
    <w:rsid w:val="009D3EE8"/>
    <w:rsid w:val="009E07AD"/>
    <w:rsid w:val="009E6E4D"/>
    <w:rsid w:val="009E7C39"/>
    <w:rsid w:val="009F0383"/>
    <w:rsid w:val="009F13B1"/>
    <w:rsid w:val="009F3F13"/>
    <w:rsid w:val="009F4A88"/>
    <w:rsid w:val="00A01558"/>
    <w:rsid w:val="00A03A75"/>
    <w:rsid w:val="00A04BB9"/>
    <w:rsid w:val="00A05C03"/>
    <w:rsid w:val="00A06BE1"/>
    <w:rsid w:val="00A06E8E"/>
    <w:rsid w:val="00A06EAA"/>
    <w:rsid w:val="00A078F5"/>
    <w:rsid w:val="00A07F5B"/>
    <w:rsid w:val="00A10097"/>
    <w:rsid w:val="00A1108E"/>
    <w:rsid w:val="00A1253D"/>
    <w:rsid w:val="00A126EB"/>
    <w:rsid w:val="00A12AA7"/>
    <w:rsid w:val="00A13DBA"/>
    <w:rsid w:val="00A143B2"/>
    <w:rsid w:val="00A15286"/>
    <w:rsid w:val="00A16466"/>
    <w:rsid w:val="00A2071A"/>
    <w:rsid w:val="00A2279D"/>
    <w:rsid w:val="00A22C20"/>
    <w:rsid w:val="00A233B2"/>
    <w:rsid w:val="00A23C27"/>
    <w:rsid w:val="00A254E4"/>
    <w:rsid w:val="00A30AA8"/>
    <w:rsid w:val="00A31841"/>
    <w:rsid w:val="00A35247"/>
    <w:rsid w:val="00A356A3"/>
    <w:rsid w:val="00A3644C"/>
    <w:rsid w:val="00A3685C"/>
    <w:rsid w:val="00A36921"/>
    <w:rsid w:val="00A40BC8"/>
    <w:rsid w:val="00A4320A"/>
    <w:rsid w:val="00A443D6"/>
    <w:rsid w:val="00A44E02"/>
    <w:rsid w:val="00A44F2C"/>
    <w:rsid w:val="00A45673"/>
    <w:rsid w:val="00A45ECB"/>
    <w:rsid w:val="00A47514"/>
    <w:rsid w:val="00A47C78"/>
    <w:rsid w:val="00A50B43"/>
    <w:rsid w:val="00A50B96"/>
    <w:rsid w:val="00A51273"/>
    <w:rsid w:val="00A526E5"/>
    <w:rsid w:val="00A54908"/>
    <w:rsid w:val="00A54F4C"/>
    <w:rsid w:val="00A5710C"/>
    <w:rsid w:val="00A577A7"/>
    <w:rsid w:val="00A61336"/>
    <w:rsid w:val="00A61CB4"/>
    <w:rsid w:val="00A6342D"/>
    <w:rsid w:val="00A6351F"/>
    <w:rsid w:val="00A6355C"/>
    <w:rsid w:val="00A63AD9"/>
    <w:rsid w:val="00A6414D"/>
    <w:rsid w:val="00A64AF7"/>
    <w:rsid w:val="00A667BD"/>
    <w:rsid w:val="00A66C4D"/>
    <w:rsid w:val="00A678E6"/>
    <w:rsid w:val="00A70243"/>
    <w:rsid w:val="00A712C5"/>
    <w:rsid w:val="00A74699"/>
    <w:rsid w:val="00A74851"/>
    <w:rsid w:val="00A753FB"/>
    <w:rsid w:val="00A77338"/>
    <w:rsid w:val="00A82240"/>
    <w:rsid w:val="00A8348D"/>
    <w:rsid w:val="00A834AD"/>
    <w:rsid w:val="00A83B0F"/>
    <w:rsid w:val="00A8444D"/>
    <w:rsid w:val="00A8493A"/>
    <w:rsid w:val="00A85DB2"/>
    <w:rsid w:val="00A87B09"/>
    <w:rsid w:val="00A87CFD"/>
    <w:rsid w:val="00A9103A"/>
    <w:rsid w:val="00A91235"/>
    <w:rsid w:val="00A91535"/>
    <w:rsid w:val="00A92A62"/>
    <w:rsid w:val="00A92C05"/>
    <w:rsid w:val="00A93446"/>
    <w:rsid w:val="00A946AB"/>
    <w:rsid w:val="00A94E18"/>
    <w:rsid w:val="00A9584D"/>
    <w:rsid w:val="00A96867"/>
    <w:rsid w:val="00A96ECB"/>
    <w:rsid w:val="00A97489"/>
    <w:rsid w:val="00AA05A9"/>
    <w:rsid w:val="00AA22EF"/>
    <w:rsid w:val="00AA476C"/>
    <w:rsid w:val="00AA515A"/>
    <w:rsid w:val="00AA63F4"/>
    <w:rsid w:val="00AA700D"/>
    <w:rsid w:val="00AB09FB"/>
    <w:rsid w:val="00AB3C04"/>
    <w:rsid w:val="00AB53CC"/>
    <w:rsid w:val="00AB67A6"/>
    <w:rsid w:val="00AB6C8F"/>
    <w:rsid w:val="00AB7583"/>
    <w:rsid w:val="00AC1A35"/>
    <w:rsid w:val="00AC1CCF"/>
    <w:rsid w:val="00AC20B9"/>
    <w:rsid w:val="00AC23CA"/>
    <w:rsid w:val="00AC3192"/>
    <w:rsid w:val="00AC32E5"/>
    <w:rsid w:val="00AC3F64"/>
    <w:rsid w:val="00AC4A81"/>
    <w:rsid w:val="00AC50D6"/>
    <w:rsid w:val="00AC7DB6"/>
    <w:rsid w:val="00AD1F0A"/>
    <w:rsid w:val="00AD20F8"/>
    <w:rsid w:val="00AD283D"/>
    <w:rsid w:val="00AD4C99"/>
    <w:rsid w:val="00AE28E7"/>
    <w:rsid w:val="00AE4715"/>
    <w:rsid w:val="00AE4B6A"/>
    <w:rsid w:val="00AE517F"/>
    <w:rsid w:val="00AE6297"/>
    <w:rsid w:val="00AF15AD"/>
    <w:rsid w:val="00AF24AE"/>
    <w:rsid w:val="00AF3CEF"/>
    <w:rsid w:val="00B0150A"/>
    <w:rsid w:val="00B02EFB"/>
    <w:rsid w:val="00B045D2"/>
    <w:rsid w:val="00B04E97"/>
    <w:rsid w:val="00B11B93"/>
    <w:rsid w:val="00B13BE6"/>
    <w:rsid w:val="00B17B24"/>
    <w:rsid w:val="00B2139E"/>
    <w:rsid w:val="00B22930"/>
    <w:rsid w:val="00B23FEB"/>
    <w:rsid w:val="00B2644B"/>
    <w:rsid w:val="00B265C4"/>
    <w:rsid w:val="00B267E4"/>
    <w:rsid w:val="00B27255"/>
    <w:rsid w:val="00B327E7"/>
    <w:rsid w:val="00B32B08"/>
    <w:rsid w:val="00B34CC0"/>
    <w:rsid w:val="00B35B51"/>
    <w:rsid w:val="00B41224"/>
    <w:rsid w:val="00B420E0"/>
    <w:rsid w:val="00B444B4"/>
    <w:rsid w:val="00B45017"/>
    <w:rsid w:val="00B47094"/>
    <w:rsid w:val="00B47F22"/>
    <w:rsid w:val="00B50BA4"/>
    <w:rsid w:val="00B50D05"/>
    <w:rsid w:val="00B522B3"/>
    <w:rsid w:val="00B522FF"/>
    <w:rsid w:val="00B52A5B"/>
    <w:rsid w:val="00B55A9F"/>
    <w:rsid w:val="00B55C5A"/>
    <w:rsid w:val="00B563DE"/>
    <w:rsid w:val="00B56762"/>
    <w:rsid w:val="00B571AF"/>
    <w:rsid w:val="00B57B4C"/>
    <w:rsid w:val="00B601DC"/>
    <w:rsid w:val="00B60FC0"/>
    <w:rsid w:val="00B60FE6"/>
    <w:rsid w:val="00B61A05"/>
    <w:rsid w:val="00B62E90"/>
    <w:rsid w:val="00B63928"/>
    <w:rsid w:val="00B65217"/>
    <w:rsid w:val="00B6710C"/>
    <w:rsid w:val="00B6775D"/>
    <w:rsid w:val="00B70E46"/>
    <w:rsid w:val="00B72C71"/>
    <w:rsid w:val="00B733C1"/>
    <w:rsid w:val="00B73D9C"/>
    <w:rsid w:val="00B74DD4"/>
    <w:rsid w:val="00B76EC9"/>
    <w:rsid w:val="00B80186"/>
    <w:rsid w:val="00B82648"/>
    <w:rsid w:val="00B82C1A"/>
    <w:rsid w:val="00B83AEB"/>
    <w:rsid w:val="00B84AF2"/>
    <w:rsid w:val="00B84DFA"/>
    <w:rsid w:val="00B90724"/>
    <w:rsid w:val="00B91149"/>
    <w:rsid w:val="00B92A09"/>
    <w:rsid w:val="00B938CB"/>
    <w:rsid w:val="00B94D22"/>
    <w:rsid w:val="00B94D36"/>
    <w:rsid w:val="00B9614D"/>
    <w:rsid w:val="00B96AC0"/>
    <w:rsid w:val="00B97AED"/>
    <w:rsid w:val="00B97DE0"/>
    <w:rsid w:val="00BA0AFA"/>
    <w:rsid w:val="00BA0CC3"/>
    <w:rsid w:val="00BA2AD0"/>
    <w:rsid w:val="00BA4E20"/>
    <w:rsid w:val="00BA5DBB"/>
    <w:rsid w:val="00BA5EB2"/>
    <w:rsid w:val="00BB3EED"/>
    <w:rsid w:val="00BB4D13"/>
    <w:rsid w:val="00BB577C"/>
    <w:rsid w:val="00BB61C7"/>
    <w:rsid w:val="00BB6EF3"/>
    <w:rsid w:val="00BC1052"/>
    <w:rsid w:val="00BC13CB"/>
    <w:rsid w:val="00BC1639"/>
    <w:rsid w:val="00BC66B1"/>
    <w:rsid w:val="00BD0094"/>
    <w:rsid w:val="00BD05DB"/>
    <w:rsid w:val="00BD0F35"/>
    <w:rsid w:val="00BD246A"/>
    <w:rsid w:val="00BD30FA"/>
    <w:rsid w:val="00BD3CA1"/>
    <w:rsid w:val="00BD77E2"/>
    <w:rsid w:val="00BE0F91"/>
    <w:rsid w:val="00BE31DC"/>
    <w:rsid w:val="00BE4226"/>
    <w:rsid w:val="00BE4F5C"/>
    <w:rsid w:val="00BF1842"/>
    <w:rsid w:val="00BF1B1A"/>
    <w:rsid w:val="00BF21EF"/>
    <w:rsid w:val="00BF4307"/>
    <w:rsid w:val="00C03AC6"/>
    <w:rsid w:val="00C10733"/>
    <w:rsid w:val="00C17372"/>
    <w:rsid w:val="00C17823"/>
    <w:rsid w:val="00C178E0"/>
    <w:rsid w:val="00C216E5"/>
    <w:rsid w:val="00C22FB2"/>
    <w:rsid w:val="00C23D5E"/>
    <w:rsid w:val="00C279E9"/>
    <w:rsid w:val="00C30F83"/>
    <w:rsid w:val="00C31DCD"/>
    <w:rsid w:val="00C335F4"/>
    <w:rsid w:val="00C41A58"/>
    <w:rsid w:val="00C43C3A"/>
    <w:rsid w:val="00C44DAD"/>
    <w:rsid w:val="00C44F6C"/>
    <w:rsid w:val="00C50005"/>
    <w:rsid w:val="00C53217"/>
    <w:rsid w:val="00C535C7"/>
    <w:rsid w:val="00C54F8E"/>
    <w:rsid w:val="00C60F09"/>
    <w:rsid w:val="00C61AF1"/>
    <w:rsid w:val="00C61EE5"/>
    <w:rsid w:val="00C66F3D"/>
    <w:rsid w:val="00C706A2"/>
    <w:rsid w:val="00C71DCF"/>
    <w:rsid w:val="00C732B6"/>
    <w:rsid w:val="00C740E6"/>
    <w:rsid w:val="00C75A9E"/>
    <w:rsid w:val="00C77EE9"/>
    <w:rsid w:val="00C84DAD"/>
    <w:rsid w:val="00C900C2"/>
    <w:rsid w:val="00C90A32"/>
    <w:rsid w:val="00C91BD0"/>
    <w:rsid w:val="00C91EBF"/>
    <w:rsid w:val="00C938A9"/>
    <w:rsid w:val="00C93A02"/>
    <w:rsid w:val="00C93D71"/>
    <w:rsid w:val="00C940CD"/>
    <w:rsid w:val="00C941DB"/>
    <w:rsid w:val="00C95E97"/>
    <w:rsid w:val="00C97760"/>
    <w:rsid w:val="00CA0B5C"/>
    <w:rsid w:val="00CA55AE"/>
    <w:rsid w:val="00CA5804"/>
    <w:rsid w:val="00CB15DA"/>
    <w:rsid w:val="00CB2421"/>
    <w:rsid w:val="00CB4B40"/>
    <w:rsid w:val="00CB6B15"/>
    <w:rsid w:val="00CB7339"/>
    <w:rsid w:val="00CC028A"/>
    <w:rsid w:val="00CC031D"/>
    <w:rsid w:val="00CC74EB"/>
    <w:rsid w:val="00CD031C"/>
    <w:rsid w:val="00CD0877"/>
    <w:rsid w:val="00CD14FD"/>
    <w:rsid w:val="00CD1F28"/>
    <w:rsid w:val="00CD30A4"/>
    <w:rsid w:val="00CD42A9"/>
    <w:rsid w:val="00CD4727"/>
    <w:rsid w:val="00CD4A1B"/>
    <w:rsid w:val="00CD4B4C"/>
    <w:rsid w:val="00CD4C40"/>
    <w:rsid w:val="00CD5BEE"/>
    <w:rsid w:val="00CD79BB"/>
    <w:rsid w:val="00CE1E54"/>
    <w:rsid w:val="00CE3904"/>
    <w:rsid w:val="00CE3F40"/>
    <w:rsid w:val="00CF0C1B"/>
    <w:rsid w:val="00CF2EF6"/>
    <w:rsid w:val="00CF34A5"/>
    <w:rsid w:val="00CF5260"/>
    <w:rsid w:val="00D00AD4"/>
    <w:rsid w:val="00D04BB1"/>
    <w:rsid w:val="00D050C7"/>
    <w:rsid w:val="00D05F7D"/>
    <w:rsid w:val="00D06DA0"/>
    <w:rsid w:val="00D07959"/>
    <w:rsid w:val="00D102F4"/>
    <w:rsid w:val="00D104ED"/>
    <w:rsid w:val="00D114F8"/>
    <w:rsid w:val="00D1251B"/>
    <w:rsid w:val="00D14AFC"/>
    <w:rsid w:val="00D159E7"/>
    <w:rsid w:val="00D210F4"/>
    <w:rsid w:val="00D21EB0"/>
    <w:rsid w:val="00D24877"/>
    <w:rsid w:val="00D25071"/>
    <w:rsid w:val="00D26087"/>
    <w:rsid w:val="00D26602"/>
    <w:rsid w:val="00D26C22"/>
    <w:rsid w:val="00D31354"/>
    <w:rsid w:val="00D32B1A"/>
    <w:rsid w:val="00D33970"/>
    <w:rsid w:val="00D36311"/>
    <w:rsid w:val="00D37BA6"/>
    <w:rsid w:val="00D401B3"/>
    <w:rsid w:val="00D40414"/>
    <w:rsid w:val="00D45335"/>
    <w:rsid w:val="00D45362"/>
    <w:rsid w:val="00D46CC1"/>
    <w:rsid w:val="00D504B2"/>
    <w:rsid w:val="00D578A2"/>
    <w:rsid w:val="00D616A4"/>
    <w:rsid w:val="00D62FC9"/>
    <w:rsid w:val="00D632FF"/>
    <w:rsid w:val="00D6337C"/>
    <w:rsid w:val="00D63652"/>
    <w:rsid w:val="00D6412A"/>
    <w:rsid w:val="00D647C2"/>
    <w:rsid w:val="00D65D98"/>
    <w:rsid w:val="00D6765F"/>
    <w:rsid w:val="00D67D1B"/>
    <w:rsid w:val="00D709CA"/>
    <w:rsid w:val="00D71A91"/>
    <w:rsid w:val="00D724A1"/>
    <w:rsid w:val="00D73593"/>
    <w:rsid w:val="00D73B6B"/>
    <w:rsid w:val="00D74005"/>
    <w:rsid w:val="00D813FA"/>
    <w:rsid w:val="00D82129"/>
    <w:rsid w:val="00D823A7"/>
    <w:rsid w:val="00D8377B"/>
    <w:rsid w:val="00D9158A"/>
    <w:rsid w:val="00D93248"/>
    <w:rsid w:val="00D94168"/>
    <w:rsid w:val="00D96028"/>
    <w:rsid w:val="00D967C2"/>
    <w:rsid w:val="00D973E5"/>
    <w:rsid w:val="00DA1E88"/>
    <w:rsid w:val="00DA562C"/>
    <w:rsid w:val="00DA6642"/>
    <w:rsid w:val="00DA70F8"/>
    <w:rsid w:val="00DB1139"/>
    <w:rsid w:val="00DB13AC"/>
    <w:rsid w:val="00DB1641"/>
    <w:rsid w:val="00DB2121"/>
    <w:rsid w:val="00DB4AA5"/>
    <w:rsid w:val="00DB7933"/>
    <w:rsid w:val="00DC15EE"/>
    <w:rsid w:val="00DC282F"/>
    <w:rsid w:val="00DC2C98"/>
    <w:rsid w:val="00DC3DE7"/>
    <w:rsid w:val="00DC4B46"/>
    <w:rsid w:val="00DC64A8"/>
    <w:rsid w:val="00DC6AB4"/>
    <w:rsid w:val="00DC6C92"/>
    <w:rsid w:val="00DD0F9F"/>
    <w:rsid w:val="00DD2C84"/>
    <w:rsid w:val="00DD361A"/>
    <w:rsid w:val="00DD6B66"/>
    <w:rsid w:val="00DE1EC3"/>
    <w:rsid w:val="00DF02E9"/>
    <w:rsid w:val="00DF0573"/>
    <w:rsid w:val="00DF05EA"/>
    <w:rsid w:val="00DF0EEC"/>
    <w:rsid w:val="00DF11F0"/>
    <w:rsid w:val="00DF3057"/>
    <w:rsid w:val="00DF4165"/>
    <w:rsid w:val="00DF7866"/>
    <w:rsid w:val="00E01B45"/>
    <w:rsid w:val="00E01DB7"/>
    <w:rsid w:val="00E01F66"/>
    <w:rsid w:val="00E03580"/>
    <w:rsid w:val="00E049A1"/>
    <w:rsid w:val="00E049DD"/>
    <w:rsid w:val="00E050CE"/>
    <w:rsid w:val="00E05BC9"/>
    <w:rsid w:val="00E07535"/>
    <w:rsid w:val="00E07953"/>
    <w:rsid w:val="00E11D2B"/>
    <w:rsid w:val="00E156C1"/>
    <w:rsid w:val="00E16A5D"/>
    <w:rsid w:val="00E22648"/>
    <w:rsid w:val="00E22891"/>
    <w:rsid w:val="00E319E0"/>
    <w:rsid w:val="00E33016"/>
    <w:rsid w:val="00E336F1"/>
    <w:rsid w:val="00E34FFA"/>
    <w:rsid w:val="00E36C4F"/>
    <w:rsid w:val="00E3778F"/>
    <w:rsid w:val="00E41367"/>
    <w:rsid w:val="00E41466"/>
    <w:rsid w:val="00E41ECB"/>
    <w:rsid w:val="00E462A3"/>
    <w:rsid w:val="00E468B8"/>
    <w:rsid w:val="00E46E7F"/>
    <w:rsid w:val="00E47684"/>
    <w:rsid w:val="00E531C3"/>
    <w:rsid w:val="00E5371F"/>
    <w:rsid w:val="00E54F5F"/>
    <w:rsid w:val="00E55396"/>
    <w:rsid w:val="00E56B36"/>
    <w:rsid w:val="00E61385"/>
    <w:rsid w:val="00E617AE"/>
    <w:rsid w:val="00E620E5"/>
    <w:rsid w:val="00E64AC5"/>
    <w:rsid w:val="00E64B73"/>
    <w:rsid w:val="00E66C5F"/>
    <w:rsid w:val="00E673F0"/>
    <w:rsid w:val="00E722D1"/>
    <w:rsid w:val="00E727E3"/>
    <w:rsid w:val="00E72B2E"/>
    <w:rsid w:val="00E73DB8"/>
    <w:rsid w:val="00E74B5F"/>
    <w:rsid w:val="00E76EA4"/>
    <w:rsid w:val="00E77D77"/>
    <w:rsid w:val="00E81C80"/>
    <w:rsid w:val="00E826BB"/>
    <w:rsid w:val="00E86D99"/>
    <w:rsid w:val="00E9053B"/>
    <w:rsid w:val="00E942DA"/>
    <w:rsid w:val="00E94423"/>
    <w:rsid w:val="00E97B53"/>
    <w:rsid w:val="00EA1B8A"/>
    <w:rsid w:val="00EA26A5"/>
    <w:rsid w:val="00EA47FF"/>
    <w:rsid w:val="00EA64BD"/>
    <w:rsid w:val="00EA6DB7"/>
    <w:rsid w:val="00EA749F"/>
    <w:rsid w:val="00EB0100"/>
    <w:rsid w:val="00EB2005"/>
    <w:rsid w:val="00EB25CC"/>
    <w:rsid w:val="00EB28A9"/>
    <w:rsid w:val="00EB2BA2"/>
    <w:rsid w:val="00EB3DB9"/>
    <w:rsid w:val="00EB5446"/>
    <w:rsid w:val="00EB5C24"/>
    <w:rsid w:val="00EB6C8F"/>
    <w:rsid w:val="00EB7566"/>
    <w:rsid w:val="00EC016A"/>
    <w:rsid w:val="00EC58B9"/>
    <w:rsid w:val="00EC6647"/>
    <w:rsid w:val="00ED22F8"/>
    <w:rsid w:val="00ED5062"/>
    <w:rsid w:val="00ED66F3"/>
    <w:rsid w:val="00ED75E8"/>
    <w:rsid w:val="00EE0867"/>
    <w:rsid w:val="00EE1D22"/>
    <w:rsid w:val="00EE26CE"/>
    <w:rsid w:val="00EE4D07"/>
    <w:rsid w:val="00EE5B85"/>
    <w:rsid w:val="00EE5CC9"/>
    <w:rsid w:val="00EF0786"/>
    <w:rsid w:val="00EF218F"/>
    <w:rsid w:val="00EF3999"/>
    <w:rsid w:val="00EF4B5A"/>
    <w:rsid w:val="00EF5ACE"/>
    <w:rsid w:val="00EF5FD1"/>
    <w:rsid w:val="00F03798"/>
    <w:rsid w:val="00F068AB"/>
    <w:rsid w:val="00F07861"/>
    <w:rsid w:val="00F07C15"/>
    <w:rsid w:val="00F12309"/>
    <w:rsid w:val="00F15DCC"/>
    <w:rsid w:val="00F1613B"/>
    <w:rsid w:val="00F17248"/>
    <w:rsid w:val="00F17B21"/>
    <w:rsid w:val="00F20506"/>
    <w:rsid w:val="00F20D6C"/>
    <w:rsid w:val="00F23089"/>
    <w:rsid w:val="00F300FC"/>
    <w:rsid w:val="00F30A7B"/>
    <w:rsid w:val="00F3345F"/>
    <w:rsid w:val="00F34E08"/>
    <w:rsid w:val="00F3702A"/>
    <w:rsid w:val="00F37058"/>
    <w:rsid w:val="00F37126"/>
    <w:rsid w:val="00F40229"/>
    <w:rsid w:val="00F4156F"/>
    <w:rsid w:val="00F425C2"/>
    <w:rsid w:val="00F43194"/>
    <w:rsid w:val="00F44314"/>
    <w:rsid w:val="00F45B83"/>
    <w:rsid w:val="00F45CB8"/>
    <w:rsid w:val="00F47136"/>
    <w:rsid w:val="00F51AE5"/>
    <w:rsid w:val="00F52B3F"/>
    <w:rsid w:val="00F539EE"/>
    <w:rsid w:val="00F53BC5"/>
    <w:rsid w:val="00F56FD4"/>
    <w:rsid w:val="00F632B3"/>
    <w:rsid w:val="00F63DD7"/>
    <w:rsid w:val="00F644B4"/>
    <w:rsid w:val="00F71E1D"/>
    <w:rsid w:val="00F725B3"/>
    <w:rsid w:val="00F746EE"/>
    <w:rsid w:val="00F752D0"/>
    <w:rsid w:val="00F75B82"/>
    <w:rsid w:val="00F76350"/>
    <w:rsid w:val="00F76801"/>
    <w:rsid w:val="00F76FA6"/>
    <w:rsid w:val="00F8157B"/>
    <w:rsid w:val="00F819D5"/>
    <w:rsid w:val="00F819F4"/>
    <w:rsid w:val="00F82698"/>
    <w:rsid w:val="00F908D7"/>
    <w:rsid w:val="00F90B6F"/>
    <w:rsid w:val="00F92499"/>
    <w:rsid w:val="00F929DD"/>
    <w:rsid w:val="00F93C16"/>
    <w:rsid w:val="00F96B88"/>
    <w:rsid w:val="00FA16A8"/>
    <w:rsid w:val="00FA43A8"/>
    <w:rsid w:val="00FA6642"/>
    <w:rsid w:val="00FA7048"/>
    <w:rsid w:val="00FB0279"/>
    <w:rsid w:val="00FB0892"/>
    <w:rsid w:val="00FB09BA"/>
    <w:rsid w:val="00FB0B59"/>
    <w:rsid w:val="00FB5461"/>
    <w:rsid w:val="00FB5FDE"/>
    <w:rsid w:val="00FB60A3"/>
    <w:rsid w:val="00FB63BA"/>
    <w:rsid w:val="00FB73CC"/>
    <w:rsid w:val="00FC0B00"/>
    <w:rsid w:val="00FC1241"/>
    <w:rsid w:val="00FC20D4"/>
    <w:rsid w:val="00FC3E17"/>
    <w:rsid w:val="00FC602E"/>
    <w:rsid w:val="00FC65C9"/>
    <w:rsid w:val="00FC71B5"/>
    <w:rsid w:val="00FC7F2D"/>
    <w:rsid w:val="00FD1E59"/>
    <w:rsid w:val="00FD3DE7"/>
    <w:rsid w:val="00FD422B"/>
    <w:rsid w:val="00FD4FDE"/>
    <w:rsid w:val="00FD71FC"/>
    <w:rsid w:val="00FD7D41"/>
    <w:rsid w:val="00FE38F1"/>
    <w:rsid w:val="00FE3D0B"/>
    <w:rsid w:val="00FE4927"/>
    <w:rsid w:val="00FF09C0"/>
    <w:rsid w:val="00FF0EA5"/>
    <w:rsid w:val="00FF201E"/>
    <w:rsid w:val="00FF47F5"/>
    <w:rsid w:val="00FF55ED"/>
    <w:rsid w:val="00FF5829"/>
    <w:rsid w:val="00FF6A74"/>
    <w:rsid w:val="00FF714C"/>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3C6D58EC"/>
  <w15:docId w15:val="{E574F1E2-D5DC-4B24-945C-ECC2F2C3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nhideWhenUsed="1"/>
    <w:lsdException w:name="line number" w:semiHidden="1" w:unhideWhenUsed="1"/>
    <w:lsdException w:name="page number" w:semiHidden="1" w:uiPriority="0"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0" w:unhideWhenUsed="1"/>
    <w:lsdException w:name="Strong" w:locked="1" w:uiPriority="0"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4785"/>
    <w:pPr>
      <w:spacing w:line="240" w:lineRule="atLeast"/>
    </w:pPr>
    <w:rPr>
      <w:rFonts w:ascii="Verdana" w:hAnsi="Verdana"/>
      <w:sz w:val="18"/>
      <w:szCs w:val="24"/>
      <w:lang w:val="nl-NL" w:eastAsia="nl-NL"/>
    </w:rPr>
  </w:style>
  <w:style w:type="paragraph" w:styleId="Heading1">
    <w:name w:val="heading 1"/>
    <w:basedOn w:val="Normal"/>
    <w:next w:val="Normal"/>
    <w:link w:val="Heading1Char"/>
    <w:uiPriority w:val="9"/>
    <w:qFormat/>
    <w:rsid w:val="002160DC"/>
    <w:pPr>
      <w:pageBreakBefore/>
      <w:widowControl w:val="0"/>
      <w:tabs>
        <w:tab w:val="num" w:pos="0"/>
      </w:tabs>
      <w:spacing w:after="700" w:line="300" w:lineRule="atLeast"/>
      <w:ind w:hanging="1160"/>
      <w:contextualSpacing/>
      <w:outlineLvl w:val="0"/>
    </w:pPr>
    <w:rPr>
      <w:rFonts w:cs="Arial"/>
      <w:bCs/>
      <w:kern w:val="32"/>
      <w:sz w:val="24"/>
      <w:szCs w:val="18"/>
    </w:rPr>
  </w:style>
  <w:style w:type="paragraph" w:styleId="Heading2">
    <w:name w:val="heading 2"/>
    <w:basedOn w:val="Heading1"/>
    <w:next w:val="Normal"/>
    <w:link w:val="Heading2Char"/>
    <w:uiPriority w:val="9"/>
    <w:qFormat/>
    <w:rsid w:val="00EF5ACE"/>
    <w:pPr>
      <w:keepNext/>
      <w:pageBreakBefore w:val="0"/>
      <w:numPr>
        <w:ilvl w:val="1"/>
      </w:numPr>
      <w:tabs>
        <w:tab w:val="num" w:pos="0"/>
      </w:tabs>
      <w:spacing w:before="200" w:after="240"/>
      <w:ind w:left="-1162" w:hanging="1160"/>
      <w:outlineLvl w:val="1"/>
    </w:pPr>
    <w:rPr>
      <w:b/>
      <w:bCs w:val="0"/>
      <w:iCs/>
      <w:sz w:val="18"/>
      <w:szCs w:val="28"/>
    </w:rPr>
  </w:style>
  <w:style w:type="paragraph" w:styleId="Heading3">
    <w:name w:val="heading 3"/>
    <w:basedOn w:val="Heading1"/>
    <w:next w:val="Normal"/>
    <w:link w:val="Heading3Char"/>
    <w:qFormat/>
    <w:rsid w:val="00581EAF"/>
    <w:pPr>
      <w:keepNext/>
      <w:pageBreakBefore w:val="0"/>
      <w:numPr>
        <w:ilvl w:val="2"/>
      </w:numPr>
      <w:tabs>
        <w:tab w:val="num" w:pos="0"/>
        <w:tab w:val="num" w:pos="1160"/>
      </w:tabs>
      <w:spacing w:before="240" w:after="120" w:line="240" w:lineRule="atLeast"/>
      <w:ind w:left="-1162" w:hanging="1160"/>
      <w:contextualSpacing w:val="0"/>
      <w:outlineLvl w:val="2"/>
    </w:pPr>
    <w:rPr>
      <w:bCs w:val="0"/>
      <w:sz w:val="18"/>
      <w:szCs w:val="26"/>
    </w:rPr>
  </w:style>
  <w:style w:type="paragraph" w:styleId="Heading4">
    <w:name w:val="heading 4"/>
    <w:basedOn w:val="Heading1"/>
    <w:next w:val="Normal"/>
    <w:link w:val="Heading4Char"/>
    <w:qFormat/>
    <w:rsid w:val="002160DC"/>
    <w:pPr>
      <w:keepNext/>
      <w:pageBreakBefore w:val="0"/>
      <w:numPr>
        <w:ilvl w:val="3"/>
      </w:numPr>
      <w:tabs>
        <w:tab w:val="left" w:pos="0"/>
      </w:tabs>
      <w:spacing w:before="240" w:after="0" w:line="240" w:lineRule="atLeast"/>
      <w:ind w:left="-1162" w:hanging="1160"/>
      <w:contextualSpacing w:val="0"/>
      <w:outlineLvl w:val="3"/>
    </w:pPr>
    <w:rPr>
      <w:bCs w:val="0"/>
      <w:sz w:val="18"/>
      <w:szCs w:val="28"/>
    </w:rPr>
  </w:style>
  <w:style w:type="paragraph" w:styleId="Heading5">
    <w:name w:val="heading 5"/>
    <w:basedOn w:val="Normal"/>
    <w:next w:val="Normal"/>
    <w:link w:val="Heading5Char"/>
    <w:qFormat/>
    <w:rsid w:val="002160DC"/>
    <w:pPr>
      <w:numPr>
        <w:ilvl w:val="4"/>
        <w:numId w:val="1"/>
      </w:numPr>
      <w:tabs>
        <w:tab w:val="clear" w:pos="643"/>
        <w:tab w:val="num" w:pos="-152"/>
      </w:tabs>
      <w:spacing w:before="240" w:after="60"/>
      <w:ind w:left="-152" w:hanging="1008"/>
      <w:outlineLvl w:val="4"/>
    </w:pPr>
    <w:rPr>
      <w:b/>
      <w:bCs/>
      <w:i/>
      <w:iCs/>
      <w:sz w:val="26"/>
      <w:szCs w:val="26"/>
    </w:rPr>
  </w:style>
  <w:style w:type="paragraph" w:styleId="Heading6">
    <w:name w:val="heading 6"/>
    <w:basedOn w:val="Normal"/>
    <w:next w:val="Normal"/>
    <w:link w:val="Heading6Char"/>
    <w:uiPriority w:val="99"/>
    <w:qFormat/>
    <w:rsid w:val="002160DC"/>
    <w:pPr>
      <w:numPr>
        <w:ilvl w:val="5"/>
        <w:numId w:val="4"/>
      </w:numPr>
      <w:tabs>
        <w:tab w:val="clear" w:pos="532"/>
        <w:tab w:val="left" w:pos="0"/>
      </w:tabs>
      <w:spacing w:before="240" w:after="60"/>
      <w:ind w:left="-1162" w:firstLine="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2160DC"/>
    <w:pPr>
      <w:numPr>
        <w:ilvl w:val="6"/>
        <w:numId w:val="4"/>
      </w:numPr>
      <w:tabs>
        <w:tab w:val="clear" w:pos="676"/>
        <w:tab w:val="left" w:pos="0"/>
      </w:tabs>
      <w:spacing w:before="240" w:after="60"/>
      <w:ind w:left="-1162" w:firstLine="0"/>
      <w:outlineLvl w:val="6"/>
    </w:pPr>
    <w:rPr>
      <w:rFonts w:ascii="Times New Roman" w:hAnsi="Times New Roman"/>
      <w:sz w:val="24"/>
    </w:rPr>
  </w:style>
  <w:style w:type="paragraph" w:styleId="Heading8">
    <w:name w:val="heading 8"/>
    <w:basedOn w:val="Normal"/>
    <w:next w:val="Normal"/>
    <w:link w:val="Heading8Char"/>
    <w:uiPriority w:val="99"/>
    <w:qFormat/>
    <w:rsid w:val="002160DC"/>
    <w:pPr>
      <w:numPr>
        <w:ilvl w:val="7"/>
        <w:numId w:val="4"/>
      </w:numPr>
      <w:tabs>
        <w:tab w:val="clear" w:pos="820"/>
        <w:tab w:val="num" w:pos="0"/>
      </w:tabs>
      <w:spacing w:before="240" w:after="60"/>
      <w:ind w:left="-1162" w:firstLine="0"/>
      <w:outlineLvl w:val="7"/>
    </w:pPr>
    <w:rPr>
      <w:rFonts w:ascii="Times New Roman" w:hAnsi="Times New Roman"/>
      <w:i/>
      <w:iCs/>
      <w:sz w:val="24"/>
    </w:rPr>
  </w:style>
  <w:style w:type="paragraph" w:styleId="Heading9">
    <w:name w:val="heading 9"/>
    <w:basedOn w:val="Normal"/>
    <w:next w:val="Normal"/>
    <w:link w:val="Heading9Char"/>
    <w:uiPriority w:val="99"/>
    <w:qFormat/>
    <w:rsid w:val="002160DC"/>
    <w:pPr>
      <w:numPr>
        <w:ilvl w:val="8"/>
        <w:numId w:val="4"/>
      </w:numPr>
      <w:tabs>
        <w:tab w:val="clear" w:pos="964"/>
        <w:tab w:val="left" w:pos="0"/>
      </w:tabs>
      <w:spacing w:before="240" w:after="60"/>
      <w:ind w:left="-1162"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52262"/>
    <w:rPr>
      <w:rFonts w:ascii="Verdana" w:hAnsi="Verdana" w:cs="Arial"/>
      <w:bCs/>
      <w:kern w:val="32"/>
      <w:sz w:val="24"/>
      <w:szCs w:val="18"/>
      <w:lang w:val="nl-NL" w:eastAsia="nl-NL"/>
    </w:rPr>
  </w:style>
  <w:style w:type="character" w:customStyle="1" w:styleId="Heading2Char">
    <w:name w:val="Heading 2 Char"/>
    <w:basedOn w:val="DefaultParagraphFont"/>
    <w:link w:val="Heading2"/>
    <w:uiPriority w:val="9"/>
    <w:locked/>
    <w:rsid w:val="00EF5ACE"/>
    <w:rPr>
      <w:rFonts w:ascii="Verdana" w:hAnsi="Verdana" w:cs="Arial"/>
      <w:b/>
      <w:iCs/>
      <w:kern w:val="32"/>
      <w:sz w:val="28"/>
      <w:szCs w:val="28"/>
      <w:lang w:val="nl-NL" w:eastAsia="nl-NL" w:bidi="ar-SA"/>
    </w:rPr>
  </w:style>
  <w:style w:type="character" w:customStyle="1" w:styleId="Heading3Char">
    <w:name w:val="Heading 3 Char"/>
    <w:basedOn w:val="DefaultParagraphFont"/>
    <w:link w:val="Heading3"/>
    <w:locked/>
    <w:rsid w:val="00581EAF"/>
    <w:rPr>
      <w:rFonts w:ascii="Verdana" w:hAnsi="Verdana" w:cs="Arial"/>
      <w:kern w:val="32"/>
      <w:sz w:val="26"/>
      <w:szCs w:val="26"/>
      <w:lang w:val="nl-NL" w:eastAsia="nl-NL" w:bidi="ar-SA"/>
    </w:rPr>
  </w:style>
  <w:style w:type="character" w:customStyle="1" w:styleId="Heading4Char">
    <w:name w:val="Heading 4 Char"/>
    <w:basedOn w:val="DefaultParagraphFont"/>
    <w:link w:val="Heading4"/>
    <w:uiPriority w:val="9"/>
    <w:semiHidden/>
    <w:rsid w:val="00DC3F5B"/>
    <w:rPr>
      <w:rFonts w:asciiTheme="minorHAnsi" w:eastAsiaTheme="minorEastAsia" w:hAnsiTheme="minorHAnsi" w:cstheme="minorBidi"/>
      <w:b/>
      <w:bCs/>
      <w:sz w:val="28"/>
      <w:szCs w:val="28"/>
      <w:lang w:val="nl-NL" w:eastAsia="nl-NL"/>
    </w:rPr>
  </w:style>
  <w:style w:type="character" w:customStyle="1" w:styleId="Heading5Char">
    <w:name w:val="Heading 5 Char"/>
    <w:basedOn w:val="DefaultParagraphFont"/>
    <w:link w:val="Heading5"/>
    <w:rsid w:val="00DC3F5B"/>
    <w:rPr>
      <w:rFonts w:ascii="Verdana" w:hAnsi="Verdana"/>
      <w:b/>
      <w:bCs/>
      <w:i/>
      <w:iCs/>
      <w:sz w:val="26"/>
      <w:szCs w:val="26"/>
      <w:lang w:val="nl-NL" w:eastAsia="nl-NL"/>
    </w:rPr>
  </w:style>
  <w:style w:type="character" w:customStyle="1" w:styleId="Heading6Char">
    <w:name w:val="Heading 6 Char"/>
    <w:basedOn w:val="DefaultParagraphFont"/>
    <w:link w:val="Heading6"/>
    <w:uiPriority w:val="99"/>
    <w:rsid w:val="00DC3F5B"/>
    <w:rPr>
      <w:b/>
      <w:bCs/>
      <w:lang w:val="nl-NL" w:eastAsia="nl-NL"/>
    </w:rPr>
  </w:style>
  <w:style w:type="character" w:customStyle="1" w:styleId="Heading7Char">
    <w:name w:val="Heading 7 Char"/>
    <w:basedOn w:val="DefaultParagraphFont"/>
    <w:link w:val="Heading7"/>
    <w:uiPriority w:val="99"/>
    <w:rsid w:val="00DC3F5B"/>
    <w:rPr>
      <w:sz w:val="24"/>
      <w:szCs w:val="24"/>
      <w:lang w:val="nl-NL" w:eastAsia="nl-NL"/>
    </w:rPr>
  </w:style>
  <w:style w:type="character" w:customStyle="1" w:styleId="Heading8Char">
    <w:name w:val="Heading 8 Char"/>
    <w:basedOn w:val="DefaultParagraphFont"/>
    <w:link w:val="Heading8"/>
    <w:uiPriority w:val="99"/>
    <w:rsid w:val="00DC3F5B"/>
    <w:rPr>
      <w:i/>
      <w:iCs/>
      <w:sz w:val="24"/>
      <w:szCs w:val="24"/>
      <w:lang w:val="nl-NL" w:eastAsia="nl-NL"/>
    </w:rPr>
  </w:style>
  <w:style w:type="character" w:customStyle="1" w:styleId="Heading9Char">
    <w:name w:val="Heading 9 Char"/>
    <w:basedOn w:val="DefaultParagraphFont"/>
    <w:link w:val="Heading9"/>
    <w:uiPriority w:val="99"/>
    <w:rsid w:val="00DC3F5B"/>
    <w:rPr>
      <w:rFonts w:ascii="Arial" w:hAnsi="Arial" w:cs="Arial"/>
      <w:lang w:val="nl-NL" w:eastAsia="nl-NL"/>
    </w:rPr>
  </w:style>
  <w:style w:type="character" w:customStyle="1" w:styleId="ListNumberChar">
    <w:name w:val="List Number Char"/>
    <w:basedOn w:val="DefaultParagraphFont"/>
    <w:link w:val="ListNumber"/>
    <w:uiPriority w:val="99"/>
    <w:locked/>
    <w:rsid w:val="00224785"/>
    <w:rPr>
      <w:rFonts w:ascii="Verdana" w:hAnsi="Verdana" w:cs="Times New Roman"/>
      <w:sz w:val="24"/>
      <w:szCs w:val="24"/>
      <w:lang w:val="nl-NL" w:eastAsia="nl-NL" w:bidi="ar-SA"/>
    </w:rPr>
  </w:style>
  <w:style w:type="paragraph" w:styleId="ListNumber">
    <w:name w:val="List Number"/>
    <w:basedOn w:val="Normal"/>
    <w:link w:val="ListNumberChar"/>
    <w:uiPriority w:val="99"/>
    <w:rsid w:val="00224785"/>
  </w:style>
  <w:style w:type="character" w:customStyle="1" w:styleId="ListNumber2Char">
    <w:name w:val="List Number 2 Char"/>
    <w:basedOn w:val="DefaultParagraphFont"/>
    <w:link w:val="ListNumber2"/>
    <w:uiPriority w:val="99"/>
    <w:locked/>
    <w:rsid w:val="00224785"/>
    <w:rPr>
      <w:rFonts w:ascii="Verdana" w:hAnsi="Verdana" w:cs="Times New Roman"/>
      <w:sz w:val="24"/>
      <w:szCs w:val="24"/>
      <w:lang w:val="nl-NL" w:eastAsia="nl-NL" w:bidi="ar-SA"/>
    </w:rPr>
  </w:style>
  <w:style w:type="paragraph" w:styleId="ListNumber2">
    <w:name w:val="List Number 2"/>
    <w:basedOn w:val="Normal"/>
    <w:link w:val="ListNumber2Char"/>
    <w:uiPriority w:val="99"/>
    <w:rsid w:val="00224785"/>
  </w:style>
  <w:style w:type="character" w:styleId="EndnoteReference">
    <w:name w:val="endnote reference"/>
    <w:basedOn w:val="DefaultParagraphFont"/>
    <w:semiHidden/>
    <w:rsid w:val="00224785"/>
    <w:rPr>
      <w:rFonts w:cs="Times New Roman"/>
      <w:vertAlign w:val="superscript"/>
    </w:rPr>
  </w:style>
  <w:style w:type="paragraph" w:styleId="EndnoteText">
    <w:name w:val="endnote text"/>
    <w:basedOn w:val="Normal"/>
    <w:link w:val="EndnoteTextChar"/>
    <w:semiHidden/>
    <w:rsid w:val="00224785"/>
    <w:rPr>
      <w:sz w:val="20"/>
      <w:szCs w:val="20"/>
    </w:rPr>
  </w:style>
  <w:style w:type="character" w:customStyle="1" w:styleId="EndnoteTextChar">
    <w:name w:val="Endnote Text Char"/>
    <w:basedOn w:val="DefaultParagraphFont"/>
    <w:link w:val="EndnoteText"/>
    <w:uiPriority w:val="99"/>
    <w:semiHidden/>
    <w:locked/>
    <w:rsid w:val="00652262"/>
    <w:rPr>
      <w:rFonts w:ascii="Verdana" w:hAnsi="Verdana" w:cs="Times New Roman"/>
    </w:rPr>
  </w:style>
  <w:style w:type="paragraph" w:customStyle="1" w:styleId="Huisstijl-Bijschrift">
    <w:name w:val="Huisstijl-Bijschrift"/>
    <w:basedOn w:val="Normal"/>
    <w:next w:val="Normal"/>
    <w:uiPriority w:val="99"/>
    <w:rsid w:val="00224785"/>
    <w:rPr>
      <w:i/>
    </w:rPr>
  </w:style>
  <w:style w:type="character" w:customStyle="1" w:styleId="Huisstijl-Koptekst">
    <w:name w:val="Huisstijl-Koptekst"/>
    <w:basedOn w:val="DefaultParagraphFont"/>
    <w:uiPriority w:val="99"/>
    <w:rsid w:val="00224785"/>
    <w:rPr>
      <w:rFonts w:ascii="Verdana" w:hAnsi="Verdana" w:cs="Times New Roman"/>
      <w:sz w:val="13"/>
      <w:vertAlign w:val="baseline"/>
    </w:rPr>
  </w:style>
  <w:style w:type="paragraph" w:customStyle="1" w:styleId="Huisstijl-Paginanummering">
    <w:name w:val="Huisstijl-Paginanummering"/>
    <w:basedOn w:val="Normal"/>
    <w:uiPriority w:val="99"/>
    <w:rsid w:val="00224785"/>
    <w:pPr>
      <w:spacing w:line="180" w:lineRule="exact"/>
    </w:pPr>
    <w:rPr>
      <w:noProof/>
      <w:sz w:val="13"/>
    </w:rPr>
  </w:style>
  <w:style w:type="character" w:customStyle="1" w:styleId="Huisstijl-Rubricering">
    <w:name w:val="Huisstijl-Rubricering"/>
    <w:basedOn w:val="DefaultParagraphFont"/>
    <w:uiPriority w:val="99"/>
    <w:rsid w:val="00224785"/>
    <w:rPr>
      <w:rFonts w:ascii="Verdana" w:hAnsi="Verdana" w:cs="Times New Roman"/>
      <w:b/>
      <w:smallCaps/>
      <w:sz w:val="13"/>
      <w:vertAlign w:val="baseline"/>
    </w:rPr>
  </w:style>
  <w:style w:type="table" w:customStyle="1" w:styleId="Huisstijl-Tabel">
    <w:name w:val="Huisstijl-Tabel"/>
    <w:uiPriority w:val="99"/>
    <w:rsid w:val="00224785"/>
    <w:rPr>
      <w:rFonts w:ascii="Verdana" w:hAnsi="Verdana"/>
      <w:sz w:val="14"/>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style>
  <w:style w:type="paragraph" w:customStyle="1" w:styleId="Huisstijl-TabelTitel">
    <w:name w:val="Huisstijl-TabelTitel"/>
    <w:basedOn w:val="Normal"/>
    <w:next w:val="Normal"/>
    <w:uiPriority w:val="99"/>
    <w:rsid w:val="00224785"/>
    <w:rPr>
      <w:b/>
      <w:sz w:val="14"/>
    </w:rPr>
  </w:style>
  <w:style w:type="paragraph" w:customStyle="1" w:styleId="Huisstijl-TabelTekst">
    <w:name w:val="Huisstijl-TabelTekst"/>
    <w:basedOn w:val="Huisstijl-TabelTitel"/>
    <w:uiPriority w:val="99"/>
    <w:rsid w:val="00224785"/>
    <w:rPr>
      <w:b w:val="0"/>
    </w:rPr>
  </w:style>
  <w:style w:type="character" w:styleId="Hyperlink">
    <w:name w:val="Hyperlink"/>
    <w:basedOn w:val="DefaultParagraphFont"/>
    <w:uiPriority w:val="99"/>
    <w:rsid w:val="00224785"/>
    <w:rPr>
      <w:rFonts w:ascii="Verdana" w:hAnsi="Verdana" w:cs="Times New Roman"/>
      <w:color w:val="000000"/>
      <w:u w:val="single"/>
    </w:rPr>
  </w:style>
  <w:style w:type="paragraph" w:styleId="TOC1">
    <w:name w:val="toc 1"/>
    <w:basedOn w:val="Normal"/>
    <w:next w:val="Normal"/>
    <w:uiPriority w:val="39"/>
    <w:qFormat/>
    <w:rsid w:val="002408C6"/>
    <w:pPr>
      <w:spacing w:before="240" w:after="120"/>
    </w:pPr>
    <w:rPr>
      <w:b/>
      <w:bCs/>
      <w:sz w:val="24"/>
      <w:szCs w:val="20"/>
    </w:rPr>
  </w:style>
  <w:style w:type="paragraph" w:styleId="TOC2">
    <w:name w:val="toc 2"/>
    <w:basedOn w:val="TOC1"/>
    <w:next w:val="Normal"/>
    <w:uiPriority w:val="39"/>
    <w:rsid w:val="002408C6"/>
    <w:pPr>
      <w:spacing w:before="120" w:after="0"/>
      <w:ind w:left="180"/>
    </w:pPr>
    <w:rPr>
      <w:bCs w:val="0"/>
      <w:iCs/>
      <w:sz w:val="18"/>
    </w:rPr>
  </w:style>
  <w:style w:type="paragraph" w:styleId="TOC3">
    <w:name w:val="toc 3"/>
    <w:basedOn w:val="TOC2"/>
    <w:next w:val="Normal"/>
    <w:uiPriority w:val="39"/>
    <w:rsid w:val="002408C6"/>
    <w:pPr>
      <w:spacing w:before="0"/>
      <w:ind w:left="360"/>
    </w:pPr>
    <w:rPr>
      <w:b w:val="0"/>
      <w:iCs w:val="0"/>
    </w:rPr>
  </w:style>
  <w:style w:type="paragraph" w:styleId="TOC4">
    <w:name w:val="toc 4"/>
    <w:basedOn w:val="TOC3"/>
    <w:next w:val="Normal"/>
    <w:rsid w:val="00643AD6"/>
    <w:pPr>
      <w:ind w:left="540"/>
    </w:pPr>
  </w:style>
  <w:style w:type="paragraph" w:styleId="TOC5">
    <w:name w:val="toc 5"/>
    <w:basedOn w:val="Normal"/>
    <w:next w:val="Normal"/>
    <w:autoRedefine/>
    <w:semiHidden/>
    <w:rsid w:val="00643AD6"/>
    <w:pPr>
      <w:ind w:left="720"/>
    </w:pPr>
    <w:rPr>
      <w:rFonts w:ascii="Times New Roman" w:hAnsi="Times New Roman"/>
      <w:sz w:val="20"/>
      <w:szCs w:val="20"/>
    </w:rPr>
  </w:style>
  <w:style w:type="paragraph" w:customStyle="1" w:styleId="Kopzondernummering">
    <w:name w:val="Kop zonder nummering"/>
    <w:basedOn w:val="Normal"/>
    <w:next w:val="Normal"/>
    <w:uiPriority w:val="99"/>
    <w:rsid w:val="00023CF5"/>
    <w:pPr>
      <w:spacing w:after="700" w:line="300" w:lineRule="atLeast"/>
      <w:contextualSpacing/>
      <w:outlineLvl w:val="0"/>
    </w:pPr>
    <w:rPr>
      <w:sz w:val="24"/>
    </w:rPr>
  </w:style>
  <w:style w:type="paragraph" w:customStyle="1" w:styleId="Kop-Inhoudsopgave">
    <w:name w:val="Kop-Inhoudsopgave"/>
    <w:basedOn w:val="Kopzondernummering"/>
    <w:next w:val="Normal"/>
    <w:uiPriority w:val="99"/>
    <w:rsid w:val="00224785"/>
  </w:style>
  <w:style w:type="paragraph" w:styleId="Header">
    <w:name w:val="header"/>
    <w:basedOn w:val="Normal"/>
    <w:link w:val="HeaderChar"/>
    <w:uiPriority w:val="99"/>
    <w:rsid w:val="00224785"/>
    <w:pPr>
      <w:tabs>
        <w:tab w:val="center" w:pos="4536"/>
        <w:tab w:val="right" w:pos="9072"/>
      </w:tabs>
    </w:pPr>
  </w:style>
  <w:style w:type="character" w:customStyle="1" w:styleId="HeaderChar">
    <w:name w:val="Header Char"/>
    <w:basedOn w:val="DefaultParagraphFont"/>
    <w:link w:val="Header"/>
    <w:uiPriority w:val="99"/>
    <w:locked/>
    <w:rsid w:val="00652262"/>
    <w:rPr>
      <w:rFonts w:ascii="Verdana" w:hAnsi="Verdana" w:cs="Times New Roman"/>
      <w:sz w:val="24"/>
      <w:szCs w:val="24"/>
    </w:rPr>
  </w:style>
  <w:style w:type="paragraph" w:styleId="ListBullet">
    <w:name w:val="List Bullet"/>
    <w:basedOn w:val="Normal"/>
    <w:uiPriority w:val="99"/>
    <w:rsid w:val="00224785"/>
    <w:pPr>
      <w:numPr>
        <w:numId w:val="2"/>
      </w:numPr>
      <w:tabs>
        <w:tab w:val="clear" w:pos="227"/>
        <w:tab w:val="num" w:pos="360"/>
      </w:tabs>
      <w:ind w:left="0" w:firstLine="0"/>
    </w:pPr>
    <w:rPr>
      <w:noProof/>
    </w:rPr>
  </w:style>
  <w:style w:type="paragraph" w:styleId="ListBullet2">
    <w:name w:val="List Bullet 2"/>
    <w:basedOn w:val="Normal"/>
    <w:uiPriority w:val="99"/>
    <w:rsid w:val="00224785"/>
    <w:rPr>
      <w:noProof/>
    </w:rPr>
  </w:style>
  <w:style w:type="paragraph" w:styleId="NormalWeb">
    <w:name w:val="Normal (Web)"/>
    <w:basedOn w:val="Normal"/>
    <w:uiPriority w:val="99"/>
    <w:rsid w:val="00224785"/>
  </w:style>
  <w:style w:type="paragraph" w:styleId="Subtitle">
    <w:name w:val="Subtitle"/>
    <w:basedOn w:val="Normal"/>
    <w:next w:val="Normal"/>
    <w:link w:val="SubtitleChar"/>
    <w:qFormat/>
    <w:rsid w:val="00224785"/>
    <w:pPr>
      <w:spacing w:line="320" w:lineRule="atLeast"/>
      <w:outlineLvl w:val="1"/>
    </w:pPr>
    <w:rPr>
      <w:sz w:val="24"/>
    </w:rPr>
  </w:style>
  <w:style w:type="character" w:customStyle="1" w:styleId="SubtitleChar">
    <w:name w:val="Subtitle Char"/>
    <w:basedOn w:val="DefaultParagraphFont"/>
    <w:link w:val="Subtitle"/>
    <w:rsid w:val="00DC3F5B"/>
    <w:rPr>
      <w:rFonts w:asciiTheme="majorHAnsi" w:eastAsiaTheme="majorEastAsia" w:hAnsiTheme="majorHAnsi" w:cstheme="majorBidi"/>
      <w:sz w:val="24"/>
      <w:szCs w:val="24"/>
      <w:lang w:val="nl-NL" w:eastAsia="nl-NL"/>
    </w:rPr>
  </w:style>
  <w:style w:type="table" w:styleId="TableGrid">
    <w:name w:val="Table Grid"/>
    <w:basedOn w:val="TableNormal"/>
    <w:uiPriority w:val="59"/>
    <w:rsid w:val="00224785"/>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24785"/>
    <w:pPr>
      <w:spacing w:line="320" w:lineRule="atLeast"/>
      <w:outlineLvl w:val="0"/>
    </w:pPr>
    <w:rPr>
      <w:rFonts w:cs="Arial"/>
      <w:b/>
      <w:bCs/>
      <w:kern w:val="28"/>
      <w:sz w:val="24"/>
      <w:szCs w:val="32"/>
    </w:rPr>
  </w:style>
  <w:style w:type="character" w:customStyle="1" w:styleId="TitleChar">
    <w:name w:val="Title Char"/>
    <w:basedOn w:val="DefaultParagraphFont"/>
    <w:link w:val="Title"/>
    <w:locked/>
    <w:rsid w:val="007B34B5"/>
    <w:rPr>
      <w:rFonts w:ascii="Verdana" w:hAnsi="Verdana" w:cs="Arial"/>
      <w:b/>
      <w:bCs/>
      <w:kern w:val="28"/>
      <w:sz w:val="32"/>
      <w:szCs w:val="32"/>
    </w:rPr>
  </w:style>
  <w:style w:type="character" w:styleId="FootnoteReference">
    <w:name w:val="footnote reference"/>
    <w:aliases w:val="Voetnoot verwijzing"/>
    <w:basedOn w:val="DefaultParagraphFont"/>
    <w:rsid w:val="00914758"/>
    <w:rPr>
      <w:rFonts w:cs="Times New Roman"/>
      <w:vertAlign w:val="superscript"/>
    </w:rPr>
  </w:style>
  <w:style w:type="paragraph" w:styleId="FootnoteText">
    <w:name w:val="footnote text"/>
    <w:basedOn w:val="Normal"/>
    <w:link w:val="FootnoteTextChar"/>
    <w:rsid w:val="00710F44"/>
    <w:pPr>
      <w:tabs>
        <w:tab w:val="left" w:pos="600"/>
      </w:tabs>
      <w:spacing w:line="180" w:lineRule="atLeast"/>
      <w:ind w:left="240" w:hanging="240"/>
    </w:pPr>
    <w:rPr>
      <w:i/>
      <w:sz w:val="13"/>
      <w:szCs w:val="20"/>
    </w:rPr>
  </w:style>
  <w:style w:type="character" w:customStyle="1" w:styleId="FootnoteTextChar">
    <w:name w:val="Footnote Text Char"/>
    <w:basedOn w:val="DefaultParagraphFont"/>
    <w:link w:val="FootnoteText"/>
    <w:locked/>
    <w:rsid w:val="00652262"/>
    <w:rPr>
      <w:rFonts w:ascii="Verdana" w:hAnsi="Verdana" w:cs="Times New Roman"/>
      <w:i/>
      <w:sz w:val="13"/>
    </w:rPr>
  </w:style>
  <w:style w:type="paragraph" w:styleId="Footer">
    <w:name w:val="footer"/>
    <w:basedOn w:val="Normal"/>
    <w:link w:val="FooterChar"/>
    <w:uiPriority w:val="99"/>
    <w:rsid w:val="00224785"/>
    <w:pPr>
      <w:tabs>
        <w:tab w:val="center" w:pos="4536"/>
        <w:tab w:val="right" w:pos="9072"/>
      </w:tabs>
    </w:pPr>
  </w:style>
  <w:style w:type="character" w:customStyle="1" w:styleId="FooterChar">
    <w:name w:val="Footer Char"/>
    <w:basedOn w:val="DefaultParagraphFont"/>
    <w:link w:val="Footer"/>
    <w:uiPriority w:val="99"/>
    <w:locked/>
    <w:rsid w:val="00652262"/>
    <w:rPr>
      <w:rFonts w:ascii="Verdana" w:hAnsi="Verdana" w:cs="Times New Roman"/>
      <w:sz w:val="24"/>
      <w:szCs w:val="24"/>
    </w:rPr>
  </w:style>
  <w:style w:type="paragraph" w:styleId="TOC6">
    <w:name w:val="toc 6"/>
    <w:basedOn w:val="Normal"/>
    <w:next w:val="Normal"/>
    <w:autoRedefine/>
    <w:semiHidden/>
    <w:rsid w:val="00684262"/>
    <w:pPr>
      <w:ind w:left="900"/>
    </w:pPr>
    <w:rPr>
      <w:rFonts w:ascii="Times New Roman" w:hAnsi="Times New Roman"/>
      <w:sz w:val="20"/>
      <w:szCs w:val="20"/>
    </w:rPr>
  </w:style>
  <w:style w:type="paragraph" w:styleId="TOC7">
    <w:name w:val="toc 7"/>
    <w:basedOn w:val="Normal"/>
    <w:next w:val="Normal"/>
    <w:autoRedefine/>
    <w:semiHidden/>
    <w:rsid w:val="00684262"/>
    <w:pPr>
      <w:ind w:left="1080"/>
    </w:pPr>
    <w:rPr>
      <w:rFonts w:ascii="Times New Roman" w:hAnsi="Times New Roman"/>
      <w:sz w:val="20"/>
      <w:szCs w:val="20"/>
    </w:rPr>
  </w:style>
  <w:style w:type="paragraph" w:styleId="TOC8">
    <w:name w:val="toc 8"/>
    <w:basedOn w:val="Normal"/>
    <w:next w:val="Normal"/>
    <w:autoRedefine/>
    <w:semiHidden/>
    <w:rsid w:val="00684262"/>
    <w:pPr>
      <w:ind w:left="1260"/>
    </w:pPr>
    <w:rPr>
      <w:rFonts w:ascii="Times New Roman" w:hAnsi="Times New Roman"/>
      <w:sz w:val="20"/>
      <w:szCs w:val="20"/>
    </w:rPr>
  </w:style>
  <w:style w:type="paragraph" w:styleId="TOC9">
    <w:name w:val="toc 9"/>
    <w:basedOn w:val="Normal"/>
    <w:next w:val="Normal"/>
    <w:autoRedefine/>
    <w:rsid w:val="00684262"/>
    <w:pPr>
      <w:ind w:left="1440"/>
    </w:pPr>
    <w:rPr>
      <w:rFonts w:ascii="Times New Roman" w:hAnsi="Times New Roman"/>
      <w:sz w:val="20"/>
      <w:szCs w:val="20"/>
    </w:rPr>
  </w:style>
  <w:style w:type="paragraph" w:customStyle="1" w:styleId="Huisstijl-Retouradres">
    <w:name w:val="Huisstijl-Retouradres"/>
    <w:basedOn w:val="Normal"/>
    <w:link w:val="Huisstijl-RetouradresChar"/>
    <w:uiPriority w:val="99"/>
    <w:rsid w:val="00A753FB"/>
    <w:pPr>
      <w:spacing w:line="180" w:lineRule="exact"/>
    </w:pPr>
    <w:rPr>
      <w:noProof/>
      <w:sz w:val="13"/>
    </w:rPr>
  </w:style>
  <w:style w:type="character" w:customStyle="1" w:styleId="Huisstijl-RetouradresChar">
    <w:name w:val="Huisstijl-Retouradres Char"/>
    <w:basedOn w:val="DefaultParagraphFont"/>
    <w:link w:val="Huisstijl-Retouradres"/>
    <w:uiPriority w:val="99"/>
    <w:locked/>
    <w:rsid w:val="00A753FB"/>
    <w:rPr>
      <w:rFonts w:ascii="Verdana" w:hAnsi="Verdana" w:cs="Times New Roman"/>
      <w:noProof/>
      <w:sz w:val="24"/>
      <w:szCs w:val="24"/>
      <w:lang w:val="nl-NL" w:eastAsia="nl-NL" w:bidi="ar-SA"/>
    </w:rPr>
  </w:style>
  <w:style w:type="paragraph" w:customStyle="1" w:styleId="BZKOpsomming">
    <w:name w:val="BZK Opsomming"/>
    <w:basedOn w:val="Normal"/>
    <w:uiPriority w:val="99"/>
    <w:rsid w:val="00A54908"/>
    <w:pPr>
      <w:numPr>
        <w:numId w:val="5"/>
      </w:numPr>
      <w:tabs>
        <w:tab w:val="left" w:pos="0"/>
      </w:tabs>
      <w:spacing w:line="280" w:lineRule="atLeast"/>
    </w:pPr>
  </w:style>
  <w:style w:type="paragraph" w:customStyle="1" w:styleId="BZKLijstopsomming">
    <w:name w:val="BZK Lijstopsomming"/>
    <w:basedOn w:val="Normal"/>
    <w:uiPriority w:val="99"/>
    <w:rsid w:val="00A85DB2"/>
    <w:pPr>
      <w:numPr>
        <w:numId w:val="6"/>
      </w:numPr>
      <w:spacing w:line="280" w:lineRule="atLeast"/>
    </w:pPr>
  </w:style>
  <w:style w:type="paragraph" w:customStyle="1" w:styleId="BZKSubopsomming">
    <w:name w:val="BZK Subopsomming"/>
    <w:basedOn w:val="Normal"/>
    <w:uiPriority w:val="99"/>
    <w:rsid w:val="00A54908"/>
    <w:pPr>
      <w:numPr>
        <w:numId w:val="7"/>
      </w:numPr>
      <w:tabs>
        <w:tab w:val="left" w:pos="850"/>
      </w:tabs>
      <w:spacing w:line="280" w:lineRule="atLeast"/>
    </w:pPr>
  </w:style>
  <w:style w:type="table" w:customStyle="1" w:styleId="BZKTabel">
    <w:name w:val="BZK Tabel"/>
    <w:uiPriority w:val="99"/>
    <w:rsid w:val="00342245"/>
    <w:pPr>
      <w:spacing w:line="360" w:lineRule="auto"/>
    </w:pPr>
    <w:rPr>
      <w:rFonts w:ascii="Verdana" w:hAnsi="Verdana"/>
      <w:sz w:val="16"/>
      <w:szCs w:val="20"/>
      <w:lang w:val="nl-NL" w:eastAsia="nl-NL"/>
    </w:rPr>
    <w:tblPr>
      <w:tblInd w:w="0" w:type="dxa"/>
      <w:tblBorders>
        <w:bottom w:val="single" w:sz="4" w:space="0" w:color="000000"/>
        <w:insideH w:val="single" w:sz="4" w:space="0" w:color="000000"/>
      </w:tblBorders>
      <w:tblCellMar>
        <w:top w:w="0" w:type="dxa"/>
        <w:left w:w="108" w:type="dxa"/>
        <w:bottom w:w="0" w:type="dxa"/>
        <w:right w:w="108" w:type="dxa"/>
      </w:tblCellMar>
    </w:tblPr>
    <w:tblStylePr w:type="firstRow">
      <w:rPr>
        <w:rFonts w:cs="Times New Roman"/>
        <w:b/>
      </w:rPr>
    </w:tblStylePr>
  </w:style>
  <w:style w:type="paragraph" w:styleId="Caption">
    <w:name w:val="caption"/>
    <w:basedOn w:val="Normal"/>
    <w:next w:val="Normal"/>
    <w:uiPriority w:val="99"/>
    <w:qFormat/>
    <w:rsid w:val="002C5C76"/>
    <w:rPr>
      <w:b/>
      <w:bCs/>
      <w:sz w:val="20"/>
      <w:szCs w:val="20"/>
    </w:rPr>
  </w:style>
  <w:style w:type="paragraph" w:customStyle="1" w:styleId="KopNietininhoudsopgave">
    <w:name w:val="Kop Niet in inhoudsopgave"/>
    <w:basedOn w:val="Kopzondernummering"/>
    <w:uiPriority w:val="99"/>
    <w:rsid w:val="000C6EE6"/>
    <w:pPr>
      <w:outlineLvl w:val="9"/>
    </w:pPr>
  </w:style>
  <w:style w:type="paragraph" w:customStyle="1" w:styleId="InfoBlue">
    <w:name w:val="Info Blue"/>
    <w:basedOn w:val="Normal"/>
    <w:uiPriority w:val="99"/>
    <w:rsid w:val="00CC74EB"/>
    <w:rPr>
      <w:i/>
      <w:color w:val="0000FF"/>
    </w:rPr>
  </w:style>
  <w:style w:type="paragraph" w:styleId="BalloonText">
    <w:name w:val="Balloon Text"/>
    <w:basedOn w:val="Normal"/>
    <w:link w:val="BalloonTextChar"/>
    <w:uiPriority w:val="99"/>
    <w:rsid w:val="007C45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C4529"/>
    <w:rPr>
      <w:rFonts w:ascii="Tahoma" w:hAnsi="Tahoma" w:cs="Tahoma"/>
      <w:sz w:val="16"/>
      <w:szCs w:val="16"/>
    </w:rPr>
  </w:style>
  <w:style w:type="paragraph" w:styleId="ListParagraph">
    <w:name w:val="List Paragraph"/>
    <w:basedOn w:val="Normal"/>
    <w:uiPriority w:val="34"/>
    <w:qFormat/>
    <w:rsid w:val="00EA1B8A"/>
    <w:pPr>
      <w:ind w:left="720"/>
      <w:contextualSpacing/>
    </w:pPr>
  </w:style>
  <w:style w:type="paragraph" w:customStyle="1" w:styleId="Default">
    <w:name w:val="Default"/>
    <w:rsid w:val="003D401C"/>
    <w:pPr>
      <w:autoSpaceDE w:val="0"/>
      <w:autoSpaceDN w:val="0"/>
      <w:adjustRightInd w:val="0"/>
    </w:pPr>
    <w:rPr>
      <w:rFonts w:ascii="Verdana" w:hAnsi="Verdana" w:cs="Verdana"/>
      <w:color w:val="000000"/>
      <w:sz w:val="24"/>
      <w:szCs w:val="24"/>
      <w:lang w:val="nl-NL" w:eastAsia="nl-NL"/>
    </w:rPr>
  </w:style>
  <w:style w:type="paragraph" w:customStyle="1" w:styleId="Heading">
    <w:name w:val="Heading"/>
    <w:basedOn w:val="Normal"/>
    <w:next w:val="Textbody"/>
    <w:uiPriority w:val="99"/>
    <w:semiHidden/>
    <w:rsid w:val="00652262"/>
    <w:pPr>
      <w:keepNext/>
      <w:widowControl w:val="0"/>
      <w:suppressAutoHyphens/>
      <w:autoSpaceDN w:val="0"/>
      <w:spacing w:before="240" w:after="120" w:line="240" w:lineRule="exact"/>
      <w:textAlignment w:val="baseline"/>
    </w:pPr>
    <w:rPr>
      <w:rFonts w:ascii="Arial" w:hAnsi="Arial" w:cs="Lohit Hindi"/>
      <w:kern w:val="3"/>
      <w:sz w:val="28"/>
      <w:szCs w:val="28"/>
      <w:lang w:eastAsia="zh-CN" w:bidi="hi-IN"/>
    </w:rPr>
  </w:style>
  <w:style w:type="paragraph" w:customStyle="1" w:styleId="Textbody">
    <w:name w:val="Text body"/>
    <w:basedOn w:val="Normal"/>
    <w:uiPriority w:val="99"/>
    <w:semiHidden/>
    <w:rsid w:val="00652262"/>
    <w:pPr>
      <w:widowControl w:val="0"/>
      <w:suppressAutoHyphens/>
      <w:autoSpaceDN w:val="0"/>
      <w:spacing w:after="120" w:line="240" w:lineRule="exact"/>
      <w:textAlignment w:val="baseline"/>
    </w:pPr>
    <w:rPr>
      <w:rFonts w:cs="Lohit Hindi"/>
      <w:kern w:val="3"/>
      <w:szCs w:val="18"/>
      <w:lang w:eastAsia="zh-CN" w:bidi="hi-IN"/>
    </w:rPr>
  </w:style>
  <w:style w:type="paragraph" w:styleId="List">
    <w:name w:val="List"/>
    <w:basedOn w:val="Textbody"/>
    <w:uiPriority w:val="99"/>
    <w:rsid w:val="00652262"/>
  </w:style>
  <w:style w:type="paragraph" w:customStyle="1" w:styleId="Caption1">
    <w:name w:val="Caption1"/>
    <w:basedOn w:val="Normal"/>
    <w:uiPriority w:val="99"/>
    <w:semiHidden/>
    <w:rsid w:val="00652262"/>
    <w:pPr>
      <w:widowControl w:val="0"/>
      <w:suppressLineNumbers/>
      <w:suppressAutoHyphens/>
      <w:autoSpaceDN w:val="0"/>
      <w:spacing w:before="120" w:after="120" w:line="240" w:lineRule="exact"/>
      <w:textAlignment w:val="baseline"/>
    </w:pPr>
    <w:rPr>
      <w:rFonts w:cs="Lohit Hindi"/>
      <w:i/>
      <w:iCs/>
      <w:kern w:val="3"/>
      <w:sz w:val="24"/>
      <w:szCs w:val="18"/>
      <w:lang w:eastAsia="zh-CN" w:bidi="hi-IN"/>
    </w:rPr>
  </w:style>
  <w:style w:type="paragraph" w:customStyle="1" w:styleId="Index">
    <w:name w:val="Index"/>
    <w:basedOn w:val="Normal"/>
    <w:uiPriority w:val="99"/>
    <w:semiHidden/>
    <w:rsid w:val="00652262"/>
    <w:pPr>
      <w:widowControl w:val="0"/>
      <w:suppressLineNumbers/>
      <w:suppressAutoHyphens/>
      <w:autoSpaceDN w:val="0"/>
      <w:spacing w:line="240" w:lineRule="exact"/>
      <w:textAlignment w:val="baseline"/>
    </w:pPr>
    <w:rPr>
      <w:rFonts w:cs="Lohit Hindi"/>
      <w:kern w:val="3"/>
      <w:szCs w:val="18"/>
      <w:lang w:eastAsia="zh-CN" w:bidi="hi-IN"/>
    </w:rPr>
  </w:style>
  <w:style w:type="paragraph" w:customStyle="1" w:styleId="Heading11">
    <w:name w:val="Heading 11"/>
    <w:basedOn w:val="Heading"/>
    <w:next w:val="Textbody"/>
    <w:uiPriority w:val="99"/>
    <w:semiHidden/>
    <w:rsid w:val="00652262"/>
    <w:pPr>
      <w:pageBreakBefore/>
      <w:spacing w:before="340" w:after="170"/>
      <w:ind w:left="-850"/>
    </w:pPr>
    <w:rPr>
      <w:b/>
      <w:bCs/>
      <w:sz w:val="40"/>
    </w:rPr>
  </w:style>
  <w:style w:type="paragraph" w:customStyle="1" w:styleId="Heading21">
    <w:name w:val="Heading 21"/>
    <w:basedOn w:val="Heading"/>
    <w:next w:val="Textbody"/>
    <w:semiHidden/>
    <w:rsid w:val="00652262"/>
    <w:pPr>
      <w:spacing w:before="340" w:after="170"/>
      <w:ind w:left="-850"/>
    </w:pPr>
    <w:rPr>
      <w:b/>
      <w:bCs/>
      <w:i/>
      <w:iCs/>
      <w:sz w:val="32"/>
    </w:rPr>
  </w:style>
  <w:style w:type="paragraph" w:customStyle="1" w:styleId="Heading31">
    <w:name w:val="Heading 31"/>
    <w:basedOn w:val="Heading"/>
    <w:next w:val="Textbody"/>
    <w:uiPriority w:val="99"/>
    <w:semiHidden/>
    <w:rsid w:val="00652262"/>
    <w:pPr>
      <w:spacing w:before="340" w:after="170"/>
      <w:ind w:left="-850"/>
    </w:pPr>
    <w:rPr>
      <w:b/>
      <w:bCs/>
    </w:rPr>
  </w:style>
  <w:style w:type="paragraph" w:customStyle="1" w:styleId="ContentsHeading">
    <w:name w:val="Contents Heading"/>
    <w:basedOn w:val="Heading"/>
    <w:uiPriority w:val="99"/>
    <w:semiHidden/>
    <w:rsid w:val="00652262"/>
    <w:pPr>
      <w:suppressLineNumbers/>
    </w:pPr>
    <w:rPr>
      <w:b/>
      <w:bCs/>
      <w:sz w:val="36"/>
      <w:szCs w:val="32"/>
    </w:rPr>
  </w:style>
  <w:style w:type="paragraph" w:customStyle="1" w:styleId="Contents1">
    <w:name w:val="Contents 1"/>
    <w:basedOn w:val="Index"/>
    <w:uiPriority w:val="99"/>
    <w:semiHidden/>
    <w:rsid w:val="00652262"/>
    <w:pPr>
      <w:tabs>
        <w:tab w:val="right" w:leader="dot" w:pos="9637"/>
      </w:tabs>
      <w:spacing w:before="170"/>
    </w:pPr>
    <w:rPr>
      <w:sz w:val="26"/>
    </w:rPr>
  </w:style>
  <w:style w:type="paragraph" w:customStyle="1" w:styleId="Contents2">
    <w:name w:val="Contents 2"/>
    <w:basedOn w:val="Index"/>
    <w:semiHidden/>
    <w:rsid w:val="00652262"/>
    <w:pPr>
      <w:tabs>
        <w:tab w:val="right" w:leader="dot" w:pos="9637"/>
      </w:tabs>
      <w:spacing w:before="57"/>
      <w:ind w:left="283"/>
    </w:pPr>
  </w:style>
  <w:style w:type="paragraph" w:customStyle="1" w:styleId="Contents3">
    <w:name w:val="Contents 3"/>
    <w:basedOn w:val="Index"/>
    <w:uiPriority w:val="99"/>
    <w:semiHidden/>
    <w:rsid w:val="00652262"/>
    <w:pPr>
      <w:tabs>
        <w:tab w:val="right" w:leader="dot" w:pos="9921"/>
      </w:tabs>
      <w:ind w:left="850"/>
    </w:pPr>
  </w:style>
  <w:style w:type="paragraph" w:customStyle="1" w:styleId="Bijschriftvervolg">
    <w:name w:val="Bijschrift vervolg"/>
    <w:basedOn w:val="Caption"/>
    <w:uiPriority w:val="99"/>
    <w:rsid w:val="00652262"/>
    <w:pPr>
      <w:framePr w:wrap="around" w:vAnchor="text" w:hAnchor="margin" w:y="35"/>
      <w:shd w:val="solid" w:color="FFFFFF" w:fill="FFFFFF"/>
      <w:tabs>
        <w:tab w:val="left" w:pos="227"/>
        <w:tab w:val="left" w:pos="454"/>
        <w:tab w:val="left" w:pos="680"/>
      </w:tabs>
      <w:autoSpaceDE w:val="0"/>
      <w:autoSpaceDN w:val="0"/>
      <w:adjustRightInd w:val="0"/>
      <w:spacing w:line="240" w:lineRule="auto"/>
    </w:pPr>
    <w:rPr>
      <w:bCs w:val="0"/>
      <w:sz w:val="14"/>
      <w:szCs w:val="18"/>
    </w:rPr>
  </w:style>
  <w:style w:type="paragraph" w:customStyle="1" w:styleId="Huisstijl-Retouradres0">
    <w:name w:val="Huisstijl - Retouradres"/>
    <w:basedOn w:val="Normal"/>
    <w:next w:val="Huisstijl-Rubricering0"/>
    <w:uiPriority w:val="99"/>
    <w:rsid w:val="00652262"/>
    <w:pPr>
      <w:widowControl w:val="0"/>
      <w:suppressAutoHyphens/>
      <w:autoSpaceDN w:val="0"/>
      <w:spacing w:after="283" w:line="180" w:lineRule="exact"/>
      <w:textAlignment w:val="baseline"/>
    </w:pPr>
    <w:rPr>
      <w:rFonts w:cs="Lohit Hindi"/>
      <w:kern w:val="3"/>
      <w:sz w:val="13"/>
      <w:szCs w:val="18"/>
      <w:lang w:eastAsia="zh-CN" w:bidi="hi-IN"/>
    </w:rPr>
  </w:style>
  <w:style w:type="paragraph" w:customStyle="1" w:styleId="Huisstijl-Rubricering0">
    <w:name w:val="Huisstijl - Rubricering"/>
    <w:basedOn w:val="Normal"/>
    <w:next w:val="Huisstijl-Toezendgegevens"/>
    <w:uiPriority w:val="99"/>
    <w:rsid w:val="00652262"/>
    <w:pPr>
      <w:widowControl w:val="0"/>
      <w:suppressAutoHyphens/>
      <w:autoSpaceDN w:val="0"/>
      <w:spacing w:line="180" w:lineRule="exact"/>
      <w:textAlignment w:val="baseline"/>
    </w:pPr>
    <w:rPr>
      <w:rFonts w:cs="Lohit Hindi"/>
      <w:b/>
      <w:smallCaps/>
      <w:kern w:val="3"/>
      <w:sz w:val="16"/>
      <w:szCs w:val="18"/>
      <w:lang w:eastAsia="zh-CN" w:bidi="hi-IN"/>
    </w:rPr>
  </w:style>
  <w:style w:type="paragraph" w:customStyle="1" w:styleId="Huisstijl-Toezendgegevens">
    <w:name w:val="Huisstijl - Toezendgegevens"/>
    <w:basedOn w:val="Normal"/>
    <w:uiPriority w:val="99"/>
    <w:rsid w:val="00652262"/>
    <w:pPr>
      <w:widowControl w:val="0"/>
      <w:suppressAutoHyphens/>
      <w:autoSpaceDN w:val="0"/>
      <w:spacing w:line="240" w:lineRule="exact"/>
      <w:textAlignment w:val="baseline"/>
    </w:pPr>
    <w:rPr>
      <w:rFonts w:cs="Lohit Hindi"/>
      <w:kern w:val="3"/>
      <w:szCs w:val="18"/>
      <w:lang w:eastAsia="zh-CN" w:bidi="hi-IN"/>
    </w:rPr>
  </w:style>
  <w:style w:type="paragraph" w:customStyle="1" w:styleId="Huisstijl-Datumenbetreft">
    <w:name w:val="Huisstijl - Datum en betreft"/>
    <w:basedOn w:val="Normal"/>
    <w:uiPriority w:val="99"/>
    <w:rsid w:val="00652262"/>
    <w:pPr>
      <w:widowControl w:val="0"/>
      <w:tabs>
        <w:tab w:val="left" w:pos="1117"/>
      </w:tabs>
      <w:suppressAutoHyphens/>
      <w:autoSpaceDN w:val="0"/>
      <w:spacing w:line="240" w:lineRule="exact"/>
      <w:textAlignment w:val="baseline"/>
    </w:pPr>
    <w:rPr>
      <w:rFonts w:cs="Lohit Hindi"/>
      <w:kern w:val="3"/>
      <w:szCs w:val="18"/>
      <w:lang w:eastAsia="zh-CN" w:bidi="hi-IN"/>
    </w:rPr>
  </w:style>
  <w:style w:type="paragraph" w:customStyle="1" w:styleId="Huisstijl-Aanhef">
    <w:name w:val="Huisstijl - Aanhef"/>
    <w:basedOn w:val="Normal"/>
    <w:uiPriority w:val="99"/>
    <w:rsid w:val="00652262"/>
    <w:pPr>
      <w:widowControl w:val="0"/>
      <w:suppressAutoHyphens/>
      <w:autoSpaceDN w:val="0"/>
      <w:spacing w:before="280" w:after="240" w:line="240" w:lineRule="exact"/>
      <w:textAlignment w:val="baseline"/>
    </w:pPr>
    <w:rPr>
      <w:rFonts w:cs="Lohit Hindi"/>
      <w:kern w:val="3"/>
      <w:szCs w:val="18"/>
      <w:lang w:eastAsia="zh-CN" w:bidi="hi-IN"/>
    </w:rPr>
  </w:style>
  <w:style w:type="paragraph" w:customStyle="1" w:styleId="Huisstijl-Slotzin">
    <w:name w:val="Huisstijl - Slotzin"/>
    <w:basedOn w:val="Normal"/>
    <w:next w:val="Huisstijl-Ondertekening"/>
    <w:uiPriority w:val="99"/>
    <w:rsid w:val="00652262"/>
    <w:pPr>
      <w:widowControl w:val="0"/>
      <w:suppressAutoHyphens/>
      <w:autoSpaceDN w:val="0"/>
      <w:spacing w:before="240" w:line="240" w:lineRule="exact"/>
      <w:textAlignment w:val="baseline"/>
    </w:pPr>
    <w:rPr>
      <w:rFonts w:cs="Lohit Hindi"/>
      <w:kern w:val="3"/>
      <w:szCs w:val="18"/>
      <w:lang w:eastAsia="zh-CN" w:bidi="hi-IN"/>
    </w:rPr>
  </w:style>
  <w:style w:type="paragraph" w:customStyle="1" w:styleId="Header1">
    <w:name w:val="Header1"/>
    <w:basedOn w:val="Normal"/>
    <w:uiPriority w:val="99"/>
    <w:semiHidden/>
    <w:rsid w:val="00652262"/>
    <w:pPr>
      <w:widowControl w:val="0"/>
      <w:suppressLineNumbers/>
      <w:tabs>
        <w:tab w:val="center" w:pos="3742"/>
        <w:tab w:val="right" w:pos="7484"/>
      </w:tabs>
      <w:suppressAutoHyphens/>
      <w:autoSpaceDN w:val="0"/>
      <w:spacing w:line="240" w:lineRule="exact"/>
      <w:textAlignment w:val="baseline"/>
    </w:pPr>
    <w:rPr>
      <w:rFonts w:cs="Lohit Hindi"/>
      <w:kern w:val="3"/>
      <w:szCs w:val="18"/>
      <w:lang w:eastAsia="zh-CN" w:bidi="hi-IN"/>
    </w:rPr>
  </w:style>
  <w:style w:type="paragraph" w:customStyle="1" w:styleId="Framecontents">
    <w:name w:val="Frame contents"/>
    <w:basedOn w:val="Textbody"/>
    <w:uiPriority w:val="99"/>
    <w:semiHidden/>
    <w:rsid w:val="00652262"/>
  </w:style>
  <w:style w:type="paragraph" w:customStyle="1" w:styleId="Huisstijl-Afzendgegevenskop">
    <w:name w:val="Huisstijl - Afzendgegevens kop"/>
    <w:basedOn w:val="Normal"/>
    <w:uiPriority w:val="99"/>
    <w:rsid w:val="00652262"/>
    <w:pPr>
      <w:widowControl w:val="0"/>
      <w:suppressAutoHyphens/>
      <w:autoSpaceDN w:val="0"/>
      <w:spacing w:line="180" w:lineRule="exact"/>
      <w:textAlignment w:val="baseline"/>
    </w:pPr>
    <w:rPr>
      <w:rFonts w:cs="Lohit Hindi"/>
      <w:b/>
      <w:kern w:val="3"/>
      <w:sz w:val="13"/>
      <w:szCs w:val="18"/>
      <w:lang w:eastAsia="zh-CN" w:bidi="hi-IN"/>
    </w:rPr>
  </w:style>
  <w:style w:type="paragraph" w:customStyle="1" w:styleId="Huisstijl-Afzendgegevens">
    <w:name w:val="Huisstijl - Afzendgegevens"/>
    <w:basedOn w:val="Normal"/>
    <w:uiPriority w:val="99"/>
    <w:rsid w:val="00652262"/>
    <w:pPr>
      <w:widowControl w:val="0"/>
      <w:tabs>
        <w:tab w:val="left" w:pos="170"/>
      </w:tabs>
      <w:suppressAutoHyphens/>
      <w:autoSpaceDN w:val="0"/>
      <w:spacing w:line="180" w:lineRule="exact"/>
      <w:textAlignment w:val="baseline"/>
    </w:pPr>
    <w:rPr>
      <w:rFonts w:cs="Lohit Hindi"/>
      <w:kern w:val="3"/>
      <w:sz w:val="13"/>
      <w:szCs w:val="18"/>
      <w:lang w:eastAsia="zh-CN" w:bidi="hi-IN"/>
    </w:rPr>
  </w:style>
  <w:style w:type="paragraph" w:customStyle="1" w:styleId="Huisstijl-AfzendgegevensW1">
    <w:name w:val="Huisstijl - Afzendgegevens W1"/>
    <w:basedOn w:val="Huisstijl-Afzendgegevens"/>
    <w:uiPriority w:val="99"/>
    <w:rsid w:val="00652262"/>
    <w:pPr>
      <w:spacing w:before="90"/>
    </w:pPr>
  </w:style>
  <w:style w:type="paragraph" w:customStyle="1" w:styleId="Huisstijl-ReferentiegegevenskopW1">
    <w:name w:val="Huisstijl - Referentiegegevens kop W1"/>
    <w:basedOn w:val="Normal"/>
    <w:next w:val="Huisstijl-Referentiegegevens"/>
    <w:uiPriority w:val="99"/>
    <w:rsid w:val="00652262"/>
    <w:pPr>
      <w:widowControl w:val="0"/>
      <w:suppressAutoHyphens/>
      <w:autoSpaceDN w:val="0"/>
      <w:spacing w:before="90" w:line="180" w:lineRule="exact"/>
      <w:textAlignment w:val="baseline"/>
    </w:pPr>
    <w:rPr>
      <w:rFonts w:cs="Lohit Hindi"/>
      <w:b/>
      <w:kern w:val="3"/>
      <w:sz w:val="13"/>
      <w:szCs w:val="18"/>
      <w:lang w:eastAsia="zh-CN" w:bidi="hi-IN"/>
    </w:rPr>
  </w:style>
  <w:style w:type="paragraph" w:customStyle="1" w:styleId="Huisstijl-Referentiegegevens">
    <w:name w:val="Huisstijl - Referentiegegevens"/>
    <w:basedOn w:val="Normal"/>
    <w:uiPriority w:val="99"/>
    <w:rsid w:val="00652262"/>
    <w:pPr>
      <w:widowControl w:val="0"/>
      <w:suppressAutoHyphens/>
      <w:autoSpaceDN w:val="0"/>
      <w:spacing w:line="180" w:lineRule="exact"/>
      <w:textAlignment w:val="baseline"/>
    </w:pPr>
    <w:rPr>
      <w:rFonts w:cs="Lohit Hindi"/>
      <w:kern w:val="3"/>
      <w:sz w:val="13"/>
      <w:szCs w:val="18"/>
      <w:lang w:eastAsia="zh-CN" w:bidi="hi-IN"/>
    </w:rPr>
  </w:style>
  <w:style w:type="paragraph" w:customStyle="1" w:styleId="Huisstijl-ReferentiegegevenskopW2">
    <w:name w:val="Huisstijl - Referentiegegevens kop W2"/>
    <w:basedOn w:val="Normal"/>
    <w:next w:val="Huisstijl-Referentiegegevens"/>
    <w:uiPriority w:val="99"/>
    <w:rsid w:val="00652262"/>
    <w:pPr>
      <w:widowControl w:val="0"/>
      <w:suppressAutoHyphens/>
      <w:autoSpaceDN w:val="0"/>
      <w:spacing w:before="270" w:line="180" w:lineRule="exact"/>
      <w:textAlignment w:val="baseline"/>
    </w:pPr>
    <w:rPr>
      <w:rFonts w:cs="Lohit Hindi"/>
      <w:b/>
      <w:kern w:val="3"/>
      <w:sz w:val="13"/>
      <w:szCs w:val="18"/>
      <w:lang w:eastAsia="zh-CN" w:bidi="hi-IN"/>
    </w:rPr>
  </w:style>
  <w:style w:type="paragraph" w:customStyle="1" w:styleId="Huisstijl-Algemenevoorwaarden">
    <w:name w:val="Huisstijl - Algemene voorwaarden"/>
    <w:basedOn w:val="Normal"/>
    <w:uiPriority w:val="99"/>
    <w:rsid w:val="00652262"/>
    <w:pPr>
      <w:widowControl w:val="0"/>
      <w:suppressAutoHyphens/>
      <w:autoSpaceDN w:val="0"/>
      <w:spacing w:before="90" w:line="180" w:lineRule="exact"/>
      <w:textAlignment w:val="baseline"/>
    </w:pPr>
    <w:rPr>
      <w:rFonts w:cs="Lohit Hindi"/>
      <w:i/>
      <w:kern w:val="3"/>
      <w:sz w:val="13"/>
      <w:szCs w:val="18"/>
      <w:lang w:eastAsia="zh-CN" w:bidi="hi-IN"/>
    </w:rPr>
  </w:style>
  <w:style w:type="paragraph" w:customStyle="1" w:styleId="Huisstijl-Ondertekening">
    <w:name w:val="Huisstijl - Ondertekening"/>
    <w:basedOn w:val="Normal"/>
    <w:next w:val="Huisstijl-Ondertekeningvervolg"/>
    <w:uiPriority w:val="99"/>
    <w:rsid w:val="00652262"/>
    <w:pPr>
      <w:widowControl w:val="0"/>
      <w:suppressAutoHyphens/>
      <w:autoSpaceDN w:val="0"/>
      <w:spacing w:before="960" w:line="240" w:lineRule="exact"/>
      <w:textAlignment w:val="baseline"/>
    </w:pPr>
    <w:rPr>
      <w:rFonts w:cs="Lohit Hindi"/>
      <w:kern w:val="3"/>
      <w:szCs w:val="18"/>
      <w:lang w:eastAsia="zh-CN" w:bidi="hi-IN"/>
    </w:rPr>
  </w:style>
  <w:style w:type="paragraph" w:customStyle="1" w:styleId="Huisstijl-Ondertekeningvervolg">
    <w:name w:val="Huisstijl - Ondertekening vervolg"/>
    <w:basedOn w:val="Huisstijl-Ondertekening"/>
    <w:uiPriority w:val="99"/>
    <w:rsid w:val="00652262"/>
    <w:pPr>
      <w:spacing w:before="0"/>
    </w:pPr>
  </w:style>
  <w:style w:type="paragraph" w:customStyle="1" w:styleId="Footer1">
    <w:name w:val="Footer1"/>
    <w:basedOn w:val="Normal"/>
    <w:uiPriority w:val="99"/>
    <w:semiHidden/>
    <w:rsid w:val="00652262"/>
    <w:pPr>
      <w:widowControl w:val="0"/>
      <w:suppressLineNumbers/>
      <w:tabs>
        <w:tab w:val="center" w:pos="3742"/>
        <w:tab w:val="right" w:pos="7484"/>
      </w:tabs>
      <w:suppressAutoHyphens/>
      <w:autoSpaceDN w:val="0"/>
      <w:spacing w:line="240" w:lineRule="exact"/>
      <w:textAlignment w:val="baseline"/>
    </w:pPr>
    <w:rPr>
      <w:rFonts w:cs="Lohit Hindi"/>
      <w:kern w:val="3"/>
      <w:szCs w:val="18"/>
      <w:lang w:eastAsia="zh-CN" w:bidi="hi-IN"/>
    </w:rPr>
  </w:style>
  <w:style w:type="paragraph" w:customStyle="1" w:styleId="Huisstijl-Paginanummer">
    <w:name w:val="Huisstijl - Paginanummer"/>
    <w:basedOn w:val="Normal"/>
    <w:uiPriority w:val="99"/>
    <w:rsid w:val="00652262"/>
    <w:pPr>
      <w:widowControl w:val="0"/>
      <w:suppressAutoHyphens/>
      <w:autoSpaceDN w:val="0"/>
      <w:spacing w:line="240" w:lineRule="auto"/>
      <w:textAlignment w:val="baseline"/>
    </w:pPr>
    <w:rPr>
      <w:rFonts w:cs="Lohit Hindi"/>
      <w:kern w:val="3"/>
      <w:sz w:val="13"/>
      <w:szCs w:val="18"/>
      <w:lang w:eastAsia="zh-CN" w:bidi="hi-IN"/>
    </w:rPr>
  </w:style>
  <w:style w:type="character" w:customStyle="1" w:styleId="Placeholder">
    <w:name w:val="Placeholder"/>
    <w:uiPriority w:val="99"/>
    <w:semiHidden/>
    <w:rsid w:val="00652262"/>
    <w:rPr>
      <w:smallCaps/>
      <w:color w:val="008080"/>
      <w:u w:val="dotted"/>
    </w:rPr>
  </w:style>
  <w:style w:type="character" w:customStyle="1" w:styleId="NumberingSymbols">
    <w:name w:val="Numbering Symbols"/>
    <w:uiPriority w:val="99"/>
    <w:semiHidden/>
    <w:rsid w:val="00652262"/>
    <w:rPr>
      <w:rFonts w:ascii="Verdana" w:hAnsi="Verdana"/>
      <w:sz w:val="18"/>
    </w:rPr>
  </w:style>
  <w:style w:type="character" w:customStyle="1" w:styleId="BulletSymbols">
    <w:name w:val="Bullet Symbols"/>
    <w:uiPriority w:val="99"/>
    <w:semiHidden/>
    <w:rsid w:val="00652262"/>
    <w:rPr>
      <w:rFonts w:ascii="Verdana" w:eastAsia="Times New Roman" w:hAnsi="Verdana"/>
      <w:sz w:val="26"/>
    </w:rPr>
  </w:style>
  <w:style w:type="character" w:customStyle="1" w:styleId="Huisstijl-Aankruisvakken">
    <w:name w:val="Huisstijl - Aankruisvakken"/>
    <w:uiPriority w:val="99"/>
    <w:rsid w:val="00652262"/>
    <w:rPr>
      <w:rFonts w:ascii="Verdana" w:hAnsi="Verdana"/>
      <w:sz w:val="26"/>
    </w:rPr>
  </w:style>
  <w:style w:type="paragraph" w:customStyle="1" w:styleId="Huisstijl-AfzendgegevenskopW1">
    <w:name w:val="Huisstijl - Afzendgegevens kop W1"/>
    <w:basedOn w:val="Huisstijl-Afzendgegevenskop"/>
    <w:uiPriority w:val="99"/>
    <w:rsid w:val="00652262"/>
    <w:pPr>
      <w:spacing w:before="90"/>
    </w:pPr>
  </w:style>
  <w:style w:type="paragraph" w:customStyle="1" w:styleId="Huisstijl-AfzendgegevensC">
    <w:name w:val="Huisstijl - Afzendgegevens C"/>
    <w:basedOn w:val="Huisstijl-Afzendgegevens"/>
    <w:uiPriority w:val="99"/>
    <w:rsid w:val="00652262"/>
    <w:rPr>
      <w:i/>
    </w:rPr>
  </w:style>
  <w:style w:type="paragraph" w:customStyle="1" w:styleId="Huisstijl-AfzendgegevensMdtn">
    <w:name w:val="Huisstijl - Afzendgegevens Mdtn"/>
    <w:basedOn w:val="Huisstijl-Afzendgegevens"/>
    <w:uiPriority w:val="99"/>
    <w:rsid w:val="00652262"/>
    <w:pPr>
      <w:tabs>
        <w:tab w:val="clear" w:pos="170"/>
        <w:tab w:val="left" w:pos="482"/>
      </w:tabs>
    </w:pPr>
  </w:style>
  <w:style w:type="paragraph" w:customStyle="1" w:styleId="Huisstijl-TitelDocumentnaam">
    <w:name w:val="Huisstijl - Titel/Documentnaam"/>
    <w:basedOn w:val="Huisstijl-Aanhef"/>
    <w:uiPriority w:val="1"/>
    <w:qFormat/>
    <w:rsid w:val="00652262"/>
    <w:pPr>
      <w:spacing w:before="60" w:after="320" w:line="240" w:lineRule="atLeast"/>
    </w:pPr>
    <w:rPr>
      <w:b/>
      <w:sz w:val="24"/>
    </w:rPr>
  </w:style>
  <w:style w:type="paragraph" w:customStyle="1" w:styleId="Huisstijl-Versie">
    <w:name w:val="Huisstijl - Versie"/>
    <w:basedOn w:val="Huisstijl-TitelDocumentnaam"/>
    <w:uiPriority w:val="99"/>
    <w:rsid w:val="00652262"/>
    <w:pPr>
      <w:spacing w:after="360"/>
    </w:pPr>
    <w:rPr>
      <w:b w:val="0"/>
      <w:sz w:val="18"/>
    </w:rPr>
  </w:style>
  <w:style w:type="paragraph" w:customStyle="1" w:styleId="Huisstijl-Titel">
    <w:name w:val="Huisstijl - Titel"/>
    <w:basedOn w:val="Normal"/>
    <w:uiPriority w:val="99"/>
    <w:rsid w:val="00652262"/>
    <w:pPr>
      <w:widowControl w:val="0"/>
      <w:numPr>
        <w:numId w:val="13"/>
      </w:numPr>
      <w:suppressAutoHyphens/>
      <w:autoSpaceDN w:val="0"/>
      <w:spacing w:after="740" w:line="240" w:lineRule="exact"/>
      <w:ind w:left="0" w:hanging="284"/>
      <w:textAlignment w:val="baseline"/>
    </w:pPr>
    <w:rPr>
      <w:rFonts w:cs="Lohit Hindi"/>
      <w:kern w:val="3"/>
      <w:sz w:val="24"/>
      <w:szCs w:val="18"/>
      <w:lang w:eastAsia="zh-CN" w:bidi="hi-IN"/>
    </w:rPr>
  </w:style>
  <w:style w:type="paragraph" w:customStyle="1" w:styleId="Huisstijl-Subtitel">
    <w:name w:val="Huisstijl - Subtitel"/>
    <w:uiPriority w:val="1"/>
    <w:qFormat/>
    <w:rsid w:val="00652262"/>
    <w:pPr>
      <w:widowControl w:val="0"/>
      <w:suppressAutoHyphens/>
      <w:autoSpaceDN w:val="0"/>
      <w:spacing w:before="240" w:after="360"/>
      <w:textAlignment w:val="baseline"/>
    </w:pPr>
    <w:rPr>
      <w:rFonts w:ascii="Verdana" w:hAnsi="Verdana" w:cs="Lohit Hindi"/>
      <w:noProof/>
      <w:kern w:val="3"/>
      <w:sz w:val="20"/>
      <w:szCs w:val="18"/>
      <w:lang w:val="nl-NL" w:eastAsia="zh-CN" w:bidi="hi-IN"/>
    </w:rPr>
  </w:style>
  <w:style w:type="paragraph" w:customStyle="1" w:styleId="Huisstijl-Extrasubtitel">
    <w:name w:val="Huisstijl - Extra subtitel"/>
    <w:basedOn w:val="Huisstijl-TitelDocumentnaam"/>
    <w:uiPriority w:val="99"/>
    <w:rsid w:val="00652262"/>
    <w:pPr>
      <w:spacing w:after="300"/>
    </w:pPr>
    <w:rPr>
      <w:b w:val="0"/>
      <w:noProof/>
      <w:sz w:val="20"/>
    </w:rPr>
  </w:style>
  <w:style w:type="paragraph" w:customStyle="1" w:styleId="Huisstijl-Colofon">
    <w:name w:val="Huisstijl - Colofon"/>
    <w:basedOn w:val="Normal"/>
    <w:uiPriority w:val="1"/>
    <w:rsid w:val="00652262"/>
    <w:pPr>
      <w:widowControl w:val="0"/>
      <w:suppressAutoHyphens/>
      <w:autoSpaceDN w:val="0"/>
      <w:spacing w:line="240" w:lineRule="exact"/>
      <w:textAlignment w:val="baseline"/>
    </w:pPr>
    <w:rPr>
      <w:rFonts w:cs="Lohit Hindi"/>
      <w:kern w:val="3"/>
      <w:szCs w:val="18"/>
      <w:lang w:eastAsia="zh-CN" w:bidi="hi-IN"/>
    </w:rPr>
  </w:style>
  <w:style w:type="paragraph" w:customStyle="1" w:styleId="Huisstijl-ColofonCursief">
    <w:name w:val="Huisstijl - Colofon Cursief"/>
    <w:basedOn w:val="Huisstijl-Colofon"/>
    <w:uiPriority w:val="99"/>
    <w:rsid w:val="00652262"/>
    <w:rPr>
      <w:i/>
      <w:noProof/>
    </w:rPr>
  </w:style>
  <w:style w:type="paragraph" w:customStyle="1" w:styleId="Huisstijl-koptekst0">
    <w:name w:val="Huisstijl - koptekst"/>
    <w:basedOn w:val="Normal"/>
    <w:uiPriority w:val="99"/>
    <w:rsid w:val="00652262"/>
    <w:pPr>
      <w:widowControl w:val="0"/>
      <w:suppressAutoHyphens/>
      <w:autoSpaceDN w:val="0"/>
      <w:spacing w:line="240" w:lineRule="exact"/>
      <w:textAlignment w:val="baseline"/>
    </w:pPr>
    <w:rPr>
      <w:rFonts w:cs="Lohit Hindi"/>
      <w:kern w:val="3"/>
      <w:sz w:val="13"/>
      <w:szCs w:val="18"/>
      <w:lang w:eastAsia="zh-CN" w:bidi="hi-IN"/>
    </w:rPr>
  </w:style>
  <w:style w:type="character" w:styleId="SubtleReference">
    <w:name w:val="Subtle Reference"/>
    <w:basedOn w:val="DefaultParagraphFont"/>
    <w:uiPriority w:val="99"/>
    <w:qFormat/>
    <w:rsid w:val="00652262"/>
    <w:rPr>
      <w:rFonts w:cs="Times New Roman"/>
      <w:smallCaps/>
      <w:color w:val="C0504D"/>
      <w:u w:val="single"/>
    </w:rPr>
  </w:style>
  <w:style w:type="character" w:customStyle="1" w:styleId="Huisstijl-Koptekststatus">
    <w:name w:val="Huisstijl - Koptekst status"/>
    <w:uiPriority w:val="99"/>
    <w:rsid w:val="00652262"/>
    <w:rPr>
      <w:rFonts w:ascii="Verdana" w:hAnsi="Verdana"/>
      <w:caps/>
      <w:sz w:val="13"/>
    </w:rPr>
  </w:style>
  <w:style w:type="paragraph" w:customStyle="1" w:styleId="Huisstijl-Kop1">
    <w:name w:val="Huisstijl - Kop 1"/>
    <w:basedOn w:val="Normal"/>
    <w:next w:val="Normal"/>
    <w:uiPriority w:val="99"/>
    <w:rsid w:val="00652262"/>
    <w:pPr>
      <w:pageBreakBefore/>
      <w:widowControl w:val="0"/>
      <w:numPr>
        <w:numId w:val="4"/>
      </w:numPr>
      <w:tabs>
        <w:tab w:val="clear" w:pos="360"/>
      </w:tabs>
      <w:suppressAutoHyphens/>
      <w:autoSpaceDN w:val="0"/>
      <w:spacing w:after="720" w:line="300" w:lineRule="exact"/>
      <w:ind w:left="0" w:hanging="1134"/>
      <w:textAlignment w:val="baseline"/>
      <w:outlineLvl w:val="0"/>
    </w:pPr>
    <w:rPr>
      <w:rFonts w:cs="Lohit Hindi"/>
      <w:kern w:val="3"/>
      <w:sz w:val="24"/>
      <w:szCs w:val="18"/>
      <w:lang w:eastAsia="zh-CN" w:bidi="hi-IN"/>
    </w:rPr>
  </w:style>
  <w:style w:type="paragraph" w:customStyle="1" w:styleId="Huisstijl-Kop2">
    <w:name w:val="Huisstijl - Kop 2"/>
    <w:basedOn w:val="Huisstijl-Kop1"/>
    <w:next w:val="Normal"/>
    <w:uiPriority w:val="99"/>
    <w:rsid w:val="00652262"/>
    <w:pPr>
      <w:pageBreakBefore w:val="0"/>
      <w:numPr>
        <w:ilvl w:val="1"/>
      </w:numPr>
      <w:tabs>
        <w:tab w:val="clear" w:pos="0"/>
        <w:tab w:val="num" w:pos="1440"/>
      </w:tabs>
      <w:spacing w:before="240" w:after="0" w:line="240" w:lineRule="exact"/>
      <w:ind w:left="1440" w:firstLine="0"/>
      <w:outlineLvl w:val="1"/>
    </w:pPr>
    <w:rPr>
      <w:b/>
      <w:sz w:val="18"/>
    </w:rPr>
  </w:style>
  <w:style w:type="paragraph" w:customStyle="1" w:styleId="Huisstijl-Kop3">
    <w:name w:val="Huisstijl - Kop 3"/>
    <w:basedOn w:val="Huisstijl-Kop2"/>
    <w:next w:val="Normal"/>
    <w:uiPriority w:val="99"/>
    <w:rsid w:val="00652262"/>
    <w:pPr>
      <w:numPr>
        <w:ilvl w:val="2"/>
      </w:numPr>
      <w:tabs>
        <w:tab w:val="clear" w:pos="0"/>
        <w:tab w:val="num" w:pos="2160"/>
      </w:tabs>
      <w:ind w:left="2160" w:hanging="360"/>
      <w:outlineLvl w:val="2"/>
    </w:pPr>
    <w:rPr>
      <w:b w:val="0"/>
      <w:i/>
    </w:rPr>
  </w:style>
  <w:style w:type="paragraph" w:customStyle="1" w:styleId="Huisstijl-Kop4">
    <w:name w:val="Huisstijl - Kop 4"/>
    <w:basedOn w:val="Huisstijl-Kop3"/>
    <w:next w:val="Normal"/>
    <w:uiPriority w:val="99"/>
    <w:rsid w:val="00652262"/>
    <w:pPr>
      <w:numPr>
        <w:ilvl w:val="3"/>
      </w:numPr>
      <w:tabs>
        <w:tab w:val="clear" w:pos="540"/>
        <w:tab w:val="num" w:pos="2880"/>
      </w:tabs>
      <w:ind w:left="2880" w:hanging="360"/>
      <w:outlineLvl w:val="3"/>
    </w:pPr>
    <w:rPr>
      <w:i w:val="0"/>
    </w:rPr>
  </w:style>
  <w:style w:type="paragraph" w:customStyle="1" w:styleId="Huisstijl-Inhoudsopgavekop">
    <w:name w:val="Huisstijl - Inhoudsopgave kop"/>
    <w:basedOn w:val="Normal"/>
    <w:uiPriority w:val="99"/>
    <w:rsid w:val="00652262"/>
    <w:pPr>
      <w:widowControl w:val="0"/>
      <w:suppressAutoHyphens/>
      <w:autoSpaceDN w:val="0"/>
      <w:spacing w:after="720" w:line="300" w:lineRule="exact"/>
      <w:textAlignment w:val="baseline"/>
    </w:pPr>
    <w:rPr>
      <w:rFonts w:cs="Lohit Hindi"/>
      <w:kern w:val="3"/>
      <w:szCs w:val="18"/>
      <w:lang w:eastAsia="zh-CN" w:bidi="hi-IN"/>
    </w:rPr>
  </w:style>
  <w:style w:type="paragraph" w:customStyle="1" w:styleId="Huisstijl-Gegevenskop">
    <w:name w:val="Huisstijl - Gegevens kop"/>
    <w:basedOn w:val="Normal"/>
    <w:uiPriority w:val="99"/>
    <w:rsid w:val="00652262"/>
    <w:pPr>
      <w:widowControl w:val="0"/>
      <w:suppressAutoHyphens/>
      <w:autoSpaceDN w:val="0"/>
      <w:spacing w:line="240" w:lineRule="exact"/>
      <w:textAlignment w:val="baseline"/>
    </w:pPr>
    <w:rPr>
      <w:rFonts w:cs="Lohit Hindi"/>
      <w:kern w:val="3"/>
      <w:sz w:val="13"/>
      <w:szCs w:val="18"/>
      <w:lang w:eastAsia="zh-CN" w:bidi="hi-IN"/>
    </w:rPr>
  </w:style>
  <w:style w:type="paragraph" w:customStyle="1" w:styleId="Huisstijl-Gegevens">
    <w:name w:val="Huisstijl - Gegevens"/>
    <w:basedOn w:val="Huisstijl-Gegevenskop"/>
    <w:uiPriority w:val="99"/>
    <w:rsid w:val="00652262"/>
    <w:rPr>
      <w:sz w:val="18"/>
    </w:rPr>
  </w:style>
  <w:style w:type="paragraph" w:customStyle="1" w:styleId="Huisstijl-Kopznr1">
    <w:name w:val="Huisstijl - Kop z.nr 1"/>
    <w:basedOn w:val="Huisstijl-Kop1"/>
    <w:next w:val="Normal"/>
    <w:uiPriority w:val="99"/>
    <w:rsid w:val="00652262"/>
    <w:pPr>
      <w:numPr>
        <w:numId w:val="9"/>
      </w:numPr>
      <w:tabs>
        <w:tab w:val="num" w:pos="0"/>
      </w:tabs>
      <w:ind w:left="0" w:hanging="284"/>
    </w:pPr>
  </w:style>
  <w:style w:type="paragraph" w:customStyle="1" w:styleId="Huisstijl-Kopznr2">
    <w:name w:val="Huisstijl - Kop z.nr 2"/>
    <w:basedOn w:val="Huisstijl-Kop2"/>
    <w:next w:val="Normal"/>
    <w:uiPriority w:val="99"/>
    <w:rsid w:val="00652262"/>
    <w:pPr>
      <w:numPr>
        <w:ilvl w:val="0"/>
        <w:numId w:val="10"/>
      </w:numPr>
      <w:tabs>
        <w:tab w:val="num" w:pos="454"/>
      </w:tabs>
      <w:ind w:left="454" w:hanging="284"/>
    </w:pPr>
  </w:style>
  <w:style w:type="paragraph" w:customStyle="1" w:styleId="Huisstijl-Kopznr3">
    <w:name w:val="Huisstijl - Kop z.nr 3"/>
    <w:basedOn w:val="Huisstijl-Kop3"/>
    <w:next w:val="Normal"/>
    <w:uiPriority w:val="99"/>
    <w:rsid w:val="00652262"/>
    <w:pPr>
      <w:numPr>
        <w:ilvl w:val="0"/>
        <w:numId w:val="11"/>
      </w:numPr>
      <w:ind w:left="-774" w:hanging="284"/>
    </w:pPr>
  </w:style>
  <w:style w:type="paragraph" w:customStyle="1" w:styleId="Huisstijl-Kopznr4">
    <w:name w:val="Huisstijl - Kop z.nr 4"/>
    <w:basedOn w:val="Huisstijl-Kop4"/>
    <w:next w:val="Normal"/>
    <w:uiPriority w:val="99"/>
    <w:rsid w:val="00652262"/>
    <w:pPr>
      <w:numPr>
        <w:ilvl w:val="0"/>
        <w:numId w:val="12"/>
      </w:numPr>
      <w:ind w:left="2880" w:hanging="284"/>
    </w:pPr>
  </w:style>
  <w:style w:type="paragraph" w:customStyle="1" w:styleId="Huisstijl-Bijlage">
    <w:name w:val="Huisstijl - Bijlage"/>
    <w:basedOn w:val="Huisstijl-Titel"/>
    <w:next w:val="Normal"/>
    <w:uiPriority w:val="99"/>
    <w:rsid w:val="00652262"/>
    <w:pPr>
      <w:pageBreakBefore/>
      <w:numPr>
        <w:numId w:val="14"/>
      </w:numPr>
      <w:ind w:left="-414" w:hanging="1418"/>
    </w:pPr>
  </w:style>
  <w:style w:type="paragraph" w:customStyle="1" w:styleId="Huisstijl-Bijlagezletter">
    <w:name w:val="Huisstijl - Bijlage z.letter"/>
    <w:basedOn w:val="Huisstijl-Bijlage"/>
    <w:next w:val="Normal"/>
    <w:uiPriority w:val="99"/>
    <w:rsid w:val="00652262"/>
    <w:pPr>
      <w:numPr>
        <w:numId w:val="15"/>
      </w:numPr>
      <w:ind w:left="-414" w:hanging="284"/>
    </w:pPr>
  </w:style>
  <w:style w:type="paragraph" w:customStyle="1" w:styleId="Huisstijl-Opsommingzinspringing">
    <w:name w:val="Huisstijl - Opsomming z.inspringing"/>
    <w:basedOn w:val="Normal"/>
    <w:uiPriority w:val="99"/>
    <w:rsid w:val="00652262"/>
    <w:pPr>
      <w:widowControl w:val="0"/>
      <w:numPr>
        <w:numId w:val="16"/>
      </w:numPr>
      <w:suppressAutoHyphens/>
      <w:autoSpaceDN w:val="0"/>
      <w:spacing w:line="240" w:lineRule="exact"/>
      <w:ind w:left="357" w:hanging="357"/>
      <w:textAlignment w:val="baseline"/>
    </w:pPr>
    <w:rPr>
      <w:rFonts w:cs="Lohit Hindi"/>
      <w:kern w:val="3"/>
      <w:szCs w:val="18"/>
      <w:lang w:eastAsia="zh-CN" w:bidi="hi-IN"/>
    </w:rPr>
  </w:style>
  <w:style w:type="paragraph" w:customStyle="1" w:styleId="Huisstijl-Kader">
    <w:name w:val="Huisstijl - Kader"/>
    <w:basedOn w:val="Normal"/>
    <w:uiPriority w:val="99"/>
    <w:rsid w:val="00652262"/>
    <w:pPr>
      <w:widowControl w:val="0"/>
      <w:shd w:val="clear" w:color="auto" w:fill="B8CCE4"/>
      <w:suppressAutoHyphens/>
      <w:autoSpaceDN w:val="0"/>
      <w:spacing w:line="240" w:lineRule="exact"/>
      <w:textAlignment w:val="baseline"/>
    </w:pPr>
    <w:rPr>
      <w:rFonts w:cs="Lohit Hindi"/>
      <w:kern w:val="3"/>
      <w:szCs w:val="18"/>
      <w:lang w:eastAsia="zh-CN" w:bidi="hi-IN"/>
    </w:rPr>
  </w:style>
  <w:style w:type="paragraph" w:customStyle="1" w:styleId="Huisstijl-Tussenkop">
    <w:name w:val="Huisstijl - Tussenkop"/>
    <w:basedOn w:val="Normal"/>
    <w:next w:val="Normal"/>
    <w:uiPriority w:val="99"/>
    <w:rsid w:val="00652262"/>
    <w:pPr>
      <w:keepNext/>
      <w:widowControl w:val="0"/>
      <w:suppressAutoHyphens/>
      <w:autoSpaceDN w:val="0"/>
      <w:spacing w:line="240" w:lineRule="exact"/>
      <w:textAlignment w:val="baseline"/>
    </w:pPr>
    <w:rPr>
      <w:rFonts w:cs="Lohit Hindi"/>
      <w:i/>
      <w:kern w:val="3"/>
      <w:szCs w:val="18"/>
      <w:lang w:eastAsia="zh-CN" w:bidi="hi-IN"/>
    </w:rPr>
  </w:style>
  <w:style w:type="paragraph" w:customStyle="1" w:styleId="Huisstijl-KaderTussenkop">
    <w:name w:val="Huisstijl - Kader Tussenkop"/>
    <w:basedOn w:val="Huisstijl-Kader"/>
    <w:next w:val="Huisstijl-Kader"/>
    <w:uiPriority w:val="99"/>
    <w:rsid w:val="00652262"/>
    <w:rPr>
      <w:i/>
    </w:rPr>
  </w:style>
  <w:style w:type="paragraph" w:customStyle="1" w:styleId="Contents">
    <w:name w:val="Contents"/>
    <w:basedOn w:val="Normal"/>
    <w:next w:val="Normal"/>
    <w:uiPriority w:val="99"/>
    <w:rsid w:val="00652262"/>
    <w:pPr>
      <w:suppressAutoHyphens/>
      <w:spacing w:line="360" w:lineRule="exact"/>
    </w:pPr>
    <w:rPr>
      <w:rFonts w:ascii="Times New Roman" w:hAnsi="Times New Roman"/>
      <w:sz w:val="32"/>
      <w:szCs w:val="20"/>
      <w:lang w:eastAsia="en-US"/>
    </w:rPr>
  </w:style>
  <w:style w:type="paragraph" w:customStyle="1" w:styleId="Body">
    <w:name w:val="Body"/>
    <w:basedOn w:val="Normal"/>
    <w:rsid w:val="00652262"/>
    <w:pPr>
      <w:suppressAutoHyphens/>
      <w:spacing w:line="260" w:lineRule="atLeast"/>
    </w:pPr>
    <w:rPr>
      <w:rFonts w:ascii="Times New Roman" w:hAnsi="Times New Roman"/>
      <w:sz w:val="21"/>
      <w:szCs w:val="20"/>
      <w:lang w:eastAsia="en-US"/>
    </w:rPr>
  </w:style>
  <w:style w:type="paragraph" w:customStyle="1" w:styleId="BijlageHeader">
    <w:name w:val="BijlageHeader"/>
    <w:basedOn w:val="Normal"/>
    <w:next w:val="Body"/>
    <w:uiPriority w:val="99"/>
    <w:rsid w:val="00652262"/>
    <w:pPr>
      <w:keepNext/>
      <w:keepLines/>
      <w:numPr>
        <w:ilvl w:val="6"/>
        <w:numId w:val="17"/>
      </w:numPr>
      <w:tabs>
        <w:tab w:val="clear" w:pos="360"/>
        <w:tab w:val="left" w:pos="0"/>
        <w:tab w:val="left" w:pos="907"/>
      </w:tabs>
      <w:spacing w:after="520" w:line="360" w:lineRule="exact"/>
      <w:ind w:hanging="907"/>
      <w:outlineLvl w:val="6"/>
    </w:pPr>
    <w:rPr>
      <w:rFonts w:ascii="Times New Roman" w:hAnsi="Times New Roman"/>
      <w:sz w:val="32"/>
      <w:szCs w:val="20"/>
      <w:lang w:eastAsia="en-US"/>
    </w:rPr>
  </w:style>
  <w:style w:type="paragraph" w:customStyle="1" w:styleId="BijlageHeader2">
    <w:name w:val="BijlageHeader 2"/>
    <w:basedOn w:val="Normal"/>
    <w:next w:val="Body"/>
    <w:uiPriority w:val="99"/>
    <w:rsid w:val="00652262"/>
    <w:pPr>
      <w:keepNext/>
      <w:keepLines/>
      <w:numPr>
        <w:ilvl w:val="7"/>
        <w:numId w:val="17"/>
      </w:numPr>
      <w:tabs>
        <w:tab w:val="left" w:pos="0"/>
        <w:tab w:val="left" w:pos="907"/>
      </w:tabs>
      <w:spacing w:after="260" w:line="260" w:lineRule="exact"/>
      <w:ind w:hanging="907"/>
      <w:outlineLvl w:val="7"/>
    </w:pPr>
    <w:rPr>
      <w:rFonts w:ascii="Times New Roman" w:hAnsi="Times New Roman"/>
      <w:b/>
      <w:sz w:val="26"/>
      <w:szCs w:val="20"/>
      <w:lang w:eastAsia="en-US"/>
    </w:rPr>
  </w:style>
  <w:style w:type="paragraph" w:customStyle="1" w:styleId="BijlageHeader3">
    <w:name w:val="BijlageHeader 3"/>
    <w:basedOn w:val="Normal"/>
    <w:next w:val="Body"/>
    <w:uiPriority w:val="99"/>
    <w:rsid w:val="00652262"/>
    <w:pPr>
      <w:keepNext/>
      <w:keepLines/>
      <w:numPr>
        <w:ilvl w:val="8"/>
        <w:numId w:val="17"/>
      </w:numPr>
      <w:tabs>
        <w:tab w:val="left" w:pos="0"/>
        <w:tab w:val="left" w:pos="907"/>
      </w:tabs>
      <w:spacing w:line="260" w:lineRule="exact"/>
      <w:ind w:hanging="907"/>
      <w:outlineLvl w:val="8"/>
    </w:pPr>
    <w:rPr>
      <w:rFonts w:ascii="Times New Roman" w:hAnsi="Times New Roman"/>
      <w:i/>
      <w:sz w:val="21"/>
      <w:szCs w:val="20"/>
      <w:lang w:eastAsia="en-US"/>
    </w:rPr>
  </w:style>
  <w:style w:type="character" w:styleId="CommentReference">
    <w:name w:val="annotation reference"/>
    <w:basedOn w:val="DefaultParagraphFont"/>
    <w:uiPriority w:val="99"/>
    <w:rsid w:val="00652262"/>
    <w:rPr>
      <w:rFonts w:cs="Times New Roman"/>
      <w:sz w:val="16"/>
      <w:szCs w:val="16"/>
    </w:rPr>
  </w:style>
  <w:style w:type="paragraph" w:styleId="CommentText">
    <w:name w:val="annotation text"/>
    <w:basedOn w:val="Normal"/>
    <w:link w:val="CommentTextChar"/>
    <w:uiPriority w:val="99"/>
    <w:rsid w:val="00652262"/>
    <w:pPr>
      <w:spacing w:line="260" w:lineRule="atLeast"/>
    </w:pPr>
    <w:rPr>
      <w:rFonts w:ascii="Times New Roman" w:hAnsi="Times New Roman"/>
      <w:sz w:val="20"/>
      <w:szCs w:val="20"/>
      <w:lang w:eastAsia="en-US"/>
    </w:rPr>
  </w:style>
  <w:style w:type="character" w:customStyle="1" w:styleId="CommentTextChar">
    <w:name w:val="Comment Text Char"/>
    <w:basedOn w:val="DefaultParagraphFont"/>
    <w:link w:val="CommentText"/>
    <w:uiPriority w:val="99"/>
    <w:locked/>
    <w:rsid w:val="00652262"/>
    <w:rPr>
      <w:rFonts w:cs="Times New Roman"/>
      <w:lang w:eastAsia="en-US"/>
    </w:rPr>
  </w:style>
  <w:style w:type="paragraph" w:styleId="CommentSubject">
    <w:name w:val="annotation subject"/>
    <w:basedOn w:val="CommentText"/>
    <w:next w:val="CommentText"/>
    <w:link w:val="CommentSubjectChar"/>
    <w:uiPriority w:val="99"/>
    <w:rsid w:val="00652262"/>
    <w:pPr>
      <w:widowControl w:val="0"/>
      <w:suppressAutoHyphens/>
      <w:autoSpaceDN w:val="0"/>
      <w:spacing w:line="240" w:lineRule="auto"/>
      <w:textAlignment w:val="baseline"/>
    </w:pPr>
    <w:rPr>
      <w:rFonts w:ascii="Verdana" w:hAnsi="Verdana" w:cs="Mangal"/>
      <w:b/>
      <w:bCs/>
      <w:kern w:val="3"/>
      <w:szCs w:val="18"/>
      <w:lang w:eastAsia="zh-CN" w:bidi="hi-IN"/>
    </w:rPr>
  </w:style>
  <w:style w:type="character" w:customStyle="1" w:styleId="CommentSubjectChar">
    <w:name w:val="Comment Subject Char"/>
    <w:basedOn w:val="CommentTextChar"/>
    <w:link w:val="CommentSubject"/>
    <w:uiPriority w:val="99"/>
    <w:locked/>
    <w:rsid w:val="00652262"/>
    <w:rPr>
      <w:rFonts w:ascii="Verdana" w:eastAsia="Times New Roman" w:hAnsi="Verdana" w:cs="Mangal"/>
      <w:b/>
      <w:bCs/>
      <w:kern w:val="3"/>
      <w:sz w:val="18"/>
      <w:szCs w:val="18"/>
      <w:lang w:eastAsia="zh-CN" w:bidi="hi-IN"/>
    </w:rPr>
  </w:style>
  <w:style w:type="paragraph" w:styleId="TOCHeading">
    <w:name w:val="TOC Heading"/>
    <w:basedOn w:val="Heading1"/>
    <w:next w:val="Normal"/>
    <w:uiPriority w:val="39"/>
    <w:qFormat/>
    <w:rsid w:val="00652262"/>
    <w:pPr>
      <w:keepNext/>
      <w:keepLines/>
      <w:pageBreakBefore w:val="0"/>
      <w:widowControl/>
      <w:tabs>
        <w:tab w:val="clear" w:pos="0"/>
      </w:tabs>
      <w:spacing w:before="480" w:after="0" w:line="276" w:lineRule="auto"/>
      <w:ind w:firstLine="0"/>
      <w:contextualSpacing w:val="0"/>
      <w:outlineLvl w:val="9"/>
    </w:pPr>
    <w:rPr>
      <w:rFonts w:ascii="Cambria" w:hAnsi="Cambria" w:cs="Times New Roman"/>
      <w:b/>
      <w:color w:val="365F91"/>
      <w:kern w:val="0"/>
      <w:sz w:val="28"/>
      <w:szCs w:val="28"/>
      <w:lang w:val="en-US" w:eastAsia="ja-JP"/>
    </w:rPr>
  </w:style>
  <w:style w:type="paragraph" w:styleId="BodyTextIndent">
    <w:name w:val="Body Text Indent"/>
    <w:basedOn w:val="Normal"/>
    <w:link w:val="BodyTextIndentChar"/>
    <w:uiPriority w:val="99"/>
    <w:rsid w:val="00652262"/>
    <w:pPr>
      <w:tabs>
        <w:tab w:val="left" w:pos="2880"/>
      </w:tabs>
      <w:spacing w:line="240" w:lineRule="auto"/>
      <w:ind w:left="2880" w:hanging="2880"/>
    </w:pPr>
    <w:rPr>
      <w:rFonts w:ascii="Arial" w:hAnsi="Arial"/>
      <w:sz w:val="20"/>
    </w:rPr>
  </w:style>
  <w:style w:type="character" w:customStyle="1" w:styleId="BodyTextIndentChar">
    <w:name w:val="Body Text Indent Char"/>
    <w:basedOn w:val="DefaultParagraphFont"/>
    <w:link w:val="BodyTextIndent"/>
    <w:uiPriority w:val="99"/>
    <w:locked/>
    <w:rsid w:val="00652262"/>
    <w:rPr>
      <w:rFonts w:ascii="Arial" w:hAnsi="Arial" w:cs="Times New Roman"/>
      <w:sz w:val="24"/>
      <w:szCs w:val="24"/>
    </w:rPr>
  </w:style>
  <w:style w:type="paragraph" w:styleId="Revision">
    <w:name w:val="Revision"/>
    <w:hidden/>
    <w:uiPriority w:val="99"/>
    <w:semiHidden/>
    <w:rsid w:val="001B5A30"/>
    <w:rPr>
      <w:rFonts w:ascii="Verdana" w:hAnsi="Verdana"/>
      <w:sz w:val="18"/>
      <w:szCs w:val="24"/>
      <w:lang w:val="nl-NL" w:eastAsia="nl-NL"/>
    </w:rPr>
  </w:style>
  <w:style w:type="paragraph" w:styleId="NoSpacing">
    <w:name w:val="No Spacing"/>
    <w:uiPriority w:val="1"/>
    <w:qFormat/>
    <w:rsid w:val="00145340"/>
    <w:rPr>
      <w:rFonts w:ascii="Verdana" w:hAnsi="Verdana"/>
      <w:sz w:val="18"/>
      <w:szCs w:val="24"/>
      <w:lang w:val="nl-NL" w:eastAsia="nl-NL"/>
    </w:rPr>
  </w:style>
  <w:style w:type="numbering" w:customStyle="1" w:styleId="Style2">
    <w:name w:val="Style2"/>
    <w:rsid w:val="00DC3F5B"/>
    <w:pPr>
      <w:numPr>
        <w:numId w:val="18"/>
      </w:numPr>
    </w:pPr>
  </w:style>
  <w:style w:type="numbering" w:customStyle="1" w:styleId="WWOutlineListStyle">
    <w:name w:val="WW_OutlineListStyle"/>
    <w:rsid w:val="00DC3F5B"/>
    <w:pPr>
      <w:numPr>
        <w:numId w:val="8"/>
      </w:numPr>
    </w:pPr>
  </w:style>
  <w:style w:type="paragraph" w:styleId="Quote">
    <w:name w:val="Quote"/>
    <w:basedOn w:val="Normal"/>
    <w:next w:val="Normal"/>
    <w:link w:val="QuoteChar"/>
    <w:uiPriority w:val="29"/>
    <w:qFormat/>
    <w:rsid w:val="00834397"/>
    <w:rPr>
      <w:i/>
      <w:iCs/>
      <w:color w:val="000000" w:themeColor="text1"/>
    </w:rPr>
  </w:style>
  <w:style w:type="character" w:customStyle="1" w:styleId="QuoteChar">
    <w:name w:val="Quote Char"/>
    <w:basedOn w:val="DefaultParagraphFont"/>
    <w:link w:val="Quote"/>
    <w:uiPriority w:val="29"/>
    <w:rsid w:val="00834397"/>
    <w:rPr>
      <w:rFonts w:ascii="Verdana" w:hAnsi="Verdana"/>
      <w:i/>
      <w:iCs/>
      <w:color w:val="000000" w:themeColor="text1"/>
      <w:sz w:val="18"/>
      <w:szCs w:val="24"/>
      <w:lang w:val="nl-NL" w:eastAsia="nl-NL"/>
    </w:rPr>
  </w:style>
  <w:style w:type="paragraph" w:customStyle="1" w:styleId="XML">
    <w:name w:val="XML"/>
    <w:basedOn w:val="Normal"/>
    <w:link w:val="XMLChar"/>
    <w:qFormat/>
    <w:rsid w:val="00ED22F8"/>
    <w:pPr>
      <w:spacing w:line="240" w:lineRule="auto"/>
    </w:pPr>
    <w:rPr>
      <w:rFonts w:ascii="Courier New" w:eastAsiaTheme="minorHAnsi" w:hAnsi="Courier New" w:cs="Courier New"/>
      <w:sz w:val="20"/>
      <w:szCs w:val="22"/>
      <w:lang w:eastAsia="en-US"/>
    </w:rPr>
  </w:style>
  <w:style w:type="character" w:customStyle="1" w:styleId="XMLChar">
    <w:name w:val="XML Char"/>
    <w:basedOn w:val="DefaultParagraphFont"/>
    <w:link w:val="XML"/>
    <w:rsid w:val="00ED22F8"/>
    <w:rPr>
      <w:rFonts w:ascii="Courier New" w:eastAsiaTheme="minorHAnsi" w:hAnsi="Courier New" w:cs="Courier New"/>
      <w:sz w:val="20"/>
      <w:lang w:val="nl-NL"/>
    </w:rPr>
  </w:style>
  <w:style w:type="paragraph" w:customStyle="1" w:styleId="BROul">
    <w:name w:val="BRO_ul"/>
    <w:basedOn w:val="Normal"/>
    <w:link w:val="BROulCharChar"/>
    <w:qFormat/>
    <w:rsid w:val="00E049A1"/>
    <w:pPr>
      <w:numPr>
        <w:numId w:val="19"/>
      </w:numPr>
      <w:spacing w:line="240" w:lineRule="auto"/>
    </w:pPr>
    <w:rPr>
      <w:rFonts w:ascii="Tahoma" w:hAnsi="Tahoma"/>
      <w:sz w:val="20"/>
      <w:lang w:eastAsia="en-US"/>
    </w:rPr>
  </w:style>
  <w:style w:type="character" w:customStyle="1" w:styleId="BROulCharChar">
    <w:name w:val="BRO_ul Char Char"/>
    <w:link w:val="BROul"/>
    <w:rsid w:val="00E049A1"/>
    <w:rPr>
      <w:rFonts w:ascii="Tahoma" w:hAnsi="Tahoma"/>
      <w:sz w:val="20"/>
      <w:szCs w:val="24"/>
      <w:lang w:val="nl-NL"/>
    </w:rPr>
  </w:style>
  <w:style w:type="paragraph" w:customStyle="1" w:styleId="Code">
    <w:name w:val="Code"/>
    <w:basedOn w:val="Normal"/>
    <w:rsid w:val="00E049A1"/>
    <w:pPr>
      <w:spacing w:line="240" w:lineRule="auto"/>
    </w:pPr>
    <w:rPr>
      <w:rFonts w:ascii="Courier New" w:hAnsi="Courier New"/>
      <w:color w:val="008000"/>
      <w:sz w:val="20"/>
      <w:lang w:eastAsia="en-US"/>
    </w:rPr>
  </w:style>
  <w:style w:type="paragraph" w:customStyle="1" w:styleId="TableofContents">
    <w:name w:val="Table of Contents"/>
    <w:basedOn w:val="Heading1"/>
    <w:rsid w:val="00E049A1"/>
    <w:pPr>
      <w:keepNext/>
      <w:widowControl/>
      <w:tabs>
        <w:tab w:val="clear" w:pos="0"/>
        <w:tab w:val="num" w:pos="643"/>
      </w:tabs>
      <w:spacing w:before="240" w:after="60" w:line="240" w:lineRule="auto"/>
      <w:ind w:left="431" w:hanging="431"/>
      <w:contextualSpacing w:val="0"/>
    </w:pPr>
    <w:rPr>
      <w:rFonts w:ascii="Tahoma" w:hAnsi="Tahoma"/>
      <w:b/>
      <w:smallCaps/>
      <w:sz w:val="32"/>
      <w:szCs w:val="32"/>
      <w:lang w:eastAsia="en-US"/>
    </w:rPr>
  </w:style>
  <w:style w:type="paragraph" w:customStyle="1" w:styleId="NoIndexHeading1">
    <w:name w:val="NoIndexHeading 1"/>
    <w:basedOn w:val="Heading1"/>
    <w:rsid w:val="00E049A1"/>
    <w:pPr>
      <w:keepNext/>
      <w:widowControl/>
      <w:tabs>
        <w:tab w:val="clear" w:pos="0"/>
      </w:tabs>
      <w:spacing w:before="240" w:after="60" w:line="240" w:lineRule="auto"/>
      <w:ind w:firstLine="0"/>
      <w:contextualSpacing w:val="0"/>
    </w:pPr>
    <w:rPr>
      <w:rFonts w:ascii="Times New Roman" w:hAnsi="Times New Roman"/>
      <w:b/>
      <w:smallCaps/>
      <w:sz w:val="32"/>
      <w:szCs w:val="32"/>
      <w:lang w:eastAsia="en-US"/>
    </w:rPr>
  </w:style>
  <w:style w:type="paragraph" w:customStyle="1" w:styleId="CompanyName">
    <w:name w:val="CompanyName"/>
    <w:basedOn w:val="Normal"/>
    <w:rsid w:val="00E049A1"/>
    <w:pPr>
      <w:pBdr>
        <w:top w:val="single" w:sz="4" w:space="1" w:color="auto"/>
        <w:bottom w:val="single" w:sz="4" w:space="1" w:color="auto"/>
      </w:pBdr>
      <w:spacing w:line="240" w:lineRule="auto"/>
      <w:jc w:val="right"/>
    </w:pPr>
    <w:rPr>
      <w:rFonts w:ascii="Tahoma" w:hAnsi="Tahoma"/>
      <w:b/>
      <w:sz w:val="36"/>
      <w:lang w:eastAsia="en-US"/>
    </w:rPr>
  </w:style>
  <w:style w:type="character" w:styleId="PageNumber">
    <w:name w:val="page number"/>
    <w:basedOn w:val="DefaultParagraphFont"/>
    <w:rsid w:val="00E049A1"/>
  </w:style>
  <w:style w:type="paragraph" w:styleId="HTMLPreformatted">
    <w:name w:val="HTML Preformatted"/>
    <w:basedOn w:val="Normal"/>
    <w:link w:val="HTMLPreformattedChar"/>
    <w:uiPriority w:val="99"/>
    <w:rsid w:val="00E0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049A1"/>
    <w:rPr>
      <w:rFonts w:ascii="Courier New" w:hAnsi="Courier New" w:cs="Courier New"/>
      <w:sz w:val="20"/>
      <w:szCs w:val="20"/>
      <w:lang w:val="nl-NL"/>
    </w:rPr>
  </w:style>
  <w:style w:type="character" w:customStyle="1" w:styleId="b1">
    <w:name w:val="b1"/>
    <w:rsid w:val="00E049A1"/>
    <w:rPr>
      <w:rFonts w:ascii="Courier New" w:hAnsi="Courier New" w:cs="Courier New" w:hint="default"/>
      <w:b/>
      <w:bCs/>
      <w:strike w:val="0"/>
      <w:dstrike w:val="0"/>
      <w:color w:val="FF0000"/>
      <w:u w:val="none"/>
      <w:effect w:val="none"/>
    </w:rPr>
  </w:style>
  <w:style w:type="character" w:customStyle="1" w:styleId="m1">
    <w:name w:val="m1"/>
    <w:rsid w:val="00E049A1"/>
    <w:rPr>
      <w:color w:val="0000FF"/>
    </w:rPr>
  </w:style>
  <w:style w:type="character" w:customStyle="1" w:styleId="pi1">
    <w:name w:val="pi1"/>
    <w:rsid w:val="00E049A1"/>
    <w:rPr>
      <w:color w:val="0000FF"/>
    </w:rPr>
  </w:style>
  <w:style w:type="character" w:customStyle="1" w:styleId="ci1">
    <w:name w:val="ci1"/>
    <w:rsid w:val="00E049A1"/>
    <w:rPr>
      <w:rFonts w:ascii="Courier" w:hAnsi="Courier" w:hint="default"/>
      <w:color w:val="888888"/>
      <w:sz w:val="24"/>
      <w:szCs w:val="24"/>
    </w:rPr>
  </w:style>
  <w:style w:type="character" w:customStyle="1" w:styleId="t1">
    <w:name w:val="t1"/>
    <w:rsid w:val="00E049A1"/>
    <w:rPr>
      <w:color w:val="990000"/>
    </w:rPr>
  </w:style>
  <w:style w:type="character" w:customStyle="1" w:styleId="ns1">
    <w:name w:val="ns1"/>
    <w:rsid w:val="00E049A1"/>
    <w:rPr>
      <w:color w:val="FF0000"/>
    </w:rPr>
  </w:style>
  <w:style w:type="character" w:customStyle="1" w:styleId="tx1">
    <w:name w:val="tx1"/>
    <w:rsid w:val="00E049A1"/>
    <w:rPr>
      <w:b/>
      <w:bCs/>
    </w:rPr>
  </w:style>
  <w:style w:type="paragraph" w:styleId="TableofFigures">
    <w:name w:val="table of figures"/>
    <w:basedOn w:val="Normal"/>
    <w:next w:val="Normal"/>
    <w:uiPriority w:val="99"/>
    <w:rsid w:val="00E049A1"/>
    <w:pPr>
      <w:spacing w:line="240" w:lineRule="auto"/>
    </w:pPr>
    <w:rPr>
      <w:rFonts w:ascii="Tahoma" w:hAnsi="Tahoma"/>
      <w:sz w:val="20"/>
      <w:lang w:eastAsia="en-US"/>
    </w:rPr>
  </w:style>
  <w:style w:type="table" w:customStyle="1" w:styleId="BROtabel">
    <w:name w:val="BRO_tabel"/>
    <w:basedOn w:val="TableNormal"/>
    <w:rsid w:val="00E049A1"/>
    <w:rPr>
      <w:sz w:val="20"/>
      <w:szCs w:val="20"/>
      <w:lang w:val="nl-NL" w:eastAsia="nl-NL"/>
    </w:rPr>
    <w:tblPr>
      <w:tblCellMar>
        <w:top w:w="28" w:type="dxa"/>
        <w:bottom w:w="28" w:type="dxa"/>
      </w:tblCellMar>
    </w:tblPr>
    <w:tblStylePr w:type="firstRow">
      <w:rPr>
        <w:b/>
      </w:rPr>
      <w:tblPr/>
      <w:trPr>
        <w:tblHeader/>
      </w:trPr>
      <w:tcPr>
        <w:shd w:val="clear" w:color="auto" w:fill="F3F3F3"/>
      </w:tcPr>
    </w:tblStylePr>
  </w:style>
  <w:style w:type="paragraph" w:customStyle="1" w:styleId="BROxml">
    <w:name w:val="BRO_xml"/>
    <w:basedOn w:val="Normal"/>
    <w:next w:val="Normal"/>
    <w:link w:val="BROxmlChar"/>
    <w:qFormat/>
    <w:rsid w:val="00E049A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240" w:lineRule="auto"/>
    </w:pPr>
    <w:rPr>
      <w:rFonts w:ascii="Courier New" w:hAnsi="Courier New"/>
      <w:noProof/>
      <w:lang w:eastAsia="en-US"/>
    </w:rPr>
  </w:style>
  <w:style w:type="paragraph" w:customStyle="1" w:styleId="BROol">
    <w:name w:val="BRO_ol"/>
    <w:basedOn w:val="Normal"/>
    <w:qFormat/>
    <w:rsid w:val="00E049A1"/>
    <w:pPr>
      <w:numPr>
        <w:numId w:val="20"/>
      </w:numPr>
      <w:spacing w:line="240" w:lineRule="auto"/>
    </w:pPr>
    <w:rPr>
      <w:rFonts w:ascii="Tahoma" w:hAnsi="Tahoma"/>
      <w:sz w:val="20"/>
      <w:lang w:eastAsia="en-US"/>
    </w:rPr>
  </w:style>
  <w:style w:type="character" w:customStyle="1" w:styleId="BROxmlChar">
    <w:name w:val="BRO_xml Char"/>
    <w:link w:val="BROxml"/>
    <w:rsid w:val="00E049A1"/>
    <w:rPr>
      <w:rFonts w:ascii="Courier New" w:hAnsi="Courier New"/>
      <w:noProof/>
      <w:sz w:val="18"/>
      <w:szCs w:val="24"/>
      <w:lang w:val="nl-NL"/>
    </w:rPr>
  </w:style>
  <w:style w:type="table" w:customStyle="1" w:styleId="BROtabelVert">
    <w:name w:val="BRO_tabelVert"/>
    <w:basedOn w:val="TableNormal"/>
    <w:rsid w:val="00E049A1"/>
    <w:rPr>
      <w:sz w:val="20"/>
      <w:szCs w:val="20"/>
      <w:lang w:val="nl-NL" w:eastAsia="nl-NL"/>
    </w:rPr>
    <w:tblPr>
      <w:tblInd w:w="284" w:type="dxa"/>
      <w:tblCellMar>
        <w:top w:w="85" w:type="dxa"/>
        <w:bottom w:w="85" w:type="dxa"/>
      </w:tblCellMar>
    </w:tblPr>
    <w:trPr>
      <w:cantSplit/>
    </w:trPr>
    <w:tblStylePr w:type="firstCol">
      <w:rPr>
        <w:b/>
      </w:rPr>
      <w:tblPr/>
      <w:trPr>
        <w:tblHeader w:val="0"/>
      </w:trPr>
      <w:tcPr>
        <w:shd w:val="clear" w:color="auto" w:fill="F3F3F3"/>
      </w:tcPr>
    </w:tblStylePr>
  </w:style>
  <w:style w:type="paragraph" w:customStyle="1" w:styleId="Titel1">
    <w:name w:val="Titel1"/>
    <w:basedOn w:val="Normal"/>
    <w:rsid w:val="00E049A1"/>
    <w:pPr>
      <w:spacing w:line="240" w:lineRule="auto"/>
      <w:jc w:val="center"/>
    </w:pPr>
    <w:rPr>
      <w:rFonts w:ascii="Arial" w:hAnsi="Arial"/>
      <w:b/>
      <w:color w:val="1D559E"/>
      <w:sz w:val="56"/>
      <w:szCs w:val="20"/>
    </w:rPr>
  </w:style>
  <w:style w:type="paragraph" w:customStyle="1" w:styleId="StylekaftkopPlumJustified">
    <w:name w:val="Style kaftkop + Plum Justified"/>
    <w:basedOn w:val="Normal"/>
    <w:rsid w:val="00E049A1"/>
    <w:pPr>
      <w:spacing w:line="240" w:lineRule="auto"/>
      <w:jc w:val="both"/>
    </w:pPr>
    <w:rPr>
      <w:rFonts w:ascii="Arial" w:hAnsi="Arial"/>
      <w:b/>
      <w:bCs/>
      <w:color w:val="993366"/>
      <w:sz w:val="20"/>
      <w:szCs w:val="20"/>
    </w:rPr>
  </w:style>
  <w:style w:type="paragraph" w:styleId="DocumentMap">
    <w:name w:val="Document Map"/>
    <w:basedOn w:val="Normal"/>
    <w:link w:val="DocumentMapChar"/>
    <w:rsid w:val="00E049A1"/>
    <w:pPr>
      <w:spacing w:line="240" w:lineRule="auto"/>
    </w:pPr>
    <w:rPr>
      <w:rFonts w:ascii="Tahoma" w:hAnsi="Tahoma" w:cs="Tahoma"/>
      <w:sz w:val="16"/>
      <w:szCs w:val="16"/>
      <w:lang w:eastAsia="en-US"/>
    </w:rPr>
  </w:style>
  <w:style w:type="character" w:customStyle="1" w:styleId="DocumentMapChar">
    <w:name w:val="Document Map Char"/>
    <w:basedOn w:val="DefaultParagraphFont"/>
    <w:link w:val="DocumentMap"/>
    <w:rsid w:val="00E049A1"/>
    <w:rPr>
      <w:rFonts w:ascii="Tahoma" w:hAnsi="Tahoma" w:cs="Tahoma"/>
      <w:sz w:val="16"/>
      <w:szCs w:val="16"/>
      <w:lang w:val="nl-NL"/>
    </w:rPr>
  </w:style>
  <w:style w:type="character" w:customStyle="1" w:styleId="shorttext">
    <w:name w:val="short_text"/>
    <w:basedOn w:val="DefaultParagraphFont"/>
    <w:rsid w:val="00E049A1"/>
  </w:style>
  <w:style w:type="character" w:customStyle="1" w:styleId="longtext">
    <w:name w:val="long_text"/>
    <w:basedOn w:val="DefaultParagraphFont"/>
    <w:rsid w:val="00E049A1"/>
  </w:style>
  <w:style w:type="character" w:customStyle="1" w:styleId="mediumtext">
    <w:name w:val="medium_text"/>
    <w:basedOn w:val="DefaultParagraphFont"/>
    <w:rsid w:val="00E049A1"/>
  </w:style>
  <w:style w:type="paragraph" w:customStyle="1" w:styleId="StylezzCover16ptNotBold">
    <w:name w:val="Style zzCover + 16 pt Not Bold"/>
    <w:basedOn w:val="Default"/>
    <w:next w:val="Default"/>
    <w:rsid w:val="00E049A1"/>
    <w:pPr>
      <w:spacing w:after="120"/>
    </w:pPr>
    <w:rPr>
      <w:rFonts w:ascii="GCBHCH+TimesNewRoman,Bold" w:hAnsi="GCBHCH+TimesNewRoman,Bold" w:cs="Times New Roman"/>
      <w:color w:val="auto"/>
      <w:lang w:val="en-US" w:eastAsia="en-US"/>
    </w:rPr>
  </w:style>
  <w:style w:type="character" w:customStyle="1" w:styleId="qname">
    <w:name w:val="qname"/>
    <w:basedOn w:val="DefaultParagraphFont"/>
    <w:rsid w:val="00E049A1"/>
  </w:style>
  <w:style w:type="paragraph" w:customStyle="1" w:styleId="Rapportinfo">
    <w:name w:val="Rapportinfo"/>
    <w:basedOn w:val="Normal"/>
    <w:uiPriority w:val="99"/>
    <w:rsid w:val="00E049A1"/>
    <w:pPr>
      <w:spacing w:line="210" w:lineRule="exact"/>
    </w:pPr>
    <w:rPr>
      <w:rFonts w:ascii="Times New Roman" w:hAnsi="Times New Roman"/>
      <w:noProof/>
      <w:sz w:val="17"/>
      <w:szCs w:val="20"/>
      <w:lang w:eastAsia="en-US"/>
    </w:rPr>
  </w:style>
  <w:style w:type="paragraph" w:customStyle="1" w:styleId="Rapporttitel">
    <w:name w:val="Rapporttitel"/>
    <w:basedOn w:val="Normal"/>
    <w:uiPriority w:val="99"/>
    <w:rsid w:val="00E049A1"/>
    <w:pPr>
      <w:widowControl w:val="0"/>
      <w:suppressAutoHyphens/>
      <w:spacing w:line="340" w:lineRule="atLeast"/>
    </w:pPr>
    <w:rPr>
      <w:rFonts w:ascii="Times New Roman" w:hAnsi="Times New Roman"/>
      <w:sz w:val="28"/>
      <w:szCs w:val="20"/>
      <w:lang w:eastAsia="en-US"/>
    </w:rPr>
  </w:style>
  <w:style w:type="numbering" w:customStyle="1" w:styleId="Style3">
    <w:name w:val="Style3"/>
    <w:rsid w:val="00E049A1"/>
    <w:pPr>
      <w:numPr>
        <w:numId w:val="22"/>
      </w:numPr>
    </w:pPr>
  </w:style>
  <w:style w:type="numbering" w:customStyle="1" w:styleId="Style1">
    <w:name w:val="Style1"/>
    <w:rsid w:val="00E049A1"/>
    <w:pPr>
      <w:numPr>
        <w:numId w:val="21"/>
      </w:numPr>
    </w:pPr>
  </w:style>
  <w:style w:type="character" w:styleId="FollowedHyperlink">
    <w:name w:val="FollowedHyperlink"/>
    <w:rsid w:val="00E049A1"/>
    <w:rPr>
      <w:color w:val="800080"/>
      <w:u w:val="single"/>
    </w:rPr>
  </w:style>
  <w:style w:type="character" w:styleId="HTMLCode">
    <w:name w:val="HTML Code"/>
    <w:basedOn w:val="DefaultParagraphFont"/>
    <w:uiPriority w:val="99"/>
    <w:unhideWhenUsed/>
    <w:rsid w:val="00E049A1"/>
    <w:rPr>
      <w:rFonts w:ascii="Courier New" w:eastAsia="Times New Roman" w:hAnsi="Courier New" w:cs="Courier New"/>
      <w:sz w:val="20"/>
      <w:szCs w:val="20"/>
    </w:rPr>
  </w:style>
  <w:style w:type="paragraph" w:styleId="PlainText">
    <w:name w:val="Plain Text"/>
    <w:basedOn w:val="Normal"/>
    <w:link w:val="PlainTextChar"/>
    <w:uiPriority w:val="99"/>
    <w:unhideWhenUsed/>
    <w:rsid w:val="00E049A1"/>
    <w:pPr>
      <w:spacing w:line="240" w:lineRule="auto"/>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E049A1"/>
    <w:rPr>
      <w:rFonts w:ascii="Calibri" w:eastAsiaTheme="minorHAnsi" w:hAnsi="Calibri" w:cstheme="minorBidi"/>
      <w:szCs w:val="21"/>
      <w:lang w:val="nl-NL"/>
    </w:rPr>
  </w:style>
  <w:style w:type="character" w:customStyle="1" w:styleId="st">
    <w:name w:val="st"/>
    <w:basedOn w:val="DefaultParagraphFont"/>
    <w:rsid w:val="00E049A1"/>
  </w:style>
  <w:style w:type="character" w:styleId="Emphasis">
    <w:name w:val="Emphasis"/>
    <w:basedOn w:val="DefaultParagraphFont"/>
    <w:uiPriority w:val="20"/>
    <w:qFormat/>
    <w:locked/>
    <w:rsid w:val="00E049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74138">
      <w:marLeft w:val="0"/>
      <w:marRight w:val="0"/>
      <w:marTop w:val="0"/>
      <w:marBottom w:val="0"/>
      <w:divBdr>
        <w:top w:val="none" w:sz="0" w:space="0" w:color="auto"/>
        <w:left w:val="none" w:sz="0" w:space="0" w:color="auto"/>
        <w:bottom w:val="none" w:sz="0" w:space="0" w:color="auto"/>
        <w:right w:val="none" w:sz="0" w:space="0" w:color="auto"/>
      </w:divBdr>
    </w:div>
    <w:div w:id="304774139">
      <w:marLeft w:val="0"/>
      <w:marRight w:val="0"/>
      <w:marTop w:val="0"/>
      <w:marBottom w:val="0"/>
      <w:divBdr>
        <w:top w:val="none" w:sz="0" w:space="0" w:color="auto"/>
        <w:left w:val="none" w:sz="0" w:space="0" w:color="auto"/>
        <w:bottom w:val="none" w:sz="0" w:space="0" w:color="auto"/>
        <w:right w:val="none" w:sz="0" w:space="0" w:color="auto"/>
      </w:divBdr>
    </w:div>
    <w:div w:id="304774140">
      <w:marLeft w:val="0"/>
      <w:marRight w:val="0"/>
      <w:marTop w:val="0"/>
      <w:marBottom w:val="0"/>
      <w:divBdr>
        <w:top w:val="none" w:sz="0" w:space="0" w:color="auto"/>
        <w:left w:val="none" w:sz="0" w:space="0" w:color="auto"/>
        <w:bottom w:val="none" w:sz="0" w:space="0" w:color="auto"/>
        <w:right w:val="none" w:sz="0" w:space="0" w:color="auto"/>
      </w:divBdr>
    </w:div>
    <w:div w:id="304774141">
      <w:marLeft w:val="0"/>
      <w:marRight w:val="0"/>
      <w:marTop w:val="0"/>
      <w:marBottom w:val="0"/>
      <w:divBdr>
        <w:top w:val="none" w:sz="0" w:space="0" w:color="auto"/>
        <w:left w:val="none" w:sz="0" w:space="0" w:color="auto"/>
        <w:bottom w:val="none" w:sz="0" w:space="0" w:color="auto"/>
        <w:right w:val="none" w:sz="0" w:space="0" w:color="auto"/>
      </w:divBdr>
    </w:div>
    <w:div w:id="304774142">
      <w:marLeft w:val="0"/>
      <w:marRight w:val="0"/>
      <w:marTop w:val="0"/>
      <w:marBottom w:val="0"/>
      <w:divBdr>
        <w:top w:val="none" w:sz="0" w:space="0" w:color="auto"/>
        <w:left w:val="none" w:sz="0" w:space="0" w:color="auto"/>
        <w:bottom w:val="none" w:sz="0" w:space="0" w:color="auto"/>
        <w:right w:val="none" w:sz="0" w:space="0" w:color="auto"/>
      </w:divBdr>
    </w:div>
    <w:div w:id="304774143">
      <w:marLeft w:val="0"/>
      <w:marRight w:val="0"/>
      <w:marTop w:val="0"/>
      <w:marBottom w:val="0"/>
      <w:divBdr>
        <w:top w:val="none" w:sz="0" w:space="0" w:color="auto"/>
        <w:left w:val="none" w:sz="0" w:space="0" w:color="auto"/>
        <w:bottom w:val="none" w:sz="0" w:space="0" w:color="auto"/>
        <w:right w:val="none" w:sz="0" w:space="0" w:color="auto"/>
      </w:divBdr>
    </w:div>
    <w:div w:id="501547071">
      <w:bodyDiv w:val="1"/>
      <w:marLeft w:val="0"/>
      <w:marRight w:val="0"/>
      <w:marTop w:val="0"/>
      <w:marBottom w:val="0"/>
      <w:divBdr>
        <w:top w:val="none" w:sz="0" w:space="0" w:color="auto"/>
        <w:left w:val="none" w:sz="0" w:space="0" w:color="auto"/>
        <w:bottom w:val="none" w:sz="0" w:space="0" w:color="auto"/>
        <w:right w:val="none" w:sz="0" w:space="0" w:color="auto"/>
      </w:divBdr>
    </w:div>
    <w:div w:id="591279163">
      <w:bodyDiv w:val="1"/>
      <w:marLeft w:val="0"/>
      <w:marRight w:val="0"/>
      <w:marTop w:val="0"/>
      <w:marBottom w:val="0"/>
      <w:divBdr>
        <w:top w:val="none" w:sz="0" w:space="0" w:color="auto"/>
        <w:left w:val="none" w:sz="0" w:space="0" w:color="auto"/>
        <w:bottom w:val="none" w:sz="0" w:space="0" w:color="auto"/>
        <w:right w:val="none" w:sz="0" w:space="0" w:color="auto"/>
      </w:divBdr>
    </w:div>
    <w:div w:id="623392301">
      <w:bodyDiv w:val="1"/>
      <w:marLeft w:val="0"/>
      <w:marRight w:val="0"/>
      <w:marTop w:val="0"/>
      <w:marBottom w:val="0"/>
      <w:divBdr>
        <w:top w:val="none" w:sz="0" w:space="0" w:color="auto"/>
        <w:left w:val="none" w:sz="0" w:space="0" w:color="auto"/>
        <w:bottom w:val="none" w:sz="0" w:space="0" w:color="auto"/>
        <w:right w:val="none" w:sz="0" w:space="0" w:color="auto"/>
      </w:divBdr>
    </w:div>
    <w:div w:id="1564759177">
      <w:bodyDiv w:val="1"/>
      <w:marLeft w:val="0"/>
      <w:marRight w:val="0"/>
      <w:marTop w:val="0"/>
      <w:marBottom w:val="0"/>
      <w:divBdr>
        <w:top w:val="none" w:sz="0" w:space="0" w:color="auto"/>
        <w:left w:val="none" w:sz="0" w:space="0" w:color="auto"/>
        <w:bottom w:val="none" w:sz="0" w:space="0" w:color="auto"/>
        <w:right w:val="none" w:sz="0" w:space="0" w:color="auto"/>
      </w:divBdr>
    </w:div>
    <w:div w:id="2043092728">
      <w:bodyDiv w:val="1"/>
      <w:marLeft w:val="0"/>
      <w:marRight w:val="0"/>
      <w:marTop w:val="0"/>
      <w:marBottom w:val="0"/>
      <w:divBdr>
        <w:top w:val="none" w:sz="0" w:space="0" w:color="auto"/>
        <w:left w:val="none" w:sz="0" w:space="0" w:color="auto"/>
        <w:bottom w:val="none" w:sz="0" w:space="0" w:color="auto"/>
        <w:right w:val="none" w:sz="0" w:space="0" w:color="auto"/>
      </w:divBdr>
    </w:div>
    <w:div w:id="2115437882">
      <w:bodyDiv w:val="1"/>
      <w:marLeft w:val="0"/>
      <w:marRight w:val="0"/>
      <w:marTop w:val="0"/>
      <w:marBottom w:val="0"/>
      <w:divBdr>
        <w:top w:val="none" w:sz="0" w:space="0" w:color="auto"/>
        <w:left w:val="none" w:sz="0" w:space="0" w:color="auto"/>
        <w:bottom w:val="none" w:sz="0" w:space="0" w:color="auto"/>
        <w:right w:val="none" w:sz="0" w:space="0" w:color="auto"/>
      </w:divBdr>
    </w:div>
    <w:div w:id="21424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basisregistratieondergro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B9F1-B023-44C3-A46E-EEA3128E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4730</Words>
  <Characters>31470</Characters>
  <Application>Microsoft Office Word</Application>
  <DocSecurity>0</DocSecurity>
  <Lines>899</Lines>
  <Paragraphs>476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Summary</vt:lpstr>
      <vt:lpstr>Management Summary</vt:lpstr>
    </vt:vector>
  </TitlesOfParts>
  <Company>Ministerie van BZK</Company>
  <LinksUpToDate>false</LinksUpToDate>
  <CharactersWithSpaces>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BZK-sjabloon</dc:subject>
  <dc:creator>linda.oosterheert@tno.nl</dc:creator>
  <cp:lastModifiedBy>Brugman, B.A. (Bregje)</cp:lastModifiedBy>
  <cp:revision>3</cp:revision>
  <cp:lastPrinted>2017-06-28T08:36:00Z</cp:lastPrinted>
  <dcterms:created xsi:type="dcterms:W3CDTF">2017-06-28T08:36:00Z</dcterms:created>
  <dcterms:modified xsi:type="dcterms:W3CDTF">2017-06-28T08:37:00Z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Rapport</vt:lpwstr>
  </property>
  <property fmtid="{D5CDD505-2E9C-101B-9397-08002B2CF9AE}" pid="4" name="Datum">
    <vt:lpwstr>12 augustus 2011</vt:lpwstr>
  </property>
  <property fmtid="{D5CDD505-2E9C-101B-9397-08002B2CF9AE}" pid="5" name="Titel">
    <vt:lpwstr>Project Initiatie Document</vt:lpwstr>
  </property>
  <property fmtid="{D5CDD505-2E9C-101B-9397-08002B2CF9AE}" pid="6" name="OnderTitel">
    <vt:lpwstr>Digilevering 1.1</vt:lpwstr>
  </property>
  <property fmtid="{D5CDD505-2E9C-101B-9397-08002B2CF9AE}" pid="7" name="Rubricering">
    <vt:lpwstr> </vt:lpwstr>
  </property>
  <property fmtid="{D5CDD505-2E9C-101B-9397-08002B2CF9AE}" pid="8" name="RubriceringOpDoc">
    <vt:lpwstr>OnWaar</vt:lpwstr>
  </property>
  <property fmtid="{D5CDD505-2E9C-101B-9397-08002B2CF9AE}" pid="9" name="Datum_kop">
    <vt:lpwstr/>
  </property>
  <property fmtid="{D5CDD505-2E9C-101B-9397-08002B2CF9AE}" pid="10" name="Versie_kop">
    <vt:lpwstr/>
  </property>
  <property fmtid="{D5CDD505-2E9C-101B-9397-08002B2CF9AE}" pid="11" name="Status_kop">
    <vt:lpwstr/>
  </property>
  <property fmtid="{D5CDD505-2E9C-101B-9397-08002B2CF9AE}" pid="12" name="Status">
    <vt:lpwstr>Concept</vt:lpwstr>
  </property>
  <property fmtid="{D5CDD505-2E9C-101B-9397-08002B2CF9AE}" pid="13" name="Versie">
    <vt:lpwstr>0.1</vt:lpwstr>
  </property>
  <property fmtid="{D5CDD505-2E9C-101B-9397-08002B2CF9AE}" pid="14" name="Logo">
    <vt:lpwstr>BZK</vt:lpwstr>
  </property>
  <property fmtid="{D5CDD505-2E9C-101B-9397-08002B2CF9AE}" pid="15" name="Titel_klein">
    <vt:lpwstr>Project Initiatie Document</vt:lpwstr>
  </property>
  <property fmtid="{D5CDD505-2E9C-101B-9397-08002B2CF9AE}" pid="16" name="Rubricering_klein_pipe">
    <vt:lpwstr/>
  </property>
  <property fmtid="{D5CDD505-2E9C-101B-9397-08002B2CF9AE}" pid="17" name="PrinterSupport">
    <vt:bool>false</vt:bool>
  </property>
  <property fmtid="{D5CDD505-2E9C-101B-9397-08002B2CF9AE}" pid="18" name="Lint">
    <vt:lpwstr>LEEG</vt:lpwstr>
  </property>
  <property fmtid="{D5CDD505-2E9C-101B-9397-08002B2CF9AE}" pid="19" name="Projectnaam">
    <vt:lpwstr>Digilevering 1.1</vt:lpwstr>
  </property>
  <property fmtid="{D5CDD505-2E9C-101B-9397-08002B2CF9AE}" pid="20" name="Postadres">
    <vt:lpwstr>Postbus 840112508 AA  Den Haag</vt:lpwstr>
  </property>
  <property fmtid="{D5CDD505-2E9C-101B-9397-08002B2CF9AE}" pid="21" name="Postadres_key">
    <vt:lpwstr>Logius</vt:lpwstr>
  </property>
  <property fmtid="{D5CDD505-2E9C-101B-9397-08002B2CF9AE}" pid="22" name="CPNaam">
    <vt:lpwstr>Joost Duquesnoy</vt:lpwstr>
  </property>
  <property fmtid="{D5CDD505-2E9C-101B-9397-08002B2CF9AE}" pid="23" name="CPTel">
    <vt:lpwstr>+31 (0)6 2220 5026</vt:lpwstr>
  </property>
  <property fmtid="{D5CDD505-2E9C-101B-9397-08002B2CF9AE}" pid="24" name="CPEmail">
    <vt:lpwstr>joost.duquesnoy@logius.nl</vt:lpwstr>
  </property>
  <property fmtid="{D5CDD505-2E9C-101B-9397-08002B2CF9AE}" pid="25" name="AantalBijl">
    <vt:lpwstr/>
  </property>
</Properties>
</file>