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9958" w14:textId="77777777" w:rsidR="00CF0FED" w:rsidRPr="00E00818" w:rsidRDefault="00000000">
      <w:pPr>
        <w:spacing w:after="20"/>
        <w:jc w:val="center"/>
        <w:rPr>
          <w:sz w:val="32"/>
          <w:szCs w:val="32"/>
        </w:rPr>
      </w:pPr>
      <w:r w:rsidRPr="00E00818">
        <w:rPr>
          <w:rFonts w:ascii="Calibri" w:hAnsi="Calibri"/>
          <w:b/>
          <w:color w:val="1E5631"/>
          <w:sz w:val="24"/>
          <w:szCs w:val="32"/>
        </w:rPr>
        <w:t>UNIVERSIDAD TÉCNICA ESTATAL DE QUEVEDO</w:t>
      </w:r>
    </w:p>
    <w:p w14:paraId="0C45A960" w14:textId="77777777" w:rsidR="00CF0FED" w:rsidRPr="00E00818" w:rsidRDefault="00000000">
      <w:pPr>
        <w:spacing w:after="120"/>
        <w:jc w:val="center"/>
        <w:rPr>
          <w:sz w:val="32"/>
          <w:szCs w:val="32"/>
        </w:rPr>
      </w:pPr>
      <w:r w:rsidRPr="00E00818">
        <w:rPr>
          <w:rFonts w:ascii="Calibri" w:hAnsi="Calibri"/>
          <w:color w:val="6B7280"/>
          <w:szCs w:val="32"/>
        </w:rPr>
        <w:t xml:space="preserve">FACULTAD DE CIENCIAS </w:t>
      </w:r>
      <w:proofErr w:type="gramStart"/>
      <w:r w:rsidRPr="00E00818">
        <w:rPr>
          <w:rFonts w:ascii="Calibri" w:hAnsi="Calibri"/>
          <w:color w:val="6B7280"/>
          <w:szCs w:val="32"/>
        </w:rPr>
        <w:t>PECUARIAS  •</w:t>
      </w:r>
      <w:proofErr w:type="gramEnd"/>
      <w:r w:rsidRPr="00E00818">
        <w:rPr>
          <w:rFonts w:ascii="Calibri" w:hAnsi="Calibri"/>
          <w:color w:val="6B7280"/>
          <w:szCs w:val="32"/>
        </w:rPr>
        <w:t xml:space="preserve">  LABORATORIO DE RUMIOLOGÍA</w:t>
      </w:r>
      <w:r w:rsidRPr="00E00818">
        <w:rPr>
          <w:rFonts w:ascii="Calibri" w:hAnsi="Calibri"/>
          <w:color w:val="6B7280"/>
          <w:szCs w:val="32"/>
        </w:rPr>
        <w:br/>
        <w:t>PROYECTO EN COLABORACIÓN CON LA CARRERA DE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CF0FED" w14:paraId="7806DDB8" w14:textId="77777777">
        <w:trPr>
          <w:jc w:val="center"/>
        </w:trPr>
        <w:tc>
          <w:tcPr>
            <w:tcW w:w="10080" w:type="dxa"/>
            <w:tcBorders>
              <w:top w:val="single" w:sz="4" w:space="0" w:color="D3DFD7"/>
              <w:left w:val="single" w:sz="36" w:space="0" w:color="1E5631"/>
              <w:bottom w:val="single" w:sz="4" w:space="0" w:color="D3DFD7"/>
              <w:right w:val="single" w:sz="4" w:space="0" w:color="D3DFD7"/>
            </w:tcBorders>
            <w:shd w:val="clear" w:color="auto" w:fill="F0F6F2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77F8AA2" w14:textId="77777777" w:rsidR="00CF0FED" w:rsidRDefault="00000000">
            <w:pPr>
              <w:spacing w:after="40"/>
            </w:pPr>
            <w:r>
              <w:rPr>
                <w:rFonts w:ascii="Calibri" w:hAnsi="Calibri"/>
                <w:b/>
                <w:color w:val="276738"/>
                <w:sz w:val="17"/>
              </w:rPr>
              <w:t>FICHA TÉCNICA E INSTRUCTIVO DE OPERACIÓN</w:t>
            </w:r>
          </w:p>
          <w:p w14:paraId="22F662FD" w14:textId="77777777" w:rsidR="00CF0FED" w:rsidRDefault="00000000">
            <w:pPr>
              <w:spacing w:after="40"/>
            </w:pPr>
            <w:r>
              <w:rPr>
                <w:rFonts w:ascii="Calibri" w:hAnsi="Calibri"/>
                <w:b/>
                <w:color w:val="1E5631"/>
                <w:sz w:val="28"/>
              </w:rPr>
              <w:t>ESTUFA UNIVERSAL MEMMERT</w:t>
            </w:r>
          </w:p>
          <w:p w14:paraId="61403A3B" w14:textId="77777777" w:rsidR="00CF0FED" w:rsidRDefault="00000000">
            <w:r>
              <w:rPr>
                <w:rFonts w:ascii="Calibri" w:hAnsi="Calibri"/>
                <w:i/>
                <w:color w:val="6B7280"/>
                <w:sz w:val="16"/>
              </w:rPr>
              <w:t xml:space="preserve">Protocolo Estandarizado de Laboratorio • </w:t>
            </w:r>
            <w:proofErr w:type="spellStart"/>
            <w:r>
              <w:rPr>
                <w:rFonts w:ascii="Calibri" w:hAnsi="Calibri"/>
                <w:i/>
                <w:color w:val="6B7280"/>
                <w:sz w:val="16"/>
              </w:rPr>
              <w:t>Rumiología</w:t>
            </w:r>
            <w:proofErr w:type="spellEnd"/>
            <w:r>
              <w:rPr>
                <w:rFonts w:ascii="Calibri" w:hAnsi="Calibri"/>
                <w:i/>
                <w:color w:val="6B7280"/>
                <w:sz w:val="16"/>
              </w:rPr>
              <w:t xml:space="preserve"> UTEQ</w:t>
            </w:r>
          </w:p>
        </w:tc>
      </w:tr>
    </w:tbl>
    <w:p w14:paraId="3A74D873" w14:textId="77777777" w:rsidR="00CF0FED" w:rsidRDefault="00000000">
      <w:pPr>
        <w:spacing w:before="140" w:after="160" w:line="269" w:lineRule="auto"/>
        <w:jc w:val="both"/>
      </w:pPr>
      <w:r>
        <w:rPr>
          <w:rFonts w:ascii="Calibri" w:hAnsi="Calibri"/>
          <w:b/>
          <w:color w:val="1E5631"/>
          <w:sz w:val="18"/>
        </w:rPr>
        <w:t xml:space="preserve">Descripción del Equipo: </w:t>
      </w:r>
      <w:r>
        <w:rPr>
          <w:rFonts w:ascii="Calibri" w:hAnsi="Calibri"/>
          <w:color w:val="2D3748"/>
          <w:sz w:val="18"/>
        </w:rPr>
        <w:t xml:space="preserve">Las estufas universales </w:t>
      </w:r>
      <w:proofErr w:type="spellStart"/>
      <w:r>
        <w:rPr>
          <w:rFonts w:ascii="Calibri" w:hAnsi="Calibri"/>
          <w:color w:val="2D3748"/>
          <w:sz w:val="18"/>
        </w:rPr>
        <w:t>Memmert</w:t>
      </w:r>
      <w:proofErr w:type="spellEnd"/>
      <w:r>
        <w:rPr>
          <w:rFonts w:ascii="Calibri" w:hAnsi="Calibri"/>
          <w:color w:val="2D3748"/>
          <w:sz w:val="18"/>
        </w:rPr>
        <w:t xml:space="preserve"> (como las series UN/UF, IN/IF) son equipos térmicos de ingeniería alemana reconocidos mundialmente por su durabilidad y control de temperatura de altísima precisión. Empleadas transversalmente en laboratorios de investigación, procesos industriales, control de calidad y clínicas, estas estufas permiten ejecutar procesos críticos de calentamiento, secado, curado y esterilización de manera homogénea y controlada, integrando un avanzado panel </w:t>
      </w:r>
      <w:proofErr w:type="spellStart"/>
      <w:r>
        <w:rPr>
          <w:rFonts w:ascii="Calibri" w:hAnsi="Calibri"/>
          <w:color w:val="2D3748"/>
          <w:sz w:val="18"/>
        </w:rPr>
        <w:t>ControlCOCKPIT</w:t>
      </w:r>
      <w:proofErr w:type="spellEnd"/>
      <w:r>
        <w:rPr>
          <w:rFonts w:ascii="Calibri" w:hAnsi="Calibri"/>
          <w:color w:val="2D3748"/>
          <w:sz w:val="18"/>
        </w:rPr>
        <w:t xml:space="preserve"> para la programación intuitiva de rampas térmicas y ventilación.</w:t>
      </w:r>
    </w:p>
    <w:p w14:paraId="2FA09051" w14:textId="77777777" w:rsidR="00CF0FED" w:rsidRDefault="00000000">
      <w:pPr>
        <w:keepNext/>
        <w:pBdr>
          <w:bottom w:val="single" w:sz="10" w:space="4" w:color="1E5631"/>
        </w:pBdr>
        <w:spacing w:before="140" w:after="80"/>
      </w:pPr>
      <w:r>
        <w:rPr>
          <w:rFonts w:ascii="Calibri" w:hAnsi="Calibri"/>
          <w:b/>
          <w:color w:val="1E5631"/>
          <w:sz w:val="21"/>
        </w:rPr>
        <w:t>1. APLICACIONES Y USOS PRINCIPALES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F0FED" w14:paraId="4AE8B6FC" w14:textId="77777777">
        <w:trPr>
          <w:cantSplit/>
          <w:tblHeader/>
          <w:jc w:val="center"/>
        </w:trPr>
        <w:tc>
          <w:tcPr>
            <w:tcW w:w="3168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D336A" w14:textId="77777777" w:rsidR="00CF0FED" w:rsidRDefault="00000000">
            <w:r>
              <w:rPr>
                <w:rFonts w:ascii="Calibri" w:hAnsi="Calibri"/>
                <w:b/>
                <w:color w:val="FFFFFF"/>
                <w:sz w:val="17"/>
              </w:rPr>
              <w:t>APLICACIÓN / FUNCIÓN</w:t>
            </w:r>
          </w:p>
        </w:tc>
        <w:tc>
          <w:tcPr>
            <w:tcW w:w="6912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A47FF" w14:textId="77777777" w:rsidR="00CF0FED" w:rsidRDefault="00000000">
            <w:r>
              <w:rPr>
                <w:rFonts w:ascii="Calibri" w:hAnsi="Calibri"/>
                <w:b/>
                <w:color w:val="FFFFFF"/>
                <w:sz w:val="17"/>
              </w:rPr>
              <w:t>ALCANCE Y FINALIDAD EN EL LABORATORIO</w:t>
            </w:r>
          </w:p>
        </w:tc>
      </w:tr>
      <w:tr w:rsidR="00CF0FED" w14:paraId="0F92423D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0C7F9" w14:textId="77777777" w:rsidR="00CF0FED" w:rsidRDefault="00000000">
            <w:r>
              <w:rPr>
                <w:rFonts w:ascii="Calibri" w:hAnsi="Calibri"/>
                <w:b/>
                <w:color w:val="1E5631"/>
                <w:sz w:val="17"/>
              </w:rPr>
              <w:t>Secado Riguroso de Materiales</w:t>
            </w:r>
          </w:p>
        </w:tc>
        <w:tc>
          <w:tcPr>
            <w:tcW w:w="6912" w:type="dxa"/>
            <w:tcBorders>
              <w:bottom w:val="single" w:sz="4" w:space="0" w:color="E5EC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480E8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Permite la eliminación rápida y eficiente de la humedad residual en muestras de laboratorio, cristalería volumétrica, material granulado, polvos químicos e ingredientes alimenticios sin alterar su integridad.</w:t>
            </w:r>
          </w:p>
        </w:tc>
      </w:tr>
      <w:tr w:rsidR="00CF0FED" w14:paraId="371275D5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3DEAC" w14:textId="77777777" w:rsidR="00CF0FED" w:rsidRDefault="00000000">
            <w:r>
              <w:rPr>
                <w:rFonts w:ascii="Calibri" w:hAnsi="Calibri"/>
                <w:b/>
                <w:color w:val="1E5631"/>
                <w:sz w:val="17"/>
              </w:rPr>
              <w:t>Esterilización por Calor Seco</w:t>
            </w:r>
          </w:p>
        </w:tc>
        <w:tc>
          <w:tcPr>
            <w:tcW w:w="6912" w:type="dxa"/>
            <w:tcBorders>
              <w:bottom w:val="single" w:sz="4" w:space="0" w:color="E5ECE7"/>
            </w:tcBorders>
            <w:shd w:val="clear" w:color="auto" w:fill="F9FB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25563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Es el método estándar para desinfectar y esterilizar material médico, quirúrgico, pipetas de vidrio e instrumentos de metal que son altamente resistentes al calor, asegurando la inactivación completa de microorganismos y esporas.</w:t>
            </w:r>
          </w:p>
        </w:tc>
      </w:tr>
      <w:tr w:rsidR="00CF0FED" w14:paraId="492436A1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F2F10" w14:textId="77777777" w:rsidR="00CF0FED" w:rsidRDefault="00000000">
            <w:r>
              <w:rPr>
                <w:rFonts w:ascii="Calibri" w:hAnsi="Calibri"/>
                <w:b/>
                <w:color w:val="1E5631"/>
                <w:sz w:val="17"/>
              </w:rPr>
              <w:t>Pruebas de Resistencia y Envejecimiento</w:t>
            </w:r>
          </w:p>
        </w:tc>
        <w:tc>
          <w:tcPr>
            <w:tcW w:w="6912" w:type="dxa"/>
            <w:tcBorders>
              <w:bottom w:val="single" w:sz="4" w:space="0" w:color="E5EC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D6BFA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Somete plásticos, empaques, componentes electrónicos de precisión o materiales de construcción a perfiles de temperatura sostenida y extrema para evaluar su estabilidad térmica y vida útil acelerada.</w:t>
            </w:r>
          </w:p>
        </w:tc>
      </w:tr>
      <w:tr w:rsidR="00CF0FED" w14:paraId="702254C1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08C0B" w14:textId="77777777" w:rsidR="00CF0FED" w:rsidRDefault="00000000">
            <w:r>
              <w:rPr>
                <w:rFonts w:ascii="Calibri" w:hAnsi="Calibri"/>
                <w:b/>
                <w:color w:val="1E5631"/>
                <w:sz w:val="17"/>
              </w:rPr>
              <w:t>Acondicionamiento y Temperado</w:t>
            </w:r>
          </w:p>
        </w:tc>
        <w:tc>
          <w:tcPr>
            <w:tcW w:w="6912" w:type="dxa"/>
            <w:tcBorders>
              <w:bottom w:val="single" w:sz="4" w:space="0" w:color="E5ECE7"/>
            </w:tcBorders>
            <w:shd w:val="clear" w:color="auto" w:fill="F9FB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93565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 xml:space="preserve">Mantenimiento prolongado de objetos, reactivos, ceras o resinas sintéticas a una temperatura constante y homogénea previa a un ensayo </w:t>
            </w:r>
            <w:proofErr w:type="gramStart"/>
            <w:r>
              <w:rPr>
                <w:rFonts w:ascii="Calibri" w:hAnsi="Calibri"/>
                <w:color w:val="2D3748"/>
                <w:sz w:val="17"/>
              </w:rPr>
              <w:t>físico-químico</w:t>
            </w:r>
            <w:proofErr w:type="gramEnd"/>
            <w:r>
              <w:rPr>
                <w:rFonts w:ascii="Calibri" w:hAnsi="Calibri"/>
                <w:color w:val="2D3748"/>
                <w:sz w:val="17"/>
              </w:rPr>
              <w:t>.</w:t>
            </w:r>
          </w:p>
        </w:tc>
      </w:tr>
      <w:tr w:rsidR="00CF0FED" w14:paraId="5C6BCE30" w14:textId="77777777">
        <w:trPr>
          <w:cantSplit/>
          <w:jc w:val="center"/>
        </w:trPr>
        <w:tc>
          <w:tcPr>
            <w:tcW w:w="3168" w:type="dxa"/>
            <w:tcBorders>
              <w:bottom w:val="single" w:sz="6" w:space="0" w:color="D3DFD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A73FC" w14:textId="77777777" w:rsidR="00CF0FED" w:rsidRDefault="00000000">
            <w:r>
              <w:rPr>
                <w:rFonts w:ascii="Calibri" w:hAnsi="Calibri"/>
                <w:b/>
                <w:color w:val="1E5631"/>
                <w:sz w:val="17"/>
              </w:rPr>
              <w:t>Incubación (Solo en Modelos IN/IF)</w:t>
            </w:r>
          </w:p>
        </w:tc>
        <w:tc>
          <w:tcPr>
            <w:tcW w:w="6912" w:type="dxa"/>
            <w:tcBorders>
              <w:bottom w:val="single" w:sz="6" w:space="0" w:color="D3DFD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07EC3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 xml:space="preserve">Las incubadoras 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Memmert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 xml:space="preserve">, similares en </w:t>
            </w:r>
            <w:proofErr w:type="gramStart"/>
            <w:r>
              <w:rPr>
                <w:rFonts w:ascii="Calibri" w:hAnsi="Calibri"/>
                <w:color w:val="2D3748"/>
                <w:sz w:val="17"/>
              </w:rPr>
              <w:t>diseño</w:t>
            </w:r>
            <w:proofErr w:type="gramEnd"/>
            <w:r>
              <w:rPr>
                <w:rFonts w:ascii="Calibri" w:hAnsi="Calibri"/>
                <w:color w:val="2D3748"/>
                <w:sz w:val="17"/>
              </w:rPr>
              <w:t xml:space="preserve"> pero con un rango menor de temperatura, se destinan al crecimiento controlado de cultivos celulares y microbiológicos a 37 °C con fluctuaciones mínimas.</w:t>
            </w:r>
          </w:p>
        </w:tc>
      </w:tr>
    </w:tbl>
    <w:p w14:paraId="2ED1EEFD" w14:textId="6C7009F2" w:rsidR="00CF0FED" w:rsidRDefault="00CF0FED"/>
    <w:p w14:paraId="46CA3ACC" w14:textId="77777777" w:rsidR="00CF0FED" w:rsidRDefault="00000000">
      <w:pPr>
        <w:keepNext/>
        <w:pBdr>
          <w:bottom w:val="single" w:sz="10" w:space="4" w:color="1E5631"/>
        </w:pBdr>
        <w:spacing w:before="80" w:after="80"/>
      </w:pPr>
      <w:r>
        <w:rPr>
          <w:rFonts w:ascii="Calibri" w:hAnsi="Calibri"/>
          <w:b/>
          <w:color w:val="1E5631"/>
          <w:sz w:val="21"/>
        </w:rPr>
        <w:t>2. PROCEDIMIENTO DE OPERACIÓN PASO A PASO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6336"/>
      </w:tblGrid>
      <w:tr w:rsidR="00CF0FED" w14:paraId="3D757B9D" w14:textId="77777777">
        <w:trPr>
          <w:cantSplit/>
          <w:tblHeader/>
          <w:jc w:val="center"/>
        </w:trPr>
        <w:tc>
          <w:tcPr>
            <w:tcW w:w="936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3E8A9C" w14:textId="77777777" w:rsidR="00CF0FE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w="2808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586F19" w14:textId="77777777" w:rsidR="00CF0FED" w:rsidRDefault="00000000">
            <w:r>
              <w:rPr>
                <w:rFonts w:ascii="Calibri" w:hAnsi="Calibri"/>
                <w:b/>
                <w:color w:val="FFFFFF"/>
                <w:sz w:val="17"/>
              </w:rPr>
              <w:t>ETAPA / FASE</w:t>
            </w:r>
          </w:p>
        </w:tc>
        <w:tc>
          <w:tcPr>
            <w:tcW w:w="6336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AABF2F" w14:textId="77777777" w:rsidR="00CF0FED" w:rsidRDefault="00000000">
            <w:r>
              <w:rPr>
                <w:rFonts w:ascii="Calibri" w:hAnsi="Calibri"/>
                <w:b/>
                <w:color w:val="FFFFFF"/>
                <w:sz w:val="17"/>
              </w:rPr>
              <w:t>INSTRUCCIÓN OPERATIVA DETALLADA</w:t>
            </w:r>
          </w:p>
        </w:tc>
      </w:tr>
      <w:tr w:rsidR="00CF0FED" w14:paraId="4013F78C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5F141485" w14:textId="77777777" w:rsidR="00CF0FED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01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640E08" w14:textId="77777777" w:rsidR="00CF0FED" w:rsidRDefault="00000000">
            <w:r>
              <w:rPr>
                <w:rFonts w:ascii="Calibri" w:hAnsi="Calibri"/>
                <w:b/>
                <w:color w:val="2D3748"/>
                <w:sz w:val="17"/>
              </w:rPr>
              <w:t>Ubicación e Instalación Eléctrica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7B08F8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Asegúrate de que el equipo esté ubicado sobre una mesa fuerte y nivelada. Debe estar conectado a un tomacorriente con la capacidad de voltaje y amperaje específica del modelo, manteniendo siempre un espacio libre de al menos 15 cm alrededor de las rejillas de ventilación y ductos de extracción posteriores.</w:t>
            </w:r>
          </w:p>
        </w:tc>
      </w:tr>
      <w:tr w:rsidR="00CF0FED" w14:paraId="55477C03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590C8D73" w14:textId="77777777" w:rsidR="00CF0FED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02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9B5B94" w14:textId="77777777" w:rsidR="00CF0FED" w:rsidRDefault="00000000">
            <w:r>
              <w:rPr>
                <w:rFonts w:ascii="Calibri" w:hAnsi="Calibri"/>
                <w:b/>
                <w:color w:val="2D3748"/>
                <w:sz w:val="17"/>
              </w:rPr>
              <w:t>Preparación Estratégica de la Carga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9FB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151EB2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Abre la puerta y coloca los elementos o muestras a procesar sobre las rejillas extraíbles de acero inoxidable. Es imperativo dejar espacio suficiente (al menos un 30% de área libre por bandeja) entre las muestras para no obstruir la correcta circulación del aire y asegurar una transferencia de calor homogénea.</w:t>
            </w:r>
          </w:p>
        </w:tc>
      </w:tr>
      <w:tr w:rsidR="00CF0FED" w14:paraId="40F9F066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26D67C4" w14:textId="77777777" w:rsidR="00CF0FED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03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329A87" w14:textId="77777777" w:rsidR="00CF0FED" w:rsidRDefault="00000000">
            <w:r>
              <w:rPr>
                <w:rFonts w:ascii="Calibri" w:hAnsi="Calibri"/>
                <w:b/>
                <w:color w:val="2D3748"/>
                <w:sz w:val="17"/>
              </w:rPr>
              <w:t>Encendido e Interfaz de Control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5EFC17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Enciende la estufa utilizando el interruptor principal de encendido/apagado. Ingresa al panel digital (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ControlCOCKPIT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>) y gira/presiona el mando para seleccionar la temperatura objetivo (que puede variar hasta 300 °C según el modelo) y configurar el temporizador del proceso.</w:t>
            </w:r>
          </w:p>
        </w:tc>
      </w:tr>
      <w:tr w:rsidR="00CF0FED" w14:paraId="65124A1B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4F883E36" w14:textId="77777777" w:rsidR="00CF0FED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04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C7908F" w14:textId="77777777" w:rsidR="00CF0FED" w:rsidRDefault="00000000">
            <w:r>
              <w:rPr>
                <w:rFonts w:ascii="Calibri" w:hAnsi="Calibri"/>
                <w:b/>
                <w:color w:val="2D3748"/>
                <w:sz w:val="17"/>
              </w:rPr>
              <w:t>Ajuste de la Ventilación y Aireación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9FB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0189DA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 xml:space="preserve">Configura electrónicamente la velocidad del ventilador (en modelos UF de convección forzada) y ajusta la trampilla de renovación de aire fresco (Air 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Flap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>) al porcentaje deseado para permitir la salida expedita de humedad y vapores, especialmente crítico durante procesos de secado intenso.</w:t>
            </w:r>
          </w:p>
        </w:tc>
      </w:tr>
      <w:tr w:rsidR="00CF0FED" w14:paraId="244D366B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9B1ECD1" w14:textId="77777777" w:rsidR="00CF0FED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lastRenderedPageBreak/>
              <w:t>05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D6BCD6" w14:textId="77777777" w:rsidR="00CF0FED" w:rsidRDefault="00000000">
            <w:r>
              <w:rPr>
                <w:rFonts w:ascii="Calibri" w:hAnsi="Calibri"/>
                <w:b/>
                <w:color w:val="2D3748"/>
                <w:sz w:val="17"/>
              </w:rPr>
              <w:t>Proceso y Supervisión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1705FB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 xml:space="preserve">Cierra firmemente la puerta con doble pestillo. La estufa comenzará la rampa de calentamiento; el temporizador solo debe iniciar la cuenta regresiva una vez alcanzada la temperatura objetivo (función 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SetpointWAIT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>).</w:t>
            </w:r>
          </w:p>
        </w:tc>
      </w:tr>
      <w:tr w:rsidR="00CF0FED" w14:paraId="5980D1E2" w14:textId="77777777">
        <w:trPr>
          <w:cantSplit/>
          <w:jc w:val="center"/>
        </w:trPr>
        <w:tc>
          <w:tcPr>
            <w:tcW w:w="936" w:type="dxa"/>
            <w:tcBorders>
              <w:bottom w:val="single" w:sz="6" w:space="0" w:color="D3DFD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412D5E3E" w14:textId="77777777" w:rsidR="00CF0FED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06</w:t>
            </w:r>
          </w:p>
        </w:tc>
        <w:tc>
          <w:tcPr>
            <w:tcW w:w="2808" w:type="dxa"/>
            <w:tcBorders>
              <w:bottom w:val="single" w:sz="6" w:space="0" w:color="D3DFD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855348" w14:textId="77777777" w:rsidR="00CF0FED" w:rsidRDefault="00000000">
            <w:r>
              <w:rPr>
                <w:rFonts w:ascii="Calibri" w:hAnsi="Calibri"/>
                <w:b/>
                <w:color w:val="2D3748"/>
                <w:sz w:val="17"/>
              </w:rPr>
              <w:t>Finalización y Retiro Seguro</w:t>
            </w:r>
          </w:p>
        </w:tc>
        <w:tc>
          <w:tcPr>
            <w:tcW w:w="6336" w:type="dxa"/>
            <w:tcBorders>
              <w:bottom w:val="single" w:sz="6" w:space="0" w:color="D3DFD7"/>
            </w:tcBorders>
            <w:shd w:val="clear" w:color="auto" w:fill="F9FB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D8B412" w14:textId="77777777" w:rsidR="00CF0FED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Al finalizar el programa, la estufa notificará o detendrá el calentamiento. Espera pacientemente a que la temperatura interior disminuya a un nivel seguro por debajo de los 50 °C. Utiliza guantes de alta protección térmica, pinzas o tenazas para retirar los recipientes o muestras calientes y apaga el equipo por completo.</w:t>
            </w:r>
          </w:p>
        </w:tc>
      </w:tr>
    </w:tbl>
    <w:p w14:paraId="5A2D1DCA" w14:textId="77777777" w:rsidR="00E00818" w:rsidRDefault="00E00818">
      <w:pPr>
        <w:keepNext/>
        <w:pBdr>
          <w:bottom w:val="single" w:sz="10" w:space="4" w:color="B71C1C"/>
        </w:pBdr>
        <w:spacing w:before="160" w:after="80"/>
        <w:rPr>
          <w:rFonts w:ascii="Calibri" w:hAnsi="Calibri"/>
          <w:b/>
          <w:color w:val="B71C1C"/>
          <w:sz w:val="21"/>
        </w:rPr>
      </w:pPr>
    </w:p>
    <w:p w14:paraId="3E009F8C" w14:textId="213A71D1" w:rsidR="00CF0FED" w:rsidRDefault="00000000">
      <w:pPr>
        <w:keepNext/>
        <w:pBdr>
          <w:bottom w:val="single" w:sz="10" w:space="4" w:color="B71C1C"/>
        </w:pBdr>
        <w:spacing w:before="160" w:after="80"/>
      </w:pPr>
      <w:r>
        <w:rPr>
          <w:rFonts w:ascii="Calibri" w:hAnsi="Calibri"/>
          <w:b/>
          <w:color w:val="B71C1C"/>
          <w:sz w:val="21"/>
        </w:rPr>
        <w:t>3. NORMAS DE SEGURIDAD Y PRECAUCIONES CRÍTICAS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CF0FED" w14:paraId="3F1D32F8" w14:textId="77777777">
        <w:trPr>
          <w:cantSplit/>
          <w:jc w:val="center"/>
        </w:trPr>
        <w:tc>
          <w:tcPr>
            <w:tcW w:w="10080" w:type="dxa"/>
            <w:tcBorders>
              <w:bottom w:val="single" w:sz="6" w:space="0" w:color="B71C1C"/>
            </w:tcBorders>
            <w:shd w:val="clear" w:color="auto" w:fill="B71C1C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F58C89" w14:textId="77777777" w:rsidR="00CF0FED" w:rsidRDefault="00000000">
            <w:r>
              <w:rPr>
                <w:rFonts w:ascii="Calibri" w:hAnsi="Calibri"/>
                <w:b/>
                <w:color w:val="FFFFFF"/>
                <w:sz w:val="17"/>
              </w:rPr>
              <w:t>ADVERTENCIAS DE BIOSEGURIDAD Y PROTECCIÓN DEL EQUIPO</w:t>
            </w:r>
          </w:p>
        </w:tc>
      </w:tr>
      <w:tr w:rsidR="00CF0FED" w14:paraId="5F45E8A9" w14:textId="77777777">
        <w:trPr>
          <w:cantSplit/>
          <w:jc w:val="center"/>
        </w:trPr>
        <w:tc>
          <w:tcPr>
            <w:tcW w:w="10080" w:type="dxa"/>
            <w:tcBorders>
              <w:left w:val="single" w:sz="30" w:space="0" w:color="B71C1C"/>
              <w:bottom w:val="single" w:sz="12" w:space="0" w:color="B71C1C"/>
              <w:right w:val="single" w:sz="4" w:space="0" w:color="F5C6CB"/>
            </w:tcBorders>
            <w:shd w:val="clear" w:color="auto" w:fill="FFF8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92DB5" w14:textId="77777777" w:rsidR="00CF0FED" w:rsidRDefault="00000000">
            <w:pPr>
              <w:spacing w:before="20" w:after="40" w:line="259" w:lineRule="auto"/>
              <w:jc w:val="both"/>
            </w:pPr>
            <w:r>
              <w:rPr>
                <w:rFonts w:ascii="Calibri" w:hAnsi="Calibri"/>
                <w:b/>
                <w:color w:val="900C3F"/>
                <w:sz w:val="17"/>
              </w:rPr>
              <w:t xml:space="preserve">•  Riesgo de Quemaduras Severas: </w:t>
            </w:r>
            <w:r>
              <w:rPr>
                <w:rFonts w:ascii="Calibri" w:hAnsi="Calibri"/>
                <w:color w:val="2D3748"/>
                <w:sz w:val="17"/>
              </w:rPr>
              <w:t>Las paredes interiores, los sensores, las rejillas de acero y las muestras alcanzan temperaturas capaces de causar quemaduras de tercer grado. Evita terminantemente el contacto directo y permite siempre una fase de enfriamiento antes del manejo manual.</w:t>
            </w:r>
          </w:p>
          <w:p w14:paraId="529B5BE2" w14:textId="77777777" w:rsidR="00CF0FED" w:rsidRDefault="00000000">
            <w:pPr>
              <w:spacing w:before="20" w:after="40" w:line="259" w:lineRule="auto"/>
              <w:jc w:val="both"/>
            </w:pPr>
            <w:r>
              <w:rPr>
                <w:rFonts w:ascii="Calibri" w:hAnsi="Calibri"/>
                <w:b/>
                <w:color w:val="900C3F"/>
                <w:sz w:val="17"/>
              </w:rPr>
              <w:t xml:space="preserve">•  Prohibición de Materiales Peligrosos: </w:t>
            </w:r>
            <w:r>
              <w:rPr>
                <w:rFonts w:ascii="Calibri" w:hAnsi="Calibri"/>
                <w:color w:val="2D3748"/>
                <w:sz w:val="17"/>
              </w:rPr>
              <w:t>Está estrictamente prohibido introducir materiales que sean inflamables, volátiles, explosivos o que puedan liberar vapores tóxicos al someterse a altas temperaturas. Esto puede derivar en atmósferas explosivas dentro del equipo.</w:t>
            </w:r>
          </w:p>
          <w:p w14:paraId="2D20D2DB" w14:textId="77777777" w:rsidR="00CF0FED" w:rsidRDefault="00000000">
            <w:pPr>
              <w:spacing w:before="20" w:after="40" w:line="259" w:lineRule="auto"/>
              <w:jc w:val="both"/>
            </w:pPr>
            <w:r>
              <w:rPr>
                <w:rFonts w:ascii="Calibri" w:hAnsi="Calibri"/>
                <w:b/>
                <w:color w:val="900C3F"/>
                <w:sz w:val="17"/>
              </w:rPr>
              <w:t xml:space="preserve">•  Límites de Carga Mecánica: </w:t>
            </w:r>
            <w:r>
              <w:rPr>
                <w:rFonts w:ascii="Calibri" w:hAnsi="Calibri"/>
                <w:color w:val="2D3748"/>
                <w:sz w:val="17"/>
              </w:rPr>
              <w:t>No sobrecargues las bandejas ni el piso de la estufa por encima del límite de peso máximo especificado por el fabricante (usualmente entre 20 a 30 kg por rejilla) para evitar la deformación del chasis o el colapso del material.</w:t>
            </w:r>
          </w:p>
        </w:tc>
      </w:tr>
    </w:tbl>
    <w:p w14:paraId="17FB71B7" w14:textId="77777777" w:rsidR="00870C11" w:rsidRDefault="00870C11"/>
    <w:sectPr w:rsidR="00870C11">
      <w:headerReference w:type="default" r:id="rId10"/>
      <w:footerReference w:type="default" r:id="rId11"/>
      <w:pgSz w:w="11900" w:h="16850"/>
      <w:pgMar w:top="1944" w:right="1080" w:bottom="1224" w:left="1080" w:header="87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A473" w14:textId="77777777" w:rsidR="00870C11" w:rsidRDefault="00870C11">
      <w:r>
        <w:separator/>
      </w:r>
    </w:p>
  </w:endnote>
  <w:endnote w:type="continuationSeparator" w:id="0">
    <w:p w14:paraId="7D8B3F2B" w14:textId="77777777" w:rsidR="00870C11" w:rsidRDefault="00870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919C" w14:textId="77777777" w:rsidR="00FC7C3F" w:rsidRDefault="00FC7C3F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C669F" w14:textId="77777777" w:rsidR="00870C11" w:rsidRDefault="00870C11">
      <w:r>
        <w:separator/>
      </w:r>
    </w:p>
  </w:footnote>
  <w:footnote w:type="continuationSeparator" w:id="0">
    <w:p w14:paraId="4D77C6FF" w14:textId="77777777" w:rsidR="00870C11" w:rsidRDefault="00870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670D" w14:textId="77777777" w:rsidR="00FC7C3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67168" behindDoc="1" locked="0" layoutInCell="1" allowOverlap="1" wp14:anchorId="2AB1BBEC" wp14:editId="7F83170F">
              <wp:simplePos x="0" y="0"/>
              <wp:positionH relativeFrom="page">
                <wp:posOffset>899782</wp:posOffset>
              </wp:positionH>
              <wp:positionV relativeFrom="page">
                <wp:posOffset>624077</wp:posOffset>
              </wp:positionV>
              <wp:extent cx="1439545" cy="45910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39545" cy="459105"/>
                        <a:chOff x="0" y="0"/>
                        <a:chExt cx="1439545" cy="45910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4683" y="359365"/>
                          <a:ext cx="12738" cy="138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33830" cy="459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3830" h="459105">
                              <a:moveTo>
                                <a:pt x="355803" y="635"/>
                              </a:moveTo>
                              <a:lnTo>
                                <a:pt x="271741" y="635"/>
                              </a:lnTo>
                              <a:lnTo>
                                <a:pt x="271741" y="257937"/>
                              </a:lnTo>
                              <a:lnTo>
                                <a:pt x="267423" y="309753"/>
                              </a:lnTo>
                              <a:lnTo>
                                <a:pt x="252653" y="348742"/>
                              </a:lnTo>
                              <a:lnTo>
                                <a:pt x="224790" y="373253"/>
                              </a:lnTo>
                              <a:lnTo>
                                <a:pt x="181114" y="381762"/>
                              </a:lnTo>
                              <a:lnTo>
                                <a:pt x="136448" y="373761"/>
                              </a:lnTo>
                              <a:lnTo>
                                <a:pt x="106362" y="350139"/>
                              </a:lnTo>
                              <a:lnTo>
                                <a:pt x="89408" y="311404"/>
                              </a:lnTo>
                              <a:lnTo>
                                <a:pt x="84074" y="257937"/>
                              </a:lnTo>
                              <a:lnTo>
                                <a:pt x="84074" y="635"/>
                              </a:lnTo>
                              <a:lnTo>
                                <a:pt x="81267" y="635"/>
                              </a:lnTo>
                              <a:lnTo>
                                <a:pt x="54914" y="8382"/>
                              </a:lnTo>
                              <a:lnTo>
                                <a:pt x="32626" y="22352"/>
                              </a:lnTo>
                              <a:lnTo>
                                <a:pt x="14351" y="39878"/>
                              </a:lnTo>
                              <a:lnTo>
                                <a:pt x="0" y="58674"/>
                              </a:lnTo>
                              <a:lnTo>
                                <a:pt x="0" y="257937"/>
                              </a:lnTo>
                              <a:lnTo>
                                <a:pt x="4343" y="311658"/>
                              </a:lnTo>
                              <a:lnTo>
                                <a:pt x="16929" y="356997"/>
                              </a:lnTo>
                              <a:lnTo>
                                <a:pt x="37096" y="393827"/>
                              </a:lnTo>
                              <a:lnTo>
                                <a:pt x="64185" y="422402"/>
                              </a:lnTo>
                              <a:lnTo>
                                <a:pt x="97548" y="442595"/>
                              </a:lnTo>
                              <a:lnTo>
                                <a:pt x="136537" y="454787"/>
                              </a:lnTo>
                              <a:lnTo>
                                <a:pt x="180467" y="458724"/>
                              </a:lnTo>
                              <a:lnTo>
                                <a:pt x="225742" y="454660"/>
                              </a:lnTo>
                              <a:lnTo>
                                <a:pt x="264617" y="442214"/>
                              </a:lnTo>
                              <a:lnTo>
                                <a:pt x="296900" y="421513"/>
                              </a:lnTo>
                              <a:lnTo>
                                <a:pt x="322364" y="392811"/>
                              </a:lnTo>
                              <a:lnTo>
                                <a:pt x="340804" y="355854"/>
                              </a:lnTo>
                              <a:lnTo>
                                <a:pt x="352018" y="310896"/>
                              </a:lnTo>
                              <a:lnTo>
                                <a:pt x="355803" y="257937"/>
                              </a:lnTo>
                              <a:lnTo>
                                <a:pt x="355803" y="635"/>
                              </a:lnTo>
                              <a:close/>
                            </a:path>
                            <a:path w="1433830" h="459105">
                              <a:moveTo>
                                <a:pt x="702703" y="0"/>
                              </a:moveTo>
                              <a:lnTo>
                                <a:pt x="387743" y="0"/>
                              </a:lnTo>
                              <a:lnTo>
                                <a:pt x="387743" y="77470"/>
                              </a:lnTo>
                              <a:lnTo>
                                <a:pt x="502932" y="77470"/>
                              </a:lnTo>
                              <a:lnTo>
                                <a:pt x="502932" y="449580"/>
                              </a:lnTo>
                              <a:lnTo>
                                <a:pt x="587641" y="449580"/>
                              </a:lnTo>
                              <a:lnTo>
                                <a:pt x="587641" y="77470"/>
                              </a:lnTo>
                              <a:lnTo>
                                <a:pt x="702703" y="77470"/>
                              </a:lnTo>
                              <a:lnTo>
                                <a:pt x="702703" y="0"/>
                              </a:lnTo>
                              <a:close/>
                            </a:path>
                            <a:path w="1433830" h="459105">
                              <a:moveTo>
                                <a:pt x="1031760" y="448437"/>
                              </a:moveTo>
                              <a:lnTo>
                                <a:pt x="1012710" y="430657"/>
                              </a:lnTo>
                              <a:lnTo>
                                <a:pt x="995819" y="410845"/>
                              </a:lnTo>
                              <a:lnTo>
                                <a:pt x="981214" y="389128"/>
                              </a:lnTo>
                              <a:lnTo>
                                <a:pt x="969276" y="365760"/>
                              </a:lnTo>
                              <a:lnTo>
                                <a:pt x="820432" y="365760"/>
                              </a:lnTo>
                              <a:lnTo>
                                <a:pt x="820432" y="264414"/>
                              </a:lnTo>
                              <a:lnTo>
                                <a:pt x="937145" y="264414"/>
                              </a:lnTo>
                              <a:lnTo>
                                <a:pt x="934224" y="244729"/>
                              </a:lnTo>
                              <a:lnTo>
                                <a:pt x="933208" y="224917"/>
                              </a:lnTo>
                              <a:lnTo>
                                <a:pt x="933843" y="205105"/>
                              </a:lnTo>
                              <a:lnTo>
                                <a:pt x="936256" y="185420"/>
                              </a:lnTo>
                              <a:lnTo>
                                <a:pt x="820432" y="185420"/>
                              </a:lnTo>
                              <a:lnTo>
                                <a:pt x="820432" y="82169"/>
                              </a:lnTo>
                              <a:lnTo>
                                <a:pt x="969403" y="82169"/>
                              </a:lnTo>
                              <a:lnTo>
                                <a:pt x="981468" y="58928"/>
                              </a:lnTo>
                              <a:lnTo>
                                <a:pt x="995946" y="37338"/>
                              </a:lnTo>
                              <a:lnTo>
                                <a:pt x="1012710" y="17653"/>
                              </a:lnTo>
                              <a:lnTo>
                                <a:pt x="1031633" y="0"/>
                              </a:lnTo>
                              <a:lnTo>
                                <a:pt x="736358" y="0"/>
                              </a:lnTo>
                              <a:lnTo>
                                <a:pt x="736358" y="449199"/>
                              </a:lnTo>
                              <a:lnTo>
                                <a:pt x="1031760" y="449199"/>
                              </a:lnTo>
                              <a:lnTo>
                                <a:pt x="1031760" y="448437"/>
                              </a:lnTo>
                              <a:close/>
                            </a:path>
                            <a:path w="1433830" h="459105">
                              <a:moveTo>
                                <a:pt x="1433461" y="224536"/>
                              </a:moveTo>
                              <a:lnTo>
                                <a:pt x="1428889" y="179324"/>
                              </a:lnTo>
                              <a:lnTo>
                                <a:pt x="1415808" y="137160"/>
                              </a:lnTo>
                              <a:lnTo>
                                <a:pt x="1395107" y="98933"/>
                              </a:lnTo>
                              <a:lnTo>
                                <a:pt x="1367675" y="65786"/>
                              </a:lnTo>
                              <a:lnTo>
                                <a:pt x="1358531" y="58166"/>
                              </a:lnTo>
                              <a:lnTo>
                                <a:pt x="1358531" y="224536"/>
                              </a:lnTo>
                              <a:lnTo>
                                <a:pt x="1350911" y="271780"/>
                              </a:lnTo>
                              <a:lnTo>
                                <a:pt x="1329702" y="312928"/>
                              </a:lnTo>
                              <a:lnTo>
                                <a:pt x="1297317" y="345313"/>
                              </a:lnTo>
                              <a:lnTo>
                                <a:pt x="1256169" y="366522"/>
                              </a:lnTo>
                              <a:lnTo>
                                <a:pt x="1208925" y="374142"/>
                              </a:lnTo>
                              <a:lnTo>
                                <a:pt x="1161554" y="366522"/>
                              </a:lnTo>
                              <a:lnTo>
                                <a:pt x="1120533" y="345313"/>
                              </a:lnTo>
                              <a:lnTo>
                                <a:pt x="1088148" y="312928"/>
                              </a:lnTo>
                              <a:lnTo>
                                <a:pt x="1066939" y="271780"/>
                              </a:lnTo>
                              <a:lnTo>
                                <a:pt x="1059192" y="224536"/>
                              </a:lnTo>
                              <a:lnTo>
                                <a:pt x="1066939" y="177292"/>
                              </a:lnTo>
                              <a:lnTo>
                                <a:pt x="1088148" y="136144"/>
                              </a:lnTo>
                              <a:lnTo>
                                <a:pt x="1120533" y="103759"/>
                              </a:lnTo>
                              <a:lnTo>
                                <a:pt x="1161554" y="82550"/>
                              </a:lnTo>
                              <a:lnTo>
                                <a:pt x="1208925" y="74930"/>
                              </a:lnTo>
                              <a:lnTo>
                                <a:pt x="1256169" y="82550"/>
                              </a:lnTo>
                              <a:lnTo>
                                <a:pt x="1297317" y="103759"/>
                              </a:lnTo>
                              <a:lnTo>
                                <a:pt x="1329702" y="136144"/>
                              </a:lnTo>
                              <a:lnTo>
                                <a:pt x="1350911" y="177292"/>
                              </a:lnTo>
                              <a:lnTo>
                                <a:pt x="1358531" y="224536"/>
                              </a:lnTo>
                              <a:lnTo>
                                <a:pt x="1358531" y="58166"/>
                              </a:lnTo>
                              <a:lnTo>
                                <a:pt x="1334401" y="38354"/>
                              </a:lnTo>
                              <a:lnTo>
                                <a:pt x="1296301" y="17653"/>
                              </a:lnTo>
                              <a:lnTo>
                                <a:pt x="1254137" y="4572"/>
                              </a:lnTo>
                              <a:lnTo>
                                <a:pt x="1208925" y="0"/>
                              </a:lnTo>
                              <a:lnTo>
                                <a:pt x="1163586" y="4572"/>
                              </a:lnTo>
                              <a:lnTo>
                                <a:pt x="1121422" y="17653"/>
                              </a:lnTo>
                              <a:lnTo>
                                <a:pt x="1083322" y="38354"/>
                              </a:lnTo>
                              <a:lnTo>
                                <a:pt x="1050048" y="65786"/>
                              </a:lnTo>
                              <a:lnTo>
                                <a:pt x="1022616" y="98933"/>
                              </a:lnTo>
                              <a:lnTo>
                                <a:pt x="1001915" y="137160"/>
                              </a:lnTo>
                              <a:lnTo>
                                <a:pt x="988834" y="179324"/>
                              </a:lnTo>
                              <a:lnTo>
                                <a:pt x="984262" y="224536"/>
                              </a:lnTo>
                              <a:lnTo>
                                <a:pt x="988834" y="269748"/>
                              </a:lnTo>
                              <a:lnTo>
                                <a:pt x="1001915" y="311912"/>
                              </a:lnTo>
                              <a:lnTo>
                                <a:pt x="1022616" y="350139"/>
                              </a:lnTo>
                              <a:lnTo>
                                <a:pt x="1050048" y="383286"/>
                              </a:lnTo>
                              <a:lnTo>
                                <a:pt x="1083322" y="410718"/>
                              </a:lnTo>
                              <a:lnTo>
                                <a:pt x="1121422" y="431419"/>
                              </a:lnTo>
                              <a:lnTo>
                                <a:pt x="1163586" y="444500"/>
                              </a:lnTo>
                              <a:lnTo>
                                <a:pt x="1208925" y="449072"/>
                              </a:lnTo>
                              <a:lnTo>
                                <a:pt x="1254137" y="444500"/>
                              </a:lnTo>
                              <a:lnTo>
                                <a:pt x="1296301" y="431419"/>
                              </a:lnTo>
                              <a:lnTo>
                                <a:pt x="1334401" y="410718"/>
                              </a:lnTo>
                              <a:lnTo>
                                <a:pt x="1367675" y="383286"/>
                              </a:lnTo>
                              <a:lnTo>
                                <a:pt x="1375232" y="374142"/>
                              </a:lnTo>
                              <a:lnTo>
                                <a:pt x="1395107" y="350139"/>
                              </a:lnTo>
                              <a:lnTo>
                                <a:pt x="1415808" y="311912"/>
                              </a:lnTo>
                              <a:lnTo>
                                <a:pt x="1428889" y="269748"/>
                              </a:lnTo>
                              <a:lnTo>
                                <a:pt x="1433461" y="224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7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241945" y="284289"/>
                          <a:ext cx="197027" cy="1630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1241945" y="317627"/>
                          <a:ext cx="11747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130175">
                              <a:moveTo>
                                <a:pt x="0" y="0"/>
                              </a:moveTo>
                              <a:lnTo>
                                <a:pt x="29210" y="49402"/>
                              </a:lnTo>
                              <a:lnTo>
                                <a:pt x="51181" y="79375"/>
                              </a:lnTo>
                              <a:lnTo>
                                <a:pt x="76835" y="102107"/>
                              </a:lnTo>
                              <a:lnTo>
                                <a:pt x="117094" y="129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82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043C9F" id="Group 1" o:spid="_x0000_s1026" style="position:absolute;margin-left:70.85pt;margin-top:49.15pt;width:113.35pt;height:36.15pt;z-index:-15949312;mso-wrap-distance-left:0;mso-wrap-distance-right:0;mso-position-horizontal-relative:page;mso-position-vertical-relative:page" coordsize="14395,4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2546;top:3593;width:128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">
                <v:imagedata r:id="rId3" o:title=""/>
              </v:shape>
              <v:shape id="Graphic 3" o:spid="_x0000_s1028" style="position:absolute;width:14338;height:4591;visibility:visible;mso-wrap-style:square;v-text-anchor:top" coordsize="143383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" path="m355803,635r-84062,l271741,257937r-4318,51816l252653,348742r-27863,24511l181114,381762r-44666,-8001l106362,350139,89408,311404,84074,257937r,-257302l81267,635,54914,8382,32626,22352,14351,39878,,58674,,257937r4343,53721l16929,356997r20167,36830l64185,422402r33363,20193l136537,454787r43930,3937l225742,454660r38875,-12446l296900,421513r25464,-28702l340804,355854r11214,-44958l355803,257937r,-257302xem702703,l387743,r,77470l502932,77470r,372110l587641,449580r,-372110l702703,77470,702703,xem1031760,448437r-19050,-17780l995819,410845,981214,389128,969276,365760r-148844,l820432,264414r116713,l934224,244729r-1016,-19812l933843,205105r2413,-19685l820432,185420r,-103251l969403,82169,981468,58928,995946,37338r16764,-19685l1031633,,736358,r,449199l1031760,449199r,-762xem1433461,224536r-4572,-45212l1415808,137160,1395107,98933,1367675,65786r-9144,-7620l1358531,224536r-7620,47244l1329702,312928r-32385,32385l1256169,366522r-47244,7620l1161554,366522r-41021,-21209l1088148,312928r-21209,-41148l1059192,224536r7747,-47244l1088148,136144r32385,-32385l1161554,82550r47371,-7620l1256169,82550r41148,21209l1329702,136144r21209,41148l1358531,224536r,-166370l1334401,38354,1296301,17653,1254137,4572,1208925,r-45339,4572l1121422,17653r-38100,20701l1050048,65786r-27432,33147l1001915,137160r-13081,42164l984262,224536r4572,45212l1001915,311912r20701,38227l1050048,383286r33274,27432l1121422,431419r42164,13081l1208925,449072r45212,-4572l1296301,431419r38100,-20701l1367675,383286r7557,-9144l1395107,350139r20701,-38227l1428889,269748r4572,-45212xe" fillcolor="#1f763a" stroked="f">
                <v:path arrowok="t"/>
              </v:shape>
              <v:shape id="Image 4" o:spid="_x0000_s1029" type="#_x0000_t75" style="position:absolute;left:12419;top:2842;width:1970;height: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">
                <v:imagedata r:id="rId4" o:title=""/>
              </v:shape>
              <v:shape id="Graphic 5" o:spid="_x0000_s1030" style="position:absolute;left:12419;top:3176;width:1175;height:1302;visibility:visible;mso-wrap-style:square;v-text-anchor:top" coordsize="1174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" path="m,l29210,49402,51181,79375r25654,22732l117094,129667,,xe" fillcolor="#bc822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67680" behindDoc="1" locked="0" layoutInCell="1" allowOverlap="1" wp14:anchorId="6318A1D8" wp14:editId="4305BE00">
              <wp:simplePos x="0" y="0"/>
              <wp:positionH relativeFrom="page">
                <wp:posOffset>2645764</wp:posOffset>
              </wp:positionH>
              <wp:positionV relativeFrom="page">
                <wp:posOffset>995044</wp:posOffset>
              </wp:positionV>
              <wp:extent cx="4014470" cy="8382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14470" cy="83820"/>
                        <a:chOff x="0" y="0"/>
                        <a:chExt cx="4014470" cy="83820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002"/>
                          <a:ext cx="1542822" cy="698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393345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077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2" y="36449"/>
                              </a:lnTo>
                              <a:lnTo>
                                <a:pt x="148462" y="46101"/>
                              </a:lnTo>
                              <a:lnTo>
                                <a:pt x="130556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632077" y="83820"/>
                              </a:lnTo>
                              <a:lnTo>
                                <a:pt x="1632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A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907695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077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336" y="46101"/>
                              </a:lnTo>
                              <a:lnTo>
                                <a:pt x="130555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632077" y="83820"/>
                              </a:lnTo>
                              <a:lnTo>
                                <a:pt x="1632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5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405916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204" y="0"/>
                              </a:moveTo>
                              <a:lnTo>
                                <a:pt x="371475" y="0"/>
                              </a:lnTo>
                              <a:lnTo>
                                <a:pt x="312547" y="1397"/>
                              </a:lnTo>
                              <a:lnTo>
                                <a:pt x="266446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463" y="46101"/>
                              </a:lnTo>
                              <a:lnTo>
                                <a:pt x="130683" y="55626"/>
                              </a:lnTo>
                              <a:lnTo>
                                <a:pt x="109220" y="64643"/>
                              </a:lnTo>
                              <a:lnTo>
                                <a:pt x="81915" y="72517"/>
                              </a:lnTo>
                              <a:lnTo>
                                <a:pt x="46355" y="79121"/>
                              </a:lnTo>
                              <a:lnTo>
                                <a:pt x="0" y="83820"/>
                              </a:lnTo>
                              <a:lnTo>
                                <a:pt x="1632204" y="83820"/>
                              </a:lnTo>
                              <a:lnTo>
                                <a:pt x="1632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84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161820" y="0"/>
                          <a:ext cx="185229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2295" h="83820">
                              <a:moveTo>
                                <a:pt x="1852040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336" y="46101"/>
                              </a:lnTo>
                              <a:lnTo>
                                <a:pt x="130555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852040" y="83820"/>
                              </a:lnTo>
                              <a:lnTo>
                                <a:pt x="185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7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12B63F" id="Group 6" o:spid="_x0000_s1026" style="position:absolute;margin-left:208.35pt;margin-top:78.35pt;width:316.1pt;height:6.6pt;z-index:-15948800;mso-wrap-distance-left:0;mso-wrap-distance-right:0;mso-position-horizontal-relative:page;mso-position-vertical-relative:page" coordsize="40144,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">
              <v:shape id="Image 7" o:spid="_x0000_s1027" type="#_x0000_t75" style="position:absolute;top:140;width:15428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">
                <v:imagedata r:id="rId6" o:title=""/>
              </v:shape>
              <v:shape id="Graphic 8" o:spid="_x0000_s1028" style="position:absolute;left:3933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" path="m1632077,l371475,,312419,1397,266445,5207,203962,18542,164972,36449r-16510,9652l130556,55626r-21337,9017l81914,72517,46227,79121,,83820r1632077,l1632077,xe" fillcolor="#d9a028" stroked="f">
                <v:path arrowok="t"/>
              </v:shape>
              <v:shape id="Graphic 9" o:spid="_x0000_s1029" style="position:absolute;left:9076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" path="m1632077,l371475,,312419,1397,266445,5207,203962,18542,164973,36449r-16637,9652l130555,55626r-21336,9017l81914,72517,46227,79121,,83820r1632077,l1632077,xe" fillcolor="#8dc53e" stroked="f">
                <v:path arrowok="t"/>
              </v:shape>
              <v:shape id="Graphic 10" o:spid="_x0000_s1030" style="position:absolute;left:14059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" path="m1632204,l371475,,312547,1397,266446,5207,203962,18542,164973,36449r-16510,9652l130683,55626r-21463,9017l81915,72517,46355,79121,,83820r1632204,l1632204,xe" fillcolor="#4d843c" stroked="f">
                <v:path arrowok="t"/>
              </v:shape>
              <v:shape id="Graphic 11" o:spid="_x0000_s1031" style="position:absolute;left:21618;width:18523;height:838;visibility:visible;mso-wrap-style:square;v-text-anchor:top" coordsize="185229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" path="m1852040,l371475,,312419,1397,266445,5207,203962,18542,164973,36449r-16637,9652l130555,55626r-21336,9017l81914,72517,46227,79121,,83820r1852040,l1852040,xe" fillcolor="#1f763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4E56DA5E" wp14:editId="75043637">
              <wp:simplePos x="0" y="0"/>
              <wp:positionH relativeFrom="page">
                <wp:posOffset>2996310</wp:posOffset>
              </wp:positionH>
              <wp:positionV relativeFrom="page">
                <wp:posOffset>539946</wp:posOffset>
              </wp:positionV>
              <wp:extent cx="3615054" cy="4248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5054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43B61" w14:textId="77777777" w:rsidR="00FC7C3F" w:rsidRDefault="00000000">
                          <w:pPr>
                            <w:spacing w:before="20" w:line="327" w:lineRule="exact"/>
                            <w:ind w:left="20"/>
                            <w:rPr>
                              <w:rFonts w:ascii="Trebuchet MS" w:hAns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Universidad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Técnica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Estatal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-2"/>
                              <w:sz w:val="30"/>
                            </w:rPr>
                            <w:t>Quevedo</w:t>
                          </w:r>
                        </w:p>
                        <w:p w14:paraId="7D56F0DF" w14:textId="77777777" w:rsidR="00FC7C3F" w:rsidRDefault="00000000">
                          <w:pPr>
                            <w:spacing w:line="301" w:lineRule="exact"/>
                            <w:ind w:left="929"/>
                            <w:rPr>
                              <w:i/>
                              <w:sz w:val="28"/>
                            </w:rPr>
                          </w:pP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La</w:t>
                          </w:r>
                          <w:r>
                            <w:rPr>
                              <w:i/>
                              <w:color w:val="5E5E5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primera</w:t>
                          </w:r>
                          <w:r>
                            <w:rPr>
                              <w:i/>
                              <w:color w:val="5E5E5F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universidad</w:t>
                          </w:r>
                          <w:r>
                            <w:rPr>
                              <w:i/>
                              <w:color w:val="5E5E5F"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agropecuaria</w:t>
                          </w:r>
                          <w:r>
                            <w:rPr>
                              <w:i/>
                              <w:color w:val="5E5E5F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del</w:t>
                          </w:r>
                          <w:r>
                            <w:rPr>
                              <w:i/>
                              <w:color w:val="5E5E5F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spacing w:val="-2"/>
                              <w:w w:val="80"/>
                              <w:sz w:val="28"/>
                            </w:rPr>
                            <w:t>Ecuador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6DA5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35.95pt;margin-top:42.5pt;width:284.65pt;height:33.4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" filled="f" stroked="f">
              <v:textbox inset="0,0,0,0">
                <w:txbxContent>
                  <w:p w14:paraId="17DA8CB3" w14:textId="77777777" w:rsidR="00FC7C3F" w:rsidRDefault="00000000">
                    <w:pPr>
                      <w:spacing w:before="20" w:line="327" w:lineRule="exact"/>
                      <w:ind w:left="20"/>
                      <w:rPr>
                        <w:rFonts w:ascii="Trebuchet MS" w:hAnsi="Trebuchet MS"/>
                        <w:b/>
                        <w:sz w:val="30"/>
                      </w:rPr>
                    </w:pP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Universidad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3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Técnica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4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Estatal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4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3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-2"/>
                        <w:sz w:val="30"/>
                      </w:rPr>
                      <w:t>Quevedo</w:t>
                    </w:r>
                  </w:p>
                  <w:p w14:paraId="36546068" w14:textId="77777777" w:rsidR="00FC7C3F" w:rsidRDefault="00000000">
                    <w:pPr>
                      <w:spacing w:line="301" w:lineRule="exact"/>
                      <w:ind w:left="929"/>
                      <w:rPr>
                        <w:i/>
                        <w:sz w:val="28"/>
                      </w:rPr>
                    </w:pP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La</w:t>
                    </w:r>
                    <w:r>
                      <w:rPr>
                        <w:i/>
                        <w:color w:val="5E5E5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primera</w:t>
                    </w:r>
                    <w:r>
                      <w:rPr>
                        <w:i/>
                        <w:color w:val="5E5E5F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universidad</w:t>
                    </w:r>
                    <w:r>
                      <w:rPr>
                        <w:i/>
                        <w:color w:val="5E5E5F"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agropecuaria</w:t>
                    </w:r>
                    <w:r>
                      <w:rPr>
                        <w:i/>
                        <w:color w:val="5E5E5F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del</w:t>
                    </w:r>
                    <w:r>
                      <w:rPr>
                        <w:i/>
                        <w:color w:val="5E5E5F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spacing w:val="-2"/>
                        <w:w w:val="80"/>
                        <w:sz w:val="28"/>
                      </w:rPr>
                      <w:t>Ecuador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05D0"/>
    <w:multiLevelType w:val="hybridMultilevel"/>
    <w:tmpl w:val="6D9C52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E4B81"/>
    <w:multiLevelType w:val="hybridMultilevel"/>
    <w:tmpl w:val="1F2ADF2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1767D"/>
    <w:multiLevelType w:val="hybridMultilevel"/>
    <w:tmpl w:val="FB184E7C"/>
    <w:lvl w:ilvl="0" w:tplc="30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B6264FC"/>
    <w:multiLevelType w:val="hybridMultilevel"/>
    <w:tmpl w:val="DA30ED08"/>
    <w:lvl w:ilvl="0" w:tplc="04CA091A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D54A310">
      <w:numFmt w:val="bullet"/>
      <w:lvlText w:val="•"/>
      <w:lvlJc w:val="left"/>
      <w:pPr>
        <w:ind w:left="1960" w:hanging="360"/>
      </w:pPr>
      <w:rPr>
        <w:rFonts w:hint="default"/>
        <w:lang w:val="es-ES" w:eastAsia="en-US" w:bidi="ar-SA"/>
      </w:rPr>
    </w:lvl>
    <w:lvl w:ilvl="2" w:tplc="368E6226">
      <w:numFmt w:val="bullet"/>
      <w:lvlText w:val="•"/>
      <w:lvlJc w:val="left"/>
      <w:pPr>
        <w:ind w:left="2781" w:hanging="360"/>
      </w:pPr>
      <w:rPr>
        <w:rFonts w:hint="default"/>
        <w:lang w:val="es-ES" w:eastAsia="en-US" w:bidi="ar-SA"/>
      </w:rPr>
    </w:lvl>
    <w:lvl w:ilvl="3" w:tplc="B6569B94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FC004DEE">
      <w:numFmt w:val="bullet"/>
      <w:lvlText w:val="•"/>
      <w:lvlJc w:val="left"/>
      <w:pPr>
        <w:ind w:left="4423" w:hanging="360"/>
      </w:pPr>
      <w:rPr>
        <w:rFonts w:hint="default"/>
        <w:lang w:val="es-ES" w:eastAsia="en-US" w:bidi="ar-SA"/>
      </w:rPr>
    </w:lvl>
    <w:lvl w:ilvl="5" w:tplc="208A9986">
      <w:numFmt w:val="bullet"/>
      <w:lvlText w:val="•"/>
      <w:lvlJc w:val="left"/>
      <w:pPr>
        <w:ind w:left="5244" w:hanging="360"/>
      </w:pPr>
      <w:rPr>
        <w:rFonts w:hint="default"/>
        <w:lang w:val="es-ES" w:eastAsia="en-US" w:bidi="ar-SA"/>
      </w:rPr>
    </w:lvl>
    <w:lvl w:ilvl="6" w:tplc="50482CA2">
      <w:numFmt w:val="bullet"/>
      <w:lvlText w:val="•"/>
      <w:lvlJc w:val="left"/>
      <w:pPr>
        <w:ind w:left="6065" w:hanging="360"/>
      </w:pPr>
      <w:rPr>
        <w:rFonts w:hint="default"/>
        <w:lang w:val="es-ES" w:eastAsia="en-US" w:bidi="ar-SA"/>
      </w:rPr>
    </w:lvl>
    <w:lvl w:ilvl="7" w:tplc="97041D5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CD945DFE">
      <w:numFmt w:val="bullet"/>
      <w:lvlText w:val="•"/>
      <w:lvlJc w:val="left"/>
      <w:pPr>
        <w:ind w:left="7707" w:hanging="360"/>
      </w:pPr>
      <w:rPr>
        <w:rFonts w:hint="default"/>
        <w:lang w:val="es-ES" w:eastAsia="en-US" w:bidi="ar-SA"/>
      </w:rPr>
    </w:lvl>
  </w:abstractNum>
  <w:num w:numId="1" w16cid:durableId="1202935898">
    <w:abstractNumId w:val="3"/>
  </w:num>
  <w:num w:numId="2" w16cid:durableId="1640725560">
    <w:abstractNumId w:val="0"/>
  </w:num>
  <w:num w:numId="3" w16cid:durableId="1985740958">
    <w:abstractNumId w:val="2"/>
  </w:num>
  <w:num w:numId="4" w16cid:durableId="1129780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3F"/>
    <w:rsid w:val="0001487C"/>
    <w:rsid w:val="00045B34"/>
    <w:rsid w:val="0007189C"/>
    <w:rsid w:val="000729D5"/>
    <w:rsid w:val="000806DF"/>
    <w:rsid w:val="000D1136"/>
    <w:rsid w:val="000F4676"/>
    <w:rsid w:val="000F596D"/>
    <w:rsid w:val="00173B3C"/>
    <w:rsid w:val="00186AF3"/>
    <w:rsid w:val="00280976"/>
    <w:rsid w:val="002A6ACC"/>
    <w:rsid w:val="002E0433"/>
    <w:rsid w:val="00307ACB"/>
    <w:rsid w:val="003531BA"/>
    <w:rsid w:val="00385782"/>
    <w:rsid w:val="003D10E2"/>
    <w:rsid w:val="00495E1C"/>
    <w:rsid w:val="004E37FE"/>
    <w:rsid w:val="00514977"/>
    <w:rsid w:val="0052590D"/>
    <w:rsid w:val="005F15F2"/>
    <w:rsid w:val="00635A1A"/>
    <w:rsid w:val="006909EC"/>
    <w:rsid w:val="006B3436"/>
    <w:rsid w:val="006D5737"/>
    <w:rsid w:val="0076214D"/>
    <w:rsid w:val="007A29A5"/>
    <w:rsid w:val="007D2DF7"/>
    <w:rsid w:val="00863F83"/>
    <w:rsid w:val="00867019"/>
    <w:rsid w:val="00870C11"/>
    <w:rsid w:val="00950DB9"/>
    <w:rsid w:val="009522C2"/>
    <w:rsid w:val="00956F72"/>
    <w:rsid w:val="0097088B"/>
    <w:rsid w:val="00973F5A"/>
    <w:rsid w:val="00980658"/>
    <w:rsid w:val="00981F89"/>
    <w:rsid w:val="00995B18"/>
    <w:rsid w:val="009A649F"/>
    <w:rsid w:val="009B3076"/>
    <w:rsid w:val="00A17CD6"/>
    <w:rsid w:val="00A7535C"/>
    <w:rsid w:val="00B105F3"/>
    <w:rsid w:val="00B25C1A"/>
    <w:rsid w:val="00B309F0"/>
    <w:rsid w:val="00B4139B"/>
    <w:rsid w:val="00BA5C90"/>
    <w:rsid w:val="00BC4BC5"/>
    <w:rsid w:val="00C2068F"/>
    <w:rsid w:val="00C35DB1"/>
    <w:rsid w:val="00C65D66"/>
    <w:rsid w:val="00CF0FED"/>
    <w:rsid w:val="00CF2AE0"/>
    <w:rsid w:val="00D0218D"/>
    <w:rsid w:val="00D6198B"/>
    <w:rsid w:val="00D6423A"/>
    <w:rsid w:val="00DA1C1C"/>
    <w:rsid w:val="00DD2A7E"/>
    <w:rsid w:val="00DF62A7"/>
    <w:rsid w:val="00E00818"/>
    <w:rsid w:val="00E0669B"/>
    <w:rsid w:val="00E37887"/>
    <w:rsid w:val="00E6389C"/>
    <w:rsid w:val="00E903F2"/>
    <w:rsid w:val="00F22868"/>
    <w:rsid w:val="00F2417E"/>
    <w:rsid w:val="00FC7C3F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C0B93"/>
  <w15:docId w15:val="{CC0650BE-99F3-4AEA-BAC2-2014AA7D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019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0"/>
      <w:ind w:left="1146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0F596D"/>
    <w:pPr>
      <w:widowControl/>
      <w:autoSpaceDE/>
      <w:autoSpaceDN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0F596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531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31BA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531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1BA"/>
    <w:rPr>
      <w:rFonts w:ascii="Times New Roman" w:eastAsia="Times New Roman" w:hAnsi="Times New Roman" w:cs="Times New Roman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D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35DB1"/>
    <w:rPr>
      <w:rFonts w:eastAsiaTheme="minorEastAsia"/>
      <w:color w:val="5A5A5A" w:themeColor="text1" w:themeTint="A5"/>
      <w:spacing w:val="15"/>
      <w:lang w:val="es-ES"/>
    </w:rPr>
  </w:style>
  <w:style w:type="character" w:customStyle="1" w:styleId="inqyif">
    <w:name w:val="inqyif"/>
    <w:basedOn w:val="Fuentedeprrafopredeter"/>
    <w:rsid w:val="000D1136"/>
  </w:style>
  <w:style w:type="character" w:styleId="Hipervnculo">
    <w:name w:val="Hyperlink"/>
    <w:basedOn w:val="Fuentedeprrafopredeter"/>
    <w:uiPriority w:val="99"/>
    <w:semiHidden/>
    <w:unhideWhenUsed/>
    <w:rsid w:val="000D1136"/>
    <w:rPr>
      <w:color w:val="0000FF"/>
      <w:u w:val="single"/>
    </w:rPr>
  </w:style>
  <w:style w:type="character" w:customStyle="1" w:styleId="yadgie">
    <w:name w:val="yadgie"/>
    <w:basedOn w:val="Fuentedeprrafopredeter"/>
    <w:rsid w:val="00495E1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669B"/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5" ma:contentTypeDescription="Crear nuevo documento." ma:contentTypeScope="" ma:versionID="6d094827869f244beb391974ab66f189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af6155844eb6d635d1c7cc08d615fd49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274A75-3DE5-4E07-95A5-F8982DDA49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1824F2-E06B-40FE-8120-E3A39DAEA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96605C-3653-4ECC-B54E-A6AD4F617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778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TECNICA ESTATAL DE QUEVEDO</Company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Laboratorio;NATHALY SULLYN MERA MACIAS</dc:creator>
  <cp:lastModifiedBy>BRYAN HUMBERTO LOMBEIDA ESCALERAS</cp:lastModifiedBy>
  <cp:revision>4</cp:revision>
  <dcterms:created xsi:type="dcterms:W3CDTF">2026-08-27T21:39:00Z</dcterms:created>
  <dcterms:modified xsi:type="dcterms:W3CDTF">2026-09-10T05:46:00Z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LTSC; modified using iText® Core 8.0.5 (AGPL version) ©2000-2024 Apryse Group NV</vt:lpwstr>
  </property>
  <property fmtid="{D5CDD505-2E9C-101B-9397-08002B2CF9AE}" pid="7" name="ContentTypeId">
    <vt:lpwstr>0x010100A5C0487A85234041ABCC04D606B0D680</vt:lpwstr>
  </property>
</Properties>
</file>