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35" w:type="dxa"/>
      </w:tblPr>
      <w:tblGrid>
        <w:gridCol w:w="2254"/>
        <w:gridCol w:w="2256"/>
        <w:gridCol w:w="2256"/>
        <w:gridCol w:w="2254"/>
      </w:tblGrid>
      <w:tr>
        <w:trPr>
          <w:trHeight w:val="492" w:hRule="auto"/>
          <w:jc w:val="left"/>
        </w:trPr>
        <w:tc>
          <w:tcPr>
            <w:tcW w:w="225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002" w:dyaOrig="1800">
                <v:rect xmlns:o="urn:schemas-microsoft-com:office:office" xmlns:v="urn:schemas-microsoft-com:vml" id="rectole0000000000" style="width:100.100000pt;height:90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766" w:type="dxa"/>
            <w:gridSpan w:val="3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MODALIDADE:</w:t>
            </w:r>
            <w:r>
              <w:rPr>
                <w:rFonts w:ascii="Cambria" w:hAnsi="Cambria" w:cs="Cambria" w:eastAsia="Cambria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EDUCAÇÃO</w:t>
            </w:r>
            <w:r>
              <w:rPr>
                <w:rFonts w:ascii="Cambria" w:hAnsi="Cambria" w:cs="Cambria" w:eastAsia="Cambria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PROFISSONAL</w:t>
            </w:r>
          </w:p>
        </w:tc>
      </w:tr>
      <w:tr>
        <w:trPr>
          <w:trHeight w:val="990" w:hRule="auto"/>
          <w:jc w:val="left"/>
        </w:trPr>
        <w:tc>
          <w:tcPr>
            <w:tcW w:w="225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CURSO: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TÉCNICO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INFORMÁTICA</w:t>
            </w:r>
          </w:p>
          <w:p>
            <w:pPr>
              <w:spacing w:before="24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SÉRIE/MÓDULO/PERÍODO:</w:t>
            </w:r>
            <w:r>
              <w:rPr>
                <w:rFonts w:ascii="Cambria" w:hAnsi="Cambria" w:cs="Cambria" w:eastAsia="Cambria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2"/>
                <w:shd w:fill="auto" w:val="clear"/>
              </w:rPr>
              <w:t xml:space="preserve">TI3AN</w:t>
            </w:r>
          </w:p>
        </w:tc>
      </w:tr>
      <w:tr>
        <w:trPr>
          <w:trHeight w:val="1380" w:hRule="auto"/>
          <w:jc w:val="left"/>
        </w:trPr>
        <w:tc>
          <w:tcPr>
            <w:tcW w:w="225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213" w:left="107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COMPONENTE CURRICULAR:</w:t>
            </w:r>
          </w:p>
          <w:p>
            <w:pPr>
              <w:spacing w:before="5" w:after="0" w:line="273"/>
              <w:ind w:right="213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Desenvolvimento</w:t>
            </w:r>
            <w:r>
              <w:rPr>
                <w:rFonts w:ascii="Cambria" w:hAnsi="Cambria" w:cs="Cambria" w:eastAsia="Cambria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Software</w:t>
            </w:r>
          </w:p>
        </w:tc>
        <w:tc>
          <w:tcPr>
            <w:tcW w:w="4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(a):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Fabrício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Passos</w:t>
            </w:r>
          </w:p>
        </w:tc>
      </w:tr>
      <w:tr>
        <w:trPr>
          <w:trHeight w:val="497" w:hRule="auto"/>
          <w:jc w:val="left"/>
        </w:trPr>
        <w:tc>
          <w:tcPr>
            <w:tcW w:w="225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2" w:type="dxa"/>
            <w:gridSpan w:val="2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</w:t>
            </w: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prática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2"/>
                <w:shd w:fill="auto" w:val="clear"/>
              </w:rPr>
              <w:t xml:space="preserve">sala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Data:dd/mm/yyyy</w:t>
            </w:r>
          </w:p>
        </w:tc>
      </w:tr>
    </w:tbl>
    <w:p>
      <w:pPr>
        <w:spacing w:before="23" w:after="0" w:line="240"/>
        <w:ind w:right="0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PASSOS</w:t>
      </w:r>
    </w:p>
    <w:p>
      <w:pPr>
        <w:numPr>
          <w:ilvl w:val="0"/>
          <w:numId w:val="21"/>
        </w:numPr>
        <w:tabs>
          <w:tab w:val="left" w:pos="838" w:leader="none"/>
        </w:tabs>
        <w:spacing w:before="181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MVC</w:t>
      </w:r>
    </w:p>
    <w:p>
      <w:pPr>
        <w:numPr>
          <w:ilvl w:val="0"/>
          <w:numId w:val="21"/>
        </w:numPr>
        <w:tabs>
          <w:tab w:val="left" w:pos="838" w:leader="none"/>
        </w:tabs>
        <w:spacing w:before="17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Botao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direito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Gerenciar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extensões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Nuget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instalar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6878" w:dyaOrig="1002">
          <v:rect xmlns:o="urn:schemas-microsoft-com:office:office" xmlns:v="urn:schemas-microsoft-com:vml" id="rectole0000000001" style="width:343.900000pt;height:5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4"/>
        </w:numPr>
        <w:tabs>
          <w:tab w:val="left" w:pos="838" w:leader="none"/>
        </w:tabs>
        <w:spacing w:before="190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framework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6877" w:dyaOrig="1073">
          <v:rect xmlns:o="urn:schemas-microsoft-com:office:office" xmlns:v="urn:schemas-microsoft-com:vml" id="rectole0000000002" style="width:343.850000pt;height:5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6"/>
        </w:numPr>
        <w:tabs>
          <w:tab w:val="left" w:pos="838" w:leader="none"/>
        </w:tabs>
        <w:spacing w:before="190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Aviao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6889" w:dyaOrig="4549">
          <v:rect xmlns:o="urn:schemas-microsoft-com:office:office" xmlns:v="urn:schemas-microsoft-com:vml" id="rectole0000000003" style="width:344.450000pt;height:22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8"/>
        </w:numPr>
        <w:tabs>
          <w:tab w:val="left" w:pos="838" w:leader="none"/>
        </w:tabs>
        <w:spacing w:before="201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Contexto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917" w:dyaOrig="2752">
          <v:rect xmlns:o="urn:schemas-microsoft-com:office:office" xmlns:v="urn:schemas-microsoft-com:vml" id="rectole0000000004" style="width:345.850000pt;height:137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31"/>
        </w:numPr>
        <w:tabs>
          <w:tab w:val="left" w:pos="838" w:leader="none"/>
        </w:tabs>
        <w:spacing w:before="179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propriedade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ConnectionStrings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appsettings.json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2E75B6"/>
          <w:spacing w:val="0"/>
          <w:position w:val="0"/>
          <w:sz w:val="19"/>
          <w:shd w:fill="auto" w:val="clear"/>
        </w:rPr>
        <w:t xml:space="preserve">"Logging"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E75B6"/>
          <w:spacing w:val="0"/>
          <w:position w:val="0"/>
          <w:sz w:val="19"/>
          <w:shd w:fill="auto" w:val="clear"/>
        </w:rPr>
        <w:t xml:space="preserve">"LogLevel"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2E75B6"/>
          <w:spacing w:val="0"/>
          <w:position w:val="0"/>
          <w:sz w:val="19"/>
          <w:shd w:fill="auto" w:val="clear"/>
        </w:rPr>
        <w:t xml:space="preserve">"Default"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"Information"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2E75B6"/>
          <w:spacing w:val="0"/>
          <w:position w:val="0"/>
          <w:sz w:val="19"/>
          <w:shd w:fill="auto" w:val="clear"/>
        </w:rPr>
        <w:t xml:space="preserve">"Microsoft.AspNetCore"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"Warning"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2E75B6"/>
          <w:spacing w:val="0"/>
          <w:position w:val="0"/>
          <w:sz w:val="19"/>
          <w:shd w:fill="auto" w:val="clear"/>
        </w:rPr>
        <w:t xml:space="preserve">"AllowedHosts"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"*"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2E75B6"/>
          <w:spacing w:val="0"/>
          <w:position w:val="0"/>
          <w:sz w:val="19"/>
          <w:shd w:fill="auto" w:val="clear"/>
        </w:rPr>
        <w:t xml:space="preserve">"ConnectionStrings"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E75B6"/>
          <w:spacing w:val="0"/>
          <w:position w:val="0"/>
          <w:sz w:val="19"/>
          <w:shd w:fill="auto" w:val="clear"/>
        </w:rPr>
        <w:t xml:space="preserve">"ConexaoSQLite"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 Source=Avioes.db"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948" w:dyaOrig="4588">
          <v:rect xmlns:o="urn:schemas-microsoft-com:office:office" xmlns:v="urn:schemas-microsoft-com:vml" id="rectole0000000005" style="width:347.400000pt;height:229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838" w:leader="none"/>
        </w:tabs>
        <w:spacing w:before="0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Alterar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Program.cs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6908" w:dyaOrig="2072">
          <v:rect xmlns:o="urn:schemas-microsoft-com:office:office" xmlns:v="urn:schemas-microsoft-com:vml" id="rectole0000000006" style="width:345.400000pt;height:10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9"/>
        </w:numPr>
        <w:tabs>
          <w:tab w:val="left" w:pos="838" w:leader="none"/>
        </w:tabs>
        <w:spacing w:before="188" w:after="0" w:line="403"/>
        <w:ind w:right="4008" w:left="1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pacotes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nugget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comandos add-migration criacaoBDSqLite</w:t>
      </w:r>
    </w:p>
    <w:p>
      <w:pPr>
        <w:spacing w:before="0" w:after="0" w:line="267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database</w:t>
      </w:r>
    </w:p>
    <w:p>
      <w:pPr>
        <w:numPr>
          <w:ilvl w:val="0"/>
          <w:numId w:val="41"/>
        </w:numPr>
        <w:tabs>
          <w:tab w:val="left" w:pos="838" w:leader="none"/>
        </w:tabs>
        <w:spacing w:before="181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projeto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155" w:dyaOrig="5875">
          <v:rect xmlns:o="urn:schemas-microsoft-com:office:office" xmlns:v="urn:schemas-microsoft-com:vml" id="rectole0000000007" style="width:257.750000pt;height:293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tabs>
          <w:tab w:val="left" w:pos="839" w:leader="none"/>
        </w:tabs>
        <w:spacing w:before="1" w:after="0" w:line="240"/>
        <w:ind w:right="0" w:left="83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na Controllers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AvioesController.cs</w:t>
      </w:r>
    </w:p>
    <w:p>
      <w:pPr>
        <w:tabs>
          <w:tab w:val="left" w:pos="839" w:leader="none"/>
        </w:tabs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Task&lt;IActionResult&gt; Index()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View(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_contexto.Avioes.ToListAsync());</w:t>
      </w:r>
    </w:p>
    <w:p>
      <w:pPr>
        <w:tabs>
          <w:tab w:val="left" w:pos="839" w:leader="none"/>
        </w:tabs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[HttpGet]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IActionResult NovoAviao() { 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View();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//A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ção que de fato irá criar o registro no banco de dados de fato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[HttpPost]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Task&lt;IActionResult&gt; NovoAviao (Aviao aviao)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_contexto.Avioes.AddAsync(aviao);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_contexto.SaveChangesAsync();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RedirectToAction(nameof(Index));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[HttpGet]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Task&lt;IActionResult&gt; AtualizarAviao(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idAviao)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Aviao aviao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_contexto.Avioes.FindAsync(idAviao);</w:t>
      </w:r>
    </w:p>
    <w:p>
      <w:pPr>
        <w:spacing w:before="1" w:after="0" w:line="240"/>
        <w:ind w:right="0" w:left="839" w:hanging="359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View(aviao);</w:t>
      </w:r>
    </w:p>
    <w:p>
      <w:pPr>
        <w:numPr>
          <w:ilvl w:val="0"/>
          <w:numId w:val="51"/>
        </w:numPr>
        <w:tabs>
          <w:tab w:val="left" w:pos="839" w:leader="none"/>
        </w:tabs>
        <w:spacing w:before="1" w:after="0" w:line="240"/>
        <w:ind w:right="0" w:left="83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53"/>
        </w:numPr>
        <w:tabs>
          <w:tab w:val="left" w:pos="839" w:leader="none"/>
        </w:tabs>
        <w:spacing w:before="209" w:after="0" w:line="240"/>
        <w:ind w:right="0" w:left="83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(Read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listar)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AviaoController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938" w:dyaOrig="4784">
          <v:rect xmlns:o="urn:schemas-microsoft-com:office:office" xmlns:v="urn:schemas-microsoft-com:vml" id="rectole0000000008" style="width:346.900000pt;height:239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162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Exibição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Razor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6939" w:dyaOrig="4944">
          <v:rect xmlns:o="urn:schemas-microsoft-com:office:office" xmlns:v="urn:schemas-microsoft-com:vml" id="rectole0000000009" style="width:346.950000pt;height:247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162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lista</w:t>
      </w:r>
    </w:p>
    <w:p>
      <w:pPr>
        <w:numPr>
          <w:ilvl w:val="0"/>
          <w:numId w:val="59"/>
        </w:numPr>
        <w:tabs>
          <w:tab w:val="left" w:pos="839" w:leader="none"/>
        </w:tabs>
        <w:spacing w:before="182" w:after="0" w:line="240"/>
        <w:ind w:right="0" w:left="83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NovoAvião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(Create)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4661" w:dyaOrig="1568">
          <v:rect xmlns:o="urn:schemas-microsoft-com:office:office" xmlns:v="urn:schemas-microsoft-com:vml" id="rectole0000000010" style="width:233.050000pt;height:78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62"/>
        </w:numPr>
        <w:tabs>
          <w:tab w:val="left" w:pos="841" w:leader="none"/>
        </w:tabs>
        <w:spacing w:before="81" w:after="0" w:line="259"/>
        <w:ind w:right="1668" w:left="84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Ajustar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“asp-action"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(read).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Referenciar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Action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criada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Botão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  <w:r>
        <w:object w:dxaOrig="5387" w:dyaOrig="921">
          <v:rect xmlns:o="urn:schemas-microsoft-com:office:office" xmlns:v="urn:schemas-microsoft-com:vml" id="rectole0000000011" style="width:269.350000pt;height:46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65"/>
        </w:numPr>
        <w:tabs>
          <w:tab w:val="left" w:pos="839" w:leader="none"/>
        </w:tabs>
        <w:spacing w:before="226" w:after="0" w:line="240"/>
        <w:ind w:right="0" w:left="83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Ajustar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CRUD na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Index</w:t>
      </w:r>
    </w:p>
    <w:p>
      <w:pPr>
        <w:numPr>
          <w:ilvl w:val="0"/>
          <w:numId w:val="65"/>
        </w:numPr>
        <w:tabs>
          <w:tab w:val="left" w:pos="1559" w:leader="none"/>
        </w:tabs>
        <w:spacing w:before="22" w:after="0" w:line="240"/>
        <w:ind w:right="0" w:left="1559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retornar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Index</w:t>
      </w:r>
    </w:p>
    <w:p>
      <w:pPr>
        <w:numPr>
          <w:ilvl w:val="0"/>
          <w:numId w:val="65"/>
        </w:numPr>
        <w:tabs>
          <w:tab w:val="left" w:pos="1560" w:leader="none"/>
        </w:tabs>
        <w:spacing w:before="22" w:after="0" w:line="240"/>
        <w:ind w:right="0" w:left="156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Alterar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asp-action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Update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69"/>
        </w:numPr>
        <w:tabs>
          <w:tab w:val="left" w:pos="841" w:leader="none"/>
        </w:tabs>
        <w:spacing w:before="221" w:after="0" w:line="259"/>
        <w:ind w:right="1301" w:left="84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“Delete”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formulário para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submetermos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servidor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ser excluído. Lembrando que enviamos o Id (chave) do registro que deverá ser removido.</w:t>
      </w:r>
    </w:p>
    <w:p>
      <w:pPr>
        <w:spacing w:before="221" w:after="0" w:line="259"/>
        <w:ind w:right="1301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//Criando a Action de Delete. Neste caso apenas HttpPost, pois apenas redirecionamos.</w:t>
      </w:r>
    </w:p>
    <w:p>
      <w:pPr>
        <w:spacing w:before="221" w:after="0" w:line="259"/>
        <w:ind w:right="1301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[HttpPost]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Task&lt;IActionResult&gt; ExcluirAviao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idAviao)</w:t>
      </w:r>
    </w:p>
    <w:p>
      <w:pPr>
        <w:spacing w:before="221" w:after="0" w:line="259"/>
        <w:ind w:right="1301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221" w:after="0" w:line="259"/>
        <w:ind w:right="1301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Aviao aviao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_contexto.Avioes.FindAsync (idAviao);</w:t>
      </w:r>
    </w:p>
    <w:p>
      <w:pPr>
        <w:spacing w:before="221" w:after="0" w:line="259"/>
        <w:ind w:right="1301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_contexto.Avioes.Remove(aviao);</w:t>
      </w:r>
    </w:p>
    <w:p>
      <w:pPr>
        <w:spacing w:before="221" w:after="0" w:line="259"/>
        <w:ind w:right="1301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_contexto.SaveChangesAsync();</w:t>
      </w:r>
    </w:p>
    <w:p>
      <w:pPr>
        <w:spacing w:before="221" w:after="0" w:line="259"/>
        <w:ind w:right="1301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RedirectToAction(nameof(Index));</w:t>
      </w:r>
    </w:p>
    <w:p>
      <w:pPr>
        <w:spacing w:before="221" w:after="0" w:line="259"/>
        <w:ind w:right="1301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841" w:leader="none"/>
        </w:tabs>
        <w:spacing w:before="221" w:after="0" w:line="259"/>
        <w:ind w:right="130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numPr>
          <w:ilvl w:val="0"/>
          <w:numId w:val="74"/>
        </w:numPr>
        <w:tabs>
          <w:tab w:val="left" w:pos="841" w:leader="none"/>
        </w:tabs>
        <w:spacing w:before="81" w:after="0" w:line="259"/>
        <w:ind w:right="1251" w:left="84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rodar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ainda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criamos a ACTION. Neste caso eu redireciono para onde?</w:t>
      </w:r>
    </w:p>
    <w:p>
      <w:pPr>
        <w:spacing w:before="16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ENTAO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AtualizarAviao</w:t>
      </w:r>
    </w:p>
    <w:p>
      <w:pPr>
        <w:numPr>
          <w:ilvl w:val="0"/>
          <w:numId w:val="76"/>
        </w:numPr>
        <w:tabs>
          <w:tab w:val="left" w:pos="1191" w:leader="none"/>
        </w:tabs>
        <w:spacing w:before="180" w:after="0" w:line="259"/>
        <w:ind w:right="1508" w:left="119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Primeiro vamos ajustar na index o parâmetro de idAviao que será passado como parâmetro.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Obs: Tem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que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ser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o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mesmo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nome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de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parâmetro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definido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como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0063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parâmetro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6300" w:val="clear"/>
        </w:rPr>
        <w:t xml:space="preserve">na Action AtualizaAviao. No caso idAviao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78"/>
        </w:numPr>
        <w:tabs>
          <w:tab w:val="left" w:pos="840" w:leader="none"/>
        </w:tabs>
        <w:spacing w:before="219" w:after="0" w:line="240"/>
        <w:ind w:right="0" w:left="8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AtualizarAviao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AvioesController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[HttpGet]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Task&lt;IActionResult&gt; AtualizarAviao(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idAviao)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Aviao aviao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_contexto.Avioes.FindAsync(idAviao);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View(aviao);</w:t>
      </w:r>
    </w:p>
    <w:p>
      <w:pPr>
        <w:tabs>
          <w:tab w:val="left" w:pos="840" w:leader="none"/>
        </w:tabs>
        <w:spacing w:before="21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[HttpPost]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Task&lt;IActionResult&gt; AtualizarAviao (Aviao aviao)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_contexto.Avioes.Update(aviao);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_contexto.SaveChangesAsync();</w:t>
      </w:r>
    </w:p>
    <w:p>
      <w:pPr>
        <w:spacing w:before="219" w:after="0" w:line="240"/>
        <w:ind w:right="0" w:left="8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RedirectToAction(nameof(Index));</w:t>
      </w:r>
    </w:p>
    <w:p>
      <w:pPr>
        <w:numPr>
          <w:ilvl w:val="0"/>
          <w:numId w:val="82"/>
        </w:numPr>
        <w:tabs>
          <w:tab w:val="left" w:pos="840" w:leader="none"/>
        </w:tabs>
        <w:spacing w:before="219" w:after="0" w:line="240"/>
        <w:ind w:right="0" w:left="8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4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tabs>
          <w:tab w:val="left" w:pos="839" w:leader="none"/>
        </w:tabs>
        <w:spacing w:before="0" w:after="0" w:line="240"/>
        <w:ind w:right="0" w:left="83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Atualização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929" w:dyaOrig="4923">
          <v:rect xmlns:o="urn:schemas-microsoft-com:office:office" xmlns:v="urn:schemas-microsoft-com:vml" id="rectole0000000012" style="width:346.450000pt;height:246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Rodar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atualização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funcionado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839" w:leader="none"/>
        </w:tabs>
        <w:spacing w:before="0" w:after="0" w:line="240"/>
        <w:ind w:right="0" w:left="83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nossa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AvioesController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96"/>
        </w:numPr>
        <w:tabs>
          <w:tab w:val="left" w:pos="839" w:leader="none"/>
        </w:tabs>
        <w:spacing w:before="214" w:after="0" w:line="403"/>
        <w:ind w:right="1847" w:left="1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Baixar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DBBrowser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Lite.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Abaixo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download. Pegar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instalação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https://sqlitebrowser.org/dl/</w:t>
        </w:r>
      </w:hyperlink>
    </w:p>
    <w:p>
      <w:pPr>
        <w:numPr>
          <w:ilvl w:val="0"/>
          <w:numId w:val="96"/>
        </w:numPr>
        <w:tabs>
          <w:tab w:val="left" w:pos="840" w:leader="none"/>
        </w:tabs>
        <w:spacing w:before="0" w:after="0" w:line="277"/>
        <w:ind w:right="0" w:left="8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 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banco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criado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aplicação</w:t>
      </w:r>
    </w:p>
    <w:p>
      <w:pPr>
        <w:spacing w:before="0" w:after="0" w:line="27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870" w:dyaOrig="3205">
          <v:rect xmlns:o="urn:schemas-microsoft-com:office:office" xmlns:v="urn:schemas-microsoft-com:vml" id="rectole0000000013" style="width:343.500000pt;height:160.2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numPr>
          <w:ilvl w:val="0"/>
          <w:numId w:val="100"/>
        </w:numPr>
        <w:tabs>
          <w:tab w:val="left" w:pos="840" w:leader="none"/>
        </w:tabs>
        <w:spacing w:before="200" w:after="0" w:line="240"/>
        <w:ind w:right="0" w:left="8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opção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select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1">
    <w:abstractNumId w:val="132"/>
  </w:num>
  <w:num w:numId="24">
    <w:abstractNumId w:val="126"/>
  </w:num>
  <w:num w:numId="26">
    <w:abstractNumId w:val="120"/>
  </w:num>
  <w:num w:numId="28">
    <w:abstractNumId w:val="114"/>
  </w:num>
  <w:num w:numId="31">
    <w:abstractNumId w:val="108"/>
  </w:num>
  <w:num w:numId="36">
    <w:abstractNumId w:val="102"/>
  </w:num>
  <w:num w:numId="39">
    <w:abstractNumId w:val="96"/>
  </w:num>
  <w:num w:numId="41">
    <w:abstractNumId w:val="90"/>
  </w:num>
  <w:num w:numId="46">
    <w:abstractNumId w:val="84"/>
  </w:num>
  <w:num w:numId="51">
    <w:abstractNumId w:val="78"/>
  </w:num>
  <w:num w:numId="53">
    <w:abstractNumId w:val="72"/>
  </w:num>
  <w:num w:numId="59">
    <w:abstractNumId w:val="66"/>
  </w:num>
  <w:num w:numId="62">
    <w:abstractNumId w:val="60"/>
  </w:num>
  <w:num w:numId="65">
    <w:abstractNumId w:val="54"/>
  </w:num>
  <w:num w:numId="69">
    <w:abstractNumId w:val="48"/>
  </w:num>
  <w:num w:numId="74">
    <w:abstractNumId w:val="42"/>
  </w:num>
  <w:num w:numId="76">
    <w:abstractNumId w:val="36"/>
  </w:num>
  <w:num w:numId="78">
    <w:abstractNumId w:val="30"/>
  </w:num>
  <w:num w:numId="82">
    <w:abstractNumId w:val="24"/>
  </w:num>
  <w:num w:numId="86">
    <w:abstractNumId w:val="18"/>
  </w:num>
  <w:num w:numId="94">
    <w:abstractNumId w:val="12"/>
  </w:num>
  <w:num w:numId="96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numbering.xml" Id="docRId29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3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3.bin" Id="docRId27" Type="http://schemas.openxmlformats.org/officeDocument/2006/relationships/oleObject" /><Relationship Target="styles.xml" Id="docRId30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Mode="External" Target="https://sqlitebrowser.org/dl/" Id="docRId26" Type="http://schemas.openxmlformats.org/officeDocument/2006/relationships/hyperlink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