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 Cohere – Toast &amp; In-App Messaging Framework (v1)</w:t>
      </w:r>
    </w:p>
    <w:p>
      <w:r>
        <w:br/>
        <w:t>This document defines the Toast &amp; In-App Messaging framework for Pro Cohere.</w:t>
        <w:br/>
        <w:t>This system governs short-lived, interruptive messages shown inside the application UI.</w:t>
        <w:br/>
      </w:r>
    </w:p>
    <w:p>
      <w:pPr>
        <w:pStyle w:val="Heading2"/>
      </w:pPr>
      <w:r>
        <w:t>Purpose</w:t>
      </w:r>
    </w:p>
    <w:p>
      <w:r>
        <w:br/>
        <w:t>To provide timely, contextual feedback to users without overwhelming them.</w:t>
        <w:br/>
        <w:t>Toasts are informational and confirmational, not directive or evaluative.</w:t>
        <w:br/>
      </w:r>
    </w:p>
    <w:p>
      <w:pPr>
        <w:pStyle w:val="Heading2"/>
      </w:pPr>
      <w:r>
        <w:t>Design Principles</w:t>
      </w:r>
    </w:p>
    <w:p>
      <w:r>
        <w:br/>
        <w:t>• Interrupt only when necessary</w:t>
        <w:br/>
        <w:t>• Confirm actions, not judge behavior</w:t>
        <w:br/>
        <w:t>• Respect user focus</w:t>
        <w:br/>
        <w:t>• Never compete with reminders or digests</w:t>
        <w:br/>
        <w:t>• Be dismissible and ephemeral</w:t>
        <w:br/>
      </w:r>
    </w:p>
    <w:p>
      <w:pPr>
        <w:pStyle w:val="Heading2"/>
      </w:pPr>
      <w:r>
        <w:t>Toast Types</w:t>
      </w:r>
    </w:p>
    <w:p>
      <w:r>
        <w:br/>
        <w:t>1. Confirmation Toasts</w:t>
        <w:br/>
        <w:t>2. Informational Toasts</w:t>
        <w:br/>
        <w:t>3. Warning Toasts (non-critical)</w:t>
        <w:br/>
        <w:t>4. System Status Toasts</w:t>
        <w:br/>
      </w:r>
    </w:p>
    <w:p>
      <w:pPr>
        <w:pStyle w:val="Heading2"/>
      </w:pPr>
      <w:r>
        <w:t>Allowed Use Cases</w:t>
      </w:r>
    </w:p>
    <w:p>
      <w:r>
        <w:br/>
        <w:t>• Action completed successfully</w:t>
        <w:br/>
        <w:t>• Action failed with recoverable error</w:t>
        <w:br/>
        <w:t>• Data saved or synced</w:t>
        <w:br/>
        <w:t>• Settings updated</w:t>
        <w:br/>
        <w:t>• Background process finished</w:t>
        <w:br/>
      </w:r>
    </w:p>
    <w:p>
      <w:pPr>
        <w:pStyle w:val="Heading2"/>
      </w:pPr>
      <w:r>
        <w:t>Explicitly Disallowed Use Cases</w:t>
      </w:r>
    </w:p>
    <w:p>
      <w:r>
        <w:br/>
        <w:t>• Performance feedback</w:t>
        <w:br/>
        <w:t>• AI suggestions or nudges</w:t>
        <w:br/>
        <w:t>• Reminders or deadlines</w:t>
        <w:br/>
        <w:t>• Behavioral correction</w:t>
        <w:br/>
        <w:t>• Repeated notifications</w:t>
        <w:br/>
      </w:r>
    </w:p>
    <w:p>
      <w:pPr>
        <w:pStyle w:val="Heading2"/>
      </w:pPr>
      <w:r>
        <w:t>Severity Levels</w:t>
      </w:r>
    </w:p>
    <w:p>
      <w:r>
        <w:br/>
        <w:t>• Info</w:t>
        <w:br/>
        <w:t>• Success</w:t>
        <w:br/>
        <w:t>• Warning</w:t>
        <w:br/>
        <w:t>• Error</w:t>
        <w:br/>
      </w:r>
    </w:p>
    <w:p>
      <w:pPr>
        <w:pStyle w:val="Heading2"/>
      </w:pPr>
      <w:r>
        <w:t>Lifecycle Rules</w:t>
      </w:r>
    </w:p>
    <w:p>
      <w:r>
        <w:br/>
        <w:t>• Auto-dismiss after short duration</w:t>
        <w:br/>
        <w:t>• Manual dismissal always available</w:t>
        <w:br/>
        <w:t>• No stacking beyond a small limit</w:t>
        <w:br/>
        <w:t>• New toasts replace older lower-priority ones</w:t>
        <w:br/>
      </w:r>
    </w:p>
    <w:p>
      <w:pPr>
        <w:pStyle w:val="Heading2"/>
      </w:pPr>
      <w:r>
        <w:t>Role Awareness</w:t>
      </w:r>
    </w:p>
    <w:p>
      <w:r>
        <w:br/>
        <w:t>Toast content is role-neutral.</w:t>
        <w:br/>
        <w:t>No role-specific messaging logic.</w:t>
        <w:br/>
      </w:r>
    </w:p>
    <w:p>
      <w:pPr>
        <w:pStyle w:val="Heading2"/>
      </w:pPr>
      <w:r>
        <w:t>AI Interaction</w:t>
      </w:r>
    </w:p>
    <w:p>
      <w:r>
        <w:br/>
        <w:t>AI must never trigger toasts directly.</w:t>
        <w:br/>
        <w:t>AI output may be referenced indirectly (e.g., “Summary generated”).</w:t>
        <w:br/>
      </w:r>
    </w:p>
    <w:p>
      <w:pPr>
        <w:pStyle w:val="Heading2"/>
      </w:pPr>
      <w:r>
        <w:t>Accessibility &amp; UX</w:t>
      </w:r>
    </w:p>
    <w:p>
      <w:r>
        <w:br/>
        <w:t>• Keyboard dismissible</w:t>
        <w:br/>
        <w:t>• Screen-reader friendly</w:t>
        <w:br/>
        <w:t>• Respect reduced-motion settings</w:t>
        <w:br/>
      </w:r>
    </w:p>
    <w:p>
      <w:pPr>
        <w:pStyle w:val="Heading2"/>
      </w:pPr>
      <w:r>
        <w:t>Configuration &amp; Settings</w:t>
      </w:r>
    </w:p>
    <w:p>
      <w:r>
        <w:br/>
        <w:t>• Global enable/disable</w:t>
        <w:br/>
        <w:t>• Severity-level filtering</w:t>
        <w:br/>
        <w:t>• Sound on/off</w:t>
        <w:br/>
      </w:r>
    </w:p>
    <w:p>
      <w:pPr>
        <w:pStyle w:val="Heading2"/>
      </w:pPr>
      <w:r>
        <w:t>Future Considerations (v2)</w:t>
      </w:r>
    </w:p>
    <w:p>
      <w:r>
        <w:br/>
        <w:t>• Context-aware placement</w:t>
        <w:br/>
        <w:t>• Batch confirmation summaries</w:t>
        <w:br/>
        <w:t>• Admin-level overrides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