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C6A60" w14:textId="77777777" w:rsidR="00366E4D" w:rsidRPr="005D188D" w:rsidRDefault="00366E4D" w:rsidP="00366E4D">
      <w:pPr>
        <w:pStyle w:val="SuperTitle"/>
        <w:rPr>
          <w:rFonts w:cs="Arial"/>
        </w:rPr>
      </w:pPr>
      <w:r w:rsidRPr="005D188D">
        <w:rPr>
          <w:rFonts w:cs="Arial"/>
        </w:rPr>
        <w:tab/>
      </w:r>
    </w:p>
    <w:p w14:paraId="5469DFD5" w14:textId="7D1FC8ED" w:rsidR="00851BE3" w:rsidRPr="005D188D" w:rsidRDefault="00052D90" w:rsidP="00851BE3">
      <w:pPr>
        <w:pStyle w:val="Ttulo"/>
        <w:spacing w:after="720"/>
        <w:rPr>
          <w:rFonts w:cs="Arial"/>
          <w:sz w:val="40"/>
          <w:szCs w:val="40"/>
        </w:rPr>
      </w:pPr>
      <w:bookmarkStart w:id="0" w:name="_Toc264212869"/>
      <w:bookmarkStart w:id="1" w:name="_Toc290578500"/>
      <w:bookmarkStart w:id="2" w:name="_Toc290582073"/>
      <w:bookmarkStart w:id="3" w:name="_Toc290629429"/>
      <w:bookmarkStart w:id="4" w:name="_Toc225383357"/>
      <w:r w:rsidRPr="005D188D">
        <w:rPr>
          <w:rFonts w:cs="Arial"/>
          <w:sz w:val="72"/>
        </w:rPr>
        <w:t>Guía de definición del proyecto</w:t>
      </w:r>
      <w:r w:rsidR="00366E4D" w:rsidRPr="005D188D">
        <w:rPr>
          <w:rFonts w:cs="Arial"/>
          <w:sz w:val="72"/>
        </w:rPr>
        <w:br/>
      </w:r>
      <w:r w:rsidR="00366E4D" w:rsidRPr="005D188D">
        <w:rPr>
          <w:rFonts w:cs="Arial"/>
          <w:sz w:val="72"/>
        </w:rPr>
        <w:br/>
      </w:r>
      <w:bookmarkEnd w:id="0"/>
      <w:bookmarkEnd w:id="1"/>
      <w:bookmarkEnd w:id="2"/>
      <w:bookmarkEnd w:id="3"/>
      <w:r w:rsidR="00823636" w:rsidRPr="005D188D">
        <w:rPr>
          <w:rFonts w:cs="Arial"/>
          <w:color w:val="8064A2" w:themeColor="accent4"/>
          <w:sz w:val="40"/>
          <w:szCs w:val="40"/>
        </w:rPr>
        <w:t>Kitchen Magic</w:t>
      </w:r>
      <w:bookmarkEnd w:id="4"/>
    </w:p>
    <w:p w14:paraId="7CBCCAFD" w14:textId="6B59F27C" w:rsidR="00366E4D" w:rsidRPr="005D188D" w:rsidRDefault="009D482F" w:rsidP="00366E4D">
      <w:pPr>
        <w:pStyle w:val="ByLine"/>
        <w:rPr>
          <w:rFonts w:cs="Arial"/>
        </w:rPr>
      </w:pPr>
      <w:r w:rsidRPr="005D188D">
        <w:rPr>
          <w:rFonts w:cs="Arial"/>
        </w:rPr>
        <w:t xml:space="preserve">Versión </w:t>
      </w:r>
      <w:r w:rsidR="00823636" w:rsidRPr="005D188D">
        <w:rPr>
          <w:rFonts w:cs="Arial"/>
          <w:color w:val="8064A2" w:themeColor="accent4"/>
        </w:rPr>
        <w:t>1.0</w:t>
      </w:r>
    </w:p>
    <w:p w14:paraId="71C4393A" w14:textId="77777777" w:rsidR="00366E4D" w:rsidRPr="005D188D" w:rsidRDefault="00366E4D" w:rsidP="00366E4D">
      <w:pPr>
        <w:pStyle w:val="ByLine"/>
        <w:spacing w:before="0" w:after="0" w:line="360" w:lineRule="auto"/>
        <w:rPr>
          <w:rFonts w:cs="Arial"/>
        </w:rPr>
      </w:pPr>
      <w:r w:rsidRPr="005D188D">
        <w:rPr>
          <w:rFonts w:cs="Arial"/>
        </w:rPr>
        <w:t>Elaborado por:</w:t>
      </w:r>
    </w:p>
    <w:p w14:paraId="381D38B1" w14:textId="7258DE95" w:rsidR="00823636" w:rsidRPr="005D188D" w:rsidRDefault="00823636" w:rsidP="00823636">
      <w:pPr>
        <w:pStyle w:val="ChangeHistoryTitle"/>
        <w:numPr>
          <w:ilvl w:val="0"/>
          <w:numId w:val="19"/>
        </w:numPr>
        <w:spacing w:before="0"/>
        <w:jc w:val="right"/>
        <w:rPr>
          <w:rFonts w:cs="Arial"/>
          <w:color w:val="8064A2" w:themeColor="accent4"/>
          <w:kern w:val="28"/>
          <w:sz w:val="28"/>
          <w:szCs w:val="28"/>
        </w:rPr>
      </w:pPr>
      <w:r w:rsidRPr="005D188D">
        <w:rPr>
          <w:rFonts w:cs="Arial"/>
          <w:color w:val="8064A2" w:themeColor="accent4"/>
          <w:kern w:val="28"/>
          <w:sz w:val="28"/>
          <w:szCs w:val="28"/>
        </w:rPr>
        <w:t>Avil</w:t>
      </w:r>
      <w:r w:rsidR="00640B14">
        <w:rPr>
          <w:rFonts w:cs="Arial"/>
          <w:color w:val="8064A2" w:themeColor="accent4"/>
          <w:kern w:val="28"/>
          <w:sz w:val="28"/>
          <w:szCs w:val="28"/>
        </w:rPr>
        <w:t>e</w:t>
      </w:r>
      <w:r w:rsidRPr="005D188D">
        <w:rPr>
          <w:rFonts w:cs="Arial"/>
          <w:color w:val="8064A2" w:themeColor="accent4"/>
          <w:kern w:val="28"/>
          <w:sz w:val="28"/>
          <w:szCs w:val="28"/>
        </w:rPr>
        <w:t>s Castillo Jesús Alberto</w:t>
      </w:r>
    </w:p>
    <w:p w14:paraId="5414BD62" w14:textId="77777777" w:rsidR="00823636" w:rsidRPr="005D188D" w:rsidRDefault="00823636" w:rsidP="00823636">
      <w:pPr>
        <w:pStyle w:val="ChangeHistoryTitle"/>
        <w:numPr>
          <w:ilvl w:val="0"/>
          <w:numId w:val="19"/>
        </w:numPr>
        <w:spacing w:before="0"/>
        <w:jc w:val="right"/>
        <w:rPr>
          <w:rFonts w:cs="Arial"/>
          <w:color w:val="8064A2" w:themeColor="accent4"/>
          <w:kern w:val="28"/>
          <w:sz w:val="28"/>
          <w:szCs w:val="28"/>
        </w:rPr>
      </w:pPr>
      <w:r w:rsidRPr="005D188D">
        <w:rPr>
          <w:rFonts w:cs="Arial"/>
          <w:color w:val="8064A2" w:themeColor="accent4"/>
          <w:kern w:val="28"/>
          <w:sz w:val="28"/>
          <w:szCs w:val="28"/>
        </w:rPr>
        <w:t>Loria Pech Rubén Moises</w:t>
      </w:r>
    </w:p>
    <w:p w14:paraId="3AB245B3" w14:textId="77777777" w:rsidR="00823636" w:rsidRPr="005D188D" w:rsidRDefault="00823636" w:rsidP="00823636">
      <w:pPr>
        <w:pStyle w:val="ChangeHistoryTitle"/>
        <w:numPr>
          <w:ilvl w:val="0"/>
          <w:numId w:val="19"/>
        </w:numPr>
        <w:spacing w:before="0"/>
        <w:jc w:val="right"/>
        <w:rPr>
          <w:rFonts w:cs="Arial"/>
          <w:color w:val="8064A2" w:themeColor="accent4"/>
          <w:kern w:val="28"/>
          <w:sz w:val="28"/>
          <w:szCs w:val="28"/>
        </w:rPr>
      </w:pPr>
      <w:r w:rsidRPr="005D188D">
        <w:rPr>
          <w:rFonts w:cs="Arial"/>
          <w:color w:val="8064A2" w:themeColor="accent4"/>
          <w:kern w:val="28"/>
          <w:sz w:val="28"/>
          <w:szCs w:val="28"/>
        </w:rPr>
        <w:t>Maldonado Medina Hansony de Jesús</w:t>
      </w:r>
    </w:p>
    <w:p w14:paraId="6428A97C" w14:textId="77777777" w:rsidR="00823636" w:rsidRPr="005D188D" w:rsidRDefault="00823636" w:rsidP="00823636">
      <w:pPr>
        <w:pStyle w:val="ChangeHistoryTitle"/>
        <w:numPr>
          <w:ilvl w:val="0"/>
          <w:numId w:val="19"/>
        </w:numPr>
        <w:spacing w:before="0"/>
        <w:jc w:val="right"/>
        <w:rPr>
          <w:rFonts w:cs="Arial"/>
          <w:color w:val="8064A2" w:themeColor="accent4"/>
          <w:kern w:val="28"/>
          <w:sz w:val="28"/>
          <w:szCs w:val="28"/>
        </w:rPr>
      </w:pPr>
      <w:r w:rsidRPr="005D188D">
        <w:rPr>
          <w:rFonts w:cs="Arial"/>
          <w:color w:val="8064A2" w:themeColor="accent4"/>
          <w:kern w:val="28"/>
          <w:sz w:val="28"/>
          <w:szCs w:val="28"/>
        </w:rPr>
        <w:t>Montero Uc José Francisco</w:t>
      </w:r>
    </w:p>
    <w:p w14:paraId="06FAE280" w14:textId="77777777" w:rsidR="00823636" w:rsidRPr="005D188D" w:rsidRDefault="00823636" w:rsidP="00823636">
      <w:pPr>
        <w:pStyle w:val="ChangeHistoryTitle"/>
        <w:numPr>
          <w:ilvl w:val="0"/>
          <w:numId w:val="19"/>
        </w:numPr>
        <w:spacing w:before="0"/>
        <w:jc w:val="right"/>
        <w:rPr>
          <w:rFonts w:cs="Arial"/>
          <w:color w:val="8064A2" w:themeColor="accent4"/>
          <w:kern w:val="28"/>
          <w:sz w:val="28"/>
          <w:szCs w:val="28"/>
        </w:rPr>
      </w:pPr>
      <w:r w:rsidRPr="005D188D">
        <w:rPr>
          <w:rFonts w:cs="Arial"/>
          <w:color w:val="8064A2" w:themeColor="accent4"/>
          <w:kern w:val="28"/>
          <w:sz w:val="28"/>
          <w:szCs w:val="28"/>
        </w:rPr>
        <w:t>Suárez Balam Brandon Emmanuel</w:t>
      </w:r>
    </w:p>
    <w:p w14:paraId="35F50300" w14:textId="77777777" w:rsidR="00366E4D" w:rsidRPr="005D188D" w:rsidRDefault="00366E4D" w:rsidP="00366E4D">
      <w:pPr>
        <w:pStyle w:val="ChangeHistoryTitle"/>
        <w:spacing w:before="0"/>
        <w:rPr>
          <w:sz w:val="32"/>
        </w:rPr>
      </w:pPr>
    </w:p>
    <w:p w14:paraId="1380FA6F" w14:textId="77777777" w:rsidR="00366E4D" w:rsidRPr="005D188D" w:rsidRDefault="00366E4D" w:rsidP="00366E4D">
      <w:pPr>
        <w:pStyle w:val="ChangeHistoryTitle"/>
        <w:spacing w:before="0"/>
        <w:rPr>
          <w:sz w:val="32"/>
        </w:rPr>
        <w:sectPr w:rsidR="00366E4D" w:rsidRPr="005D188D" w:rsidSect="005F1234">
          <w:headerReference w:type="default" r:id="rId8"/>
          <w:footerReference w:type="even" r:id="rId9"/>
          <w:footerReference w:type="default" r:id="rId10"/>
          <w:pgSz w:w="12240" w:h="15840" w:code="1"/>
          <w:pgMar w:top="1806" w:right="1440" w:bottom="1440" w:left="1440" w:header="720" w:footer="720" w:gutter="0"/>
          <w:pgNumType w:fmt="lowerRoman" w:start="1"/>
          <w:cols w:space="720"/>
          <w:docGrid w:linePitch="299"/>
        </w:sectPr>
      </w:pPr>
    </w:p>
    <w:sdt>
      <w:sdtPr>
        <w:rPr>
          <w:rFonts w:ascii="Times" w:eastAsia="Times New Roman" w:hAnsi="Times" w:cs="Times New Roman"/>
          <w:b w:val="0"/>
          <w:bCs w:val="0"/>
          <w:color w:val="auto"/>
          <w:sz w:val="22"/>
          <w:szCs w:val="22"/>
          <w:lang w:eastAsia="en-US"/>
        </w:rPr>
        <w:id w:val="1852751401"/>
        <w:docPartObj>
          <w:docPartGallery w:val="Table of Contents"/>
          <w:docPartUnique/>
        </w:docPartObj>
      </w:sdtPr>
      <w:sdtContent>
        <w:p w14:paraId="56142939" w14:textId="77777777" w:rsidR="00BE42E6" w:rsidRPr="005D188D" w:rsidRDefault="00BE42E6" w:rsidP="00803152">
          <w:pPr>
            <w:pStyle w:val="TtuloTDC"/>
            <w:jc w:val="center"/>
            <w:rPr>
              <w:rFonts w:ascii="Times" w:eastAsia="Times New Roman" w:hAnsi="Times" w:cs="Times New Roman"/>
              <w:b w:val="0"/>
              <w:bCs w:val="0"/>
              <w:color w:val="auto"/>
              <w:sz w:val="22"/>
              <w:szCs w:val="22"/>
              <w:lang w:eastAsia="en-US"/>
            </w:rPr>
          </w:pPr>
        </w:p>
        <w:p w14:paraId="062C9E04" w14:textId="77777777" w:rsidR="00B42D72" w:rsidRPr="005D188D" w:rsidRDefault="00803152" w:rsidP="00803152">
          <w:pPr>
            <w:pStyle w:val="TtuloTDC"/>
            <w:jc w:val="center"/>
          </w:pPr>
          <w:r w:rsidRPr="005D188D">
            <w:rPr>
              <w:rFonts w:ascii="Arial" w:hAnsi="Arial" w:cs="Arial"/>
              <w:color w:val="auto"/>
              <w:sz w:val="36"/>
              <w:szCs w:val="36"/>
            </w:rPr>
            <w:t>Contenido</w:t>
          </w:r>
          <w:r w:rsidRPr="005D188D">
            <w:fldChar w:fldCharType="begin"/>
          </w:r>
          <w:r w:rsidRPr="005D188D">
            <w:instrText xml:space="preserve"> TOC \o "1-3" \h \z \u </w:instrText>
          </w:r>
          <w:r w:rsidRPr="005D188D">
            <w:fldChar w:fldCharType="separate"/>
          </w:r>
        </w:p>
        <w:p w14:paraId="78B6C176" w14:textId="7596B186" w:rsidR="00B42D72" w:rsidRPr="005D188D" w:rsidRDefault="00B42D72">
          <w:pPr>
            <w:pStyle w:val="TDC1"/>
            <w:rPr>
              <w:rFonts w:asciiTheme="minorHAnsi" w:eastAsiaTheme="minorEastAsia" w:hAnsiTheme="minorHAnsi" w:cstheme="minorBidi"/>
              <w:b w:val="0"/>
              <w:bCs w:val="0"/>
              <w:noProof w:val="0"/>
              <w:kern w:val="2"/>
              <w:lang w:eastAsia="es-MX"/>
              <w14:ligatures w14:val="standardContextual"/>
            </w:rPr>
          </w:pPr>
          <w:hyperlink w:anchor="_Toc225383357" w:history="1">
            <w:r w:rsidRPr="005D188D">
              <w:rPr>
                <w:rStyle w:val="Hipervnculo"/>
                <w:rFonts w:cs="Arial"/>
                <w:noProof w:val="0"/>
              </w:rPr>
              <w:t>Guía de definición del proyecto  Kitchen Magic</w:t>
            </w:r>
            <w:r w:rsidRPr="005D188D">
              <w:rPr>
                <w:noProof w:val="0"/>
                <w:webHidden/>
              </w:rPr>
              <w:tab/>
            </w:r>
            <w:r w:rsidRPr="005D188D">
              <w:rPr>
                <w:noProof w:val="0"/>
                <w:webHidden/>
              </w:rPr>
              <w:fldChar w:fldCharType="begin"/>
            </w:r>
            <w:r w:rsidRPr="005D188D">
              <w:rPr>
                <w:noProof w:val="0"/>
                <w:webHidden/>
              </w:rPr>
              <w:instrText xml:space="preserve"> PAGEREF _Toc225383357 \h </w:instrText>
            </w:r>
            <w:r w:rsidRPr="005D188D">
              <w:rPr>
                <w:noProof w:val="0"/>
                <w:webHidden/>
              </w:rPr>
            </w:r>
            <w:r w:rsidRPr="005D188D">
              <w:rPr>
                <w:noProof w:val="0"/>
                <w:webHidden/>
              </w:rPr>
              <w:fldChar w:fldCharType="separate"/>
            </w:r>
            <w:r w:rsidRPr="005D188D">
              <w:rPr>
                <w:noProof w:val="0"/>
                <w:webHidden/>
              </w:rPr>
              <w:t>i</w:t>
            </w:r>
            <w:r w:rsidRPr="005D188D">
              <w:rPr>
                <w:noProof w:val="0"/>
                <w:webHidden/>
              </w:rPr>
              <w:fldChar w:fldCharType="end"/>
            </w:r>
          </w:hyperlink>
        </w:p>
        <w:p w14:paraId="1628CD0C" w14:textId="00B33DAA" w:rsidR="00B42D72" w:rsidRPr="005D188D" w:rsidRDefault="00B42D72">
          <w:pPr>
            <w:pStyle w:val="TDC1"/>
            <w:rPr>
              <w:rFonts w:asciiTheme="minorHAnsi" w:eastAsiaTheme="minorEastAsia" w:hAnsiTheme="minorHAnsi" w:cstheme="minorBidi"/>
              <w:b w:val="0"/>
              <w:bCs w:val="0"/>
              <w:noProof w:val="0"/>
              <w:kern w:val="2"/>
              <w:lang w:eastAsia="es-MX"/>
              <w14:ligatures w14:val="standardContextual"/>
            </w:rPr>
          </w:pPr>
          <w:hyperlink w:anchor="_Toc225383358" w:history="1">
            <w:r w:rsidRPr="005D188D">
              <w:rPr>
                <w:rStyle w:val="Hipervnculo"/>
                <w:noProof w:val="0"/>
              </w:rPr>
              <w:t>Introducción</w:t>
            </w:r>
            <w:r w:rsidRPr="005D188D">
              <w:rPr>
                <w:noProof w:val="0"/>
                <w:webHidden/>
              </w:rPr>
              <w:tab/>
            </w:r>
            <w:r w:rsidRPr="005D188D">
              <w:rPr>
                <w:noProof w:val="0"/>
                <w:webHidden/>
              </w:rPr>
              <w:fldChar w:fldCharType="begin"/>
            </w:r>
            <w:r w:rsidRPr="005D188D">
              <w:rPr>
                <w:noProof w:val="0"/>
                <w:webHidden/>
              </w:rPr>
              <w:instrText xml:space="preserve"> PAGEREF _Toc225383358 \h </w:instrText>
            </w:r>
            <w:r w:rsidRPr="005D188D">
              <w:rPr>
                <w:noProof w:val="0"/>
                <w:webHidden/>
              </w:rPr>
            </w:r>
            <w:r w:rsidRPr="005D188D">
              <w:rPr>
                <w:noProof w:val="0"/>
                <w:webHidden/>
              </w:rPr>
              <w:fldChar w:fldCharType="separate"/>
            </w:r>
            <w:r w:rsidRPr="005D188D">
              <w:rPr>
                <w:noProof w:val="0"/>
                <w:webHidden/>
              </w:rPr>
              <w:t>2</w:t>
            </w:r>
            <w:r w:rsidRPr="005D188D">
              <w:rPr>
                <w:noProof w:val="0"/>
                <w:webHidden/>
              </w:rPr>
              <w:fldChar w:fldCharType="end"/>
            </w:r>
          </w:hyperlink>
        </w:p>
        <w:p w14:paraId="364EFE88" w14:textId="072C648D" w:rsidR="00B42D72" w:rsidRPr="005D188D" w:rsidRDefault="00B42D72">
          <w:pPr>
            <w:pStyle w:val="TDC3"/>
            <w:tabs>
              <w:tab w:val="right" w:leader="dot" w:pos="9350"/>
            </w:tabs>
            <w:rPr>
              <w:rFonts w:asciiTheme="minorHAnsi" w:eastAsiaTheme="minorEastAsia" w:hAnsiTheme="minorHAnsi" w:cstheme="minorBidi"/>
              <w:kern w:val="2"/>
              <w:sz w:val="24"/>
              <w:szCs w:val="24"/>
              <w:lang w:eastAsia="es-MX"/>
              <w14:ligatures w14:val="standardContextual"/>
            </w:rPr>
          </w:pPr>
          <w:hyperlink w:anchor="_Toc225383359" w:history="1">
            <w:r w:rsidRPr="005D188D">
              <w:rPr>
                <w:rStyle w:val="Hipervnculo"/>
                <w:rFonts w:ascii="Times New Roman" w:hAnsi="Times New Roman"/>
                <w:b/>
                <w:bCs/>
                <w:lang w:eastAsia="es-MX"/>
              </w:rPr>
              <w:t>Finalidad y Objetivos</w:t>
            </w:r>
            <w:r w:rsidRPr="005D188D">
              <w:rPr>
                <w:webHidden/>
              </w:rPr>
              <w:tab/>
            </w:r>
            <w:r w:rsidRPr="005D188D">
              <w:rPr>
                <w:webHidden/>
              </w:rPr>
              <w:fldChar w:fldCharType="begin"/>
            </w:r>
            <w:r w:rsidRPr="005D188D">
              <w:rPr>
                <w:webHidden/>
              </w:rPr>
              <w:instrText xml:space="preserve"> PAGEREF _Toc225383359 \h </w:instrText>
            </w:r>
            <w:r w:rsidRPr="005D188D">
              <w:rPr>
                <w:webHidden/>
              </w:rPr>
            </w:r>
            <w:r w:rsidRPr="005D188D">
              <w:rPr>
                <w:webHidden/>
              </w:rPr>
              <w:fldChar w:fldCharType="separate"/>
            </w:r>
            <w:r w:rsidRPr="005D188D">
              <w:rPr>
                <w:webHidden/>
              </w:rPr>
              <w:t>2</w:t>
            </w:r>
            <w:r w:rsidRPr="005D188D">
              <w:rPr>
                <w:webHidden/>
              </w:rPr>
              <w:fldChar w:fldCharType="end"/>
            </w:r>
          </w:hyperlink>
        </w:p>
        <w:p w14:paraId="0F877197" w14:textId="7EE5F4B7" w:rsidR="00B42D72" w:rsidRPr="005D188D" w:rsidRDefault="00B42D72">
          <w:pPr>
            <w:pStyle w:val="TDC3"/>
            <w:tabs>
              <w:tab w:val="right" w:leader="dot" w:pos="9350"/>
            </w:tabs>
            <w:rPr>
              <w:rFonts w:asciiTheme="minorHAnsi" w:eastAsiaTheme="minorEastAsia" w:hAnsiTheme="minorHAnsi" w:cstheme="minorBidi"/>
              <w:kern w:val="2"/>
              <w:sz w:val="24"/>
              <w:szCs w:val="24"/>
              <w:lang w:eastAsia="es-MX"/>
              <w14:ligatures w14:val="standardContextual"/>
            </w:rPr>
          </w:pPr>
          <w:hyperlink w:anchor="_Toc225383360" w:history="1">
            <w:r w:rsidRPr="005D188D">
              <w:rPr>
                <w:rStyle w:val="Hipervnculo"/>
                <w:rFonts w:ascii="Times New Roman" w:hAnsi="Times New Roman"/>
                <w:b/>
                <w:bCs/>
                <w:lang w:eastAsia="es-MX"/>
              </w:rPr>
              <w:t>Estructura del Documento</w:t>
            </w:r>
            <w:r w:rsidRPr="005D188D">
              <w:rPr>
                <w:webHidden/>
              </w:rPr>
              <w:tab/>
            </w:r>
            <w:r w:rsidRPr="005D188D">
              <w:rPr>
                <w:webHidden/>
              </w:rPr>
              <w:fldChar w:fldCharType="begin"/>
            </w:r>
            <w:r w:rsidRPr="005D188D">
              <w:rPr>
                <w:webHidden/>
              </w:rPr>
              <w:instrText xml:space="preserve"> PAGEREF _Toc225383360 \h </w:instrText>
            </w:r>
            <w:r w:rsidRPr="005D188D">
              <w:rPr>
                <w:webHidden/>
              </w:rPr>
            </w:r>
            <w:r w:rsidRPr="005D188D">
              <w:rPr>
                <w:webHidden/>
              </w:rPr>
              <w:fldChar w:fldCharType="separate"/>
            </w:r>
            <w:r w:rsidRPr="005D188D">
              <w:rPr>
                <w:webHidden/>
              </w:rPr>
              <w:t>2</w:t>
            </w:r>
            <w:r w:rsidRPr="005D188D">
              <w:rPr>
                <w:webHidden/>
              </w:rPr>
              <w:fldChar w:fldCharType="end"/>
            </w:r>
          </w:hyperlink>
        </w:p>
        <w:p w14:paraId="5A1D5A96" w14:textId="6A897299" w:rsidR="00B42D72" w:rsidRPr="005D188D" w:rsidRDefault="00B42D72">
          <w:pPr>
            <w:pStyle w:val="TDC1"/>
            <w:rPr>
              <w:rFonts w:asciiTheme="minorHAnsi" w:eastAsiaTheme="minorEastAsia" w:hAnsiTheme="minorHAnsi" w:cstheme="minorBidi"/>
              <w:b w:val="0"/>
              <w:bCs w:val="0"/>
              <w:noProof w:val="0"/>
              <w:kern w:val="2"/>
              <w:lang w:eastAsia="es-MX"/>
              <w14:ligatures w14:val="standardContextual"/>
            </w:rPr>
          </w:pPr>
          <w:hyperlink w:anchor="_Toc225383361" w:history="1">
            <w:r w:rsidRPr="005D188D">
              <w:rPr>
                <w:rStyle w:val="Hipervnculo"/>
                <w:noProof w:val="0"/>
              </w:rPr>
              <w:t>Contenido</w:t>
            </w:r>
            <w:r w:rsidRPr="005D188D">
              <w:rPr>
                <w:noProof w:val="0"/>
                <w:webHidden/>
              </w:rPr>
              <w:tab/>
            </w:r>
            <w:r w:rsidRPr="005D188D">
              <w:rPr>
                <w:noProof w:val="0"/>
                <w:webHidden/>
              </w:rPr>
              <w:fldChar w:fldCharType="begin"/>
            </w:r>
            <w:r w:rsidRPr="005D188D">
              <w:rPr>
                <w:noProof w:val="0"/>
                <w:webHidden/>
              </w:rPr>
              <w:instrText xml:space="preserve"> PAGEREF _Toc225383361 \h </w:instrText>
            </w:r>
            <w:r w:rsidRPr="005D188D">
              <w:rPr>
                <w:noProof w:val="0"/>
                <w:webHidden/>
              </w:rPr>
            </w:r>
            <w:r w:rsidRPr="005D188D">
              <w:rPr>
                <w:noProof w:val="0"/>
                <w:webHidden/>
              </w:rPr>
              <w:fldChar w:fldCharType="separate"/>
            </w:r>
            <w:r w:rsidRPr="005D188D">
              <w:rPr>
                <w:noProof w:val="0"/>
                <w:webHidden/>
              </w:rPr>
              <w:t>2</w:t>
            </w:r>
            <w:r w:rsidRPr="005D188D">
              <w:rPr>
                <w:noProof w:val="0"/>
                <w:webHidden/>
              </w:rPr>
              <w:fldChar w:fldCharType="end"/>
            </w:r>
          </w:hyperlink>
        </w:p>
        <w:p w14:paraId="33291731" w14:textId="76A34C68" w:rsidR="00B42D72" w:rsidRPr="005D188D" w:rsidRDefault="00B42D72">
          <w:pPr>
            <w:pStyle w:val="TDC1"/>
            <w:rPr>
              <w:rFonts w:asciiTheme="minorHAnsi" w:eastAsiaTheme="minorEastAsia" w:hAnsiTheme="minorHAnsi" w:cstheme="minorBidi"/>
              <w:b w:val="0"/>
              <w:bCs w:val="0"/>
              <w:noProof w:val="0"/>
              <w:kern w:val="2"/>
              <w:lang w:eastAsia="es-MX"/>
              <w14:ligatures w14:val="standardContextual"/>
            </w:rPr>
          </w:pPr>
          <w:hyperlink w:anchor="_Toc225383362" w:history="1">
            <w:r w:rsidRPr="005D188D">
              <w:rPr>
                <w:rStyle w:val="Hipervnculo"/>
                <w:noProof w:val="0"/>
              </w:rPr>
              <w:t>Conclusiones</w:t>
            </w:r>
            <w:r w:rsidRPr="005D188D">
              <w:rPr>
                <w:noProof w:val="0"/>
                <w:webHidden/>
              </w:rPr>
              <w:tab/>
            </w:r>
            <w:r w:rsidRPr="005D188D">
              <w:rPr>
                <w:noProof w:val="0"/>
                <w:webHidden/>
              </w:rPr>
              <w:fldChar w:fldCharType="begin"/>
            </w:r>
            <w:r w:rsidRPr="005D188D">
              <w:rPr>
                <w:noProof w:val="0"/>
                <w:webHidden/>
              </w:rPr>
              <w:instrText xml:space="preserve"> PAGEREF _Toc225383362 \h </w:instrText>
            </w:r>
            <w:r w:rsidRPr="005D188D">
              <w:rPr>
                <w:noProof w:val="0"/>
                <w:webHidden/>
              </w:rPr>
            </w:r>
            <w:r w:rsidRPr="005D188D">
              <w:rPr>
                <w:noProof w:val="0"/>
                <w:webHidden/>
              </w:rPr>
              <w:fldChar w:fldCharType="separate"/>
            </w:r>
            <w:r w:rsidRPr="005D188D">
              <w:rPr>
                <w:noProof w:val="0"/>
                <w:webHidden/>
              </w:rPr>
              <w:t>8</w:t>
            </w:r>
            <w:r w:rsidRPr="005D188D">
              <w:rPr>
                <w:noProof w:val="0"/>
                <w:webHidden/>
              </w:rPr>
              <w:fldChar w:fldCharType="end"/>
            </w:r>
          </w:hyperlink>
        </w:p>
        <w:p w14:paraId="552C5129" w14:textId="77777777" w:rsidR="00803152" w:rsidRPr="005D188D" w:rsidRDefault="00803152">
          <w:r w:rsidRPr="005D188D">
            <w:rPr>
              <w:b/>
              <w:bCs/>
            </w:rPr>
            <w:fldChar w:fldCharType="end"/>
          </w:r>
        </w:p>
      </w:sdtContent>
    </w:sdt>
    <w:p w14:paraId="20327DF2" w14:textId="77777777" w:rsidR="00366E4D" w:rsidRPr="005D188D" w:rsidRDefault="00366E4D" w:rsidP="00803152">
      <w:pPr>
        <w:pStyle w:val="TOCTitle"/>
        <w:jc w:val="center"/>
        <w:rPr>
          <w:rFonts w:cs="Arial"/>
        </w:rPr>
      </w:pPr>
    </w:p>
    <w:p w14:paraId="4C165D8B" w14:textId="77777777" w:rsidR="00803152" w:rsidRPr="005D188D" w:rsidRDefault="00803152" w:rsidP="00803152">
      <w:pPr>
        <w:pStyle w:val="TOCTitle"/>
        <w:jc w:val="center"/>
        <w:rPr>
          <w:rFonts w:cs="Arial"/>
        </w:rPr>
      </w:pPr>
    </w:p>
    <w:p w14:paraId="110F72EB" w14:textId="77777777" w:rsidR="00366E4D" w:rsidRPr="005D188D" w:rsidRDefault="00366E4D" w:rsidP="00366E4D"/>
    <w:p w14:paraId="18B8578C" w14:textId="77777777" w:rsidR="00187E0D" w:rsidRPr="005D188D" w:rsidRDefault="00C523CD" w:rsidP="00187E0D">
      <w:pPr>
        <w:pStyle w:val="Ttulo1"/>
      </w:pPr>
      <w:bookmarkStart w:id="5" w:name="_Toc264212870"/>
      <w:bookmarkStart w:id="6" w:name="_Toc359986502"/>
      <w:r w:rsidRPr="005D188D">
        <w:br w:type="page"/>
      </w:r>
      <w:bookmarkStart w:id="7" w:name="_Toc225383358"/>
      <w:bookmarkEnd w:id="5"/>
      <w:bookmarkEnd w:id="6"/>
      <w:r w:rsidR="00187E0D" w:rsidRPr="005D188D">
        <w:lastRenderedPageBreak/>
        <w:t>Introducción</w:t>
      </w:r>
      <w:bookmarkEnd w:id="7"/>
    </w:p>
    <w:p w14:paraId="5E5683FC" w14:textId="2D199387" w:rsidR="00823636" w:rsidRPr="005D188D" w:rsidRDefault="00823636" w:rsidP="00823636">
      <w:p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El presente documento constituye el marco de referencia técnico y metodológico para el desarrollo de Kitchen Magic, una</w:t>
      </w:r>
      <w:r w:rsidR="00E70DB7" w:rsidRPr="005D188D">
        <w:rPr>
          <w:rFonts w:asciiTheme="minorHAnsi" w:hAnsiTheme="minorHAnsi" w:cstheme="minorHAnsi"/>
          <w:lang w:eastAsia="es-MX"/>
        </w:rPr>
        <w:t xml:space="preserve"> aplicación móvil como</w:t>
      </w:r>
      <w:r w:rsidRPr="005D188D">
        <w:rPr>
          <w:rFonts w:asciiTheme="minorHAnsi" w:hAnsiTheme="minorHAnsi" w:cstheme="minorHAnsi"/>
          <w:lang w:eastAsia="es-MX"/>
        </w:rPr>
        <w:t xml:space="preserve"> solución de software orientada a la asistencia culinaria inteligente. Bajo un enfoque de Interacción Humano-Computadora (IHC), este proyecto busca trascender la idea de un recetario convencional, convirtiéndose en un sistema interactivo que optimiza el uso de recursos alimentarios y guía al usuario mediante interfaces multimodales.</w:t>
      </w:r>
    </w:p>
    <w:p w14:paraId="38124C10" w14:textId="77777777" w:rsidR="00823636" w:rsidRPr="005D188D" w:rsidRDefault="00823636" w:rsidP="00823636">
      <w:pPr>
        <w:spacing w:before="100" w:beforeAutospacing="1" w:after="100" w:afterAutospacing="1" w:line="240" w:lineRule="auto"/>
        <w:outlineLvl w:val="2"/>
        <w:rPr>
          <w:rFonts w:ascii="Times New Roman" w:hAnsi="Times New Roman"/>
          <w:b/>
          <w:bCs/>
          <w:sz w:val="27"/>
          <w:szCs w:val="27"/>
          <w:lang w:eastAsia="es-MX"/>
        </w:rPr>
      </w:pPr>
      <w:bookmarkStart w:id="8" w:name="_Toc225383359"/>
      <w:r w:rsidRPr="005D188D">
        <w:rPr>
          <w:rFonts w:ascii="Times New Roman" w:hAnsi="Times New Roman"/>
          <w:b/>
          <w:bCs/>
          <w:sz w:val="27"/>
          <w:szCs w:val="27"/>
          <w:lang w:eastAsia="es-MX"/>
        </w:rPr>
        <w:t>Finalidad y Objetivos</w:t>
      </w:r>
      <w:bookmarkEnd w:id="8"/>
    </w:p>
    <w:p w14:paraId="30FCE2C5" w14:textId="77777777" w:rsidR="00823636" w:rsidRPr="005D188D" w:rsidRDefault="00823636" w:rsidP="00823636">
      <w:p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La finalidad de este documento es detallar el proceso de concepción, justificación e investigación que sustenta la creación de la aplicación. Se busca establecer una ruta clara que garantice la calidad del sistema mediante el Diseño Centrado en el Usuario (DCU), asegurando que cada funcionalidad responda a necesidades reales detectadas en el mercado y en contextos domésticos específicos.</w:t>
      </w:r>
    </w:p>
    <w:p w14:paraId="70947B0D" w14:textId="77777777" w:rsidR="00823636" w:rsidRPr="005D188D" w:rsidRDefault="00823636" w:rsidP="00823636">
      <w:pPr>
        <w:spacing w:before="100" w:beforeAutospacing="1" w:after="100" w:afterAutospacing="1" w:line="240" w:lineRule="auto"/>
        <w:outlineLvl w:val="2"/>
        <w:rPr>
          <w:rFonts w:ascii="Times New Roman" w:hAnsi="Times New Roman"/>
          <w:b/>
          <w:bCs/>
          <w:sz w:val="27"/>
          <w:szCs w:val="27"/>
          <w:lang w:eastAsia="es-MX"/>
        </w:rPr>
      </w:pPr>
      <w:bookmarkStart w:id="9" w:name="_Toc225383360"/>
      <w:r w:rsidRPr="005D188D">
        <w:rPr>
          <w:rFonts w:ascii="Times New Roman" w:hAnsi="Times New Roman"/>
          <w:b/>
          <w:bCs/>
          <w:sz w:val="27"/>
          <w:szCs w:val="27"/>
          <w:lang w:eastAsia="es-MX"/>
        </w:rPr>
        <w:t>Estructura del Documento</w:t>
      </w:r>
      <w:bookmarkEnd w:id="9"/>
    </w:p>
    <w:p w14:paraId="0B41999D" w14:textId="77777777" w:rsidR="00823636" w:rsidRPr="005D188D" w:rsidRDefault="00823636" w:rsidP="00823636">
      <w:p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Para facilitar la comprensión del ciclo de vida del proyecto, el contenido se ha organizado en los siguientes bloques fundamentales:</w:t>
      </w:r>
    </w:p>
    <w:p w14:paraId="6EAEC11F" w14:textId="77777777" w:rsidR="00823636" w:rsidRPr="005D188D" w:rsidRDefault="00823636" w:rsidP="00823636">
      <w:pPr>
        <w:numPr>
          <w:ilvl w:val="0"/>
          <w:numId w:val="20"/>
        </w:num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Fundamentación del Proyecto: Se presenta la descripción general y la justificación de Kitchen Magic, exponiendo su importancia social y las necesidades críticas que pretende cubrir.</w:t>
      </w:r>
    </w:p>
    <w:p w14:paraId="4133BF18" w14:textId="77777777" w:rsidR="00823636" w:rsidRPr="005D188D" w:rsidRDefault="00823636" w:rsidP="00823636">
      <w:pPr>
        <w:numPr>
          <w:ilvl w:val="0"/>
          <w:numId w:val="20"/>
        </w:num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Definición Funcional: Un desglose de las capacidades del sistema, explicando cómo se integran las técnicas de IHC para ofrecer una experiencia intuitiva y eficiente.</w:t>
      </w:r>
    </w:p>
    <w:p w14:paraId="7936C6DE" w14:textId="77777777" w:rsidR="00823636" w:rsidRPr="005D188D" w:rsidRDefault="00823636" w:rsidP="00823636">
      <w:pPr>
        <w:numPr>
          <w:ilvl w:val="0"/>
          <w:numId w:val="20"/>
        </w:num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Plan de Investigación y Requerimientos: Detalle de los instrumentos de educción, el calendario de actividades y la estrategia para la captura y análisis de requerimientos, garantizando que el conocimiento del usuario sea la base del desarrollo.</w:t>
      </w:r>
    </w:p>
    <w:p w14:paraId="457839F8" w14:textId="77777777" w:rsidR="00823636" w:rsidRPr="005D188D" w:rsidRDefault="00823636" w:rsidP="00823636">
      <w:pPr>
        <w:numPr>
          <w:ilvl w:val="0"/>
          <w:numId w:val="20"/>
        </w:num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Modelado de Usuarios: Exposición de los perfiles, personajes (primarios, secundarios y terciarios) y escenarios de uso que "actúan" las interacciones con el sistema para validar su usabilidad en situaciones reales.</w:t>
      </w:r>
    </w:p>
    <w:p w14:paraId="3054BABB" w14:textId="7E67ED91" w:rsidR="00823636" w:rsidRPr="005D188D" w:rsidRDefault="00E70DB7" w:rsidP="00823636">
      <w:pPr>
        <w:spacing w:before="100" w:beforeAutospacing="1" w:after="100" w:afterAutospacing="1" w:line="240" w:lineRule="auto"/>
        <w:rPr>
          <w:rFonts w:asciiTheme="minorHAnsi" w:hAnsiTheme="minorHAnsi" w:cstheme="minorHAnsi"/>
          <w:lang w:eastAsia="es-MX"/>
        </w:rPr>
      </w:pPr>
      <w:r w:rsidRPr="005D188D">
        <w:rPr>
          <w:rFonts w:asciiTheme="minorHAnsi" w:hAnsiTheme="minorHAnsi" w:cstheme="minorHAnsi"/>
          <w:lang w:eastAsia="es-MX"/>
        </w:rPr>
        <w:t xml:space="preserve">El presente </w:t>
      </w:r>
      <w:r w:rsidR="00823636" w:rsidRPr="005D188D">
        <w:rPr>
          <w:rFonts w:asciiTheme="minorHAnsi" w:hAnsiTheme="minorHAnsi" w:cstheme="minorHAnsi"/>
          <w:lang w:eastAsia="es-MX"/>
        </w:rPr>
        <w:t xml:space="preserve">documento </w:t>
      </w:r>
      <w:r w:rsidRPr="005D188D">
        <w:rPr>
          <w:rFonts w:asciiTheme="minorHAnsi" w:hAnsiTheme="minorHAnsi" w:cstheme="minorHAnsi"/>
          <w:lang w:eastAsia="es-MX"/>
        </w:rPr>
        <w:t>servirá</w:t>
      </w:r>
      <w:r w:rsidR="00823636" w:rsidRPr="005D188D">
        <w:rPr>
          <w:rFonts w:asciiTheme="minorHAnsi" w:hAnsiTheme="minorHAnsi" w:cstheme="minorHAnsi"/>
          <w:lang w:eastAsia="es-MX"/>
        </w:rPr>
        <w:t xml:space="preserve"> como una guía exhaustiva para la implementación de una herramienta tecnológica que promueve el ahorro, la salud y la innovación en el hogar.</w:t>
      </w:r>
    </w:p>
    <w:p w14:paraId="62014451" w14:textId="77777777" w:rsidR="00187E0D" w:rsidRPr="005D188D" w:rsidRDefault="00187E0D" w:rsidP="00187E0D">
      <w:pPr>
        <w:pStyle w:val="Ttulo1"/>
      </w:pPr>
      <w:bookmarkStart w:id="10" w:name="_Toc225383361"/>
      <w:r w:rsidRPr="005D188D">
        <w:t>Contenido</w:t>
      </w:r>
      <w:bookmarkEnd w:id="10"/>
    </w:p>
    <w:tbl>
      <w:tblPr>
        <w:tblW w:w="0" w:type="auto"/>
        <w:tblLayout w:type="fixed"/>
        <w:tblLook w:val="0000" w:firstRow="0" w:lastRow="0" w:firstColumn="0" w:lastColumn="0" w:noHBand="0" w:noVBand="0"/>
      </w:tblPr>
      <w:tblGrid>
        <w:gridCol w:w="1915"/>
        <w:gridCol w:w="7661"/>
      </w:tblGrid>
      <w:tr w:rsidR="00187E0D" w:rsidRPr="005D188D" w14:paraId="7F77B06B" w14:textId="77777777" w:rsidTr="001F529C">
        <w:tc>
          <w:tcPr>
            <w:tcW w:w="1915" w:type="dxa"/>
          </w:tcPr>
          <w:p w14:paraId="65A6B336" w14:textId="77777777" w:rsidR="00187E0D" w:rsidRPr="005D188D" w:rsidRDefault="00187E0D" w:rsidP="001F529C">
            <w:pPr>
              <w:pStyle w:val="line"/>
              <w:rPr>
                <w:rFonts w:asciiTheme="minorHAnsi" w:hAnsiTheme="minorHAnsi" w:cstheme="minorHAnsi"/>
              </w:rPr>
            </w:pPr>
          </w:p>
        </w:tc>
        <w:tc>
          <w:tcPr>
            <w:tcW w:w="7661" w:type="dxa"/>
            <w:tcBorders>
              <w:bottom w:val="single" w:sz="12" w:space="0" w:color="auto"/>
            </w:tcBorders>
          </w:tcPr>
          <w:p w14:paraId="47360C03" w14:textId="77777777" w:rsidR="00187E0D" w:rsidRPr="005D188D" w:rsidRDefault="00187E0D" w:rsidP="001F529C">
            <w:pPr>
              <w:pStyle w:val="line"/>
              <w:rPr>
                <w:rFonts w:asciiTheme="minorHAnsi" w:hAnsiTheme="minorHAnsi" w:cstheme="minorHAnsi"/>
              </w:rPr>
            </w:pPr>
          </w:p>
        </w:tc>
      </w:tr>
      <w:tr w:rsidR="00187E0D" w:rsidRPr="005D188D" w14:paraId="7D7C8C43" w14:textId="77777777" w:rsidTr="001F529C">
        <w:tc>
          <w:tcPr>
            <w:tcW w:w="1915" w:type="dxa"/>
          </w:tcPr>
          <w:p w14:paraId="2DB7F734" w14:textId="77777777" w:rsidR="00187E0D" w:rsidRPr="005D188D" w:rsidRDefault="00187E0D" w:rsidP="001F529C">
            <w:pPr>
              <w:pStyle w:val="line"/>
              <w:rPr>
                <w:rFonts w:asciiTheme="minorHAnsi" w:hAnsiTheme="minorHAnsi" w:cstheme="minorHAnsi"/>
              </w:rPr>
            </w:pPr>
          </w:p>
        </w:tc>
        <w:tc>
          <w:tcPr>
            <w:tcW w:w="7661" w:type="dxa"/>
          </w:tcPr>
          <w:p w14:paraId="059342F6" w14:textId="77777777" w:rsidR="00187E0D" w:rsidRPr="005D188D" w:rsidRDefault="00187E0D" w:rsidP="001F529C">
            <w:pPr>
              <w:pStyle w:val="line"/>
              <w:rPr>
                <w:rFonts w:asciiTheme="minorHAnsi" w:hAnsiTheme="minorHAnsi" w:cstheme="minorHAnsi"/>
              </w:rPr>
            </w:pPr>
          </w:p>
        </w:tc>
      </w:tr>
      <w:tr w:rsidR="00187E0D" w:rsidRPr="005D188D" w14:paraId="2214F6F2" w14:textId="77777777" w:rsidTr="00810937">
        <w:tc>
          <w:tcPr>
            <w:tcW w:w="1915" w:type="dxa"/>
          </w:tcPr>
          <w:p w14:paraId="2E1DEFAF" w14:textId="77777777" w:rsidR="00187E0D" w:rsidRPr="005D188D" w:rsidRDefault="00187E0D" w:rsidP="001F529C">
            <w:pPr>
              <w:pStyle w:val="tableleft"/>
              <w:rPr>
                <w:rFonts w:asciiTheme="majorHAnsi" w:hAnsiTheme="majorHAnsi" w:cstheme="minorHAnsi"/>
              </w:rPr>
            </w:pPr>
            <w:r w:rsidRPr="005D188D">
              <w:rPr>
                <w:rFonts w:asciiTheme="majorHAnsi" w:hAnsiTheme="majorHAnsi" w:cstheme="minorHAnsi"/>
              </w:rPr>
              <w:t>Propósito</w:t>
            </w:r>
          </w:p>
          <w:p w14:paraId="4D80E477" w14:textId="77777777" w:rsidR="00187E0D" w:rsidRPr="005D188D" w:rsidRDefault="00187E0D" w:rsidP="001F529C">
            <w:pPr>
              <w:pStyle w:val="tableleft"/>
              <w:rPr>
                <w:rFonts w:asciiTheme="minorHAnsi" w:hAnsiTheme="minorHAnsi" w:cstheme="minorHAnsi"/>
              </w:rPr>
            </w:pPr>
          </w:p>
        </w:tc>
        <w:tc>
          <w:tcPr>
            <w:tcW w:w="7661" w:type="dxa"/>
          </w:tcPr>
          <w:p w14:paraId="6DF9EBEF" w14:textId="77777777" w:rsidR="00E70DB7" w:rsidRPr="005D188D" w:rsidRDefault="00E70DB7" w:rsidP="009D482F">
            <w:pPr>
              <w:jc w:val="both"/>
              <w:rPr>
                <w:rFonts w:asciiTheme="minorHAnsi" w:hAnsiTheme="minorHAnsi" w:cstheme="minorHAnsi"/>
                <w:color w:val="8064A2" w:themeColor="accent4"/>
              </w:rPr>
            </w:pPr>
          </w:p>
          <w:p w14:paraId="41DEDE93" w14:textId="4A7D4981" w:rsidR="00E70DB7" w:rsidRPr="005D188D" w:rsidRDefault="00E70DB7" w:rsidP="00E70DB7">
            <w:pPr>
              <w:jc w:val="both"/>
              <w:rPr>
                <w:rFonts w:asciiTheme="minorHAnsi" w:hAnsiTheme="minorHAnsi" w:cstheme="minorHAnsi"/>
              </w:rPr>
            </w:pPr>
            <w:r w:rsidRPr="005D188D">
              <w:rPr>
                <w:rFonts w:asciiTheme="minorHAnsi" w:hAnsiTheme="minorHAnsi" w:cstheme="minorHAnsi"/>
              </w:rPr>
              <w:t>Kitchen Magic es un asistente gastronómico inteligente. Su intención de uso es eliminar la fricción en la toma de decisiones culinarias y optimizar el aprovechamiento de recursos en el hogar. La aplicación permite a los usuarios gestionar su inventario de insumos en tiempo real y, mediante un motor de emparejamiento, generar opciones de preparación personalizadas.</w:t>
            </w:r>
          </w:p>
          <w:p w14:paraId="1E0D7D6E" w14:textId="58AEC08E" w:rsidR="00E70DB7" w:rsidRPr="005D188D" w:rsidRDefault="00E70DB7" w:rsidP="00E70DB7">
            <w:pPr>
              <w:jc w:val="both"/>
              <w:rPr>
                <w:rFonts w:asciiTheme="minorHAnsi" w:hAnsiTheme="minorHAnsi" w:cstheme="minorHAnsi"/>
              </w:rPr>
            </w:pPr>
            <w:r w:rsidRPr="005D188D">
              <w:rPr>
                <w:rFonts w:asciiTheme="minorHAnsi" w:hAnsiTheme="minorHAnsi" w:cstheme="minorHAnsi"/>
              </w:rPr>
              <w:t xml:space="preserve">A diferencia de un recetario estático, Kitchen Magic sirve como una guía interactiva que acompaña al usuario en la ejecución de platos mediante una interfaz multimodal (voz y táctil), facilitando el aprendizaje práctico y la replicación de recetas complejas a través de pasos escritos e ilustrativos a través de </w:t>
            </w:r>
            <w:r w:rsidR="00A704B9" w:rsidRPr="005D188D">
              <w:rPr>
                <w:rFonts w:asciiTheme="minorHAnsi" w:hAnsiTheme="minorHAnsi" w:cstheme="minorHAnsi"/>
              </w:rPr>
              <w:t xml:space="preserve">archivos </w:t>
            </w:r>
            <w:r w:rsidR="00A704B9" w:rsidRPr="005D188D">
              <w:rPr>
                <w:rFonts w:asciiTheme="minorHAnsi" w:hAnsiTheme="minorHAnsi" w:cstheme="minorHAnsi"/>
              </w:rPr>
              <w:lastRenderedPageBreak/>
              <w:t>de</w:t>
            </w:r>
            <w:r w:rsidRPr="005D188D">
              <w:rPr>
                <w:rFonts w:asciiTheme="minorHAnsi" w:hAnsiTheme="minorHAnsi" w:cstheme="minorHAnsi"/>
              </w:rPr>
              <w:t xml:space="preserve"> imágenes y video sin comprometer la higiene ni la ergonomía en el entorno de la cocina.</w:t>
            </w:r>
          </w:p>
          <w:p w14:paraId="6E8E6B0C" w14:textId="77777777" w:rsidR="00A704B9" w:rsidRPr="005D188D" w:rsidRDefault="00A704B9" w:rsidP="00E70DB7">
            <w:pPr>
              <w:jc w:val="both"/>
              <w:rPr>
                <w:rFonts w:asciiTheme="minorHAnsi" w:hAnsiTheme="minorHAnsi" w:cstheme="minorHAnsi"/>
              </w:rPr>
            </w:pPr>
          </w:p>
          <w:p w14:paraId="42EB9D24" w14:textId="77777777" w:rsidR="00A704B9" w:rsidRPr="005D188D" w:rsidRDefault="00A704B9" w:rsidP="00A704B9">
            <w:pPr>
              <w:jc w:val="both"/>
              <w:rPr>
                <w:rFonts w:asciiTheme="minorHAnsi" w:hAnsiTheme="minorHAnsi" w:cstheme="minorHAnsi"/>
              </w:rPr>
            </w:pPr>
            <w:r w:rsidRPr="005D188D">
              <w:rPr>
                <w:rFonts w:asciiTheme="minorHAnsi" w:hAnsiTheme="minorHAnsi" w:cstheme="minorHAnsi"/>
              </w:rPr>
              <w:t>Kitchen Magic funciona como un puente entre la intención de cocinar y el resultado final, sirviendo para:</w:t>
            </w:r>
          </w:p>
          <w:p w14:paraId="63F83C87" w14:textId="77777777" w:rsidR="00A704B9" w:rsidRPr="005D188D" w:rsidRDefault="00A704B9" w:rsidP="00A704B9">
            <w:pPr>
              <w:numPr>
                <w:ilvl w:val="0"/>
                <w:numId w:val="21"/>
              </w:numPr>
              <w:jc w:val="both"/>
              <w:rPr>
                <w:rFonts w:asciiTheme="minorHAnsi" w:hAnsiTheme="minorHAnsi" w:cstheme="minorHAnsi"/>
              </w:rPr>
            </w:pPr>
            <w:r w:rsidRPr="005D188D">
              <w:rPr>
                <w:rFonts w:asciiTheme="minorHAnsi" w:hAnsiTheme="minorHAnsi" w:cstheme="minorHAnsi"/>
              </w:rPr>
              <w:t>Optimizar recursos: Ayuda a visualizar el potencial de ingredientes que el usuario ya posee, combatiendo el desperdicio.</w:t>
            </w:r>
          </w:p>
          <w:p w14:paraId="4536E7B3" w14:textId="77777777" w:rsidR="00A704B9" w:rsidRPr="005D188D" w:rsidRDefault="00A704B9" w:rsidP="00A704B9">
            <w:pPr>
              <w:numPr>
                <w:ilvl w:val="0"/>
                <w:numId w:val="21"/>
              </w:numPr>
              <w:jc w:val="both"/>
              <w:rPr>
                <w:rFonts w:asciiTheme="minorHAnsi" w:hAnsiTheme="minorHAnsi" w:cstheme="minorHAnsi"/>
              </w:rPr>
            </w:pPr>
            <w:r w:rsidRPr="005D188D">
              <w:rPr>
                <w:rFonts w:asciiTheme="minorHAnsi" w:hAnsiTheme="minorHAnsi" w:cstheme="minorHAnsi"/>
              </w:rPr>
              <w:t>Guiar la ejecución: Actúa como un tutor en tiempo real que desglosa procesos complejos en pasos digeribles y asistidos por contenido multimedia.</w:t>
            </w:r>
          </w:p>
          <w:p w14:paraId="6663A401" w14:textId="77777777" w:rsidR="00A704B9" w:rsidRPr="005D188D" w:rsidRDefault="00A704B9" w:rsidP="00A704B9">
            <w:pPr>
              <w:numPr>
                <w:ilvl w:val="0"/>
                <w:numId w:val="21"/>
              </w:numPr>
              <w:jc w:val="both"/>
              <w:rPr>
                <w:rFonts w:asciiTheme="minorHAnsi" w:hAnsiTheme="minorHAnsi" w:cstheme="minorHAnsi"/>
              </w:rPr>
            </w:pPr>
            <w:r w:rsidRPr="005D188D">
              <w:rPr>
                <w:rFonts w:asciiTheme="minorHAnsi" w:hAnsiTheme="minorHAnsi" w:cstheme="minorHAnsi"/>
              </w:rPr>
              <w:t>Facilitar la accesibilidad: Permite que personas con distintos niveles de habilidad o limitaciones físicas (temporales o permanentes) puedan replicar recetas con éxito gracias a la asistencia por voz y visual.</w:t>
            </w:r>
          </w:p>
          <w:p w14:paraId="46FEAF0F" w14:textId="77777777" w:rsidR="00A704B9" w:rsidRPr="005D188D" w:rsidRDefault="00A704B9" w:rsidP="00A704B9">
            <w:pPr>
              <w:jc w:val="both"/>
              <w:rPr>
                <w:rFonts w:asciiTheme="minorHAnsi" w:hAnsiTheme="minorHAnsi" w:cstheme="minorHAnsi"/>
              </w:rPr>
            </w:pPr>
          </w:p>
          <w:p w14:paraId="30CB121B" w14:textId="77777777" w:rsidR="00A704B9" w:rsidRPr="005D188D" w:rsidRDefault="00A704B9" w:rsidP="00A704B9">
            <w:pPr>
              <w:jc w:val="both"/>
              <w:rPr>
                <w:rFonts w:asciiTheme="minorHAnsi" w:hAnsiTheme="minorHAnsi" w:cstheme="minorHAnsi"/>
              </w:rPr>
            </w:pPr>
            <w:r w:rsidRPr="005D188D">
              <w:rPr>
                <w:rFonts w:asciiTheme="minorHAnsi" w:hAnsiTheme="minorHAnsi" w:cstheme="minorHAnsi"/>
              </w:rPr>
              <w:t>El sistema está diseñado para un espectro diverso de usuarios, identificados principalmente como:</w:t>
            </w:r>
          </w:p>
          <w:p w14:paraId="7982751D" w14:textId="77777777" w:rsidR="00A704B9" w:rsidRPr="005D188D" w:rsidRDefault="00A704B9" w:rsidP="00A704B9">
            <w:pPr>
              <w:numPr>
                <w:ilvl w:val="0"/>
                <w:numId w:val="22"/>
              </w:numPr>
              <w:jc w:val="both"/>
              <w:rPr>
                <w:rFonts w:asciiTheme="minorHAnsi" w:hAnsiTheme="minorHAnsi" w:cstheme="minorHAnsi"/>
              </w:rPr>
            </w:pPr>
            <w:r w:rsidRPr="005D188D">
              <w:rPr>
                <w:rFonts w:asciiTheme="minorHAnsi" w:hAnsiTheme="minorHAnsi" w:cstheme="minorHAnsi"/>
              </w:rPr>
              <w:t>Estudiantes y jóvenes independientes: Personas que buscan optimizar su presupuesto y tiempo, requiriendo soluciones rápidas con los insumos que tienen a la mano.</w:t>
            </w:r>
          </w:p>
          <w:p w14:paraId="1CD3DB8A" w14:textId="77777777" w:rsidR="00A704B9" w:rsidRPr="005D188D" w:rsidRDefault="00A704B9" w:rsidP="00A704B9">
            <w:pPr>
              <w:numPr>
                <w:ilvl w:val="0"/>
                <w:numId w:val="22"/>
              </w:numPr>
              <w:jc w:val="both"/>
              <w:rPr>
                <w:rFonts w:asciiTheme="minorHAnsi" w:hAnsiTheme="minorHAnsi" w:cstheme="minorHAnsi"/>
              </w:rPr>
            </w:pPr>
            <w:r w:rsidRPr="005D188D">
              <w:rPr>
                <w:rFonts w:asciiTheme="minorHAnsi" w:hAnsiTheme="minorHAnsi" w:cstheme="minorHAnsi"/>
              </w:rPr>
              <w:t>Cuidadores y padres de familia: Usuarios que necesitan realizar tareas múltiples en la cocina y requieren de una guía "manos libres" que les permita mantener la atención en su entorno mientras cocinan de forma saludable.</w:t>
            </w:r>
          </w:p>
          <w:p w14:paraId="0699F64F" w14:textId="77777777" w:rsidR="00A704B9" w:rsidRPr="005D188D" w:rsidRDefault="00A704B9" w:rsidP="00A704B9">
            <w:pPr>
              <w:numPr>
                <w:ilvl w:val="0"/>
                <w:numId w:val="22"/>
              </w:numPr>
              <w:jc w:val="both"/>
              <w:rPr>
                <w:rFonts w:asciiTheme="minorHAnsi" w:hAnsiTheme="minorHAnsi" w:cstheme="minorHAnsi"/>
              </w:rPr>
            </w:pPr>
            <w:r w:rsidRPr="005D188D">
              <w:rPr>
                <w:rFonts w:asciiTheme="minorHAnsi" w:hAnsiTheme="minorHAnsi" w:cstheme="minorHAnsi"/>
              </w:rPr>
              <w:t>Aprendices de cocina: Individuos con el deseo de expandir sus habilidades culinarias que necesitan una interfaz de apoyo visual y auditiva que elimine el miedo al error en preparaciones desconocidas.</w:t>
            </w:r>
          </w:p>
          <w:p w14:paraId="69D7E244" w14:textId="77777777" w:rsidR="00A704B9" w:rsidRPr="005D188D" w:rsidRDefault="00A704B9" w:rsidP="00E70DB7">
            <w:pPr>
              <w:jc w:val="both"/>
              <w:rPr>
                <w:rFonts w:asciiTheme="minorHAnsi" w:hAnsiTheme="minorHAnsi" w:cstheme="minorHAnsi"/>
              </w:rPr>
            </w:pPr>
          </w:p>
          <w:p w14:paraId="64C9858A" w14:textId="1D7FB620" w:rsidR="00E70DB7" w:rsidRPr="005D188D" w:rsidRDefault="00E70DB7" w:rsidP="009D482F">
            <w:pPr>
              <w:jc w:val="both"/>
              <w:rPr>
                <w:rFonts w:asciiTheme="minorHAnsi" w:hAnsiTheme="minorHAnsi" w:cstheme="minorHAnsi"/>
              </w:rPr>
            </w:pPr>
          </w:p>
        </w:tc>
      </w:tr>
      <w:tr w:rsidR="00187E0D" w:rsidRPr="005D188D" w14:paraId="72905191" w14:textId="77777777" w:rsidTr="00810937">
        <w:tc>
          <w:tcPr>
            <w:tcW w:w="1915" w:type="dxa"/>
          </w:tcPr>
          <w:p w14:paraId="19526667" w14:textId="77777777" w:rsidR="00187E0D" w:rsidRPr="005D188D" w:rsidRDefault="00187E0D" w:rsidP="001F529C">
            <w:pPr>
              <w:pStyle w:val="tableleft"/>
              <w:rPr>
                <w:rFonts w:asciiTheme="minorHAnsi" w:hAnsiTheme="minorHAnsi" w:cstheme="minorHAnsi"/>
              </w:rPr>
            </w:pPr>
          </w:p>
        </w:tc>
        <w:tc>
          <w:tcPr>
            <w:tcW w:w="7661" w:type="dxa"/>
            <w:tcBorders>
              <w:bottom w:val="single" w:sz="8" w:space="0" w:color="auto"/>
            </w:tcBorders>
          </w:tcPr>
          <w:p w14:paraId="092F31A6" w14:textId="77777777" w:rsidR="00187E0D" w:rsidRPr="005D188D" w:rsidRDefault="00187E0D" w:rsidP="001F529C">
            <w:pPr>
              <w:pStyle w:val="line"/>
              <w:rPr>
                <w:rFonts w:asciiTheme="minorHAnsi" w:hAnsiTheme="minorHAnsi" w:cstheme="minorHAnsi"/>
              </w:rPr>
            </w:pPr>
          </w:p>
        </w:tc>
      </w:tr>
      <w:tr w:rsidR="00134417" w:rsidRPr="005D188D" w14:paraId="5721064A" w14:textId="77777777" w:rsidTr="00D27726">
        <w:trPr>
          <w:trHeight w:val="706"/>
        </w:trPr>
        <w:tc>
          <w:tcPr>
            <w:tcW w:w="1915" w:type="dxa"/>
          </w:tcPr>
          <w:p w14:paraId="25962495" w14:textId="77777777" w:rsidR="002C78D2" w:rsidRPr="005D188D" w:rsidRDefault="002C78D2" w:rsidP="001F529C">
            <w:pPr>
              <w:pStyle w:val="tableleft"/>
              <w:rPr>
                <w:rFonts w:asciiTheme="majorHAnsi" w:hAnsiTheme="majorHAnsi" w:cstheme="minorHAnsi"/>
              </w:rPr>
            </w:pPr>
          </w:p>
          <w:p w14:paraId="0C063A2E" w14:textId="77777777" w:rsidR="00134417" w:rsidRPr="005D188D" w:rsidRDefault="009D482F" w:rsidP="001F529C">
            <w:pPr>
              <w:pStyle w:val="tableleft"/>
              <w:rPr>
                <w:rFonts w:asciiTheme="majorHAnsi" w:hAnsiTheme="majorHAnsi" w:cstheme="minorHAnsi"/>
              </w:rPr>
            </w:pPr>
            <w:r w:rsidRPr="005D188D">
              <w:rPr>
                <w:rFonts w:asciiTheme="majorHAnsi" w:hAnsiTheme="majorHAnsi" w:cstheme="minorHAnsi"/>
              </w:rPr>
              <w:t>Justificación</w:t>
            </w:r>
          </w:p>
        </w:tc>
        <w:tc>
          <w:tcPr>
            <w:tcW w:w="7661" w:type="dxa"/>
            <w:tcBorders>
              <w:bottom w:val="single" w:sz="8" w:space="0" w:color="auto"/>
            </w:tcBorders>
          </w:tcPr>
          <w:p w14:paraId="1DECD0C3" w14:textId="77777777" w:rsidR="00A704B9" w:rsidRPr="005D188D" w:rsidRDefault="00A704B9" w:rsidP="00A704B9">
            <w:pPr>
              <w:pStyle w:val="Prrafodelista"/>
              <w:rPr>
                <w:rFonts w:asciiTheme="minorHAnsi" w:hAnsiTheme="minorHAnsi" w:cstheme="minorHAnsi"/>
                <w:sz w:val="22"/>
                <w:szCs w:val="22"/>
                <w:lang w:val="es-MX"/>
              </w:rPr>
            </w:pPr>
            <w:r w:rsidRPr="005D188D">
              <w:rPr>
                <w:rFonts w:asciiTheme="minorHAnsi" w:hAnsiTheme="minorHAnsi" w:cstheme="minorHAnsi"/>
                <w:sz w:val="22"/>
                <w:szCs w:val="22"/>
                <w:lang w:val="es-MX"/>
              </w:rPr>
              <w:t>La creación de Kitchen Magic surge de la necesidad de cerrar la brecha entre la disponibilidad de recursos alimentarios en el hogar y la capacidad del usuario para transformarlos en una comida saludable y eficiente. La motivación principal es mitigar la fricción que existe actualmente en el entorno de la cocina, donde factores como el tiempo, el presupuesto y la falta de conocimientos técnicos actúan como barreras para una alimentación consciente.</w:t>
            </w:r>
          </w:p>
          <w:p w14:paraId="21118C47" w14:textId="77777777" w:rsidR="00A704B9" w:rsidRPr="005D188D" w:rsidRDefault="00A704B9" w:rsidP="00A704B9">
            <w:pPr>
              <w:pStyle w:val="Prrafodelista"/>
              <w:rPr>
                <w:rFonts w:asciiTheme="minorHAnsi" w:hAnsiTheme="minorHAnsi" w:cstheme="minorHAnsi"/>
                <w:sz w:val="22"/>
                <w:szCs w:val="22"/>
                <w:lang w:val="es-MX"/>
              </w:rPr>
            </w:pPr>
            <w:r w:rsidRPr="005D188D">
              <w:rPr>
                <w:rFonts w:asciiTheme="minorHAnsi" w:hAnsiTheme="minorHAnsi" w:cstheme="minorHAnsi"/>
                <w:sz w:val="22"/>
                <w:szCs w:val="22"/>
                <w:lang w:val="es-MX"/>
              </w:rPr>
              <w:t>Las problemáticas sociales y personales que justifican el desarrollo de esta aplicación son:</w:t>
            </w:r>
          </w:p>
          <w:p w14:paraId="35351C34" w14:textId="77777777" w:rsidR="00A704B9" w:rsidRPr="005D188D" w:rsidRDefault="00A704B9" w:rsidP="00A704B9">
            <w:pPr>
              <w:pStyle w:val="Prrafodelista"/>
              <w:rPr>
                <w:rFonts w:asciiTheme="minorHAnsi" w:hAnsiTheme="minorHAnsi" w:cstheme="minorHAnsi"/>
                <w:sz w:val="22"/>
                <w:szCs w:val="22"/>
                <w:lang w:val="es-MX"/>
              </w:rPr>
            </w:pPr>
          </w:p>
          <w:p w14:paraId="393F458D" w14:textId="77777777" w:rsidR="00A704B9" w:rsidRPr="005D188D" w:rsidRDefault="00A704B9" w:rsidP="00A704B9">
            <w:pPr>
              <w:pStyle w:val="Prrafodelista"/>
              <w:numPr>
                <w:ilvl w:val="0"/>
                <w:numId w:val="23"/>
              </w:numPr>
              <w:rPr>
                <w:rFonts w:asciiTheme="minorHAnsi" w:hAnsiTheme="minorHAnsi" w:cstheme="minorHAnsi"/>
                <w:sz w:val="22"/>
                <w:szCs w:val="22"/>
                <w:lang w:val="es-MX"/>
              </w:rPr>
            </w:pPr>
            <w:r w:rsidRPr="005D188D">
              <w:rPr>
                <w:rFonts w:asciiTheme="minorHAnsi" w:hAnsiTheme="minorHAnsi" w:cstheme="minorHAnsi"/>
                <w:sz w:val="22"/>
                <w:szCs w:val="22"/>
                <w:lang w:val="es-MX"/>
              </w:rPr>
              <w:t>Desperdicio de alimentos por falta de planificación: Una gran parte de los residuos orgánicos domésticos proviene de insumos que se desechan por desconocimiento de cómo utilizarlos antes de su caducidad. El sistema ataca este problema optimizando el inventario actual del usuario.</w:t>
            </w:r>
          </w:p>
          <w:p w14:paraId="4B5C102F" w14:textId="69C43D40" w:rsidR="00A704B9" w:rsidRPr="005D188D" w:rsidRDefault="00A704B9" w:rsidP="00A704B9">
            <w:pPr>
              <w:pStyle w:val="Prrafodelista"/>
              <w:numPr>
                <w:ilvl w:val="0"/>
                <w:numId w:val="23"/>
              </w:numPr>
              <w:rPr>
                <w:rFonts w:asciiTheme="minorHAnsi" w:hAnsiTheme="minorHAnsi" w:cstheme="minorHAnsi"/>
                <w:sz w:val="22"/>
                <w:szCs w:val="22"/>
                <w:lang w:val="es-MX"/>
              </w:rPr>
            </w:pPr>
            <w:r w:rsidRPr="005D188D">
              <w:rPr>
                <w:rFonts w:asciiTheme="minorHAnsi" w:hAnsiTheme="minorHAnsi" w:cstheme="minorHAnsi"/>
                <w:sz w:val="22"/>
                <w:szCs w:val="22"/>
                <w:lang w:val="es-MX"/>
              </w:rPr>
              <w:t>Fatiga de decisión y estrés cotidiano: La pregunta recurrente "¿Qué voy a cocinar hoy?" representa una carga cognitiva constante para estudiantes, trabajadores y padres de familia. La aplicación elimina este estrés al ofrecer opciones inmediatas basadas en la realidad del refrigerador del usuario.</w:t>
            </w:r>
          </w:p>
          <w:p w14:paraId="25E5AC60" w14:textId="71E9BF51" w:rsidR="00A704B9" w:rsidRPr="005D188D" w:rsidRDefault="00A704B9" w:rsidP="00A704B9">
            <w:pPr>
              <w:pStyle w:val="Prrafodelista"/>
              <w:numPr>
                <w:ilvl w:val="0"/>
                <w:numId w:val="23"/>
              </w:numPr>
              <w:rPr>
                <w:rFonts w:asciiTheme="minorHAnsi" w:hAnsiTheme="minorHAnsi" w:cstheme="minorHAnsi"/>
                <w:sz w:val="22"/>
                <w:szCs w:val="22"/>
                <w:lang w:val="es-MX"/>
              </w:rPr>
            </w:pPr>
            <w:r w:rsidRPr="005D188D">
              <w:rPr>
                <w:rFonts w:asciiTheme="minorHAnsi" w:hAnsiTheme="minorHAnsi" w:cstheme="minorHAnsi"/>
                <w:sz w:val="22"/>
                <w:szCs w:val="22"/>
                <w:lang w:val="es-MX"/>
              </w:rPr>
              <w:t xml:space="preserve">Barreras de higiene y ergonomía digital: El uso de dispositivos táctiles tradicionales en la cocina es ineficiente y poco higiénico. Existe una necesidad real de interfaces manos libres que permitan navegar </w:t>
            </w:r>
            <w:r w:rsidRPr="005D188D">
              <w:rPr>
                <w:rFonts w:asciiTheme="minorHAnsi" w:hAnsiTheme="minorHAnsi" w:cstheme="minorHAnsi"/>
                <w:sz w:val="22"/>
                <w:szCs w:val="22"/>
                <w:lang w:val="es-MX"/>
              </w:rPr>
              <w:lastRenderedPageBreak/>
              <w:t>instrucciones sin interrumpir la manipulación de alimentos.</w:t>
            </w:r>
          </w:p>
          <w:p w14:paraId="7712956B" w14:textId="56176963" w:rsidR="00A704B9" w:rsidRPr="005D188D" w:rsidRDefault="00A704B9" w:rsidP="00A704B9">
            <w:pPr>
              <w:pStyle w:val="Prrafodelista"/>
              <w:numPr>
                <w:ilvl w:val="0"/>
                <w:numId w:val="23"/>
              </w:numPr>
              <w:rPr>
                <w:rFonts w:asciiTheme="minorHAnsi" w:hAnsiTheme="minorHAnsi" w:cstheme="minorHAnsi"/>
                <w:sz w:val="22"/>
                <w:szCs w:val="22"/>
                <w:lang w:val="es-MX"/>
              </w:rPr>
            </w:pPr>
            <w:r w:rsidRPr="005D188D">
              <w:rPr>
                <w:rFonts w:asciiTheme="minorHAnsi" w:hAnsiTheme="minorHAnsi" w:cstheme="minorHAnsi"/>
                <w:sz w:val="22"/>
                <w:szCs w:val="22"/>
                <w:lang w:val="es-MX"/>
              </w:rPr>
              <w:t>Inseguridad alimentaria y presión económica: Especialmente en sectores como el estudiantil, el presupuesto para alimentación es limitado. Maximizar el uso de ingredientes existentes evita compras innecesarias y promueve una mejor administración financiera.</w:t>
            </w:r>
          </w:p>
          <w:p w14:paraId="1EFB3311" w14:textId="7BA00CB8" w:rsidR="00A704B9" w:rsidRPr="005D188D" w:rsidRDefault="00A704B9" w:rsidP="00A704B9">
            <w:pPr>
              <w:pStyle w:val="Prrafodelista"/>
              <w:numPr>
                <w:ilvl w:val="0"/>
                <w:numId w:val="23"/>
              </w:numPr>
              <w:rPr>
                <w:rFonts w:asciiTheme="minorHAnsi" w:hAnsiTheme="minorHAnsi" w:cstheme="minorHAnsi"/>
                <w:sz w:val="22"/>
                <w:szCs w:val="22"/>
                <w:lang w:val="es-MX"/>
              </w:rPr>
            </w:pPr>
            <w:r w:rsidRPr="005D188D">
              <w:rPr>
                <w:rFonts w:asciiTheme="minorHAnsi" w:hAnsiTheme="minorHAnsi" w:cstheme="minorHAnsi"/>
                <w:sz w:val="22"/>
                <w:szCs w:val="22"/>
                <w:lang w:val="es-MX"/>
              </w:rPr>
              <w:t>Brecha de habilidades culinarias: Muchas personas dependen de comida ultra procesada o servicios de entrega debido a que consideran la cocina como un proceso complejo o aburrido. El soporte multimedia paso a paso democratiza el acceso a la preparación de platillos de alta calidad.</w:t>
            </w:r>
          </w:p>
          <w:p w14:paraId="7A70DED2" w14:textId="77777777" w:rsidR="00D43AC4" w:rsidRPr="005D188D" w:rsidRDefault="00D43AC4" w:rsidP="00A704B9">
            <w:pPr>
              <w:pStyle w:val="Prrafodelista"/>
              <w:rPr>
                <w:rFonts w:asciiTheme="minorHAnsi" w:hAnsiTheme="minorHAnsi" w:cstheme="minorHAnsi"/>
                <w:sz w:val="22"/>
                <w:szCs w:val="22"/>
                <w:lang w:val="es-MX"/>
              </w:rPr>
            </w:pPr>
          </w:p>
        </w:tc>
      </w:tr>
      <w:tr w:rsidR="00134417" w:rsidRPr="005D188D" w14:paraId="36AD5C16" w14:textId="77777777" w:rsidTr="00672836">
        <w:trPr>
          <w:trHeight w:val="839"/>
        </w:trPr>
        <w:tc>
          <w:tcPr>
            <w:tcW w:w="1915" w:type="dxa"/>
          </w:tcPr>
          <w:p w14:paraId="28FB2338" w14:textId="77777777" w:rsidR="00381DD1" w:rsidRPr="005D188D" w:rsidRDefault="00381DD1" w:rsidP="001F529C">
            <w:pPr>
              <w:pStyle w:val="tableleft"/>
              <w:rPr>
                <w:rFonts w:asciiTheme="minorHAnsi" w:hAnsiTheme="minorHAnsi" w:cstheme="minorHAnsi"/>
              </w:rPr>
            </w:pPr>
          </w:p>
          <w:p w14:paraId="4582E91F" w14:textId="77777777" w:rsidR="00134417" w:rsidRPr="005D188D" w:rsidRDefault="009D482F" w:rsidP="001F529C">
            <w:pPr>
              <w:pStyle w:val="tableleft"/>
              <w:rPr>
                <w:rFonts w:asciiTheme="majorHAnsi" w:hAnsiTheme="majorHAnsi" w:cstheme="minorHAnsi"/>
              </w:rPr>
            </w:pPr>
            <w:r w:rsidRPr="005D188D">
              <w:rPr>
                <w:rFonts w:asciiTheme="majorHAnsi" w:hAnsiTheme="majorHAnsi" w:cstheme="minorHAnsi"/>
              </w:rPr>
              <w:t>Beneficios</w:t>
            </w:r>
          </w:p>
        </w:tc>
        <w:tc>
          <w:tcPr>
            <w:tcW w:w="7661" w:type="dxa"/>
            <w:tcBorders>
              <w:top w:val="single" w:sz="8" w:space="0" w:color="auto"/>
              <w:bottom w:val="single" w:sz="8" w:space="0" w:color="auto"/>
            </w:tcBorders>
          </w:tcPr>
          <w:p w14:paraId="4A361291" w14:textId="77777777" w:rsidR="00134417" w:rsidRPr="005D188D" w:rsidRDefault="00134417" w:rsidP="00890BFC">
            <w:pPr>
              <w:jc w:val="both"/>
              <w:rPr>
                <w:rFonts w:asciiTheme="minorHAnsi" w:hAnsiTheme="minorHAnsi" w:cstheme="minorHAnsi"/>
              </w:rPr>
            </w:pPr>
          </w:p>
          <w:p w14:paraId="277385A9" w14:textId="44D51271" w:rsidR="00492DD3" w:rsidRPr="005D188D" w:rsidRDefault="00492DD3" w:rsidP="00492DD3">
            <w:pPr>
              <w:pStyle w:val="Prrafodelista"/>
              <w:rPr>
                <w:rFonts w:asciiTheme="minorHAnsi" w:hAnsiTheme="minorHAnsi" w:cstheme="minorHAnsi"/>
                <w:sz w:val="22"/>
                <w:szCs w:val="22"/>
                <w:lang w:val="es-MX"/>
              </w:rPr>
            </w:pPr>
            <w:r w:rsidRPr="005D188D">
              <w:rPr>
                <w:rFonts w:asciiTheme="minorHAnsi" w:hAnsiTheme="minorHAnsi" w:cstheme="minorHAnsi"/>
                <w:sz w:val="22"/>
                <w:szCs w:val="22"/>
                <w:lang w:val="es-MX"/>
              </w:rPr>
              <w:t>El desarrollo de Kitchen Magic ofrece una serie de ventajas competitivas y sociales que transforman la cocina de una tarea estresante a un proceso fluido y gratificante. Al resolver los problemas de desperdicio, falta de tiempo e inexperiencia, la aplicación no solo optimiza recursos individuales, sino que genera un impacto positivo en la sostenibilidad y el bienestar general de la comunidad.</w:t>
            </w:r>
          </w:p>
          <w:p w14:paraId="15DB5D58" w14:textId="77777777" w:rsidR="00492DD3" w:rsidRPr="005D188D" w:rsidRDefault="00492DD3" w:rsidP="00492DD3">
            <w:pPr>
              <w:pStyle w:val="Prrafodelista"/>
              <w:rPr>
                <w:rFonts w:asciiTheme="minorHAnsi" w:hAnsiTheme="minorHAnsi" w:cstheme="minorHAnsi"/>
                <w:sz w:val="22"/>
                <w:szCs w:val="22"/>
                <w:lang w:val="es-MX"/>
              </w:rPr>
            </w:pPr>
            <w:r w:rsidRPr="005D188D">
              <w:rPr>
                <w:rFonts w:asciiTheme="minorHAnsi" w:hAnsiTheme="minorHAnsi" w:cstheme="minorHAnsi"/>
                <w:sz w:val="22"/>
                <w:szCs w:val="22"/>
                <w:lang w:val="es-MX"/>
              </w:rPr>
              <w:t>Los beneficios principales identificados son:</w:t>
            </w:r>
          </w:p>
          <w:p w14:paraId="25D042D3" w14:textId="77777777" w:rsidR="00492DD3" w:rsidRPr="005D188D" w:rsidRDefault="00492DD3" w:rsidP="00492DD3">
            <w:pPr>
              <w:pStyle w:val="Prrafodelista"/>
              <w:rPr>
                <w:rFonts w:asciiTheme="minorHAnsi" w:hAnsiTheme="minorHAnsi" w:cstheme="minorHAnsi"/>
                <w:sz w:val="22"/>
                <w:szCs w:val="22"/>
                <w:lang w:val="es-MX"/>
              </w:rPr>
            </w:pPr>
          </w:p>
          <w:p w14:paraId="1B98AE3F" w14:textId="77777777" w:rsidR="00492DD3" w:rsidRPr="005D188D" w:rsidRDefault="00492DD3" w:rsidP="00492DD3">
            <w:pPr>
              <w:pStyle w:val="Prrafodelista"/>
              <w:numPr>
                <w:ilvl w:val="0"/>
                <w:numId w:val="24"/>
              </w:numPr>
              <w:rPr>
                <w:rFonts w:asciiTheme="minorHAnsi" w:hAnsiTheme="minorHAnsi" w:cstheme="minorHAnsi"/>
                <w:sz w:val="22"/>
                <w:szCs w:val="22"/>
                <w:lang w:val="es-MX"/>
              </w:rPr>
            </w:pPr>
            <w:r w:rsidRPr="005D188D">
              <w:rPr>
                <w:rFonts w:asciiTheme="minorHAnsi" w:hAnsiTheme="minorHAnsi" w:cstheme="minorHAnsi"/>
                <w:sz w:val="22"/>
                <w:szCs w:val="22"/>
                <w:lang w:val="es-MX"/>
              </w:rPr>
              <w:t>Sostenibilidad y reducción del desperdicio alimentario: Al priorizar el uso de ingredientes que el usuario ya posee, se fomenta un consumo responsable. Esto se traduce en una aportación social directa al disminuir la cantidad de residuos orgánicos generados en los hogares.</w:t>
            </w:r>
          </w:p>
          <w:p w14:paraId="4B615FFB" w14:textId="77777777" w:rsidR="00492DD3" w:rsidRPr="005D188D" w:rsidRDefault="00492DD3" w:rsidP="00492DD3">
            <w:pPr>
              <w:pStyle w:val="Prrafodelista"/>
              <w:numPr>
                <w:ilvl w:val="0"/>
                <w:numId w:val="24"/>
              </w:numPr>
              <w:rPr>
                <w:rFonts w:asciiTheme="minorHAnsi" w:hAnsiTheme="minorHAnsi" w:cstheme="minorHAnsi"/>
                <w:sz w:val="22"/>
                <w:szCs w:val="22"/>
                <w:lang w:val="es-MX"/>
              </w:rPr>
            </w:pPr>
            <w:r w:rsidRPr="005D188D">
              <w:rPr>
                <w:rFonts w:asciiTheme="minorHAnsi" w:hAnsiTheme="minorHAnsi" w:cstheme="minorHAnsi"/>
                <w:sz w:val="22"/>
                <w:szCs w:val="22"/>
                <w:lang w:val="es-MX"/>
              </w:rPr>
              <w:t>Optimización de la economía doméstica: El sistema permite maximizar el valor de cada compra al evitar que los insumos caduquen sin ser utilizados. Para sectores con presupuestos ajustados, como los estudiantes foráneos, representa un alivio financiero significativo al reducir la necesidad de compras de emergencia.</w:t>
            </w:r>
          </w:p>
          <w:p w14:paraId="71AC09C1" w14:textId="6C79D9D5" w:rsidR="00492DD3" w:rsidRPr="005D188D" w:rsidRDefault="00492DD3" w:rsidP="00492DD3">
            <w:pPr>
              <w:pStyle w:val="Prrafodelista"/>
              <w:numPr>
                <w:ilvl w:val="0"/>
                <w:numId w:val="24"/>
              </w:numPr>
              <w:rPr>
                <w:rFonts w:asciiTheme="minorHAnsi" w:hAnsiTheme="minorHAnsi" w:cstheme="minorHAnsi"/>
                <w:sz w:val="22"/>
                <w:szCs w:val="22"/>
                <w:lang w:val="es-MX"/>
              </w:rPr>
            </w:pPr>
            <w:r w:rsidRPr="005D188D">
              <w:rPr>
                <w:rFonts w:asciiTheme="minorHAnsi" w:hAnsiTheme="minorHAnsi" w:cstheme="minorHAnsi"/>
                <w:sz w:val="22"/>
                <w:szCs w:val="22"/>
                <w:lang w:val="es-MX"/>
              </w:rPr>
              <w:t>Innovación en la accesibilidad y ergonomía digital: Gracias a la implementación del control por voz y la interfaz multimodal, la aplicación es accesible para personas con distintos niveles de habilidad tecnológica o limitaciones físicas temporales o permanentes. Este enfoque garantiza que el usuario pueda interactuar con el software de forma higiénica y ergonómica en un entorno crítico como la cocina.</w:t>
            </w:r>
          </w:p>
          <w:p w14:paraId="6FFF2EB1" w14:textId="77777777" w:rsidR="00492DD3" w:rsidRPr="005D188D" w:rsidRDefault="00492DD3" w:rsidP="00492DD3">
            <w:pPr>
              <w:pStyle w:val="Prrafodelista"/>
              <w:numPr>
                <w:ilvl w:val="0"/>
                <w:numId w:val="24"/>
              </w:numPr>
              <w:rPr>
                <w:rFonts w:asciiTheme="minorHAnsi" w:hAnsiTheme="minorHAnsi" w:cstheme="minorHAnsi"/>
                <w:sz w:val="22"/>
                <w:szCs w:val="22"/>
                <w:lang w:val="es-MX"/>
              </w:rPr>
            </w:pPr>
            <w:r w:rsidRPr="005D188D">
              <w:rPr>
                <w:rFonts w:asciiTheme="minorHAnsi" w:hAnsiTheme="minorHAnsi" w:cstheme="minorHAnsi"/>
                <w:sz w:val="22"/>
                <w:szCs w:val="22"/>
                <w:lang w:val="es-MX"/>
              </w:rPr>
              <w:t>Promoción de hábitos saludables y empoderamiento culinario: Al facilitar recetas caseras con guías visuales y auditivas, la aplicación reduce la dependencia de alimentos procesados. El usuario gana confianza en sus habilidades, lo que mejora su calidad de vida y salud a largo plazo mediante una alimentación más consciente y variada.</w:t>
            </w:r>
          </w:p>
          <w:p w14:paraId="2BAF26A0" w14:textId="77777777" w:rsidR="00492DD3" w:rsidRPr="005D188D" w:rsidRDefault="00492DD3" w:rsidP="00492DD3">
            <w:pPr>
              <w:pStyle w:val="Prrafodelista"/>
              <w:numPr>
                <w:ilvl w:val="0"/>
                <w:numId w:val="24"/>
              </w:numPr>
              <w:rPr>
                <w:rFonts w:asciiTheme="minorHAnsi" w:hAnsiTheme="minorHAnsi" w:cstheme="minorHAnsi"/>
                <w:sz w:val="22"/>
                <w:szCs w:val="22"/>
                <w:lang w:val="es-MX"/>
              </w:rPr>
            </w:pPr>
            <w:r w:rsidRPr="005D188D">
              <w:rPr>
                <w:rFonts w:asciiTheme="minorHAnsi" w:hAnsiTheme="minorHAnsi" w:cstheme="minorHAnsi"/>
                <w:sz w:val="22"/>
                <w:szCs w:val="22"/>
                <w:lang w:val="es-MX"/>
              </w:rPr>
              <w:t>Eficiencia en la gestión del tiempo: La reducción de la carga cognitiva en la toma de decisiones permite que personas con jornadas laborales extensas o padres de familia puedan preparar platillos de alta calidad en tiempos reducidos, mejorando el equilibrio entre su vida personal y sus responsabilidades diarias.</w:t>
            </w:r>
          </w:p>
          <w:p w14:paraId="40311988" w14:textId="77777777" w:rsidR="00A06A27" w:rsidRPr="005D188D" w:rsidRDefault="00A06A27" w:rsidP="00492DD3">
            <w:pPr>
              <w:pStyle w:val="Prrafodelista"/>
              <w:rPr>
                <w:rFonts w:asciiTheme="minorHAnsi" w:hAnsiTheme="minorHAnsi" w:cstheme="minorHAnsi"/>
                <w:sz w:val="22"/>
                <w:szCs w:val="22"/>
                <w:lang w:val="es-MX"/>
              </w:rPr>
            </w:pPr>
          </w:p>
        </w:tc>
      </w:tr>
      <w:tr w:rsidR="00134417" w:rsidRPr="005D188D" w14:paraId="69258B9F" w14:textId="77777777" w:rsidTr="00550683">
        <w:trPr>
          <w:trHeight w:val="828"/>
        </w:trPr>
        <w:tc>
          <w:tcPr>
            <w:tcW w:w="1915" w:type="dxa"/>
          </w:tcPr>
          <w:p w14:paraId="33B27E20" w14:textId="77777777" w:rsidR="00134417" w:rsidRPr="005D188D" w:rsidRDefault="00134417" w:rsidP="001F529C">
            <w:pPr>
              <w:pStyle w:val="tableleft"/>
              <w:rPr>
                <w:rFonts w:asciiTheme="minorHAnsi" w:hAnsiTheme="minorHAnsi" w:cstheme="minorHAnsi"/>
              </w:rPr>
            </w:pPr>
          </w:p>
          <w:p w14:paraId="619D6C10" w14:textId="77777777" w:rsidR="00134417" w:rsidRPr="005D188D" w:rsidRDefault="00134417" w:rsidP="001F529C">
            <w:pPr>
              <w:pStyle w:val="tableleft"/>
              <w:rPr>
                <w:rFonts w:asciiTheme="majorHAnsi" w:hAnsiTheme="majorHAnsi" w:cstheme="minorHAnsi"/>
              </w:rPr>
            </w:pPr>
            <w:r w:rsidRPr="005D188D">
              <w:rPr>
                <w:rFonts w:asciiTheme="majorHAnsi" w:hAnsiTheme="majorHAnsi" w:cstheme="minorHAnsi"/>
              </w:rPr>
              <w:t>Funcionalidades</w:t>
            </w:r>
          </w:p>
        </w:tc>
        <w:tc>
          <w:tcPr>
            <w:tcW w:w="7661" w:type="dxa"/>
            <w:tcBorders>
              <w:top w:val="single" w:sz="8" w:space="0" w:color="auto"/>
            </w:tcBorders>
          </w:tcPr>
          <w:p w14:paraId="1FF7AFE1" w14:textId="6EDB2A13" w:rsidR="00A27F30" w:rsidRPr="005D188D" w:rsidRDefault="00A27F30" w:rsidP="00AF6E0A">
            <w:pPr>
              <w:jc w:val="both"/>
              <w:rPr>
                <w:rFonts w:asciiTheme="minorHAnsi" w:hAnsiTheme="minorHAnsi" w:cstheme="minorHAnsi"/>
              </w:rPr>
            </w:pPr>
          </w:p>
          <w:p w14:paraId="418AC899" w14:textId="0165BAD1" w:rsidR="00492DD3" w:rsidRPr="005D188D" w:rsidRDefault="00492DD3" w:rsidP="00492DD3">
            <w:pPr>
              <w:jc w:val="both"/>
              <w:rPr>
                <w:rFonts w:asciiTheme="minorHAnsi" w:hAnsiTheme="minorHAnsi" w:cstheme="minorHAnsi"/>
              </w:rPr>
            </w:pPr>
            <w:r w:rsidRPr="005D188D">
              <w:rPr>
                <w:rFonts w:asciiTheme="minorHAnsi" w:hAnsiTheme="minorHAnsi" w:cstheme="minorHAnsi"/>
              </w:rPr>
              <w:t>En esta sección se detallan las capacidades operativas de nuestro proyecto, las cuales han sido seleccionadas para reducir la carga cognitiva y mejorar la eficiencia del usuario en el entorno de la cocina.</w:t>
            </w:r>
          </w:p>
          <w:p w14:paraId="0EF10CE7" w14:textId="77777777" w:rsidR="00492DD3" w:rsidRPr="005D188D" w:rsidRDefault="00492DD3" w:rsidP="00492DD3">
            <w:pPr>
              <w:jc w:val="both"/>
              <w:rPr>
                <w:rFonts w:asciiTheme="minorHAnsi" w:hAnsiTheme="minorHAnsi" w:cstheme="minorHAnsi"/>
              </w:rPr>
            </w:pPr>
          </w:p>
          <w:p w14:paraId="043E7160" w14:textId="77777777" w:rsidR="00492DD3" w:rsidRPr="005D188D" w:rsidRDefault="00492DD3" w:rsidP="00492DD3">
            <w:pPr>
              <w:jc w:val="both"/>
              <w:rPr>
                <w:rFonts w:asciiTheme="minorHAnsi" w:hAnsiTheme="minorHAnsi" w:cstheme="minorHAnsi"/>
                <w:b/>
                <w:bCs/>
              </w:rPr>
            </w:pPr>
            <w:r w:rsidRPr="005D188D">
              <w:rPr>
                <w:rFonts w:asciiTheme="minorHAnsi" w:hAnsiTheme="minorHAnsi" w:cstheme="minorHAnsi"/>
                <w:b/>
                <w:bCs/>
              </w:rPr>
              <w:t>Gestión de Inventario y Parámetros de Búsqueda</w:t>
            </w:r>
          </w:p>
          <w:p w14:paraId="6A90108B" w14:textId="77777777" w:rsidR="00492DD3" w:rsidRPr="005D188D" w:rsidRDefault="00492DD3" w:rsidP="00492DD3">
            <w:pPr>
              <w:numPr>
                <w:ilvl w:val="0"/>
                <w:numId w:val="25"/>
              </w:numPr>
              <w:jc w:val="both"/>
              <w:rPr>
                <w:rFonts w:asciiTheme="minorHAnsi" w:hAnsiTheme="minorHAnsi" w:cstheme="minorHAnsi"/>
              </w:rPr>
            </w:pPr>
            <w:r w:rsidRPr="005D188D">
              <w:rPr>
                <w:rFonts w:asciiTheme="minorHAnsi" w:hAnsiTheme="minorHAnsi" w:cstheme="minorHAnsi"/>
              </w:rPr>
              <w:t>F1. Registro manual de insumos: Permite al usuario capturar los ingredientes que tiene disponibles en su hogar de forma individual.</w:t>
            </w:r>
          </w:p>
          <w:p w14:paraId="33D785D4" w14:textId="77777777" w:rsidR="00492DD3" w:rsidRPr="005D188D" w:rsidRDefault="00492DD3" w:rsidP="00492DD3">
            <w:pPr>
              <w:numPr>
                <w:ilvl w:val="0"/>
                <w:numId w:val="25"/>
              </w:numPr>
              <w:jc w:val="both"/>
              <w:rPr>
                <w:rFonts w:asciiTheme="minorHAnsi" w:hAnsiTheme="minorHAnsi" w:cstheme="minorHAnsi"/>
              </w:rPr>
            </w:pPr>
            <w:r w:rsidRPr="005D188D">
              <w:rPr>
                <w:rFonts w:asciiTheme="minorHAnsi" w:hAnsiTheme="minorHAnsi" w:cstheme="minorHAnsi"/>
              </w:rPr>
              <w:t>F2. Selección de ingredientes para emparejamiento: El usuario marca de su lista cuáles desea utilizar específicamente para que el algoritmo genere opciones de comida.</w:t>
            </w:r>
          </w:p>
          <w:p w14:paraId="6E35EDFB" w14:textId="77777777" w:rsidR="00492DD3" w:rsidRPr="005D188D" w:rsidRDefault="00492DD3" w:rsidP="00492DD3">
            <w:pPr>
              <w:numPr>
                <w:ilvl w:val="0"/>
                <w:numId w:val="25"/>
              </w:numPr>
              <w:jc w:val="both"/>
              <w:rPr>
                <w:rFonts w:asciiTheme="minorHAnsi" w:hAnsiTheme="minorHAnsi" w:cstheme="minorHAnsi"/>
              </w:rPr>
            </w:pPr>
            <w:r w:rsidRPr="005D188D">
              <w:rPr>
                <w:rFonts w:asciiTheme="minorHAnsi" w:hAnsiTheme="minorHAnsi" w:cstheme="minorHAnsi"/>
              </w:rPr>
              <w:t>F3. Filtro de tiempo de preparación: Opción para limitar los resultados de búsqueda según la disponibilidad de tiempo del usuario (ej. recetas de menos de 15 minutos).</w:t>
            </w:r>
          </w:p>
          <w:p w14:paraId="25F79977" w14:textId="77777777" w:rsidR="00492DD3" w:rsidRPr="005D188D" w:rsidRDefault="00492DD3" w:rsidP="00492DD3">
            <w:pPr>
              <w:numPr>
                <w:ilvl w:val="0"/>
                <w:numId w:val="25"/>
              </w:numPr>
              <w:jc w:val="both"/>
              <w:rPr>
                <w:rFonts w:asciiTheme="minorHAnsi" w:hAnsiTheme="minorHAnsi" w:cstheme="minorHAnsi"/>
              </w:rPr>
            </w:pPr>
            <w:r w:rsidRPr="005D188D">
              <w:rPr>
                <w:rFonts w:asciiTheme="minorHAnsi" w:hAnsiTheme="minorHAnsi" w:cstheme="minorHAnsi"/>
              </w:rPr>
              <w:t>F4. Definición de porciones/gramajes: El usuario ingresa la cantidad de porciones o el gramaje total que desea cocinar para ajustar las proporciones de la receta.</w:t>
            </w:r>
          </w:p>
          <w:p w14:paraId="25657964" w14:textId="77777777" w:rsidR="00492DD3" w:rsidRPr="005D188D" w:rsidRDefault="00492DD3" w:rsidP="00492DD3">
            <w:pPr>
              <w:numPr>
                <w:ilvl w:val="0"/>
                <w:numId w:val="25"/>
              </w:numPr>
              <w:jc w:val="both"/>
              <w:rPr>
                <w:rFonts w:asciiTheme="minorHAnsi" w:hAnsiTheme="minorHAnsi" w:cstheme="minorHAnsi"/>
              </w:rPr>
            </w:pPr>
          </w:p>
          <w:p w14:paraId="26C737A2" w14:textId="77777777" w:rsidR="00492DD3" w:rsidRPr="005D188D" w:rsidRDefault="00492DD3" w:rsidP="00492DD3">
            <w:pPr>
              <w:jc w:val="both"/>
              <w:rPr>
                <w:rFonts w:asciiTheme="minorHAnsi" w:hAnsiTheme="minorHAnsi" w:cstheme="minorHAnsi"/>
                <w:b/>
                <w:bCs/>
              </w:rPr>
            </w:pPr>
            <w:r w:rsidRPr="005D188D">
              <w:rPr>
                <w:rFonts w:asciiTheme="minorHAnsi" w:hAnsiTheme="minorHAnsi" w:cstheme="minorHAnsi"/>
                <w:b/>
                <w:bCs/>
              </w:rPr>
              <w:t>Motor de Información y Visualización de Datos</w:t>
            </w:r>
          </w:p>
          <w:p w14:paraId="43AE0DAE" w14:textId="77777777" w:rsidR="00492DD3" w:rsidRPr="005D188D" w:rsidRDefault="00492DD3" w:rsidP="00492DD3">
            <w:pPr>
              <w:numPr>
                <w:ilvl w:val="0"/>
                <w:numId w:val="26"/>
              </w:numPr>
              <w:jc w:val="both"/>
              <w:rPr>
                <w:rFonts w:asciiTheme="minorHAnsi" w:hAnsiTheme="minorHAnsi" w:cstheme="minorHAnsi"/>
              </w:rPr>
            </w:pPr>
            <w:r w:rsidRPr="005D188D">
              <w:rPr>
                <w:rFonts w:asciiTheme="minorHAnsi" w:hAnsiTheme="minorHAnsi" w:cstheme="minorHAnsi"/>
              </w:rPr>
              <w:t>F5. Despliegue de catálogo dinámico: Presentación de opciones de platillos mediante tarjetas visuales que incluyen imagen real, título y nivel de dificultad.</w:t>
            </w:r>
          </w:p>
          <w:p w14:paraId="074F9F29" w14:textId="77777777" w:rsidR="00492DD3" w:rsidRPr="005D188D" w:rsidRDefault="00492DD3" w:rsidP="00492DD3">
            <w:pPr>
              <w:numPr>
                <w:ilvl w:val="0"/>
                <w:numId w:val="26"/>
              </w:numPr>
              <w:jc w:val="both"/>
              <w:rPr>
                <w:rFonts w:asciiTheme="minorHAnsi" w:hAnsiTheme="minorHAnsi" w:cstheme="minorHAnsi"/>
              </w:rPr>
            </w:pPr>
            <w:r w:rsidRPr="005D188D">
              <w:rPr>
                <w:rFonts w:asciiTheme="minorHAnsi" w:hAnsiTheme="minorHAnsi" w:cstheme="minorHAnsi"/>
              </w:rPr>
              <w:t>F6. Cálculo dinámico de calorías: El sistema muestra una estimación de calorías totales y por porción basada en el gramaje seleccionado en la F4. Se aplica una técnica de visualización de datos contextuales para ayudar a la toma de decisiones saludable.</w:t>
            </w:r>
          </w:p>
          <w:p w14:paraId="14999E4C" w14:textId="77777777" w:rsidR="00492DD3" w:rsidRPr="005D188D" w:rsidRDefault="00492DD3" w:rsidP="00492DD3">
            <w:pPr>
              <w:numPr>
                <w:ilvl w:val="0"/>
                <w:numId w:val="26"/>
              </w:numPr>
              <w:jc w:val="both"/>
              <w:rPr>
                <w:rFonts w:asciiTheme="minorHAnsi" w:hAnsiTheme="minorHAnsi" w:cstheme="minorHAnsi"/>
              </w:rPr>
            </w:pPr>
            <w:r w:rsidRPr="005D188D">
              <w:rPr>
                <w:rFonts w:asciiTheme="minorHAnsi" w:hAnsiTheme="minorHAnsi" w:cstheme="minorHAnsi"/>
              </w:rPr>
              <w:t>F7. Visualización de ficha técnica: Despliegue detallado de la receta elegida, mostrando la lista de ingredientes necesarios vs. los disponibles (resaltando lo que falta).</w:t>
            </w:r>
          </w:p>
          <w:p w14:paraId="23D563B8" w14:textId="77777777" w:rsidR="00492DD3" w:rsidRPr="005D188D" w:rsidRDefault="00492DD3" w:rsidP="00492DD3">
            <w:pPr>
              <w:jc w:val="both"/>
              <w:rPr>
                <w:rFonts w:asciiTheme="minorHAnsi" w:hAnsiTheme="minorHAnsi" w:cstheme="minorHAnsi"/>
              </w:rPr>
            </w:pPr>
          </w:p>
          <w:p w14:paraId="645A7823" w14:textId="50FB0008" w:rsidR="00492DD3" w:rsidRPr="005D188D" w:rsidRDefault="00492DD3" w:rsidP="00492DD3">
            <w:pPr>
              <w:jc w:val="both"/>
              <w:rPr>
                <w:rFonts w:asciiTheme="minorHAnsi" w:hAnsiTheme="minorHAnsi" w:cstheme="minorHAnsi"/>
                <w:b/>
                <w:bCs/>
              </w:rPr>
            </w:pPr>
            <w:r w:rsidRPr="005D188D">
              <w:rPr>
                <w:rFonts w:asciiTheme="minorHAnsi" w:hAnsiTheme="minorHAnsi" w:cstheme="minorHAnsi"/>
                <w:b/>
                <w:bCs/>
              </w:rPr>
              <w:t>Asistente de Ejecución Interactivo</w:t>
            </w:r>
          </w:p>
          <w:p w14:paraId="7DBFCF32" w14:textId="77777777" w:rsidR="00492DD3" w:rsidRPr="005D188D" w:rsidRDefault="00492DD3" w:rsidP="00492DD3">
            <w:pPr>
              <w:numPr>
                <w:ilvl w:val="0"/>
                <w:numId w:val="27"/>
              </w:numPr>
              <w:jc w:val="both"/>
              <w:rPr>
                <w:rFonts w:asciiTheme="minorHAnsi" w:hAnsiTheme="minorHAnsi" w:cstheme="minorHAnsi"/>
              </w:rPr>
            </w:pPr>
            <w:r w:rsidRPr="005D188D">
              <w:rPr>
                <w:rFonts w:asciiTheme="minorHAnsi" w:hAnsiTheme="minorHAnsi" w:cstheme="minorHAnsi"/>
              </w:rPr>
              <w:t>F8. Navegación por comandos de voz: Permite al usuario pasar al siguiente paso, retroceder o repetir una instrucción mediante la voz (técnica de interacción manos libres). Esto garantiza la higiene y evita el contacto con el hardware.</w:t>
            </w:r>
          </w:p>
          <w:p w14:paraId="427CB45D" w14:textId="77777777" w:rsidR="00492DD3" w:rsidRPr="005D188D" w:rsidRDefault="00492DD3" w:rsidP="00492DD3">
            <w:pPr>
              <w:numPr>
                <w:ilvl w:val="0"/>
                <w:numId w:val="27"/>
              </w:numPr>
              <w:jc w:val="both"/>
              <w:rPr>
                <w:rFonts w:asciiTheme="minorHAnsi" w:hAnsiTheme="minorHAnsi" w:cstheme="minorHAnsi"/>
              </w:rPr>
            </w:pPr>
            <w:r w:rsidRPr="005D188D">
              <w:rPr>
                <w:rFonts w:asciiTheme="minorHAnsi" w:hAnsiTheme="minorHAnsi" w:cstheme="minorHAnsi"/>
              </w:rPr>
              <w:t>F9. Reproducción de micro-videos: Activación de clips cortos y en bucle (loop) para cada paso técnico de la receta, reduciendo la ambigüedad en instrucciones de corte o cocción.</w:t>
            </w:r>
          </w:p>
          <w:p w14:paraId="45202FB9" w14:textId="77777777" w:rsidR="00492DD3" w:rsidRPr="005D188D" w:rsidRDefault="00492DD3" w:rsidP="00492DD3">
            <w:pPr>
              <w:numPr>
                <w:ilvl w:val="0"/>
                <w:numId w:val="27"/>
              </w:numPr>
              <w:jc w:val="both"/>
              <w:rPr>
                <w:rFonts w:asciiTheme="minorHAnsi" w:hAnsiTheme="minorHAnsi" w:cstheme="minorHAnsi"/>
              </w:rPr>
            </w:pPr>
            <w:r w:rsidRPr="005D188D">
              <w:rPr>
                <w:rFonts w:asciiTheme="minorHAnsi" w:hAnsiTheme="minorHAnsi" w:cstheme="minorHAnsi"/>
              </w:rPr>
              <w:t xml:space="preserve">F10. Modo lectura asistida: El sistema utiliza tecnología </w:t>
            </w:r>
            <w:r w:rsidRPr="005D188D">
              <w:rPr>
                <w:rFonts w:asciiTheme="minorHAnsi" w:hAnsiTheme="minorHAnsi" w:cstheme="minorHAnsi"/>
                <w:i/>
                <w:iCs/>
              </w:rPr>
              <w:t>Text-to-Speech</w:t>
            </w:r>
            <w:r w:rsidRPr="005D188D">
              <w:rPr>
                <w:rFonts w:asciiTheme="minorHAnsi" w:hAnsiTheme="minorHAnsi" w:cstheme="minorHAnsi"/>
              </w:rPr>
              <w:t xml:space="preserve"> para leer las instrucciones en voz alta mientras el usuario ejecuta la acción, facilitando la accesibilidad para personas con debilidad visual o atención dividida.</w:t>
            </w:r>
          </w:p>
          <w:p w14:paraId="7ED3A12C" w14:textId="77777777" w:rsidR="00492DD3" w:rsidRPr="005D188D" w:rsidRDefault="00492DD3" w:rsidP="00492DD3">
            <w:pPr>
              <w:numPr>
                <w:ilvl w:val="0"/>
                <w:numId w:val="27"/>
              </w:numPr>
              <w:jc w:val="both"/>
              <w:rPr>
                <w:rFonts w:asciiTheme="minorHAnsi" w:hAnsiTheme="minorHAnsi" w:cstheme="minorHAnsi"/>
              </w:rPr>
            </w:pPr>
            <w:r w:rsidRPr="005D188D">
              <w:rPr>
                <w:rFonts w:asciiTheme="minorHAnsi" w:hAnsiTheme="minorHAnsi" w:cstheme="minorHAnsi"/>
              </w:rPr>
              <w:t>F11. Checkpoint de progreso táctil: Opción para marcar pasos completados mediante un toque simple en la pantalla para aquellos usuarios que prefieren la retroalimentación física.</w:t>
            </w:r>
          </w:p>
          <w:p w14:paraId="69F9433A" w14:textId="77777777" w:rsidR="00492DD3" w:rsidRPr="005D188D" w:rsidRDefault="00492DD3" w:rsidP="00492DD3">
            <w:pPr>
              <w:jc w:val="both"/>
              <w:rPr>
                <w:rFonts w:asciiTheme="minorHAnsi" w:hAnsiTheme="minorHAnsi" w:cstheme="minorHAnsi"/>
              </w:rPr>
            </w:pPr>
          </w:p>
          <w:p w14:paraId="17DB1471" w14:textId="77777777" w:rsidR="00492DD3" w:rsidRPr="005D188D" w:rsidRDefault="00492DD3" w:rsidP="00492DD3">
            <w:pPr>
              <w:jc w:val="both"/>
              <w:rPr>
                <w:rFonts w:asciiTheme="minorHAnsi" w:hAnsiTheme="minorHAnsi" w:cstheme="minorHAnsi"/>
                <w:b/>
                <w:bCs/>
              </w:rPr>
            </w:pPr>
            <w:r w:rsidRPr="005D188D">
              <w:rPr>
                <w:rFonts w:asciiTheme="minorHAnsi" w:hAnsiTheme="minorHAnsi" w:cstheme="minorHAnsi"/>
                <w:b/>
                <w:bCs/>
              </w:rPr>
              <w:t>Personalización y Social</w:t>
            </w:r>
          </w:p>
          <w:p w14:paraId="4AABE57A" w14:textId="77777777" w:rsidR="00492DD3" w:rsidRPr="005D188D" w:rsidRDefault="00492DD3" w:rsidP="00492DD3">
            <w:pPr>
              <w:numPr>
                <w:ilvl w:val="0"/>
                <w:numId w:val="28"/>
              </w:numPr>
              <w:jc w:val="both"/>
              <w:rPr>
                <w:rFonts w:asciiTheme="minorHAnsi" w:hAnsiTheme="minorHAnsi" w:cstheme="minorHAnsi"/>
              </w:rPr>
            </w:pPr>
            <w:r w:rsidRPr="005D188D">
              <w:rPr>
                <w:rFonts w:asciiTheme="minorHAnsi" w:hAnsiTheme="minorHAnsi" w:cstheme="minorHAnsi"/>
              </w:rPr>
              <w:t>F12. Guardado en "Mis Favoritos": Permite al usuario almacenar recetas que le gustaron para un acceso rápido en el futuro, basándose en la técnica de reconocimiento sobre recuerdo.</w:t>
            </w:r>
          </w:p>
          <w:p w14:paraId="3F8F5C87" w14:textId="77777777" w:rsidR="00492DD3" w:rsidRPr="005D188D" w:rsidRDefault="00492DD3" w:rsidP="00492DD3">
            <w:pPr>
              <w:numPr>
                <w:ilvl w:val="0"/>
                <w:numId w:val="28"/>
              </w:numPr>
              <w:jc w:val="both"/>
              <w:rPr>
                <w:rFonts w:asciiTheme="minorHAnsi" w:hAnsiTheme="minorHAnsi" w:cstheme="minorHAnsi"/>
              </w:rPr>
            </w:pPr>
            <w:r w:rsidRPr="005D188D">
              <w:rPr>
                <w:rFonts w:asciiTheme="minorHAnsi" w:hAnsiTheme="minorHAnsi" w:cstheme="minorHAnsi"/>
              </w:rPr>
              <w:t>F13. Historial de cocción: Registro automático de los platillos preparados para sugerir nuevas variantes y evitar la monotonía alimentaria.</w:t>
            </w:r>
          </w:p>
          <w:p w14:paraId="7C231690" w14:textId="77777777" w:rsidR="00134417" w:rsidRPr="005D188D" w:rsidRDefault="00134417" w:rsidP="00890BFC">
            <w:pPr>
              <w:jc w:val="both"/>
              <w:rPr>
                <w:rFonts w:asciiTheme="minorHAnsi" w:hAnsiTheme="minorHAnsi" w:cstheme="minorHAnsi"/>
              </w:rPr>
            </w:pPr>
          </w:p>
        </w:tc>
      </w:tr>
      <w:tr w:rsidR="00D27726" w:rsidRPr="005D188D" w14:paraId="1C80A931" w14:textId="77777777" w:rsidTr="00594389">
        <w:trPr>
          <w:trHeight w:val="970"/>
        </w:trPr>
        <w:tc>
          <w:tcPr>
            <w:tcW w:w="1915" w:type="dxa"/>
          </w:tcPr>
          <w:p w14:paraId="606A2F99" w14:textId="77777777" w:rsidR="00D27726" w:rsidRPr="005D188D" w:rsidRDefault="00D27726" w:rsidP="001F529C">
            <w:pPr>
              <w:pStyle w:val="tableleft"/>
              <w:rPr>
                <w:rFonts w:asciiTheme="minorHAnsi" w:hAnsiTheme="minorHAnsi" w:cstheme="minorHAnsi"/>
              </w:rPr>
            </w:pPr>
          </w:p>
          <w:p w14:paraId="64B0DC71" w14:textId="77777777" w:rsidR="00D27726" w:rsidRPr="005D188D" w:rsidRDefault="00406B4F" w:rsidP="001F529C">
            <w:pPr>
              <w:pStyle w:val="tableleft"/>
              <w:rPr>
                <w:rFonts w:asciiTheme="majorHAnsi" w:hAnsiTheme="majorHAnsi" w:cstheme="minorHAnsi"/>
              </w:rPr>
            </w:pPr>
            <w:r w:rsidRPr="005D188D">
              <w:rPr>
                <w:rFonts w:asciiTheme="majorHAnsi" w:hAnsiTheme="majorHAnsi" w:cstheme="minorHAnsi"/>
              </w:rPr>
              <w:t>Trabajos relacionados</w:t>
            </w:r>
          </w:p>
        </w:tc>
        <w:tc>
          <w:tcPr>
            <w:tcW w:w="7661" w:type="dxa"/>
            <w:tcBorders>
              <w:top w:val="single" w:sz="8" w:space="0" w:color="auto"/>
              <w:bottom w:val="single" w:sz="8" w:space="0" w:color="auto"/>
            </w:tcBorders>
          </w:tcPr>
          <w:p w14:paraId="7005CF69" w14:textId="77777777" w:rsidR="00D27726" w:rsidRPr="005D188D" w:rsidRDefault="00D27726" w:rsidP="00530917">
            <w:pPr>
              <w:rPr>
                <w:rFonts w:asciiTheme="minorHAnsi" w:hAnsiTheme="minorHAnsi" w:cstheme="minorHAnsi"/>
              </w:rPr>
            </w:pPr>
          </w:p>
          <w:p w14:paraId="41918B5A" w14:textId="18A4B6C8" w:rsidR="005D188D" w:rsidRPr="005D188D" w:rsidRDefault="005D188D" w:rsidP="00406B4F">
            <w:pPr>
              <w:rPr>
                <w:rFonts w:asciiTheme="minorHAnsi" w:hAnsiTheme="minorHAnsi" w:cstheme="minorHAnsi"/>
                <w:b/>
                <w:bCs/>
              </w:rPr>
            </w:pPr>
            <w:r w:rsidRPr="005D188D">
              <w:rPr>
                <w:rFonts w:asciiTheme="minorHAnsi" w:hAnsiTheme="minorHAnsi" w:cstheme="minorHAnsi"/>
                <w:b/>
                <w:bCs/>
              </w:rPr>
              <w:t xml:space="preserve">Freyne, J., Berkovsky, S., “Intelligent Food Planning: Personalized Recipe Recommendation”, Proceedings of the International Conference on Intelligent User Interfaces, </w:t>
            </w:r>
            <w:r>
              <w:rPr>
                <w:rFonts w:asciiTheme="minorHAnsi" w:hAnsiTheme="minorHAnsi" w:cstheme="minorHAnsi"/>
                <w:b/>
                <w:bCs/>
              </w:rPr>
              <w:t>(</w:t>
            </w:r>
            <w:r w:rsidRPr="005D188D">
              <w:rPr>
                <w:rFonts w:asciiTheme="minorHAnsi" w:hAnsiTheme="minorHAnsi" w:cstheme="minorHAnsi"/>
                <w:b/>
                <w:bCs/>
              </w:rPr>
              <w:t>2010</w:t>
            </w:r>
            <w:r>
              <w:rPr>
                <w:rFonts w:asciiTheme="minorHAnsi" w:hAnsiTheme="minorHAnsi" w:cstheme="minorHAnsi"/>
                <w:b/>
                <w:bCs/>
              </w:rPr>
              <w:t>)</w:t>
            </w:r>
            <w:r w:rsidRPr="005D188D">
              <w:rPr>
                <w:rFonts w:asciiTheme="minorHAnsi" w:hAnsiTheme="minorHAnsi" w:cstheme="minorHAnsi"/>
                <w:b/>
                <w:bCs/>
              </w:rPr>
              <w:t>, pp. 321–324.</w:t>
            </w:r>
          </w:p>
          <w:p w14:paraId="5A63CB39" w14:textId="77777777" w:rsidR="00385D2B" w:rsidRDefault="005D188D" w:rsidP="00406B4F">
            <w:pPr>
              <w:rPr>
                <w:rFonts w:asciiTheme="minorHAnsi" w:hAnsiTheme="minorHAnsi" w:cstheme="minorHAnsi"/>
              </w:rPr>
            </w:pPr>
            <w:r w:rsidRPr="005D188D">
              <w:rPr>
                <w:rFonts w:asciiTheme="minorHAnsi" w:hAnsiTheme="minorHAnsi" w:cstheme="minorHAnsi"/>
              </w:rPr>
              <w:br/>
              <w:t>Uno de los enfoques más relevantes es el uso de sistemas de recomendación aplicados a recetas. Los autores proponen un sistema que sugiere recetas personalizadas a partir de los ingredientes disponibles, utilizando técnicas de filtrado y análisis de preferencias. Este tipo de sistemas es fundamental para reducir el desperdicio de alimentos y mejorar la toma de decisiones en la cocina, lo cual está directamente alineado con los objetivos de Kitchen Magic.</w:t>
            </w:r>
          </w:p>
          <w:p w14:paraId="0378C659" w14:textId="77777777" w:rsidR="005D188D" w:rsidRDefault="005D188D" w:rsidP="00406B4F">
            <w:pPr>
              <w:rPr>
                <w:rFonts w:asciiTheme="minorHAnsi" w:hAnsiTheme="minorHAnsi" w:cstheme="minorHAnsi"/>
              </w:rPr>
            </w:pPr>
          </w:p>
          <w:p w14:paraId="74DEC99F" w14:textId="77777777" w:rsidR="005D188D" w:rsidRDefault="005D188D" w:rsidP="00406B4F">
            <w:pPr>
              <w:rPr>
                <w:rFonts w:asciiTheme="minorHAnsi" w:hAnsiTheme="minorHAnsi" w:cstheme="minorHAnsi"/>
                <w:b/>
                <w:bCs/>
              </w:rPr>
            </w:pPr>
            <w:r w:rsidRPr="005D188D">
              <w:rPr>
                <w:rFonts w:asciiTheme="minorHAnsi" w:hAnsiTheme="minorHAnsi" w:cstheme="minorHAnsi"/>
                <w:b/>
                <w:bCs/>
              </w:rPr>
              <w:t>Starke, A. D., Musto, C., Rapp, A., Semeraro, G., Trattner, C., “Tell Me Why: Using Natural Language Justifications in a Recipe Recommender System to Support Healthier Food Choices”, User Modeling and User-Adapted Interaction, Vol. 34, 2024, pp. 407–440.</w:t>
            </w:r>
          </w:p>
          <w:p w14:paraId="6EB674D8" w14:textId="32FED283" w:rsidR="005D188D" w:rsidRDefault="005D188D" w:rsidP="00406B4F">
            <w:pPr>
              <w:rPr>
                <w:rFonts w:asciiTheme="minorHAnsi" w:hAnsiTheme="minorHAnsi" w:cstheme="minorHAnsi"/>
              </w:rPr>
            </w:pPr>
            <w:r w:rsidRPr="005D188D">
              <w:rPr>
                <w:rFonts w:asciiTheme="minorHAnsi" w:hAnsiTheme="minorHAnsi" w:cstheme="minorHAnsi"/>
              </w:rPr>
              <w:br/>
              <w:t>Este trabajo propone un sistema de recomendación de recetas que no solo sugiere platillos, sino que también explica las razones detrás de cada recomendación mediante lenguaje natural. Este enfoque mejora la confianza del usuario y facilita la toma de decisiones saludables, lo cual es altamente relevante para Kitchen Magic, ya que puede integrar explicaciones claras sobre por qué una receta es adecuada según los ingredientes disponibles o preferencias del usuario</w:t>
            </w:r>
          </w:p>
          <w:p w14:paraId="3C0C2019" w14:textId="77777777" w:rsidR="005D188D" w:rsidRDefault="005D188D" w:rsidP="00406B4F">
            <w:pPr>
              <w:rPr>
                <w:rFonts w:asciiTheme="minorHAnsi" w:hAnsiTheme="minorHAnsi" w:cstheme="minorHAnsi"/>
              </w:rPr>
            </w:pPr>
          </w:p>
          <w:p w14:paraId="14A15BE1" w14:textId="115047F9" w:rsidR="005D188D" w:rsidRDefault="005D188D" w:rsidP="00406B4F">
            <w:pPr>
              <w:rPr>
                <w:rFonts w:asciiTheme="minorHAnsi" w:hAnsiTheme="minorHAnsi" w:cstheme="minorHAnsi"/>
                <w:b/>
                <w:bCs/>
              </w:rPr>
            </w:pPr>
            <w:r w:rsidRPr="005D188D">
              <w:rPr>
                <w:rFonts w:asciiTheme="minorHAnsi" w:hAnsiTheme="minorHAnsi" w:cstheme="minorHAnsi"/>
                <w:b/>
                <w:bCs/>
              </w:rPr>
              <w:t xml:space="preserve">Teng, C., Lin, Y., Adamic, L., “Recipe Recommendation Using Ingredient Networks”, Proceedings of the Web Science Conference, </w:t>
            </w:r>
            <w:r>
              <w:rPr>
                <w:rFonts w:asciiTheme="minorHAnsi" w:hAnsiTheme="minorHAnsi" w:cstheme="minorHAnsi"/>
                <w:b/>
                <w:bCs/>
              </w:rPr>
              <w:t>(</w:t>
            </w:r>
            <w:r w:rsidRPr="005D188D">
              <w:rPr>
                <w:rFonts w:asciiTheme="minorHAnsi" w:hAnsiTheme="minorHAnsi" w:cstheme="minorHAnsi"/>
                <w:b/>
                <w:bCs/>
              </w:rPr>
              <w:t>2012</w:t>
            </w:r>
            <w:r>
              <w:rPr>
                <w:rFonts w:asciiTheme="minorHAnsi" w:hAnsiTheme="minorHAnsi" w:cstheme="minorHAnsi"/>
                <w:b/>
                <w:bCs/>
              </w:rPr>
              <w:t>)</w:t>
            </w:r>
            <w:r w:rsidRPr="005D188D">
              <w:rPr>
                <w:rFonts w:asciiTheme="minorHAnsi" w:hAnsiTheme="minorHAnsi" w:cstheme="minorHAnsi"/>
                <w:b/>
                <w:bCs/>
              </w:rPr>
              <w:t>, pp. 298–307.</w:t>
            </w:r>
          </w:p>
          <w:p w14:paraId="3FB1EEE2" w14:textId="77777777" w:rsidR="005D188D" w:rsidRDefault="005D188D" w:rsidP="00406B4F">
            <w:pPr>
              <w:rPr>
                <w:rFonts w:asciiTheme="minorHAnsi" w:hAnsiTheme="minorHAnsi" w:cstheme="minorHAnsi"/>
              </w:rPr>
            </w:pPr>
            <w:r w:rsidRPr="005D188D">
              <w:rPr>
                <w:rFonts w:asciiTheme="minorHAnsi" w:hAnsiTheme="minorHAnsi" w:cstheme="minorHAnsi"/>
              </w:rPr>
              <w:br/>
              <w:t>Este trabajo presenta un sistema de recomendación basado en redes de ingredientes, donde se analizan las relaciones entre ellos para generar nuevas combinaciones de recetas. El enfoque permite descubrir patrones culinarios y generar recomendaciones más creativas y personalizadas, lo cual puede ser útil para enriquecer el motor de emparejamiento de Kitchen Magic.</w:t>
            </w:r>
          </w:p>
          <w:p w14:paraId="588FCCD2" w14:textId="77777777" w:rsidR="005D188D" w:rsidRDefault="005D188D" w:rsidP="00406B4F">
            <w:pPr>
              <w:rPr>
                <w:rFonts w:asciiTheme="minorHAnsi" w:hAnsiTheme="minorHAnsi" w:cstheme="minorHAnsi"/>
              </w:rPr>
            </w:pPr>
          </w:p>
          <w:p w14:paraId="7BEF4A26" w14:textId="6300E257" w:rsidR="005D188D" w:rsidRDefault="005D188D" w:rsidP="005D188D">
            <w:pPr>
              <w:rPr>
                <w:rFonts w:asciiTheme="minorHAnsi" w:hAnsiTheme="minorHAnsi" w:cstheme="minorHAnsi"/>
                <w:b/>
                <w:bCs/>
              </w:rPr>
            </w:pPr>
            <w:r w:rsidRPr="005D188D">
              <w:rPr>
                <w:rFonts w:asciiTheme="minorHAnsi" w:hAnsiTheme="minorHAnsi" w:cstheme="minorHAnsi"/>
                <w:b/>
                <w:bCs/>
              </w:rPr>
              <w:t xml:space="preserve">Chen, M., Dhingra, K., Wu, W., Yang, L., Sukthankar, R., Yang, J., “PFID: Pittsburgh Fast-Food Image Dataset for Visual Food Recognition”, IEEE International Conference on Image Processing, </w:t>
            </w:r>
            <w:r>
              <w:rPr>
                <w:rFonts w:asciiTheme="minorHAnsi" w:hAnsiTheme="minorHAnsi" w:cstheme="minorHAnsi"/>
                <w:b/>
                <w:bCs/>
              </w:rPr>
              <w:t>(</w:t>
            </w:r>
            <w:r w:rsidRPr="005D188D">
              <w:rPr>
                <w:rFonts w:asciiTheme="minorHAnsi" w:hAnsiTheme="minorHAnsi" w:cstheme="minorHAnsi"/>
                <w:b/>
                <w:bCs/>
              </w:rPr>
              <w:t>2009</w:t>
            </w:r>
            <w:r>
              <w:rPr>
                <w:rFonts w:asciiTheme="minorHAnsi" w:hAnsiTheme="minorHAnsi" w:cstheme="minorHAnsi"/>
                <w:b/>
                <w:bCs/>
              </w:rPr>
              <w:t>)</w:t>
            </w:r>
            <w:r w:rsidRPr="005D188D">
              <w:rPr>
                <w:rFonts w:asciiTheme="minorHAnsi" w:hAnsiTheme="minorHAnsi" w:cstheme="minorHAnsi"/>
                <w:b/>
                <w:bCs/>
              </w:rPr>
              <w:t>, pp. 289–292.</w:t>
            </w:r>
          </w:p>
          <w:p w14:paraId="4DA70DF8" w14:textId="655EABBC" w:rsidR="005D188D" w:rsidRPr="005D188D" w:rsidRDefault="005D188D" w:rsidP="005D188D">
            <w:pPr>
              <w:rPr>
                <w:rFonts w:asciiTheme="minorHAnsi" w:hAnsiTheme="minorHAnsi" w:cstheme="minorHAnsi"/>
              </w:rPr>
            </w:pPr>
            <w:r w:rsidRPr="005D188D">
              <w:rPr>
                <w:rFonts w:asciiTheme="minorHAnsi" w:hAnsiTheme="minorHAnsi" w:cstheme="minorHAnsi"/>
              </w:rPr>
              <w:br/>
              <w:t>En este trabajo se introduce un conjunto de datos para el reconocimiento de alimentos mediante visión por computadora. Su enfoque permite identificar ingredientes y platillos a partir de imágenes, lo que puede facilitar la automatización del inventario en aplicaciones como Kitchen Magic, reduciendo la intervención manual del usuario.</w:t>
            </w:r>
          </w:p>
          <w:p w14:paraId="4EC24D8E" w14:textId="77777777" w:rsidR="005D188D" w:rsidRDefault="005D188D" w:rsidP="00406B4F">
            <w:pPr>
              <w:rPr>
                <w:rFonts w:asciiTheme="minorHAnsi" w:hAnsiTheme="minorHAnsi" w:cstheme="minorHAnsi"/>
              </w:rPr>
            </w:pPr>
          </w:p>
          <w:p w14:paraId="1F125AA2" w14:textId="77777777" w:rsidR="005D188D" w:rsidRDefault="005D188D" w:rsidP="00406B4F">
            <w:pPr>
              <w:rPr>
                <w:rFonts w:asciiTheme="minorHAnsi" w:hAnsiTheme="minorHAnsi" w:cstheme="minorHAnsi"/>
                <w:b/>
                <w:bCs/>
              </w:rPr>
            </w:pPr>
            <w:r w:rsidRPr="005D188D">
              <w:rPr>
                <w:rFonts w:asciiTheme="minorHAnsi" w:hAnsiTheme="minorHAnsi" w:cstheme="minorHAnsi"/>
                <w:b/>
                <w:bCs/>
              </w:rPr>
              <w:t>Hamari, J., Koivisto, J., “Why Do People Use Gamification Services?”, International Journal of Information Management, Vol. 35, No. 4, 2015, pp. 419–431.</w:t>
            </w:r>
          </w:p>
          <w:p w14:paraId="37DC60F7" w14:textId="22D6A205" w:rsidR="005D188D" w:rsidRPr="005D188D" w:rsidRDefault="005D188D" w:rsidP="00406B4F">
            <w:pPr>
              <w:rPr>
                <w:rFonts w:asciiTheme="minorHAnsi" w:hAnsiTheme="minorHAnsi" w:cstheme="minorHAnsi"/>
              </w:rPr>
            </w:pPr>
            <w:r w:rsidRPr="005D188D">
              <w:rPr>
                <w:rFonts w:asciiTheme="minorHAnsi" w:hAnsiTheme="minorHAnsi" w:cstheme="minorHAnsi"/>
              </w:rPr>
              <w:br/>
              <w:t>Este trabajo estudia cómo los sistemas interactivos pueden mejorar la experiencia del usuario mediante guías estructuradas y elementos de apoyo visual. En el contexto culinario, este enfoque puede aplicarse para desglosar recetas en pasos claros y comprensibles, facilitando el aprendizaje y ejecución de platillos complejos dentro de Kitchen Magic.</w:t>
            </w:r>
          </w:p>
        </w:tc>
      </w:tr>
      <w:tr w:rsidR="00D27726" w:rsidRPr="005D188D" w14:paraId="4A57969E" w14:textId="77777777" w:rsidTr="00760E14">
        <w:trPr>
          <w:trHeight w:val="1253"/>
        </w:trPr>
        <w:tc>
          <w:tcPr>
            <w:tcW w:w="1915" w:type="dxa"/>
          </w:tcPr>
          <w:p w14:paraId="0EE77EE4" w14:textId="77777777" w:rsidR="00D27726" w:rsidRPr="005D188D" w:rsidRDefault="00D27726" w:rsidP="001F529C">
            <w:pPr>
              <w:pStyle w:val="tableleft"/>
              <w:rPr>
                <w:rFonts w:asciiTheme="minorHAnsi" w:hAnsiTheme="minorHAnsi" w:cstheme="minorHAnsi"/>
              </w:rPr>
            </w:pPr>
          </w:p>
          <w:p w14:paraId="61FBAC3F" w14:textId="77777777" w:rsidR="00D27726" w:rsidRPr="005D188D" w:rsidRDefault="00BC3632" w:rsidP="001F529C">
            <w:pPr>
              <w:pStyle w:val="tableleft"/>
              <w:rPr>
                <w:rFonts w:asciiTheme="majorHAnsi" w:hAnsiTheme="majorHAnsi" w:cstheme="minorHAnsi"/>
              </w:rPr>
            </w:pPr>
            <w:r w:rsidRPr="005D188D">
              <w:rPr>
                <w:rFonts w:asciiTheme="majorHAnsi" w:hAnsiTheme="majorHAnsi" w:cstheme="minorHAnsi"/>
              </w:rPr>
              <w:t>Plan de investigación</w:t>
            </w:r>
          </w:p>
        </w:tc>
        <w:tc>
          <w:tcPr>
            <w:tcW w:w="7661" w:type="dxa"/>
            <w:tcBorders>
              <w:top w:val="single" w:sz="8" w:space="0" w:color="auto"/>
              <w:bottom w:val="single" w:sz="8" w:space="0" w:color="auto"/>
            </w:tcBorders>
          </w:tcPr>
          <w:p w14:paraId="0F0BC84D" w14:textId="77777777" w:rsidR="00D27726" w:rsidRPr="005D188D" w:rsidRDefault="00D27726" w:rsidP="00530917">
            <w:pPr>
              <w:rPr>
                <w:rFonts w:asciiTheme="minorHAnsi" w:hAnsiTheme="minorHAnsi" w:cstheme="minorHAnsi"/>
              </w:rPr>
            </w:pPr>
          </w:p>
          <w:p w14:paraId="02820175" w14:textId="77777777" w:rsidR="00307C4A" w:rsidRPr="00307C4A" w:rsidRDefault="00307C4A" w:rsidP="00307C4A">
            <w:pPr>
              <w:rPr>
                <w:rFonts w:asciiTheme="minorHAnsi" w:hAnsiTheme="minorHAnsi" w:cstheme="minorHAnsi"/>
                <w:b/>
                <w:bCs/>
              </w:rPr>
            </w:pPr>
            <w:r w:rsidRPr="00307C4A">
              <w:rPr>
                <w:rFonts w:asciiTheme="minorHAnsi" w:hAnsiTheme="minorHAnsi" w:cstheme="minorHAnsi"/>
                <w:b/>
                <w:bCs/>
              </w:rPr>
              <w:t>Fuentes de información</w:t>
            </w:r>
          </w:p>
          <w:p w14:paraId="507E9A1A" w14:textId="77777777" w:rsidR="00307C4A" w:rsidRPr="00307C4A" w:rsidRDefault="00307C4A" w:rsidP="00307C4A">
            <w:pPr>
              <w:rPr>
                <w:rFonts w:asciiTheme="minorHAnsi" w:hAnsiTheme="minorHAnsi" w:cstheme="minorHAnsi"/>
              </w:rPr>
            </w:pPr>
            <w:r w:rsidRPr="00307C4A">
              <w:rPr>
                <w:rFonts w:asciiTheme="minorHAnsi" w:hAnsiTheme="minorHAnsi" w:cstheme="minorHAnsi"/>
              </w:rPr>
              <w:t xml:space="preserve">Para la obtención de los requerimientos del sistema </w:t>
            </w:r>
            <w:r w:rsidRPr="00307C4A">
              <w:rPr>
                <w:rFonts w:asciiTheme="minorHAnsi" w:hAnsiTheme="minorHAnsi" w:cstheme="minorHAnsi"/>
                <w:i/>
                <w:iCs/>
              </w:rPr>
              <w:t>Kitchen Magic</w:t>
            </w:r>
            <w:r w:rsidRPr="00307C4A">
              <w:rPr>
                <w:rFonts w:asciiTheme="minorHAnsi" w:hAnsiTheme="minorHAnsi" w:cstheme="minorHAnsi"/>
              </w:rPr>
              <w:t>, se definieron diversas fuentes de información que permiten identificar necesidades reales de los usuarios, así como buenas prácticas tecnológicas y funcionales en aplicaciones similares.</w:t>
            </w:r>
          </w:p>
          <w:p w14:paraId="23EAC4EC" w14:textId="77777777" w:rsidR="00307C4A" w:rsidRPr="00307C4A" w:rsidRDefault="00307C4A" w:rsidP="00307C4A">
            <w:pPr>
              <w:rPr>
                <w:rFonts w:asciiTheme="minorHAnsi" w:hAnsiTheme="minorHAnsi" w:cstheme="minorHAnsi"/>
                <w:b/>
                <w:bCs/>
              </w:rPr>
            </w:pPr>
            <w:r w:rsidRPr="00307C4A">
              <w:rPr>
                <w:rFonts w:asciiTheme="minorHAnsi" w:hAnsiTheme="minorHAnsi" w:cstheme="minorHAnsi"/>
                <w:b/>
                <w:bCs/>
              </w:rPr>
              <w:t>1. Fuentes primarias</w:t>
            </w:r>
          </w:p>
          <w:p w14:paraId="00914451" w14:textId="77777777" w:rsidR="00307C4A" w:rsidRPr="00307C4A" w:rsidRDefault="00307C4A" w:rsidP="00307C4A">
            <w:pPr>
              <w:rPr>
                <w:rFonts w:asciiTheme="minorHAnsi" w:hAnsiTheme="minorHAnsi" w:cstheme="minorHAnsi"/>
              </w:rPr>
            </w:pPr>
            <w:r w:rsidRPr="00307C4A">
              <w:rPr>
                <w:rFonts w:asciiTheme="minorHAnsi" w:hAnsiTheme="minorHAnsi" w:cstheme="minorHAnsi"/>
              </w:rPr>
              <w:t>Son aquellas obtenidas directamente de los usuarios finales del sistema:</w:t>
            </w:r>
          </w:p>
          <w:p w14:paraId="5FF67BD7" w14:textId="77777777" w:rsidR="00307C4A" w:rsidRPr="00307C4A" w:rsidRDefault="00307C4A" w:rsidP="00307C4A">
            <w:pPr>
              <w:numPr>
                <w:ilvl w:val="0"/>
                <w:numId w:val="37"/>
              </w:numPr>
              <w:rPr>
                <w:rFonts w:asciiTheme="minorHAnsi" w:hAnsiTheme="minorHAnsi" w:cstheme="minorHAnsi"/>
              </w:rPr>
            </w:pPr>
            <w:r w:rsidRPr="00307C4A">
              <w:rPr>
                <w:rFonts w:asciiTheme="minorHAnsi" w:hAnsiTheme="minorHAnsi" w:cstheme="minorHAnsi"/>
              </w:rPr>
              <w:t>Usuarios objetivo:</w:t>
            </w:r>
            <w:r w:rsidRPr="00307C4A">
              <w:rPr>
                <w:rFonts w:asciiTheme="minorHAnsi" w:hAnsiTheme="minorHAnsi" w:cstheme="minorHAnsi"/>
              </w:rPr>
              <w:br/>
              <w:t xml:space="preserve">Estudiantes, jóvenes independientes y padres de familia. Estas fuentes permiten conocer de primera mano sus necesidades, problemas y expectativas al momento de cocinar. </w:t>
            </w:r>
          </w:p>
          <w:p w14:paraId="0DF9CB97" w14:textId="77777777" w:rsidR="00307C4A" w:rsidRPr="00307C4A" w:rsidRDefault="00307C4A" w:rsidP="00307C4A">
            <w:pPr>
              <w:numPr>
                <w:ilvl w:val="0"/>
                <w:numId w:val="37"/>
              </w:numPr>
              <w:rPr>
                <w:rFonts w:asciiTheme="minorHAnsi" w:hAnsiTheme="minorHAnsi" w:cstheme="minorHAnsi"/>
              </w:rPr>
            </w:pPr>
            <w:r w:rsidRPr="00307C4A">
              <w:rPr>
                <w:rFonts w:asciiTheme="minorHAnsi" w:hAnsiTheme="minorHAnsi" w:cstheme="minorHAnsi"/>
              </w:rPr>
              <w:t>Encuestas:</w:t>
            </w:r>
            <w:r w:rsidRPr="00307C4A">
              <w:rPr>
                <w:rFonts w:asciiTheme="minorHAnsi" w:hAnsiTheme="minorHAnsi" w:cstheme="minorHAnsi"/>
              </w:rPr>
              <w:br/>
              <w:t xml:space="preserve">Aplicadas a una muestra de usuarios para recopilar información cuantitativa sobre hábitos de cocina, uso de recetas, manejo de ingredientes y dificultades frecuentes. </w:t>
            </w:r>
          </w:p>
          <w:p w14:paraId="0DB43D93" w14:textId="091735E3" w:rsidR="00307C4A" w:rsidRPr="00307C4A" w:rsidRDefault="00307C4A" w:rsidP="00307C4A">
            <w:pPr>
              <w:numPr>
                <w:ilvl w:val="0"/>
                <w:numId w:val="37"/>
              </w:numPr>
              <w:rPr>
                <w:rFonts w:asciiTheme="minorHAnsi" w:hAnsiTheme="minorHAnsi" w:cstheme="minorHAnsi"/>
              </w:rPr>
            </w:pPr>
            <w:r w:rsidRPr="00307C4A">
              <w:rPr>
                <w:rFonts w:asciiTheme="minorHAnsi" w:hAnsiTheme="minorHAnsi" w:cstheme="minorHAnsi"/>
              </w:rPr>
              <w:t>Entrevistas:</w:t>
            </w:r>
            <w:r w:rsidRPr="00307C4A">
              <w:rPr>
                <w:rFonts w:asciiTheme="minorHAnsi" w:hAnsiTheme="minorHAnsi" w:cstheme="minorHAnsi"/>
              </w:rPr>
              <w:br/>
              <w:t xml:space="preserve">Realizadas a usuarios representativos para obtener información cualitativa más profunda sobre su experiencia en la cocina y sus necesidades específicas. </w:t>
            </w:r>
          </w:p>
          <w:p w14:paraId="56AAD664" w14:textId="77777777" w:rsidR="00307C4A" w:rsidRPr="00307C4A" w:rsidRDefault="00307C4A" w:rsidP="00307C4A">
            <w:pPr>
              <w:rPr>
                <w:rFonts w:asciiTheme="minorHAnsi" w:hAnsiTheme="minorHAnsi" w:cstheme="minorHAnsi"/>
                <w:b/>
                <w:bCs/>
              </w:rPr>
            </w:pPr>
            <w:r w:rsidRPr="00307C4A">
              <w:rPr>
                <w:rFonts w:asciiTheme="minorHAnsi" w:hAnsiTheme="minorHAnsi" w:cstheme="minorHAnsi"/>
                <w:b/>
                <w:bCs/>
              </w:rPr>
              <w:t>2. Fuentes secundarias</w:t>
            </w:r>
          </w:p>
          <w:p w14:paraId="72EF97B0" w14:textId="77777777" w:rsidR="00307C4A" w:rsidRPr="00307C4A" w:rsidRDefault="00307C4A" w:rsidP="00307C4A">
            <w:pPr>
              <w:rPr>
                <w:rFonts w:asciiTheme="minorHAnsi" w:hAnsiTheme="minorHAnsi" w:cstheme="minorHAnsi"/>
              </w:rPr>
            </w:pPr>
            <w:r w:rsidRPr="00307C4A">
              <w:rPr>
                <w:rFonts w:asciiTheme="minorHAnsi" w:hAnsiTheme="minorHAnsi" w:cstheme="minorHAnsi"/>
              </w:rPr>
              <w:t>Son aquellas basadas en información ya existente:</w:t>
            </w:r>
          </w:p>
          <w:p w14:paraId="6C9B2136" w14:textId="77777777" w:rsidR="00307C4A" w:rsidRPr="00307C4A" w:rsidRDefault="00307C4A" w:rsidP="00307C4A">
            <w:pPr>
              <w:numPr>
                <w:ilvl w:val="0"/>
                <w:numId w:val="38"/>
              </w:numPr>
              <w:rPr>
                <w:rFonts w:asciiTheme="minorHAnsi" w:hAnsiTheme="minorHAnsi" w:cstheme="minorHAnsi"/>
              </w:rPr>
            </w:pPr>
            <w:r w:rsidRPr="00307C4A">
              <w:rPr>
                <w:rFonts w:asciiTheme="minorHAnsi" w:hAnsiTheme="minorHAnsi" w:cstheme="minorHAnsi"/>
              </w:rPr>
              <w:t>Artículos académicos y trabajos de investigación:</w:t>
            </w:r>
            <w:r w:rsidRPr="00307C4A">
              <w:rPr>
                <w:rFonts w:asciiTheme="minorHAnsi" w:hAnsiTheme="minorHAnsi" w:cstheme="minorHAnsi"/>
              </w:rPr>
              <w:br/>
              <w:t xml:space="preserve">Se consultaron estudios sobre sistemas de recomendación de recetas, asistentes virtuales y optimización de recursos alimenticios, con el fin de identificar enfoques, metodologías y tecnologías aplicables. </w:t>
            </w:r>
          </w:p>
          <w:p w14:paraId="16561293" w14:textId="77777777" w:rsidR="00307C4A" w:rsidRPr="00307C4A" w:rsidRDefault="00307C4A" w:rsidP="00307C4A">
            <w:pPr>
              <w:numPr>
                <w:ilvl w:val="0"/>
                <w:numId w:val="38"/>
              </w:numPr>
              <w:rPr>
                <w:rFonts w:asciiTheme="minorHAnsi" w:hAnsiTheme="minorHAnsi" w:cstheme="minorHAnsi"/>
              </w:rPr>
            </w:pPr>
            <w:r w:rsidRPr="00307C4A">
              <w:rPr>
                <w:rFonts w:asciiTheme="minorHAnsi" w:hAnsiTheme="minorHAnsi" w:cstheme="minorHAnsi"/>
              </w:rPr>
              <w:t>Aplicaciones existentes (benchmarking):</w:t>
            </w:r>
            <w:r w:rsidRPr="00307C4A">
              <w:rPr>
                <w:rFonts w:asciiTheme="minorHAnsi" w:hAnsiTheme="minorHAnsi" w:cstheme="minorHAnsi"/>
              </w:rPr>
              <w:br/>
              <w:t xml:space="preserve">Análisis de aplicaciones similares. Estas aplicaciones permiten identificar funcionalidades clave, fortalezas y áreas de mejora en soluciones actuales. </w:t>
            </w:r>
          </w:p>
          <w:p w14:paraId="79AE0CF6" w14:textId="45252AB8" w:rsidR="00307C4A" w:rsidRPr="00307C4A" w:rsidRDefault="00307C4A" w:rsidP="00307C4A">
            <w:pPr>
              <w:numPr>
                <w:ilvl w:val="0"/>
                <w:numId w:val="38"/>
              </w:numPr>
              <w:rPr>
                <w:rFonts w:asciiTheme="minorHAnsi" w:hAnsiTheme="minorHAnsi" w:cstheme="minorHAnsi"/>
              </w:rPr>
            </w:pPr>
            <w:r w:rsidRPr="00307C4A">
              <w:rPr>
                <w:rFonts w:asciiTheme="minorHAnsi" w:hAnsiTheme="minorHAnsi" w:cstheme="minorHAnsi"/>
              </w:rPr>
              <w:t>Documentación técnica y tendencias tecnológicas:</w:t>
            </w:r>
            <w:r w:rsidRPr="00307C4A">
              <w:rPr>
                <w:rFonts w:asciiTheme="minorHAnsi" w:hAnsiTheme="minorHAnsi" w:cstheme="minorHAnsi"/>
              </w:rPr>
              <w:br/>
              <w:t xml:space="preserve">Revisión de documentación sobre inteligencia artificial, asistentes por voz e interfaces multimodales para definir posibles tecnologías a implementar. </w:t>
            </w:r>
          </w:p>
          <w:p w14:paraId="25343560" w14:textId="77777777" w:rsidR="00307C4A" w:rsidRPr="00307C4A" w:rsidRDefault="00307C4A" w:rsidP="00307C4A">
            <w:pPr>
              <w:rPr>
                <w:rFonts w:asciiTheme="minorHAnsi" w:hAnsiTheme="minorHAnsi" w:cstheme="minorHAnsi"/>
                <w:b/>
                <w:bCs/>
              </w:rPr>
            </w:pPr>
            <w:r w:rsidRPr="00307C4A">
              <w:rPr>
                <w:rFonts w:asciiTheme="minorHAnsi" w:hAnsiTheme="minorHAnsi" w:cstheme="minorHAnsi"/>
                <w:b/>
                <w:bCs/>
              </w:rPr>
              <w:t>3. Fuentes terciarias</w:t>
            </w:r>
          </w:p>
          <w:p w14:paraId="5EF06F07" w14:textId="77777777" w:rsidR="00307C4A" w:rsidRPr="00307C4A" w:rsidRDefault="00307C4A" w:rsidP="00307C4A">
            <w:pPr>
              <w:rPr>
                <w:rFonts w:asciiTheme="minorHAnsi" w:hAnsiTheme="minorHAnsi" w:cstheme="minorHAnsi"/>
              </w:rPr>
            </w:pPr>
            <w:r w:rsidRPr="00307C4A">
              <w:rPr>
                <w:rFonts w:asciiTheme="minorHAnsi" w:hAnsiTheme="minorHAnsi" w:cstheme="minorHAnsi"/>
              </w:rPr>
              <w:t>Son aquellas que sintetizan información de múltiples fuentes:</w:t>
            </w:r>
          </w:p>
          <w:p w14:paraId="48E04080" w14:textId="77777777" w:rsidR="00307C4A" w:rsidRPr="00307C4A" w:rsidRDefault="00307C4A" w:rsidP="00307C4A">
            <w:pPr>
              <w:numPr>
                <w:ilvl w:val="0"/>
                <w:numId w:val="39"/>
              </w:numPr>
              <w:rPr>
                <w:rFonts w:asciiTheme="minorHAnsi" w:hAnsiTheme="minorHAnsi" w:cstheme="minorHAnsi"/>
              </w:rPr>
            </w:pPr>
            <w:r w:rsidRPr="00307C4A">
              <w:rPr>
                <w:rFonts w:asciiTheme="minorHAnsi" w:hAnsiTheme="minorHAnsi" w:cstheme="minorHAnsi"/>
              </w:rPr>
              <w:t>Reportes y estadísticas sobre hábitos alimenticios:</w:t>
            </w:r>
            <w:r w:rsidRPr="00307C4A">
              <w:rPr>
                <w:rFonts w:asciiTheme="minorHAnsi" w:hAnsiTheme="minorHAnsi" w:cstheme="minorHAnsi"/>
              </w:rPr>
              <w:br/>
              <w:t xml:space="preserve">Información sobre comportamiento de consumo, desperdicio de alimentos y uso de tecnología en el hogar. </w:t>
            </w:r>
          </w:p>
          <w:p w14:paraId="520FFC87" w14:textId="408D023D" w:rsidR="00760E14" w:rsidRPr="00F80AAB" w:rsidRDefault="00307C4A" w:rsidP="00BC3632">
            <w:pPr>
              <w:numPr>
                <w:ilvl w:val="0"/>
                <w:numId w:val="39"/>
              </w:numPr>
              <w:rPr>
                <w:rFonts w:asciiTheme="minorHAnsi" w:hAnsiTheme="minorHAnsi" w:cstheme="minorHAnsi"/>
              </w:rPr>
            </w:pPr>
            <w:r w:rsidRPr="00307C4A">
              <w:rPr>
                <w:rFonts w:asciiTheme="minorHAnsi" w:hAnsiTheme="minorHAnsi" w:cstheme="minorHAnsi"/>
              </w:rPr>
              <w:t>Normas y buenas prácticas de desarrollo de software:</w:t>
            </w:r>
            <w:r w:rsidRPr="00307C4A">
              <w:rPr>
                <w:rFonts w:asciiTheme="minorHAnsi" w:hAnsiTheme="minorHAnsi" w:cstheme="minorHAnsi"/>
              </w:rPr>
              <w:br/>
              <w:t xml:space="preserve">Referencias como la ISO/IEC 12207 para estructurar correctamente los procesos de desarrollo y definición de requerimientos. </w:t>
            </w:r>
          </w:p>
        </w:tc>
      </w:tr>
      <w:tr w:rsidR="009D0AA3" w:rsidRPr="005D188D" w14:paraId="11B0864C" w14:textId="77777777" w:rsidTr="00B7620D">
        <w:trPr>
          <w:trHeight w:val="1253"/>
        </w:trPr>
        <w:tc>
          <w:tcPr>
            <w:tcW w:w="1915" w:type="dxa"/>
          </w:tcPr>
          <w:p w14:paraId="4E1A220E" w14:textId="77777777" w:rsidR="009D0AA3" w:rsidRPr="005D188D" w:rsidRDefault="009D0AA3" w:rsidP="00B7620D">
            <w:pPr>
              <w:pStyle w:val="tableleft"/>
              <w:rPr>
                <w:rFonts w:asciiTheme="minorHAnsi" w:hAnsiTheme="minorHAnsi" w:cstheme="minorHAnsi"/>
              </w:rPr>
            </w:pPr>
          </w:p>
          <w:p w14:paraId="5B995983" w14:textId="7AF17CD8" w:rsidR="009D0AA3" w:rsidRPr="005D188D" w:rsidRDefault="009D0AA3" w:rsidP="00B7620D">
            <w:pPr>
              <w:pStyle w:val="tableleft"/>
              <w:rPr>
                <w:rFonts w:asciiTheme="majorHAnsi" w:hAnsiTheme="majorHAnsi" w:cstheme="minorHAnsi"/>
              </w:rPr>
            </w:pPr>
            <w:r w:rsidRPr="005D188D">
              <w:rPr>
                <w:rFonts w:asciiTheme="majorHAnsi" w:hAnsiTheme="majorHAnsi" w:cstheme="minorHAnsi"/>
              </w:rPr>
              <w:t>Requerimientos de la aplicación</w:t>
            </w:r>
          </w:p>
        </w:tc>
        <w:tc>
          <w:tcPr>
            <w:tcW w:w="7661" w:type="dxa"/>
            <w:tcBorders>
              <w:top w:val="single" w:sz="8" w:space="0" w:color="auto"/>
              <w:bottom w:val="single" w:sz="8" w:space="0" w:color="auto"/>
            </w:tcBorders>
          </w:tcPr>
          <w:p w14:paraId="250BDC0B" w14:textId="77777777" w:rsidR="009D0AA3" w:rsidRPr="005D188D" w:rsidRDefault="009D0AA3" w:rsidP="00B7620D">
            <w:pPr>
              <w:rPr>
                <w:rFonts w:asciiTheme="minorHAnsi" w:hAnsiTheme="minorHAnsi" w:cstheme="minorHAnsi"/>
              </w:rPr>
            </w:pPr>
          </w:p>
          <w:p w14:paraId="23F395F0" w14:textId="70024FD6" w:rsidR="009D0AA3" w:rsidRPr="005D188D" w:rsidRDefault="009D0AA3" w:rsidP="009D0AA3">
            <w:pPr>
              <w:rPr>
                <w:rFonts w:asciiTheme="minorHAnsi" w:hAnsiTheme="minorHAnsi" w:cstheme="minorHAnsi"/>
              </w:rPr>
            </w:pPr>
            <w:r w:rsidRPr="005D188D">
              <w:rPr>
                <w:rFonts w:asciiTheme="minorHAnsi" w:hAnsiTheme="minorHAnsi" w:cstheme="minorHAnsi"/>
              </w:rPr>
              <w:t>En esta fase se establece el protocolo para identificar, analizar y validar las necesidades reales de los usuarios finales.</w:t>
            </w:r>
          </w:p>
          <w:p w14:paraId="430E0017" w14:textId="77777777" w:rsidR="009D0AA3" w:rsidRPr="005D188D" w:rsidRDefault="009D0AA3" w:rsidP="009D0AA3">
            <w:pPr>
              <w:rPr>
                <w:rFonts w:asciiTheme="minorHAnsi" w:hAnsiTheme="minorHAnsi" w:cstheme="minorHAnsi"/>
              </w:rPr>
            </w:pPr>
          </w:p>
          <w:p w14:paraId="52CBDA59" w14:textId="77777777" w:rsidR="009D0AA3" w:rsidRPr="005D188D" w:rsidRDefault="009D0AA3" w:rsidP="009D0AA3">
            <w:pPr>
              <w:rPr>
                <w:rFonts w:asciiTheme="minorHAnsi" w:hAnsiTheme="minorHAnsi" w:cstheme="minorHAnsi"/>
                <w:b/>
                <w:bCs/>
              </w:rPr>
            </w:pPr>
            <w:r w:rsidRPr="005D188D">
              <w:rPr>
                <w:rFonts w:asciiTheme="minorHAnsi" w:hAnsiTheme="minorHAnsi" w:cstheme="minorHAnsi"/>
                <w:b/>
                <w:bCs/>
              </w:rPr>
              <w:t>Participantes y Selección de la Muestra</w:t>
            </w:r>
          </w:p>
          <w:p w14:paraId="71847114" w14:textId="77777777" w:rsidR="009D0AA3" w:rsidRPr="005D188D" w:rsidRDefault="009D0AA3" w:rsidP="009D0AA3">
            <w:pPr>
              <w:rPr>
                <w:rFonts w:asciiTheme="minorHAnsi" w:hAnsiTheme="minorHAnsi" w:cstheme="minorHAnsi"/>
              </w:rPr>
            </w:pPr>
            <w:r w:rsidRPr="005D188D">
              <w:rPr>
                <w:rFonts w:asciiTheme="minorHAnsi" w:hAnsiTheme="minorHAnsi" w:cstheme="minorHAnsi"/>
              </w:rPr>
              <w:t>Para garantizar la representatividad de los datos, participarán individuos que encajen en los perfiles de usuario previamente definidos:</w:t>
            </w:r>
          </w:p>
          <w:p w14:paraId="00F309ED" w14:textId="77777777" w:rsidR="009D0AA3" w:rsidRPr="005D188D" w:rsidRDefault="009D0AA3" w:rsidP="009D0AA3">
            <w:pPr>
              <w:numPr>
                <w:ilvl w:val="0"/>
                <w:numId w:val="29"/>
              </w:numPr>
              <w:rPr>
                <w:rFonts w:asciiTheme="minorHAnsi" w:hAnsiTheme="minorHAnsi" w:cstheme="minorHAnsi"/>
              </w:rPr>
            </w:pPr>
            <w:r w:rsidRPr="005D188D">
              <w:rPr>
                <w:rFonts w:asciiTheme="minorHAnsi" w:hAnsiTheme="minorHAnsi" w:cstheme="minorHAnsi"/>
              </w:rPr>
              <w:t>Perfil A (Estudiantes): Jóvenes de la FMAT-UADY y otras facultades que vivan de forma independiente o como foráneos.</w:t>
            </w:r>
          </w:p>
          <w:p w14:paraId="06D06DBE" w14:textId="77777777" w:rsidR="009D0AA3" w:rsidRPr="005D188D" w:rsidRDefault="009D0AA3" w:rsidP="009D0AA3">
            <w:pPr>
              <w:numPr>
                <w:ilvl w:val="0"/>
                <w:numId w:val="29"/>
              </w:numPr>
              <w:rPr>
                <w:rFonts w:asciiTheme="minorHAnsi" w:hAnsiTheme="minorHAnsi" w:cstheme="minorHAnsi"/>
              </w:rPr>
            </w:pPr>
            <w:r w:rsidRPr="005D188D">
              <w:rPr>
                <w:rFonts w:asciiTheme="minorHAnsi" w:hAnsiTheme="minorHAnsi" w:cstheme="minorHAnsi"/>
              </w:rPr>
              <w:t>Perfil B (Padres de Familia): Adultos responsables de la alimentación de menores, con necesidad de optimizar tiempos.</w:t>
            </w:r>
          </w:p>
          <w:p w14:paraId="050EBEB0" w14:textId="77777777" w:rsidR="009D0AA3" w:rsidRPr="005D188D" w:rsidRDefault="009D0AA3" w:rsidP="009D0AA3">
            <w:pPr>
              <w:numPr>
                <w:ilvl w:val="0"/>
                <w:numId w:val="29"/>
              </w:numPr>
              <w:rPr>
                <w:rFonts w:asciiTheme="minorHAnsi" w:hAnsiTheme="minorHAnsi" w:cstheme="minorHAnsi"/>
              </w:rPr>
            </w:pPr>
            <w:r w:rsidRPr="005D188D">
              <w:rPr>
                <w:rFonts w:asciiTheme="minorHAnsi" w:hAnsiTheme="minorHAnsi" w:cstheme="minorHAnsi"/>
              </w:rPr>
              <w:t>Perfil C (Jóvenes Profesionales): Trabajadores con jornadas de tiempo completo que busquen soluciones de salud express.</w:t>
            </w:r>
          </w:p>
          <w:p w14:paraId="588ABD39" w14:textId="77777777" w:rsidR="009D0AA3" w:rsidRPr="005D188D" w:rsidRDefault="009D0AA3" w:rsidP="009D0AA3">
            <w:pPr>
              <w:rPr>
                <w:rFonts w:asciiTheme="minorHAnsi" w:hAnsiTheme="minorHAnsi" w:cstheme="minorHAnsi"/>
              </w:rPr>
            </w:pPr>
          </w:p>
          <w:p w14:paraId="52832FD1" w14:textId="77777777" w:rsidR="009D0AA3" w:rsidRPr="005D188D" w:rsidRDefault="009D0AA3" w:rsidP="009D0AA3">
            <w:pPr>
              <w:rPr>
                <w:rFonts w:asciiTheme="minorHAnsi" w:hAnsiTheme="minorHAnsi" w:cstheme="minorHAnsi"/>
                <w:b/>
                <w:bCs/>
              </w:rPr>
            </w:pPr>
            <w:r w:rsidRPr="005D188D">
              <w:rPr>
                <w:rFonts w:asciiTheme="minorHAnsi" w:hAnsiTheme="minorHAnsi" w:cstheme="minorHAnsi"/>
                <w:b/>
                <w:bCs/>
              </w:rPr>
              <w:t>Criterios de Selección</w:t>
            </w:r>
          </w:p>
          <w:p w14:paraId="21B60872" w14:textId="229BEA96" w:rsidR="009D0AA3" w:rsidRPr="005D188D" w:rsidRDefault="009D0AA3" w:rsidP="009D0AA3">
            <w:pPr>
              <w:rPr>
                <w:rFonts w:asciiTheme="minorHAnsi" w:hAnsiTheme="minorHAnsi" w:cstheme="minorHAnsi"/>
              </w:rPr>
            </w:pPr>
            <w:r w:rsidRPr="005D188D">
              <w:rPr>
                <w:rFonts w:asciiTheme="minorHAnsi" w:hAnsiTheme="minorHAnsi" w:cstheme="minorHAnsi"/>
              </w:rPr>
              <w:lastRenderedPageBreak/>
              <w:t>La selección se realizará mediante un muestreo por conveniencia y criterios específicos, buscando participantes que cocinen al menos 4 veces por semana y que utilicen dispositivos móviles de forma cotidiana.</w:t>
            </w:r>
          </w:p>
          <w:p w14:paraId="13592F7E" w14:textId="77777777" w:rsidR="009D0AA3" w:rsidRPr="005D188D" w:rsidRDefault="009D0AA3" w:rsidP="009D0AA3">
            <w:pPr>
              <w:rPr>
                <w:rFonts w:asciiTheme="minorHAnsi" w:hAnsiTheme="minorHAnsi" w:cstheme="minorHAnsi"/>
              </w:rPr>
            </w:pPr>
          </w:p>
          <w:p w14:paraId="5F6EB678" w14:textId="77777777" w:rsidR="009D0AA3" w:rsidRPr="005D188D" w:rsidRDefault="009D0AA3" w:rsidP="009D0AA3">
            <w:pPr>
              <w:rPr>
                <w:rFonts w:asciiTheme="minorHAnsi" w:hAnsiTheme="minorHAnsi" w:cstheme="minorHAnsi"/>
                <w:b/>
                <w:bCs/>
              </w:rPr>
            </w:pPr>
            <w:r w:rsidRPr="005D188D">
              <w:rPr>
                <w:rFonts w:asciiTheme="minorHAnsi" w:hAnsiTheme="minorHAnsi" w:cstheme="minorHAnsi"/>
                <w:b/>
                <w:bCs/>
              </w:rPr>
              <w:t>Plan de Recolección y Análisis</w:t>
            </w:r>
          </w:p>
          <w:p w14:paraId="355B12DE" w14:textId="77777777" w:rsidR="009D0AA3" w:rsidRPr="005D188D" w:rsidRDefault="009D0AA3" w:rsidP="009D0AA3">
            <w:pPr>
              <w:rPr>
                <w:rFonts w:asciiTheme="minorHAnsi" w:hAnsiTheme="minorHAnsi" w:cstheme="minorHAnsi"/>
              </w:rPr>
            </w:pPr>
            <w:r w:rsidRPr="005D188D">
              <w:rPr>
                <w:rFonts w:asciiTheme="minorHAnsi" w:hAnsiTheme="minorHAnsi" w:cstheme="minorHAnsi"/>
              </w:rPr>
              <w:t>El proceso se llevará a cabo en tres etapas críticas:</w:t>
            </w:r>
          </w:p>
          <w:p w14:paraId="01EF94C9" w14:textId="77777777" w:rsidR="009D0AA3" w:rsidRPr="005D188D" w:rsidRDefault="009D0AA3" w:rsidP="009D0AA3">
            <w:pPr>
              <w:numPr>
                <w:ilvl w:val="0"/>
                <w:numId w:val="30"/>
              </w:numPr>
              <w:rPr>
                <w:rFonts w:asciiTheme="minorHAnsi" w:hAnsiTheme="minorHAnsi" w:cstheme="minorHAnsi"/>
              </w:rPr>
            </w:pPr>
            <w:r w:rsidRPr="005D188D">
              <w:rPr>
                <w:rFonts w:asciiTheme="minorHAnsi" w:hAnsiTheme="minorHAnsi" w:cstheme="minorHAnsi"/>
              </w:rPr>
              <w:t>Fase de Descubrimiento (Elicitación): Aplicación de instrumentos para identificar frustraciones, hábitos actuales y expectativas tecnológicas.</w:t>
            </w:r>
          </w:p>
          <w:p w14:paraId="5F2B9718" w14:textId="77777777" w:rsidR="009D0AA3" w:rsidRPr="005D188D" w:rsidRDefault="009D0AA3" w:rsidP="009D0AA3">
            <w:pPr>
              <w:numPr>
                <w:ilvl w:val="0"/>
                <w:numId w:val="30"/>
              </w:numPr>
              <w:rPr>
                <w:rFonts w:asciiTheme="minorHAnsi" w:hAnsiTheme="minorHAnsi" w:cstheme="minorHAnsi"/>
              </w:rPr>
            </w:pPr>
            <w:r w:rsidRPr="005D188D">
              <w:rPr>
                <w:rFonts w:asciiTheme="minorHAnsi" w:hAnsiTheme="minorHAnsi" w:cstheme="minorHAnsi"/>
              </w:rPr>
              <w:t>Fase de Análisis y Clasificación: Procesamiento de datos para separar requerimientos funcionales (lo que el sistema hace) de los no funcionales (usabilidad, tiempo de respuesta, precisión de voz).</w:t>
            </w:r>
          </w:p>
          <w:p w14:paraId="265056C7" w14:textId="3EBA7AD0" w:rsidR="009D0AA3" w:rsidRPr="005D188D" w:rsidRDefault="009D0AA3" w:rsidP="009D0AA3">
            <w:pPr>
              <w:numPr>
                <w:ilvl w:val="0"/>
                <w:numId w:val="30"/>
              </w:numPr>
              <w:rPr>
                <w:rFonts w:asciiTheme="minorHAnsi" w:hAnsiTheme="minorHAnsi" w:cstheme="minorHAnsi"/>
              </w:rPr>
            </w:pPr>
            <w:r w:rsidRPr="005D188D">
              <w:rPr>
                <w:rFonts w:asciiTheme="minorHAnsi" w:hAnsiTheme="minorHAnsi" w:cstheme="minorHAnsi"/>
              </w:rPr>
              <w:t xml:space="preserve">Fase de Priorización: Uso de técnicas como el modelo </w:t>
            </w:r>
            <w:r w:rsidRPr="005D188D">
              <w:rPr>
                <w:rFonts w:asciiTheme="minorHAnsi" w:hAnsiTheme="minorHAnsi" w:cstheme="minorHAnsi"/>
                <w:i/>
                <w:iCs/>
              </w:rPr>
              <w:t>MoSCoW</w:t>
            </w:r>
            <w:r w:rsidRPr="005D188D">
              <w:rPr>
                <w:rFonts w:asciiTheme="minorHAnsi" w:hAnsiTheme="minorHAnsi" w:cstheme="minorHAnsi"/>
              </w:rPr>
              <w:t xml:space="preserve"> para determinar qué funciones son esenciales para el Producto Mínimo Viable (MVP).</w:t>
            </w:r>
          </w:p>
          <w:p w14:paraId="7379916D" w14:textId="77777777" w:rsidR="009D0AA3" w:rsidRPr="005D188D" w:rsidRDefault="009D0AA3" w:rsidP="009D0AA3">
            <w:pPr>
              <w:rPr>
                <w:rFonts w:asciiTheme="minorHAnsi" w:hAnsiTheme="minorHAnsi" w:cstheme="minorHAnsi"/>
              </w:rPr>
            </w:pPr>
          </w:p>
          <w:p w14:paraId="731DDFB7" w14:textId="77777777" w:rsidR="009D0AA3" w:rsidRPr="005D188D" w:rsidRDefault="009D0AA3" w:rsidP="009D0AA3">
            <w:pPr>
              <w:rPr>
                <w:rFonts w:asciiTheme="minorHAnsi" w:hAnsiTheme="minorHAnsi" w:cstheme="minorHAnsi"/>
                <w:b/>
                <w:bCs/>
              </w:rPr>
            </w:pPr>
            <w:r w:rsidRPr="005D188D">
              <w:rPr>
                <w:rFonts w:asciiTheme="minorHAnsi" w:hAnsiTheme="minorHAnsi" w:cstheme="minorHAnsi"/>
                <w:b/>
                <w:bCs/>
              </w:rPr>
              <w:t>Instrumentos de Recolección Propuestos</w:t>
            </w:r>
          </w:p>
          <w:p w14:paraId="5C1C5E00" w14:textId="77777777" w:rsidR="009D0AA3" w:rsidRPr="005D188D" w:rsidRDefault="009D0AA3" w:rsidP="009D0AA3">
            <w:pPr>
              <w:rPr>
                <w:rFonts w:asciiTheme="minorHAnsi" w:hAnsiTheme="minorHAnsi" w:cstheme="minorHAnsi"/>
              </w:rPr>
            </w:pPr>
            <w:r w:rsidRPr="005D188D">
              <w:rPr>
                <w:rFonts w:asciiTheme="minorHAnsi" w:hAnsiTheme="minorHAnsi" w:cstheme="minorHAnsi"/>
              </w:rPr>
              <w:t>Para obtener un conocimiento profundo del usuario, se proponen los siguientes instrumentos:</w:t>
            </w:r>
          </w:p>
          <w:p w14:paraId="474EFCD7" w14:textId="77777777" w:rsidR="009D0AA3" w:rsidRPr="005D188D" w:rsidRDefault="009D0AA3" w:rsidP="009D0AA3">
            <w:pPr>
              <w:rPr>
                <w:rFonts w:asciiTheme="minorHAnsi" w:hAnsiTheme="minorHAnsi" w:cstheme="minorHAnsi"/>
              </w:rPr>
            </w:pPr>
            <w:r w:rsidRPr="005D188D">
              <w:rPr>
                <w:rFonts w:asciiTheme="minorHAnsi" w:hAnsiTheme="minorHAnsi" w:cstheme="minorHAnsi"/>
              </w:rPr>
              <w:t>1. Encuesta Cuantitativa (Hábitos y Preferencias)</w:t>
            </w:r>
          </w:p>
          <w:p w14:paraId="3C46B1F3" w14:textId="77777777" w:rsidR="009D0AA3" w:rsidRPr="005D188D" w:rsidRDefault="009D0AA3" w:rsidP="009D0AA3">
            <w:pPr>
              <w:numPr>
                <w:ilvl w:val="0"/>
                <w:numId w:val="31"/>
              </w:numPr>
              <w:rPr>
                <w:rFonts w:asciiTheme="minorHAnsi" w:hAnsiTheme="minorHAnsi" w:cstheme="minorHAnsi"/>
              </w:rPr>
            </w:pPr>
            <w:r w:rsidRPr="005D188D">
              <w:rPr>
                <w:rFonts w:asciiTheme="minorHAnsi" w:hAnsiTheme="minorHAnsi" w:cstheme="minorHAnsi"/>
              </w:rPr>
              <w:t>Objetivo: Obtener datos estadísticos sobre ingredientes comunes, frecuencia de desperdicio y dispositivos más usados en la cocina.</w:t>
            </w:r>
          </w:p>
          <w:p w14:paraId="7F259C0D" w14:textId="77777777" w:rsidR="009D0AA3" w:rsidRPr="005D188D" w:rsidRDefault="009D0AA3" w:rsidP="009D0AA3">
            <w:pPr>
              <w:numPr>
                <w:ilvl w:val="0"/>
                <w:numId w:val="31"/>
              </w:numPr>
              <w:rPr>
                <w:rFonts w:asciiTheme="minorHAnsi" w:hAnsiTheme="minorHAnsi" w:cstheme="minorHAnsi"/>
              </w:rPr>
            </w:pPr>
            <w:r w:rsidRPr="005D188D">
              <w:rPr>
                <w:rFonts w:asciiTheme="minorHAnsi" w:hAnsiTheme="minorHAnsi" w:cstheme="minorHAnsi"/>
              </w:rPr>
              <w:t>Formato: Formulario digital (Google Forms) de 10-12 preguntas cerradas.</w:t>
            </w:r>
          </w:p>
          <w:p w14:paraId="60E0AAB0" w14:textId="77777777" w:rsidR="009D0AA3" w:rsidRPr="005D188D" w:rsidRDefault="009D0AA3" w:rsidP="009D0AA3">
            <w:pPr>
              <w:numPr>
                <w:ilvl w:val="0"/>
                <w:numId w:val="31"/>
              </w:numPr>
              <w:rPr>
                <w:rFonts w:asciiTheme="minorHAnsi" w:hAnsiTheme="minorHAnsi" w:cstheme="minorHAnsi"/>
              </w:rPr>
            </w:pPr>
            <w:r w:rsidRPr="005D188D">
              <w:rPr>
                <w:rFonts w:asciiTheme="minorHAnsi" w:hAnsiTheme="minorHAnsi" w:cstheme="minorHAnsi"/>
              </w:rPr>
              <w:t xml:space="preserve">Ejemplo de pregunta: </w:t>
            </w:r>
            <w:r w:rsidRPr="005D188D">
              <w:rPr>
                <w:rFonts w:asciiTheme="minorHAnsi" w:hAnsiTheme="minorHAnsi" w:cstheme="minorHAnsi"/>
                <w:i/>
                <w:iCs/>
              </w:rPr>
              <w:t>"¿Con qué frecuencia dejas de cocinar por no saber qué preparar con lo que tienes en el refrigerador?"</w:t>
            </w:r>
          </w:p>
          <w:p w14:paraId="26010778" w14:textId="77777777" w:rsidR="009D0AA3" w:rsidRPr="005D188D" w:rsidRDefault="009D0AA3" w:rsidP="009D0AA3">
            <w:pPr>
              <w:rPr>
                <w:rFonts w:asciiTheme="minorHAnsi" w:hAnsiTheme="minorHAnsi" w:cstheme="minorHAnsi"/>
              </w:rPr>
            </w:pPr>
            <w:r w:rsidRPr="005D188D">
              <w:rPr>
                <w:rFonts w:asciiTheme="minorHAnsi" w:hAnsiTheme="minorHAnsi" w:cstheme="minorHAnsi"/>
              </w:rPr>
              <w:t>2. Entrevistas Semiestructuradas (Profundización)</w:t>
            </w:r>
          </w:p>
          <w:p w14:paraId="10883ECB" w14:textId="77777777" w:rsidR="009D0AA3" w:rsidRPr="005D188D" w:rsidRDefault="009D0AA3" w:rsidP="009D0AA3">
            <w:pPr>
              <w:numPr>
                <w:ilvl w:val="0"/>
                <w:numId w:val="32"/>
              </w:numPr>
              <w:rPr>
                <w:rFonts w:asciiTheme="minorHAnsi" w:hAnsiTheme="minorHAnsi" w:cstheme="minorHAnsi"/>
              </w:rPr>
            </w:pPr>
            <w:r w:rsidRPr="005D188D">
              <w:rPr>
                <w:rFonts w:asciiTheme="minorHAnsi" w:hAnsiTheme="minorHAnsi" w:cstheme="minorHAnsi"/>
              </w:rPr>
              <w:t>Objetivo: Entender el contexto emocional y las barreras físicas (como la higiene al tocar pantallas).</w:t>
            </w:r>
          </w:p>
          <w:p w14:paraId="55DDAE10" w14:textId="77777777" w:rsidR="009D0AA3" w:rsidRPr="005D188D" w:rsidRDefault="009D0AA3" w:rsidP="009D0AA3">
            <w:pPr>
              <w:numPr>
                <w:ilvl w:val="0"/>
                <w:numId w:val="32"/>
              </w:numPr>
              <w:rPr>
                <w:rFonts w:asciiTheme="minorHAnsi" w:hAnsiTheme="minorHAnsi" w:cstheme="minorHAnsi"/>
              </w:rPr>
            </w:pPr>
            <w:r w:rsidRPr="005D188D">
              <w:rPr>
                <w:rFonts w:asciiTheme="minorHAnsi" w:hAnsiTheme="minorHAnsi" w:cstheme="minorHAnsi"/>
              </w:rPr>
              <w:t>Formato: Sesiones presenciales o virtuales de 15 minutos con 5 representantes de cada perfil.</w:t>
            </w:r>
          </w:p>
          <w:p w14:paraId="346B7E1F" w14:textId="77777777" w:rsidR="009D0AA3" w:rsidRPr="005D188D" w:rsidRDefault="009D0AA3" w:rsidP="009D0AA3">
            <w:pPr>
              <w:numPr>
                <w:ilvl w:val="0"/>
                <w:numId w:val="32"/>
              </w:numPr>
              <w:rPr>
                <w:rFonts w:asciiTheme="minorHAnsi" w:hAnsiTheme="minorHAnsi" w:cstheme="minorHAnsi"/>
              </w:rPr>
            </w:pPr>
            <w:r w:rsidRPr="005D188D">
              <w:rPr>
                <w:rFonts w:asciiTheme="minorHAnsi" w:hAnsiTheme="minorHAnsi" w:cstheme="minorHAnsi"/>
              </w:rPr>
              <w:t>Enfoque: Explorar el uso de asistentes de voz actuales y por qué los usuarios suelen abandonarlos o preferirlos.</w:t>
            </w:r>
          </w:p>
          <w:p w14:paraId="1AD22ABB" w14:textId="77777777" w:rsidR="009D0AA3" w:rsidRPr="005D188D" w:rsidRDefault="009D0AA3" w:rsidP="009D0AA3">
            <w:pPr>
              <w:rPr>
                <w:rFonts w:asciiTheme="minorHAnsi" w:hAnsiTheme="minorHAnsi" w:cstheme="minorHAnsi"/>
              </w:rPr>
            </w:pPr>
            <w:r w:rsidRPr="005D188D">
              <w:rPr>
                <w:rFonts w:asciiTheme="minorHAnsi" w:hAnsiTheme="minorHAnsi" w:cstheme="minorHAnsi"/>
              </w:rPr>
              <w:t>3. Estudio de Campo / Observación Contextual</w:t>
            </w:r>
          </w:p>
          <w:p w14:paraId="0BBDF5A5" w14:textId="77777777" w:rsidR="009D0AA3" w:rsidRPr="005D188D" w:rsidRDefault="009D0AA3" w:rsidP="009D0AA3">
            <w:pPr>
              <w:numPr>
                <w:ilvl w:val="0"/>
                <w:numId w:val="33"/>
              </w:numPr>
              <w:rPr>
                <w:rFonts w:asciiTheme="minorHAnsi" w:hAnsiTheme="minorHAnsi" w:cstheme="minorHAnsi"/>
              </w:rPr>
            </w:pPr>
            <w:r w:rsidRPr="005D188D">
              <w:rPr>
                <w:rFonts w:asciiTheme="minorHAnsi" w:hAnsiTheme="minorHAnsi" w:cstheme="minorHAnsi"/>
              </w:rPr>
              <w:t>Objetivo: Observar al usuario en su "hábitat natural" (su cocina).</w:t>
            </w:r>
          </w:p>
          <w:p w14:paraId="118566C7" w14:textId="77777777" w:rsidR="009D0AA3" w:rsidRPr="005D188D" w:rsidRDefault="009D0AA3" w:rsidP="009D0AA3">
            <w:pPr>
              <w:numPr>
                <w:ilvl w:val="0"/>
                <w:numId w:val="33"/>
              </w:numPr>
              <w:rPr>
                <w:rFonts w:asciiTheme="minorHAnsi" w:hAnsiTheme="minorHAnsi" w:cstheme="minorHAnsi"/>
              </w:rPr>
            </w:pPr>
            <w:r w:rsidRPr="005D188D">
              <w:rPr>
                <w:rFonts w:asciiTheme="minorHAnsi" w:hAnsiTheme="minorHAnsi" w:cstheme="minorHAnsi"/>
              </w:rPr>
              <w:t>Actividad: Registrar cuántas veces el usuario se lava las manos para tocar el celular mientras sigue una receta y cuántos pasos de una receta escrita le resultan confusos.</w:t>
            </w:r>
          </w:p>
          <w:p w14:paraId="45C49DBC" w14:textId="77777777" w:rsidR="009D0AA3" w:rsidRPr="005D188D" w:rsidRDefault="009D0AA3" w:rsidP="009D0AA3">
            <w:pPr>
              <w:numPr>
                <w:ilvl w:val="0"/>
                <w:numId w:val="33"/>
              </w:numPr>
              <w:rPr>
                <w:rFonts w:asciiTheme="minorHAnsi" w:hAnsiTheme="minorHAnsi" w:cstheme="minorHAnsi"/>
              </w:rPr>
            </w:pPr>
            <w:r w:rsidRPr="005D188D">
              <w:rPr>
                <w:rFonts w:asciiTheme="minorHAnsi" w:hAnsiTheme="minorHAnsi" w:cstheme="minorHAnsi"/>
              </w:rPr>
              <w:t>Resultado: Validar la necesidad real de la interacción multimodal (voz + video).</w:t>
            </w:r>
          </w:p>
          <w:p w14:paraId="53056996" w14:textId="5BAF11D3" w:rsidR="009D0AA3" w:rsidRPr="005D188D" w:rsidRDefault="009D0AA3" w:rsidP="00B7620D">
            <w:pPr>
              <w:rPr>
                <w:rFonts w:asciiTheme="minorHAnsi" w:hAnsiTheme="minorHAnsi" w:cstheme="minorHAnsi"/>
              </w:rPr>
            </w:pPr>
          </w:p>
        </w:tc>
      </w:tr>
      <w:tr w:rsidR="009D0AA3" w:rsidRPr="005D188D" w14:paraId="2CC64A38" w14:textId="77777777" w:rsidTr="00760E14">
        <w:trPr>
          <w:trHeight w:val="1253"/>
        </w:trPr>
        <w:tc>
          <w:tcPr>
            <w:tcW w:w="1915" w:type="dxa"/>
          </w:tcPr>
          <w:p w14:paraId="3BBF15BA" w14:textId="5541BCD3" w:rsidR="009D0AA3" w:rsidRPr="005D188D" w:rsidRDefault="009D0AA3" w:rsidP="001F529C">
            <w:pPr>
              <w:pStyle w:val="tableleft"/>
              <w:rPr>
                <w:rFonts w:asciiTheme="majorHAnsi" w:hAnsiTheme="majorHAnsi" w:cstheme="minorHAnsi"/>
              </w:rPr>
            </w:pPr>
            <w:r w:rsidRPr="005D188D">
              <w:rPr>
                <w:rFonts w:asciiTheme="majorHAnsi" w:hAnsiTheme="majorHAnsi" w:cstheme="minorHAnsi"/>
              </w:rPr>
              <w:lastRenderedPageBreak/>
              <w:t>Perfiles, Personas y Escenarios</w:t>
            </w:r>
          </w:p>
        </w:tc>
        <w:tc>
          <w:tcPr>
            <w:tcW w:w="7661" w:type="dxa"/>
            <w:tcBorders>
              <w:top w:val="single" w:sz="8" w:space="0" w:color="auto"/>
              <w:bottom w:val="single" w:sz="8" w:space="0" w:color="auto"/>
            </w:tcBorders>
          </w:tcPr>
          <w:p w14:paraId="674AB727" w14:textId="77777777" w:rsidR="009D0AA3" w:rsidRPr="005D188D" w:rsidRDefault="009D0AA3" w:rsidP="00530917">
            <w:pPr>
              <w:rPr>
                <w:rFonts w:asciiTheme="minorHAnsi" w:hAnsiTheme="minorHAnsi" w:cstheme="minorHAnsi"/>
              </w:rPr>
            </w:pPr>
          </w:p>
          <w:p w14:paraId="2DB1BD40" w14:textId="68468F8F" w:rsidR="00A84FB5" w:rsidRPr="005D188D" w:rsidRDefault="00A84FB5" w:rsidP="00530917">
            <w:pPr>
              <w:rPr>
                <w:rFonts w:asciiTheme="minorHAnsi" w:hAnsiTheme="minorHAnsi" w:cstheme="minorHAnsi"/>
                <w:b/>
                <w:bCs/>
              </w:rPr>
            </w:pPr>
            <w:r w:rsidRPr="005D188D">
              <w:rPr>
                <w:rFonts w:asciiTheme="minorHAnsi" w:hAnsiTheme="minorHAnsi" w:cstheme="minorHAnsi"/>
                <w:b/>
                <w:bCs/>
              </w:rPr>
              <w:t>Perfiles de Usuario</w:t>
            </w:r>
          </w:p>
          <w:p w14:paraId="6205822F" w14:textId="77777777" w:rsidR="00A84FB5" w:rsidRPr="005D188D" w:rsidRDefault="00A84FB5" w:rsidP="00530917">
            <w:pPr>
              <w:rPr>
                <w:rFonts w:asciiTheme="minorHAnsi" w:hAnsiTheme="minorHAnsi" w:cstheme="minorHAnsi"/>
              </w:rPr>
            </w:pPr>
          </w:p>
          <w:tbl>
            <w:tblPr>
              <w:tblStyle w:val="Tablaconcuadrcula"/>
              <w:tblW w:w="0" w:type="auto"/>
              <w:tblLook w:val="04A0" w:firstRow="1" w:lastRow="0" w:firstColumn="1" w:lastColumn="0" w:noHBand="0" w:noVBand="1"/>
            </w:tblPr>
            <w:tblGrid>
              <w:gridCol w:w="1857"/>
              <w:gridCol w:w="1857"/>
              <w:gridCol w:w="1858"/>
              <w:gridCol w:w="1858"/>
            </w:tblGrid>
            <w:tr w:rsidR="00A84FB5" w:rsidRPr="005D188D" w14:paraId="473BC989" w14:textId="77777777" w:rsidTr="00DC67D6">
              <w:tc>
                <w:tcPr>
                  <w:tcW w:w="1857" w:type="dxa"/>
                  <w:vAlign w:val="center"/>
                </w:tcPr>
                <w:p w14:paraId="5C45BE88" w14:textId="3E04A098" w:rsidR="00A84FB5" w:rsidRPr="005D188D" w:rsidRDefault="00A84FB5" w:rsidP="00A84FB5">
                  <w:pPr>
                    <w:jc w:val="center"/>
                    <w:rPr>
                      <w:rFonts w:asciiTheme="minorHAnsi" w:hAnsiTheme="minorHAnsi" w:cstheme="minorHAnsi"/>
                      <w:b/>
                      <w:bCs/>
                    </w:rPr>
                  </w:pPr>
                  <w:r w:rsidRPr="005D188D">
                    <w:rPr>
                      <w:rStyle w:val="Fuerte"/>
                      <w:rFonts w:ascii="Arial" w:hAnsi="Arial" w:cs="Arial"/>
                      <w:b w:val="0"/>
                      <w:bCs w:val="0"/>
                    </w:rPr>
                    <w:t>Perfil</w:t>
                  </w:r>
                </w:p>
              </w:tc>
              <w:tc>
                <w:tcPr>
                  <w:tcW w:w="1857" w:type="dxa"/>
                  <w:vAlign w:val="center"/>
                </w:tcPr>
                <w:p w14:paraId="7AAB4D01" w14:textId="5291CA7F" w:rsidR="00A84FB5" w:rsidRPr="005D188D" w:rsidRDefault="00A84FB5" w:rsidP="00A84FB5">
                  <w:pPr>
                    <w:jc w:val="center"/>
                    <w:rPr>
                      <w:rFonts w:asciiTheme="minorHAnsi" w:hAnsiTheme="minorHAnsi" w:cstheme="minorHAnsi"/>
                      <w:b/>
                      <w:bCs/>
                    </w:rPr>
                  </w:pPr>
                  <w:r w:rsidRPr="005D188D">
                    <w:rPr>
                      <w:rStyle w:val="Fuerte"/>
                      <w:rFonts w:ascii="Arial" w:hAnsi="Arial" w:cs="Arial"/>
                      <w:b w:val="0"/>
                      <w:bCs w:val="0"/>
                    </w:rPr>
                    <w:t>Rango de Edad</w:t>
                  </w:r>
                </w:p>
              </w:tc>
              <w:tc>
                <w:tcPr>
                  <w:tcW w:w="1858" w:type="dxa"/>
                  <w:vAlign w:val="center"/>
                </w:tcPr>
                <w:p w14:paraId="18B62B42" w14:textId="3E125DD4" w:rsidR="00A84FB5" w:rsidRPr="005D188D" w:rsidRDefault="00A84FB5" w:rsidP="00A84FB5">
                  <w:pPr>
                    <w:jc w:val="center"/>
                    <w:rPr>
                      <w:rFonts w:asciiTheme="minorHAnsi" w:hAnsiTheme="minorHAnsi" w:cstheme="minorHAnsi"/>
                      <w:b/>
                      <w:bCs/>
                    </w:rPr>
                  </w:pPr>
                  <w:r w:rsidRPr="005D188D">
                    <w:rPr>
                      <w:rStyle w:val="Fuerte"/>
                      <w:rFonts w:ascii="Arial" w:hAnsi="Arial" w:cs="Arial"/>
                      <w:b w:val="0"/>
                      <w:bCs w:val="0"/>
                    </w:rPr>
                    <w:t>Motivación Principal</w:t>
                  </w:r>
                </w:p>
              </w:tc>
              <w:tc>
                <w:tcPr>
                  <w:tcW w:w="1858" w:type="dxa"/>
                  <w:vAlign w:val="center"/>
                </w:tcPr>
                <w:p w14:paraId="1FA63B40" w14:textId="61A652DF" w:rsidR="00A84FB5" w:rsidRPr="005D188D" w:rsidRDefault="00A84FB5" w:rsidP="00A84FB5">
                  <w:pPr>
                    <w:jc w:val="center"/>
                    <w:rPr>
                      <w:rFonts w:asciiTheme="minorHAnsi" w:hAnsiTheme="minorHAnsi" w:cstheme="minorHAnsi"/>
                      <w:b/>
                      <w:bCs/>
                    </w:rPr>
                  </w:pPr>
                  <w:r w:rsidRPr="005D188D">
                    <w:rPr>
                      <w:rStyle w:val="Fuerte"/>
                      <w:rFonts w:ascii="Arial" w:hAnsi="Arial" w:cs="Arial"/>
                      <w:b w:val="0"/>
                      <w:bCs w:val="0"/>
                    </w:rPr>
                    <w:t>Barreras de Interacción</w:t>
                  </w:r>
                </w:p>
              </w:tc>
            </w:tr>
            <w:tr w:rsidR="00A84FB5" w:rsidRPr="005D188D" w14:paraId="4EC38354" w14:textId="77777777" w:rsidTr="009D0AA3">
              <w:tc>
                <w:tcPr>
                  <w:tcW w:w="1857" w:type="dxa"/>
                </w:tcPr>
                <w:p w14:paraId="5BAF6AF4" w14:textId="1EDF1A9A" w:rsidR="00A84FB5" w:rsidRPr="005D188D" w:rsidRDefault="00A84FB5" w:rsidP="00A84FB5">
                  <w:pPr>
                    <w:rPr>
                      <w:rFonts w:asciiTheme="minorHAnsi" w:hAnsiTheme="minorHAnsi" w:cstheme="minorHAnsi"/>
                    </w:rPr>
                  </w:pPr>
                  <w:r w:rsidRPr="005D188D">
                    <w:rPr>
                      <w:rFonts w:asciiTheme="minorHAnsi" w:hAnsiTheme="minorHAnsi" w:cstheme="minorHAnsi"/>
                    </w:rPr>
                    <w:t>Joven Independiente</w:t>
                  </w:r>
                </w:p>
              </w:tc>
              <w:tc>
                <w:tcPr>
                  <w:tcW w:w="1857" w:type="dxa"/>
                </w:tcPr>
                <w:p w14:paraId="73A6F8D7" w14:textId="535B18B5" w:rsidR="00A84FB5" w:rsidRPr="005D188D" w:rsidRDefault="00A84FB5" w:rsidP="00A84FB5">
                  <w:pPr>
                    <w:rPr>
                      <w:rFonts w:asciiTheme="minorHAnsi" w:hAnsiTheme="minorHAnsi" w:cstheme="minorHAnsi"/>
                    </w:rPr>
                  </w:pPr>
                  <w:r w:rsidRPr="005D188D">
                    <w:rPr>
                      <w:rFonts w:asciiTheme="minorHAnsi" w:hAnsiTheme="minorHAnsi" w:cstheme="minorHAnsi"/>
                    </w:rPr>
                    <w:t>25 – 35 años</w:t>
                  </w:r>
                </w:p>
              </w:tc>
              <w:tc>
                <w:tcPr>
                  <w:tcW w:w="1858" w:type="dxa"/>
                </w:tcPr>
                <w:p w14:paraId="67A54704" w14:textId="4098A31A" w:rsidR="00A84FB5" w:rsidRPr="005D188D" w:rsidRDefault="00A84FB5" w:rsidP="00A84FB5">
                  <w:pPr>
                    <w:rPr>
                      <w:rFonts w:asciiTheme="minorHAnsi" w:hAnsiTheme="minorHAnsi" w:cstheme="minorHAnsi"/>
                    </w:rPr>
                  </w:pPr>
                  <w:r w:rsidRPr="005D188D">
                    <w:t>Optimización de tiempo y salud.</w:t>
                  </w:r>
                </w:p>
              </w:tc>
              <w:tc>
                <w:tcPr>
                  <w:tcW w:w="1858" w:type="dxa"/>
                </w:tcPr>
                <w:p w14:paraId="4AA2487B" w14:textId="3AB5FBAE" w:rsidR="00A84FB5" w:rsidRPr="005D188D" w:rsidRDefault="00A84FB5" w:rsidP="00A84FB5">
                  <w:pPr>
                    <w:rPr>
                      <w:rFonts w:asciiTheme="minorHAnsi" w:hAnsiTheme="minorHAnsi" w:cstheme="minorHAnsi"/>
                    </w:rPr>
                  </w:pPr>
                  <w:r w:rsidRPr="005D188D">
                    <w:t>Carga cognitiva por toma de decisiones.</w:t>
                  </w:r>
                </w:p>
              </w:tc>
            </w:tr>
            <w:tr w:rsidR="00A84FB5" w:rsidRPr="005D188D" w14:paraId="4C452293" w14:textId="77777777" w:rsidTr="009D0AA3">
              <w:tc>
                <w:tcPr>
                  <w:tcW w:w="1857" w:type="dxa"/>
                </w:tcPr>
                <w:p w14:paraId="3D9215E4" w14:textId="62262E99" w:rsidR="00A84FB5" w:rsidRPr="005D188D" w:rsidRDefault="00A84FB5" w:rsidP="00A84FB5">
                  <w:pPr>
                    <w:rPr>
                      <w:rFonts w:asciiTheme="minorHAnsi" w:hAnsiTheme="minorHAnsi" w:cstheme="minorHAnsi"/>
                    </w:rPr>
                  </w:pPr>
                  <w:r w:rsidRPr="005D188D">
                    <w:rPr>
                      <w:rFonts w:asciiTheme="minorHAnsi" w:hAnsiTheme="minorHAnsi" w:cstheme="minorHAnsi"/>
                    </w:rPr>
                    <w:t>Padre/Madre de familia</w:t>
                  </w:r>
                </w:p>
              </w:tc>
              <w:tc>
                <w:tcPr>
                  <w:tcW w:w="1857" w:type="dxa"/>
                </w:tcPr>
                <w:p w14:paraId="285EA6A5" w14:textId="45951DC1" w:rsidR="00A84FB5" w:rsidRPr="005D188D" w:rsidRDefault="00A84FB5" w:rsidP="00A84FB5">
                  <w:pPr>
                    <w:rPr>
                      <w:rFonts w:asciiTheme="minorHAnsi" w:hAnsiTheme="minorHAnsi" w:cstheme="minorHAnsi"/>
                    </w:rPr>
                  </w:pPr>
                  <w:r w:rsidRPr="005D188D">
                    <w:rPr>
                      <w:rFonts w:asciiTheme="minorHAnsi" w:hAnsiTheme="minorHAnsi" w:cstheme="minorHAnsi"/>
                    </w:rPr>
                    <w:t>20 – 40 años</w:t>
                  </w:r>
                </w:p>
              </w:tc>
              <w:tc>
                <w:tcPr>
                  <w:tcW w:w="1858" w:type="dxa"/>
                </w:tcPr>
                <w:p w14:paraId="522BC11C" w14:textId="13AA39B4" w:rsidR="00A84FB5" w:rsidRPr="005D188D" w:rsidRDefault="00A84FB5" w:rsidP="00A84FB5">
                  <w:pPr>
                    <w:rPr>
                      <w:rFonts w:asciiTheme="minorHAnsi" w:hAnsiTheme="minorHAnsi" w:cstheme="minorHAnsi"/>
                    </w:rPr>
                  </w:pPr>
                  <w:r w:rsidRPr="005D188D">
                    <w:t>Nutrición infantil y guía asistida.</w:t>
                  </w:r>
                </w:p>
              </w:tc>
              <w:tc>
                <w:tcPr>
                  <w:tcW w:w="1858" w:type="dxa"/>
                </w:tcPr>
                <w:p w14:paraId="739C3FB6" w14:textId="01008622" w:rsidR="00A84FB5" w:rsidRPr="005D188D" w:rsidRDefault="00A84FB5" w:rsidP="00A84FB5">
                  <w:pPr>
                    <w:rPr>
                      <w:rFonts w:asciiTheme="minorHAnsi" w:hAnsiTheme="minorHAnsi" w:cstheme="minorHAnsi"/>
                    </w:rPr>
                  </w:pPr>
                  <w:r w:rsidRPr="005D188D">
                    <w:t>Limitación física (manos ocupadas/sucias).</w:t>
                  </w:r>
                </w:p>
              </w:tc>
            </w:tr>
            <w:tr w:rsidR="009D0AA3" w:rsidRPr="005D188D" w14:paraId="3E279F94" w14:textId="77777777" w:rsidTr="009D0AA3">
              <w:tc>
                <w:tcPr>
                  <w:tcW w:w="1857" w:type="dxa"/>
                </w:tcPr>
                <w:p w14:paraId="134C4C2E" w14:textId="799C523E" w:rsidR="009D0AA3" w:rsidRPr="005D188D" w:rsidRDefault="00A84FB5" w:rsidP="00530917">
                  <w:pPr>
                    <w:rPr>
                      <w:rFonts w:asciiTheme="minorHAnsi" w:hAnsiTheme="minorHAnsi" w:cstheme="minorHAnsi"/>
                    </w:rPr>
                  </w:pPr>
                  <w:r w:rsidRPr="005D188D">
                    <w:rPr>
                      <w:rFonts w:asciiTheme="minorHAnsi" w:hAnsiTheme="minorHAnsi" w:cstheme="minorHAnsi"/>
                    </w:rPr>
                    <w:t>Estudiante foráneo</w:t>
                  </w:r>
                </w:p>
              </w:tc>
              <w:tc>
                <w:tcPr>
                  <w:tcW w:w="1857" w:type="dxa"/>
                </w:tcPr>
                <w:p w14:paraId="71132DF7" w14:textId="249361D4" w:rsidR="009D0AA3" w:rsidRPr="005D188D" w:rsidRDefault="00A84FB5" w:rsidP="00530917">
                  <w:pPr>
                    <w:rPr>
                      <w:rFonts w:asciiTheme="minorHAnsi" w:hAnsiTheme="minorHAnsi" w:cstheme="minorHAnsi"/>
                    </w:rPr>
                  </w:pPr>
                  <w:r w:rsidRPr="005D188D">
                    <w:rPr>
                      <w:rFonts w:asciiTheme="minorHAnsi" w:hAnsiTheme="minorHAnsi" w:cstheme="minorHAnsi"/>
                    </w:rPr>
                    <w:t>18 – 24 años</w:t>
                  </w:r>
                </w:p>
              </w:tc>
              <w:tc>
                <w:tcPr>
                  <w:tcW w:w="1858" w:type="dxa"/>
                </w:tcPr>
                <w:p w14:paraId="07D751D9" w14:textId="6F7B7A41" w:rsidR="009D0AA3" w:rsidRPr="005D188D" w:rsidRDefault="00A84FB5" w:rsidP="00530917">
                  <w:pPr>
                    <w:rPr>
                      <w:rFonts w:asciiTheme="minorHAnsi" w:hAnsiTheme="minorHAnsi" w:cstheme="minorHAnsi"/>
                    </w:rPr>
                  </w:pPr>
                  <w:r w:rsidRPr="005D188D">
                    <w:rPr>
                      <w:rFonts w:asciiTheme="minorHAnsi" w:hAnsiTheme="minorHAnsi" w:cstheme="minorHAnsi"/>
                    </w:rPr>
                    <w:t>Economía y aprovechamiento de recursos.</w:t>
                  </w:r>
                </w:p>
              </w:tc>
              <w:tc>
                <w:tcPr>
                  <w:tcW w:w="1858" w:type="dxa"/>
                </w:tcPr>
                <w:p w14:paraId="6A6BA1B5" w14:textId="6F0DFEBB" w:rsidR="009D0AA3" w:rsidRPr="005D188D" w:rsidRDefault="00A84FB5" w:rsidP="00530917">
                  <w:pPr>
                    <w:rPr>
                      <w:rFonts w:asciiTheme="minorHAnsi" w:hAnsiTheme="minorHAnsi" w:cstheme="minorHAnsi"/>
                    </w:rPr>
                  </w:pPr>
                  <w:r w:rsidRPr="005D188D">
                    <w:rPr>
                      <w:rFonts w:asciiTheme="minorHAnsi" w:hAnsiTheme="minorHAnsi" w:cstheme="minorHAnsi"/>
                    </w:rPr>
                    <w:t>Presupuesto limitado y falta de experiencia.</w:t>
                  </w:r>
                </w:p>
              </w:tc>
            </w:tr>
          </w:tbl>
          <w:p w14:paraId="5C095DF6" w14:textId="77777777" w:rsidR="009D0AA3" w:rsidRPr="005D188D" w:rsidRDefault="009D0AA3" w:rsidP="00530917">
            <w:pPr>
              <w:rPr>
                <w:rFonts w:asciiTheme="minorHAnsi" w:hAnsiTheme="minorHAnsi" w:cstheme="minorHAnsi"/>
              </w:rPr>
            </w:pPr>
          </w:p>
          <w:p w14:paraId="5DFA057C" w14:textId="77777777" w:rsidR="009D0AA3" w:rsidRPr="005D188D" w:rsidRDefault="009D0AA3" w:rsidP="00530917">
            <w:pPr>
              <w:rPr>
                <w:rFonts w:asciiTheme="minorHAnsi" w:hAnsiTheme="minorHAnsi" w:cstheme="minorHAnsi"/>
              </w:rPr>
            </w:pPr>
          </w:p>
          <w:p w14:paraId="7AC65931" w14:textId="77777777" w:rsidR="00A84FB5" w:rsidRPr="005D188D" w:rsidRDefault="00A84FB5" w:rsidP="00A84FB5">
            <w:pPr>
              <w:rPr>
                <w:rFonts w:asciiTheme="minorHAnsi" w:hAnsiTheme="minorHAnsi" w:cstheme="minorHAnsi"/>
                <w:b/>
                <w:bCs/>
              </w:rPr>
            </w:pPr>
            <w:r w:rsidRPr="005D188D">
              <w:rPr>
                <w:rFonts w:asciiTheme="minorHAnsi" w:hAnsiTheme="minorHAnsi" w:cstheme="minorHAnsi"/>
                <w:b/>
                <w:bCs/>
              </w:rPr>
              <w:t>Personas (Personajes del Sistema)</w:t>
            </w:r>
          </w:p>
          <w:p w14:paraId="2658B04D" w14:textId="77777777" w:rsidR="00A84FB5" w:rsidRPr="005D188D" w:rsidRDefault="00A84FB5" w:rsidP="00A84FB5">
            <w:pPr>
              <w:rPr>
                <w:rFonts w:asciiTheme="minorHAnsi" w:hAnsiTheme="minorHAnsi" w:cstheme="minorHAnsi"/>
              </w:rPr>
            </w:pPr>
            <w:r w:rsidRPr="005D188D">
              <w:rPr>
                <w:rFonts w:asciiTheme="minorHAnsi" w:hAnsiTheme="minorHAnsi" w:cstheme="minorHAnsi"/>
              </w:rPr>
              <w:t xml:space="preserve">Para el desarrollo de este proyecto, se han construido </w:t>
            </w:r>
            <w:r w:rsidRPr="005D188D">
              <w:rPr>
                <w:rFonts w:asciiTheme="minorHAnsi" w:hAnsiTheme="minorHAnsi" w:cstheme="minorHAnsi"/>
                <w:b/>
                <w:bCs/>
              </w:rPr>
              <w:t>4 personajes</w:t>
            </w:r>
            <w:r w:rsidRPr="005D188D">
              <w:rPr>
                <w:rFonts w:asciiTheme="minorHAnsi" w:hAnsiTheme="minorHAnsi" w:cstheme="minorHAnsi"/>
              </w:rPr>
              <w:t xml:space="preserve"> detallados que cubren el espectro de interacción definido por la metodología de IHC. Estos se clasifican de la siguiente manera:</w:t>
            </w:r>
          </w:p>
          <w:p w14:paraId="0F6278C1" w14:textId="77777777" w:rsidR="00A84FB5" w:rsidRPr="005D188D" w:rsidRDefault="00A84FB5" w:rsidP="00A84FB5">
            <w:pPr>
              <w:rPr>
                <w:rFonts w:asciiTheme="minorHAnsi" w:hAnsiTheme="minorHAnsi" w:cstheme="minorHAnsi"/>
              </w:rPr>
            </w:pPr>
          </w:p>
          <w:p w14:paraId="33704B6C" w14:textId="77777777" w:rsidR="00A84FB5" w:rsidRPr="005D188D" w:rsidRDefault="00A84FB5" w:rsidP="00A84FB5">
            <w:pPr>
              <w:numPr>
                <w:ilvl w:val="0"/>
                <w:numId w:val="34"/>
              </w:numPr>
              <w:rPr>
                <w:rFonts w:asciiTheme="minorHAnsi" w:hAnsiTheme="minorHAnsi" w:cstheme="minorHAnsi"/>
              </w:rPr>
            </w:pPr>
            <w:r w:rsidRPr="005D188D">
              <w:rPr>
                <w:rFonts w:asciiTheme="minorHAnsi" w:hAnsiTheme="minorHAnsi" w:cstheme="minorHAnsi"/>
                <w:b/>
                <w:bCs/>
              </w:rPr>
              <w:t>Personajes Primarios (Público objetivo directo y frecuente):</w:t>
            </w:r>
          </w:p>
          <w:p w14:paraId="760A32B7" w14:textId="77777777" w:rsidR="00A84FB5" w:rsidRPr="005D188D" w:rsidRDefault="00A84FB5" w:rsidP="00A84FB5">
            <w:pPr>
              <w:numPr>
                <w:ilvl w:val="1"/>
                <w:numId w:val="34"/>
              </w:numPr>
              <w:rPr>
                <w:rFonts w:asciiTheme="minorHAnsi" w:hAnsiTheme="minorHAnsi" w:cstheme="minorHAnsi"/>
              </w:rPr>
            </w:pPr>
            <w:r w:rsidRPr="005D188D">
              <w:rPr>
                <w:rFonts w:asciiTheme="minorHAnsi" w:hAnsiTheme="minorHAnsi" w:cstheme="minorHAnsi"/>
                <w:b/>
                <w:bCs/>
              </w:rPr>
              <w:t>Roberto (El Profesional):</w:t>
            </w:r>
            <w:r w:rsidRPr="005D188D">
              <w:rPr>
                <w:rFonts w:asciiTheme="minorHAnsi" w:hAnsiTheme="minorHAnsi" w:cstheme="minorHAnsi"/>
              </w:rPr>
              <w:t xml:space="preserve"> Representa la necesidad de eficiencia y control calórico dinámico.</w:t>
            </w:r>
          </w:p>
          <w:p w14:paraId="00489770" w14:textId="77777777" w:rsidR="00A84FB5" w:rsidRPr="005D188D" w:rsidRDefault="00A84FB5" w:rsidP="00A84FB5">
            <w:pPr>
              <w:numPr>
                <w:ilvl w:val="1"/>
                <w:numId w:val="34"/>
              </w:numPr>
              <w:rPr>
                <w:rFonts w:asciiTheme="minorHAnsi" w:hAnsiTheme="minorHAnsi" w:cstheme="minorHAnsi"/>
              </w:rPr>
            </w:pPr>
            <w:r w:rsidRPr="005D188D">
              <w:rPr>
                <w:rFonts w:asciiTheme="minorHAnsi" w:hAnsiTheme="minorHAnsi" w:cstheme="minorHAnsi"/>
                <w:b/>
                <w:bCs/>
              </w:rPr>
              <w:t>Valentina (La Madre):</w:t>
            </w:r>
            <w:r w:rsidRPr="005D188D">
              <w:rPr>
                <w:rFonts w:asciiTheme="minorHAnsi" w:hAnsiTheme="minorHAnsi" w:cstheme="minorHAnsi"/>
              </w:rPr>
              <w:t xml:space="preserve"> Representa la necesidad crítica de interacción multimodal y comandos de voz.</w:t>
            </w:r>
          </w:p>
          <w:p w14:paraId="7BE64806" w14:textId="77777777" w:rsidR="00A84FB5" w:rsidRPr="005D188D" w:rsidRDefault="00A84FB5" w:rsidP="00A84FB5">
            <w:pPr>
              <w:numPr>
                <w:ilvl w:val="1"/>
                <w:numId w:val="34"/>
              </w:numPr>
              <w:rPr>
                <w:rFonts w:asciiTheme="minorHAnsi" w:hAnsiTheme="minorHAnsi" w:cstheme="minorHAnsi"/>
              </w:rPr>
            </w:pPr>
            <w:r w:rsidRPr="005D188D">
              <w:rPr>
                <w:rFonts w:asciiTheme="minorHAnsi" w:hAnsiTheme="minorHAnsi" w:cstheme="minorHAnsi"/>
                <w:b/>
                <w:bCs/>
              </w:rPr>
              <w:t>Mateo (El Estudiante):</w:t>
            </w:r>
            <w:r w:rsidRPr="005D188D">
              <w:rPr>
                <w:rFonts w:asciiTheme="minorHAnsi" w:hAnsiTheme="minorHAnsi" w:cstheme="minorHAnsi"/>
              </w:rPr>
              <w:t xml:space="preserve"> Representa el uso intensivo del motor de búsqueda por ingredientes e inventario.</w:t>
            </w:r>
          </w:p>
          <w:p w14:paraId="767F451E" w14:textId="77777777" w:rsidR="00A84FB5" w:rsidRPr="005D188D" w:rsidRDefault="00A84FB5" w:rsidP="00A84FB5">
            <w:pPr>
              <w:ind w:left="1440"/>
              <w:rPr>
                <w:rFonts w:asciiTheme="minorHAnsi" w:hAnsiTheme="minorHAnsi" w:cstheme="minorHAnsi"/>
              </w:rPr>
            </w:pPr>
          </w:p>
          <w:p w14:paraId="70AA9D8C" w14:textId="77777777" w:rsidR="00A84FB5" w:rsidRPr="005D188D" w:rsidRDefault="00A84FB5" w:rsidP="00A84FB5">
            <w:pPr>
              <w:numPr>
                <w:ilvl w:val="0"/>
                <w:numId w:val="34"/>
              </w:numPr>
              <w:rPr>
                <w:rFonts w:asciiTheme="minorHAnsi" w:hAnsiTheme="minorHAnsi" w:cstheme="minorHAnsi"/>
              </w:rPr>
            </w:pPr>
            <w:r w:rsidRPr="005D188D">
              <w:rPr>
                <w:rFonts w:asciiTheme="minorHAnsi" w:hAnsiTheme="minorHAnsi" w:cstheme="minorHAnsi"/>
                <w:b/>
                <w:bCs/>
              </w:rPr>
              <w:t>Personaje Secundario (Uso infrecuente u ocasional):</w:t>
            </w:r>
            <w:r w:rsidRPr="005D188D">
              <w:rPr>
                <w:rFonts w:asciiTheme="minorHAnsi" w:hAnsiTheme="minorHAnsi" w:cstheme="minorHAnsi"/>
              </w:rPr>
              <w:t xml:space="preserve"> </w:t>
            </w:r>
          </w:p>
          <w:p w14:paraId="4C66120E" w14:textId="1D0C01B7" w:rsidR="00A84FB5" w:rsidRPr="005D188D" w:rsidRDefault="00A84FB5" w:rsidP="00A84FB5">
            <w:pPr>
              <w:ind w:left="720"/>
              <w:rPr>
                <w:rFonts w:asciiTheme="minorHAnsi" w:hAnsiTheme="minorHAnsi" w:cstheme="minorHAnsi"/>
              </w:rPr>
            </w:pPr>
            <w:r w:rsidRPr="005D188D">
              <w:rPr>
                <w:rFonts w:asciiTheme="minorHAnsi" w:hAnsiTheme="minorHAnsi" w:cstheme="minorHAnsi"/>
                <w:b/>
                <w:bCs/>
              </w:rPr>
              <w:t>Sofía (La Aprendiz):</w:t>
            </w:r>
            <w:r w:rsidRPr="005D188D">
              <w:rPr>
                <w:rFonts w:asciiTheme="minorHAnsi" w:hAnsiTheme="minorHAnsi" w:cstheme="minorHAnsi"/>
              </w:rPr>
              <w:t xml:space="preserve"> Utiliza la aplicación para casos especiales de "impresión" social y búsqueda de recetas inusuales.</w:t>
            </w:r>
          </w:p>
          <w:p w14:paraId="042CA6E2" w14:textId="77777777" w:rsidR="00A84FB5" w:rsidRPr="005D188D" w:rsidRDefault="00A84FB5" w:rsidP="00A84FB5">
            <w:pPr>
              <w:rPr>
                <w:rFonts w:asciiTheme="minorHAnsi" w:hAnsiTheme="minorHAnsi" w:cstheme="minorHAnsi"/>
              </w:rPr>
            </w:pPr>
          </w:p>
          <w:p w14:paraId="615DB0FB" w14:textId="77777777" w:rsidR="00A84FB5" w:rsidRPr="005D188D" w:rsidRDefault="00A84FB5" w:rsidP="00A84FB5">
            <w:pPr>
              <w:numPr>
                <w:ilvl w:val="0"/>
                <w:numId w:val="34"/>
              </w:numPr>
              <w:rPr>
                <w:rFonts w:asciiTheme="minorHAnsi" w:hAnsiTheme="minorHAnsi" w:cstheme="minorHAnsi"/>
              </w:rPr>
            </w:pPr>
            <w:r w:rsidRPr="005D188D">
              <w:rPr>
                <w:rFonts w:asciiTheme="minorHAnsi" w:hAnsiTheme="minorHAnsi" w:cstheme="minorHAnsi"/>
                <w:b/>
                <w:bCs/>
              </w:rPr>
              <w:t>Personajes Terciarios (Afectados indirectamente):</w:t>
            </w:r>
            <w:r w:rsidRPr="005D188D">
              <w:rPr>
                <w:rFonts w:asciiTheme="minorHAnsi" w:hAnsiTheme="minorHAnsi" w:cstheme="minorHAnsi"/>
              </w:rPr>
              <w:t xml:space="preserve"> </w:t>
            </w:r>
          </w:p>
          <w:p w14:paraId="6D545DA1" w14:textId="625B7FBF" w:rsidR="00A84FB5" w:rsidRPr="005D188D" w:rsidRDefault="00A84FB5" w:rsidP="00A84FB5">
            <w:pPr>
              <w:ind w:left="720"/>
              <w:rPr>
                <w:rFonts w:asciiTheme="minorHAnsi" w:hAnsiTheme="minorHAnsi" w:cstheme="minorHAnsi"/>
              </w:rPr>
            </w:pPr>
            <w:r w:rsidRPr="005D188D">
              <w:rPr>
                <w:rFonts w:asciiTheme="minorHAnsi" w:hAnsiTheme="minorHAnsi" w:cstheme="minorHAnsi"/>
                <w:b/>
                <w:bCs/>
              </w:rPr>
              <w:t>Hijos y Roomies:</w:t>
            </w:r>
            <w:r w:rsidRPr="005D188D">
              <w:rPr>
                <w:rFonts w:asciiTheme="minorHAnsi" w:hAnsiTheme="minorHAnsi" w:cstheme="minorHAnsi"/>
              </w:rPr>
              <w:t xml:space="preserve"> Beneficiarios directos de la mejora en la calidad y variedad de la alimentación sin interactuar con la interfaz.</w:t>
            </w:r>
          </w:p>
          <w:p w14:paraId="3D73F5C4" w14:textId="77777777" w:rsidR="00A84FB5" w:rsidRPr="005D188D" w:rsidRDefault="00A84FB5" w:rsidP="00A84FB5">
            <w:pPr>
              <w:rPr>
                <w:rFonts w:asciiTheme="minorHAnsi" w:hAnsiTheme="minorHAnsi" w:cstheme="minorHAnsi"/>
              </w:rPr>
            </w:pPr>
          </w:p>
          <w:p w14:paraId="5898D875" w14:textId="20416DF3" w:rsidR="00A84FB5" w:rsidRPr="005D188D" w:rsidRDefault="00A84FB5" w:rsidP="00A84FB5">
            <w:pPr>
              <w:rPr>
                <w:rFonts w:asciiTheme="minorHAnsi" w:hAnsiTheme="minorHAnsi" w:cstheme="minorHAnsi"/>
                <w:b/>
                <w:bCs/>
              </w:rPr>
            </w:pPr>
            <w:r w:rsidRPr="005D188D">
              <w:rPr>
                <w:rFonts w:asciiTheme="minorHAnsi" w:hAnsiTheme="minorHAnsi" w:cstheme="minorHAnsi"/>
                <w:b/>
                <w:bCs/>
              </w:rPr>
              <w:t>Descripción de Escenarios Construidos</w:t>
            </w:r>
          </w:p>
          <w:p w14:paraId="7AB4F1B8" w14:textId="77777777" w:rsidR="00A84FB5" w:rsidRPr="005D188D" w:rsidRDefault="00A84FB5" w:rsidP="00A84FB5">
            <w:pPr>
              <w:rPr>
                <w:rFonts w:asciiTheme="minorHAnsi" w:hAnsiTheme="minorHAnsi" w:cstheme="minorHAnsi"/>
              </w:rPr>
            </w:pPr>
            <w:r w:rsidRPr="005D188D">
              <w:rPr>
                <w:rFonts w:asciiTheme="minorHAnsi" w:hAnsiTheme="minorHAnsi" w:cstheme="minorHAnsi"/>
              </w:rPr>
              <w:t>Se han diseñado tres escenarios de uso principales que validan las funcionalidades clave del sistema:</w:t>
            </w:r>
          </w:p>
          <w:p w14:paraId="0AAA0B4B" w14:textId="77777777" w:rsidR="00A84FB5" w:rsidRPr="005D188D" w:rsidRDefault="00A84FB5" w:rsidP="00A84FB5">
            <w:pPr>
              <w:numPr>
                <w:ilvl w:val="0"/>
                <w:numId w:val="36"/>
              </w:numPr>
              <w:rPr>
                <w:rFonts w:asciiTheme="minorHAnsi" w:hAnsiTheme="minorHAnsi" w:cstheme="minorHAnsi"/>
              </w:rPr>
            </w:pPr>
            <w:r w:rsidRPr="005D188D">
              <w:rPr>
                <w:rFonts w:asciiTheme="minorHAnsi" w:hAnsiTheme="minorHAnsi" w:cstheme="minorHAnsi"/>
                <w:b/>
                <w:bCs/>
              </w:rPr>
              <w:t>Escenario de Supervivencia Económica (Mateo):</w:t>
            </w:r>
            <w:r w:rsidRPr="005D188D">
              <w:rPr>
                <w:rFonts w:asciiTheme="minorHAnsi" w:hAnsiTheme="minorHAnsi" w:cstheme="minorHAnsi"/>
              </w:rPr>
              <w:t xml:space="preserve"> El usuario se encuentra en una situación de recursos mínimos. La aplicación debe resolver el problema de "¿qué comer?" utilizando exclusivamente los tres ingredientes restantes en su despensa, evitando el gasto extra.</w:t>
            </w:r>
          </w:p>
          <w:p w14:paraId="38800201" w14:textId="77777777" w:rsidR="00A84FB5" w:rsidRPr="005D188D" w:rsidRDefault="00A84FB5" w:rsidP="00A84FB5">
            <w:pPr>
              <w:numPr>
                <w:ilvl w:val="0"/>
                <w:numId w:val="36"/>
              </w:numPr>
              <w:rPr>
                <w:rFonts w:asciiTheme="minorHAnsi" w:hAnsiTheme="minorHAnsi" w:cstheme="minorHAnsi"/>
              </w:rPr>
            </w:pPr>
            <w:r w:rsidRPr="005D188D">
              <w:rPr>
                <w:rFonts w:asciiTheme="minorHAnsi" w:hAnsiTheme="minorHAnsi" w:cstheme="minorHAnsi"/>
                <w:b/>
                <w:bCs/>
              </w:rPr>
              <w:t>Escenario de Asistencia Multimodal (Valentina):</w:t>
            </w:r>
            <w:r w:rsidRPr="005D188D">
              <w:rPr>
                <w:rFonts w:asciiTheme="minorHAnsi" w:hAnsiTheme="minorHAnsi" w:cstheme="minorHAnsi"/>
              </w:rPr>
              <w:t xml:space="preserve"> El usuario está ejecutando una receta compleja mientras realiza tareas de cuidado infantil. La aplicación debe permitir la navegación completa del proceso ("siguiente paso", "repetir") mediante voz, garantizando la higiene y seguridad del dispositivo.</w:t>
            </w:r>
          </w:p>
          <w:p w14:paraId="21D9BE53" w14:textId="77777777" w:rsidR="00A84FB5" w:rsidRPr="005D188D" w:rsidRDefault="00A84FB5" w:rsidP="00A84FB5">
            <w:pPr>
              <w:numPr>
                <w:ilvl w:val="0"/>
                <w:numId w:val="36"/>
              </w:numPr>
              <w:rPr>
                <w:rFonts w:asciiTheme="minorHAnsi" w:hAnsiTheme="minorHAnsi" w:cstheme="minorHAnsi"/>
              </w:rPr>
            </w:pPr>
            <w:r w:rsidRPr="005D188D">
              <w:rPr>
                <w:rFonts w:asciiTheme="minorHAnsi" w:hAnsiTheme="minorHAnsi" w:cstheme="minorHAnsi"/>
                <w:b/>
                <w:bCs/>
              </w:rPr>
              <w:t>Escenario de Decisión Saludable (Roberto):</w:t>
            </w:r>
            <w:r w:rsidRPr="005D188D">
              <w:rPr>
                <w:rFonts w:asciiTheme="minorHAnsi" w:hAnsiTheme="minorHAnsi" w:cstheme="minorHAnsi"/>
              </w:rPr>
              <w:t xml:space="preserve"> El usuario requiere una solución nutritiva en menos de 15 minutos tras una jornada laboral. La aplicación debe calcular y mostrar calorías de forma dinámica según el gramaje seleccionado para apoyar sus metas de salud.</w:t>
            </w:r>
          </w:p>
          <w:p w14:paraId="574F6B3E" w14:textId="77777777" w:rsidR="009D0AA3" w:rsidRPr="005D188D" w:rsidRDefault="009D0AA3" w:rsidP="00530917">
            <w:pPr>
              <w:rPr>
                <w:rFonts w:asciiTheme="minorHAnsi" w:hAnsiTheme="minorHAnsi" w:cstheme="minorHAnsi"/>
              </w:rPr>
            </w:pPr>
          </w:p>
          <w:p w14:paraId="43C02B74" w14:textId="77777777" w:rsidR="009D0AA3" w:rsidRPr="005D188D" w:rsidRDefault="009D0AA3" w:rsidP="00530917">
            <w:pPr>
              <w:rPr>
                <w:rFonts w:asciiTheme="minorHAnsi" w:hAnsiTheme="minorHAnsi" w:cstheme="minorHAnsi"/>
              </w:rPr>
            </w:pPr>
          </w:p>
          <w:p w14:paraId="2CB166ED" w14:textId="77777777" w:rsidR="009D0AA3" w:rsidRPr="005D188D" w:rsidRDefault="009D0AA3" w:rsidP="00530917">
            <w:pPr>
              <w:rPr>
                <w:rFonts w:asciiTheme="minorHAnsi" w:hAnsiTheme="minorHAnsi" w:cstheme="minorHAnsi"/>
              </w:rPr>
            </w:pPr>
          </w:p>
        </w:tc>
      </w:tr>
      <w:tr w:rsidR="002570B8" w:rsidRPr="005D188D" w14:paraId="44C653A7" w14:textId="77777777" w:rsidTr="00760E14">
        <w:trPr>
          <w:trHeight w:val="1253"/>
        </w:trPr>
        <w:tc>
          <w:tcPr>
            <w:tcW w:w="1915" w:type="dxa"/>
          </w:tcPr>
          <w:p w14:paraId="1D3A017E" w14:textId="77777777" w:rsidR="002570B8" w:rsidRPr="005D188D" w:rsidRDefault="002570B8" w:rsidP="001F529C">
            <w:pPr>
              <w:pStyle w:val="tableleft"/>
              <w:rPr>
                <w:rFonts w:asciiTheme="minorHAnsi" w:hAnsiTheme="minorHAnsi" w:cstheme="minorHAnsi"/>
              </w:rPr>
            </w:pPr>
            <w:r w:rsidRPr="005D188D">
              <w:rPr>
                <w:rFonts w:asciiTheme="minorHAnsi" w:hAnsiTheme="minorHAnsi" w:cstheme="minorHAnsi"/>
              </w:rPr>
              <w:lastRenderedPageBreak/>
              <w:t>Plan de actividades</w:t>
            </w:r>
          </w:p>
        </w:tc>
        <w:tc>
          <w:tcPr>
            <w:tcW w:w="7661" w:type="dxa"/>
            <w:tcBorders>
              <w:top w:val="single" w:sz="8" w:space="0" w:color="auto"/>
              <w:bottom w:val="single" w:sz="8" w:space="0" w:color="auto"/>
            </w:tcBorders>
          </w:tcPr>
          <w:p w14:paraId="2E03043D" w14:textId="669EF921" w:rsidR="002570B8" w:rsidRPr="00F80AAB" w:rsidRDefault="00F80AAB" w:rsidP="00530917">
            <w:pPr>
              <w:rPr>
                <w:rFonts w:asciiTheme="minorHAnsi" w:hAnsiTheme="minorHAnsi" w:cstheme="minorHAnsi"/>
                <w:i/>
              </w:rPr>
            </w:pPr>
            <w:r>
              <w:rPr>
                <w:rFonts w:asciiTheme="minorHAnsi" w:hAnsiTheme="minorHAnsi" w:cstheme="minorHAnsi"/>
                <w:i/>
              </w:rPr>
              <w:t>Ver documento Anexo- Excel</w:t>
            </w:r>
          </w:p>
        </w:tc>
      </w:tr>
    </w:tbl>
    <w:p w14:paraId="0784100D" w14:textId="77777777" w:rsidR="00C82D0E" w:rsidRPr="005D188D" w:rsidRDefault="00187E0D" w:rsidP="00187E0D">
      <w:pPr>
        <w:pStyle w:val="Ttulo1"/>
      </w:pPr>
      <w:bookmarkStart w:id="11" w:name="_Toc225383362"/>
      <w:r w:rsidRPr="005D188D">
        <w:t>Conclusiones</w:t>
      </w:r>
      <w:bookmarkEnd w:id="11"/>
    </w:p>
    <w:p w14:paraId="70688927" w14:textId="66889295" w:rsidR="00180B2C" w:rsidRPr="00A84FB5" w:rsidRDefault="00A84FB5" w:rsidP="006A7E95">
      <w:pPr>
        <w:jc w:val="both"/>
        <w:rPr>
          <w:rFonts w:asciiTheme="minorHAnsi" w:hAnsiTheme="minorHAnsi" w:cstheme="minorHAnsi"/>
        </w:rPr>
      </w:pPr>
      <w:r w:rsidRPr="005D188D">
        <w:rPr>
          <w:rFonts w:asciiTheme="minorHAnsi" w:hAnsiTheme="minorHAnsi" w:cstheme="minorHAnsi"/>
        </w:rPr>
        <w:t>El desarrollo del proyecto Kitchen Magic representa una respuesta tecnológica integral a problemáticas cotidianas de alimentación, ahorro y sostenibilidad. A lo largo de esta fase de definición, se ha validado que la integración de técnicas de Interacción Humano-Computadora no es solo un valor agregado, sino un requisito crítico para garantizar que una herramienta digital pueda ser operada con éxito en un entorno tan dinámico y exigente como la cocina.</w:t>
      </w:r>
    </w:p>
    <w:sectPr w:rsidR="00180B2C" w:rsidRPr="00A84FB5" w:rsidSect="00435466">
      <w:pgSz w:w="12240" w:h="15840"/>
      <w:pgMar w:top="1806" w:right="1440" w:bottom="1267"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E39BC" w14:textId="77777777" w:rsidR="001C588B" w:rsidRPr="005D188D" w:rsidRDefault="001C588B" w:rsidP="00366E4D">
      <w:pPr>
        <w:spacing w:before="0" w:after="0" w:line="240" w:lineRule="auto"/>
      </w:pPr>
      <w:r w:rsidRPr="005D188D">
        <w:separator/>
      </w:r>
    </w:p>
  </w:endnote>
  <w:endnote w:type="continuationSeparator" w:id="0">
    <w:p w14:paraId="0C99D4CD" w14:textId="77777777" w:rsidR="001C588B" w:rsidRPr="005D188D" w:rsidRDefault="001C588B" w:rsidP="00366E4D">
      <w:pPr>
        <w:spacing w:before="0" w:after="0" w:line="240" w:lineRule="auto"/>
      </w:pPr>
      <w:r w:rsidRPr="005D18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843057"/>
      <w:docPartObj>
        <w:docPartGallery w:val="Page Numbers (Bottom of Page)"/>
        <w:docPartUnique/>
      </w:docPartObj>
    </w:sdtPr>
    <w:sdtContent>
      <w:p w14:paraId="25AB9E6B" w14:textId="77777777" w:rsidR="009341AC" w:rsidRPr="005D188D" w:rsidRDefault="009341AC">
        <w:pPr>
          <w:pStyle w:val="Piedepgina"/>
          <w:jc w:val="right"/>
        </w:pPr>
        <w:r w:rsidRPr="005D188D">
          <w:fldChar w:fldCharType="begin"/>
        </w:r>
        <w:r w:rsidRPr="005D188D">
          <w:instrText xml:space="preserve"> PAGE   \* MERGEFORMAT </w:instrText>
        </w:r>
        <w:r w:rsidRPr="005D188D">
          <w:fldChar w:fldCharType="separate"/>
        </w:r>
        <w:r w:rsidR="005872EC" w:rsidRPr="005D188D">
          <w:t>2</w:t>
        </w:r>
        <w:r w:rsidRPr="005D188D">
          <w:fldChar w:fldCharType="end"/>
        </w:r>
      </w:p>
    </w:sdtContent>
  </w:sdt>
  <w:p w14:paraId="43E9365A" w14:textId="77777777" w:rsidR="009341AC" w:rsidRPr="005D188D" w:rsidRDefault="009341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070601"/>
      <w:docPartObj>
        <w:docPartGallery w:val="Page Numbers (Bottom of Page)"/>
        <w:docPartUnique/>
      </w:docPartObj>
    </w:sdtPr>
    <w:sdtContent>
      <w:p w14:paraId="2713AA90" w14:textId="77777777" w:rsidR="00435466" w:rsidRPr="005D188D" w:rsidRDefault="00435466">
        <w:pPr>
          <w:pStyle w:val="Piedepgina"/>
          <w:jc w:val="right"/>
        </w:pPr>
        <w:r w:rsidRPr="005D188D">
          <w:fldChar w:fldCharType="begin"/>
        </w:r>
        <w:r w:rsidRPr="005D188D">
          <w:instrText>PAGE   \* MERGEFORMAT</w:instrText>
        </w:r>
        <w:r w:rsidRPr="005D188D">
          <w:fldChar w:fldCharType="separate"/>
        </w:r>
        <w:r w:rsidR="005872EC" w:rsidRPr="005D188D">
          <w:t>i</w:t>
        </w:r>
        <w:r w:rsidRPr="005D188D">
          <w:fldChar w:fldCharType="end"/>
        </w:r>
      </w:p>
    </w:sdtContent>
  </w:sdt>
  <w:p w14:paraId="3883157A" w14:textId="77777777" w:rsidR="00435466" w:rsidRPr="005D188D" w:rsidRDefault="004354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5B92" w14:textId="77777777" w:rsidR="001C588B" w:rsidRPr="005D188D" w:rsidRDefault="001C588B" w:rsidP="00366E4D">
      <w:pPr>
        <w:spacing w:before="0" w:after="0" w:line="240" w:lineRule="auto"/>
      </w:pPr>
      <w:r w:rsidRPr="005D188D">
        <w:separator/>
      </w:r>
    </w:p>
  </w:footnote>
  <w:footnote w:type="continuationSeparator" w:id="0">
    <w:p w14:paraId="03C0F2D4" w14:textId="77777777" w:rsidR="001C588B" w:rsidRPr="005D188D" w:rsidRDefault="001C588B" w:rsidP="00366E4D">
      <w:pPr>
        <w:spacing w:before="0" w:after="0" w:line="240" w:lineRule="auto"/>
      </w:pPr>
      <w:r w:rsidRPr="005D18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D143" w14:textId="77777777" w:rsidR="00B32B82" w:rsidRPr="005D188D" w:rsidRDefault="00366E4D">
    <w:pPr>
      <w:pStyle w:val="Encabezado"/>
    </w:pPr>
    <w:r w:rsidRPr="005D188D">
      <w:rPr>
        <w:lang w:eastAsia="es-MX"/>
      </w:rPr>
      <mc:AlternateContent>
        <mc:Choice Requires="wps">
          <w:drawing>
            <wp:anchor distT="0" distB="0" distL="114300" distR="114300" simplePos="0" relativeHeight="251657216" behindDoc="0" locked="0" layoutInCell="1" allowOverlap="1" wp14:anchorId="501F1048" wp14:editId="52C07FC2">
              <wp:simplePos x="0" y="0"/>
              <wp:positionH relativeFrom="column">
                <wp:posOffset>1133475</wp:posOffset>
              </wp:positionH>
              <wp:positionV relativeFrom="paragraph">
                <wp:posOffset>-266700</wp:posOffset>
              </wp:positionV>
              <wp:extent cx="3486150" cy="771525"/>
              <wp:effectExtent l="19050" t="19050" r="19050" b="2857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771525"/>
                      </a:xfrm>
                      <a:prstGeom prst="rect">
                        <a:avLst/>
                      </a:prstGeom>
                      <a:solidFill>
                        <a:srgbClr val="FFFFFF"/>
                      </a:solidFill>
                      <a:ln w="38100" cmpd="thinThick">
                        <a:solidFill>
                          <a:srgbClr val="000000"/>
                        </a:solidFill>
                        <a:miter lim="800000"/>
                        <a:headEnd/>
                        <a:tailEnd/>
                      </a:ln>
                    </wps:spPr>
                    <wps:txbx>
                      <w:txbxContent>
                        <w:p w14:paraId="5C611C2D" w14:textId="77777777" w:rsidR="00495030" w:rsidRPr="005D188D" w:rsidRDefault="00366E4D" w:rsidP="00495030">
                          <w:pPr>
                            <w:spacing w:before="0" w:line="240" w:lineRule="auto"/>
                            <w:ind w:left="-720" w:firstLine="720"/>
                            <w:rPr>
                              <w:sz w:val="20"/>
                              <w:szCs w:val="20"/>
                            </w:rPr>
                          </w:pPr>
                          <w:r w:rsidRPr="005D188D">
                            <w:rPr>
                              <w:b/>
                              <w:sz w:val="20"/>
                              <w:szCs w:val="20"/>
                            </w:rPr>
                            <w:t>Título del Documento</w:t>
                          </w:r>
                          <w:r w:rsidR="00821E01" w:rsidRPr="005D188D">
                            <w:rPr>
                              <w:b/>
                              <w:sz w:val="20"/>
                              <w:szCs w:val="20"/>
                            </w:rPr>
                            <w:t xml:space="preserve">: </w:t>
                          </w:r>
                          <w:r w:rsidR="00052D90" w:rsidRPr="005D188D">
                            <w:rPr>
                              <w:sz w:val="20"/>
                              <w:szCs w:val="20"/>
                            </w:rPr>
                            <w:t>Guía de definición del proyecto.</w:t>
                          </w:r>
                        </w:p>
                        <w:p w14:paraId="1482D02E" w14:textId="77777777" w:rsidR="00B32B82" w:rsidRPr="005D188D" w:rsidRDefault="00821E01" w:rsidP="005F1234">
                          <w:pPr>
                            <w:spacing w:before="0" w:line="240" w:lineRule="auto"/>
                            <w:rPr>
                              <w:b/>
                              <w:sz w:val="20"/>
                              <w:szCs w:val="20"/>
                            </w:rPr>
                          </w:pPr>
                          <w:r w:rsidRPr="005D188D">
                            <w:rPr>
                              <w:b/>
                              <w:sz w:val="20"/>
                              <w:szCs w:val="20"/>
                            </w:rPr>
                            <w:t xml:space="preserve">ORGANIZACIÓN PATROCINANTE: </w:t>
                          </w:r>
                          <w:r w:rsidR="00851BE3" w:rsidRPr="005D188D">
                            <w:rPr>
                              <w:b/>
                              <w:sz w:val="20"/>
                              <w:szCs w:val="20"/>
                            </w:rPr>
                            <w:t>FMAT-UADY</w:t>
                          </w:r>
                        </w:p>
                        <w:p w14:paraId="7979226A" w14:textId="2B65311D" w:rsidR="00B32B82" w:rsidRPr="005D188D" w:rsidRDefault="00821E01" w:rsidP="005F1234">
                          <w:pPr>
                            <w:rPr>
                              <w:rFonts w:ascii="Arial" w:hAnsi="Arial"/>
                              <w:sz w:val="20"/>
                              <w:szCs w:val="20"/>
                            </w:rPr>
                          </w:pPr>
                          <w:r w:rsidRPr="005D188D">
                            <w:rPr>
                              <w:b/>
                              <w:sz w:val="20"/>
                              <w:szCs w:val="20"/>
                            </w:rPr>
                            <w:t xml:space="preserve">PROYECTO: </w:t>
                          </w:r>
                          <w:r w:rsidR="00823636" w:rsidRPr="005D188D">
                            <w:rPr>
                              <w:b/>
                              <w:color w:val="8064A2" w:themeColor="accent4"/>
                              <w:sz w:val="20"/>
                              <w:szCs w:val="20"/>
                            </w:rPr>
                            <w:t>Kitchen Magic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F1048" id="_x0000_t202" coordsize="21600,21600" o:spt="202" path="m,l,21600r21600,l21600,xe">
              <v:stroke joinstyle="miter"/>
              <v:path gradientshapeok="t" o:connecttype="rect"/>
            </v:shapetype>
            <v:shape id="Text Box 48" o:spid="_x0000_s1026" type="#_x0000_t202" style="position:absolute;margin-left:89.25pt;margin-top:-21pt;width:274.5pt;height:6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" strokeweight="3pt">
              <v:stroke linestyle="thinThick"/>
              <v:textbox>
                <w:txbxContent>
                  <w:p w14:paraId="5C611C2D" w14:textId="77777777" w:rsidR="00495030" w:rsidRPr="005D188D" w:rsidRDefault="00366E4D" w:rsidP="00495030">
                    <w:pPr>
                      <w:spacing w:before="0" w:line="240" w:lineRule="auto"/>
                      <w:ind w:left="-720" w:firstLine="720"/>
                      <w:rPr>
                        <w:sz w:val="20"/>
                        <w:szCs w:val="20"/>
                      </w:rPr>
                    </w:pPr>
                    <w:r w:rsidRPr="005D188D">
                      <w:rPr>
                        <w:b/>
                        <w:sz w:val="20"/>
                        <w:szCs w:val="20"/>
                      </w:rPr>
                      <w:t>Título del Documento</w:t>
                    </w:r>
                    <w:r w:rsidR="00821E01" w:rsidRPr="005D188D">
                      <w:rPr>
                        <w:b/>
                        <w:sz w:val="20"/>
                        <w:szCs w:val="20"/>
                      </w:rPr>
                      <w:t xml:space="preserve">: </w:t>
                    </w:r>
                    <w:r w:rsidR="00052D90" w:rsidRPr="005D188D">
                      <w:rPr>
                        <w:sz w:val="20"/>
                        <w:szCs w:val="20"/>
                      </w:rPr>
                      <w:t>Guía de definición del proyecto.</w:t>
                    </w:r>
                  </w:p>
                  <w:p w14:paraId="1482D02E" w14:textId="77777777" w:rsidR="00B32B82" w:rsidRPr="005D188D" w:rsidRDefault="00821E01" w:rsidP="005F1234">
                    <w:pPr>
                      <w:spacing w:before="0" w:line="240" w:lineRule="auto"/>
                      <w:rPr>
                        <w:b/>
                        <w:sz w:val="20"/>
                        <w:szCs w:val="20"/>
                      </w:rPr>
                    </w:pPr>
                    <w:r w:rsidRPr="005D188D">
                      <w:rPr>
                        <w:b/>
                        <w:sz w:val="20"/>
                        <w:szCs w:val="20"/>
                      </w:rPr>
                      <w:t xml:space="preserve">ORGANIZACIÓN PATROCINANTE: </w:t>
                    </w:r>
                    <w:r w:rsidR="00851BE3" w:rsidRPr="005D188D">
                      <w:rPr>
                        <w:b/>
                        <w:sz w:val="20"/>
                        <w:szCs w:val="20"/>
                      </w:rPr>
                      <w:t>FMAT-UADY</w:t>
                    </w:r>
                  </w:p>
                  <w:p w14:paraId="7979226A" w14:textId="2B65311D" w:rsidR="00B32B82" w:rsidRPr="005D188D" w:rsidRDefault="00821E01" w:rsidP="005F1234">
                    <w:pPr>
                      <w:rPr>
                        <w:rFonts w:ascii="Arial" w:hAnsi="Arial"/>
                        <w:sz w:val="20"/>
                        <w:szCs w:val="20"/>
                      </w:rPr>
                    </w:pPr>
                    <w:r w:rsidRPr="005D188D">
                      <w:rPr>
                        <w:b/>
                        <w:sz w:val="20"/>
                        <w:szCs w:val="20"/>
                      </w:rPr>
                      <w:t xml:space="preserve">PROYECTO: </w:t>
                    </w:r>
                    <w:r w:rsidR="00823636" w:rsidRPr="005D188D">
                      <w:rPr>
                        <w:b/>
                        <w:color w:val="8064A2" w:themeColor="accent4"/>
                        <w:sz w:val="20"/>
                        <w:szCs w:val="20"/>
                      </w:rPr>
                      <w:t>Kitchen Magic</w:t>
                    </w:r>
                  </w:p>
                </w:txbxContent>
              </v:textbox>
            </v:shape>
          </w:pict>
        </mc:Fallback>
      </mc:AlternateContent>
    </w:r>
    <w:r w:rsidRPr="005D188D">
      <w:rPr>
        <w:lang w:eastAsia="es-MX"/>
      </w:rPr>
      <w:drawing>
        <wp:anchor distT="0" distB="0" distL="114300" distR="114300" simplePos="0" relativeHeight="251655168" behindDoc="1" locked="0" layoutInCell="1" allowOverlap="1" wp14:anchorId="3DF21B01" wp14:editId="0C02D3ED">
          <wp:simplePos x="0" y="0"/>
          <wp:positionH relativeFrom="column">
            <wp:posOffset>-489585</wp:posOffset>
          </wp:positionH>
          <wp:positionV relativeFrom="paragraph">
            <wp:posOffset>-382905</wp:posOffset>
          </wp:positionV>
          <wp:extent cx="1619250" cy="1204595"/>
          <wp:effectExtent l="0" t="0" r="0" b="0"/>
          <wp:wrapNone/>
          <wp:docPr id="1" name="Picture 47" descr="logo uad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uady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1204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188D">
      <w:rPr>
        <w:lang w:eastAsia="es-MX"/>
      </w:rPr>
      <mc:AlternateContent>
        <mc:Choice Requires="wps">
          <w:drawing>
            <wp:anchor distT="0" distB="0" distL="114300" distR="114300" simplePos="0" relativeHeight="251659264" behindDoc="0" locked="0" layoutInCell="1" allowOverlap="1" wp14:anchorId="6388E76A" wp14:editId="1622AFD1">
              <wp:simplePos x="0" y="0"/>
              <wp:positionH relativeFrom="column">
                <wp:posOffset>4619625</wp:posOffset>
              </wp:positionH>
              <wp:positionV relativeFrom="paragraph">
                <wp:posOffset>19050</wp:posOffset>
              </wp:positionV>
              <wp:extent cx="1635760" cy="485775"/>
              <wp:effectExtent l="19050" t="19050" r="21590" b="2857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485775"/>
                      </a:xfrm>
                      <a:prstGeom prst="rect">
                        <a:avLst/>
                      </a:prstGeom>
                      <a:solidFill>
                        <a:srgbClr val="FFFFFF"/>
                      </a:solidFill>
                      <a:ln w="38100" cmpd="thinThick">
                        <a:solidFill>
                          <a:srgbClr val="000000"/>
                        </a:solidFill>
                        <a:miter lim="800000"/>
                        <a:headEnd/>
                        <a:tailEnd/>
                      </a:ln>
                    </wps:spPr>
                    <wps:txbx>
                      <w:txbxContent>
                        <w:p w14:paraId="6942B10E" w14:textId="121842BD" w:rsidR="00B32B82" w:rsidRPr="005D188D" w:rsidRDefault="00821E01" w:rsidP="005F1234">
                          <w:pPr>
                            <w:jc w:val="both"/>
                            <w:rPr>
                              <w:rFonts w:ascii="Arial" w:hAnsi="Arial" w:cs="Arial"/>
                              <w:b/>
                              <w:sz w:val="20"/>
                              <w:szCs w:val="20"/>
                            </w:rPr>
                          </w:pPr>
                          <w:r w:rsidRPr="005D188D">
                            <w:rPr>
                              <w:rFonts w:ascii="Arial" w:hAnsi="Arial" w:cs="Arial"/>
                              <w:b/>
                              <w:sz w:val="20"/>
                              <w:szCs w:val="20"/>
                            </w:rPr>
                            <w:t xml:space="preserve">Fecha: </w:t>
                          </w:r>
                          <w:r w:rsidR="00823636" w:rsidRPr="005D188D">
                            <w:rPr>
                              <w:rFonts w:ascii="Arial" w:hAnsi="Arial" w:cs="Arial"/>
                              <w:b/>
                              <w:color w:val="8064A2" w:themeColor="accent4"/>
                              <w:sz w:val="20"/>
                              <w:szCs w:val="20"/>
                            </w:rPr>
                            <w:t>26 de marzo del 2026</w:t>
                          </w:r>
                        </w:p>
                        <w:p w14:paraId="3E8F44CC" w14:textId="77777777" w:rsidR="00366E4D" w:rsidRPr="005D188D" w:rsidRDefault="00366E4D" w:rsidP="005F1234">
                          <w:pPr>
                            <w:jc w:val="both"/>
                            <w:rPr>
                              <w:rFonts w:ascii="Arial" w:hAnsi="Arial" w:cs="Arial"/>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88E76A" id="Text Box 50" o:spid="_x0000_s1027" type="#_x0000_t202" style="position:absolute;margin-left:363.75pt;margin-top:1.5pt;width:128.8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" strokeweight="3pt">
              <v:stroke linestyle="thinThick"/>
              <v:textbox>
                <w:txbxContent>
                  <w:p w14:paraId="6942B10E" w14:textId="121842BD" w:rsidR="00B32B82" w:rsidRPr="005D188D" w:rsidRDefault="00821E01" w:rsidP="005F1234">
                    <w:pPr>
                      <w:jc w:val="both"/>
                      <w:rPr>
                        <w:rFonts w:ascii="Arial" w:hAnsi="Arial" w:cs="Arial"/>
                        <w:b/>
                        <w:sz w:val="20"/>
                        <w:szCs w:val="20"/>
                      </w:rPr>
                    </w:pPr>
                    <w:r w:rsidRPr="005D188D">
                      <w:rPr>
                        <w:rFonts w:ascii="Arial" w:hAnsi="Arial" w:cs="Arial"/>
                        <w:b/>
                        <w:sz w:val="20"/>
                        <w:szCs w:val="20"/>
                      </w:rPr>
                      <w:t xml:space="preserve">Fecha: </w:t>
                    </w:r>
                    <w:r w:rsidR="00823636" w:rsidRPr="005D188D">
                      <w:rPr>
                        <w:rFonts w:ascii="Arial" w:hAnsi="Arial" w:cs="Arial"/>
                        <w:b/>
                        <w:color w:val="8064A2" w:themeColor="accent4"/>
                        <w:sz w:val="20"/>
                        <w:szCs w:val="20"/>
                      </w:rPr>
                      <w:t>26 de marzo del 2026</w:t>
                    </w:r>
                  </w:p>
                  <w:p w14:paraId="3E8F44CC" w14:textId="77777777" w:rsidR="00366E4D" w:rsidRPr="005D188D" w:rsidRDefault="00366E4D" w:rsidP="005F1234">
                    <w:pPr>
                      <w:jc w:val="both"/>
                      <w:rPr>
                        <w:rFonts w:ascii="Arial" w:hAnsi="Arial" w:cs="Arial"/>
                        <w:b/>
                        <w:sz w:val="20"/>
                        <w:szCs w:val="20"/>
                      </w:rPr>
                    </w:pPr>
                  </w:p>
                </w:txbxContent>
              </v:textbox>
            </v:shape>
          </w:pict>
        </mc:Fallback>
      </mc:AlternateContent>
    </w:r>
    <w:r w:rsidRPr="005D188D">
      <w:rPr>
        <w:lang w:eastAsia="es-MX"/>
      </w:rPr>
      <mc:AlternateContent>
        <mc:Choice Requires="wps">
          <w:drawing>
            <wp:anchor distT="0" distB="0" distL="114300" distR="114300" simplePos="0" relativeHeight="251661312" behindDoc="0" locked="0" layoutInCell="1" allowOverlap="1" wp14:anchorId="4BBFA464" wp14:editId="12126467">
              <wp:simplePos x="0" y="0"/>
              <wp:positionH relativeFrom="column">
                <wp:posOffset>4619625</wp:posOffset>
              </wp:positionH>
              <wp:positionV relativeFrom="paragraph">
                <wp:posOffset>-266700</wp:posOffset>
              </wp:positionV>
              <wp:extent cx="1635760" cy="285750"/>
              <wp:effectExtent l="19050" t="19050" r="21590" b="1905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285750"/>
                      </a:xfrm>
                      <a:prstGeom prst="rect">
                        <a:avLst/>
                      </a:prstGeom>
                      <a:solidFill>
                        <a:srgbClr val="FFFFFF"/>
                      </a:solidFill>
                      <a:ln w="38100" cmpd="thinThick">
                        <a:solidFill>
                          <a:srgbClr val="000000"/>
                        </a:solidFill>
                        <a:miter lim="800000"/>
                        <a:headEnd/>
                        <a:tailEnd/>
                      </a:ln>
                    </wps:spPr>
                    <wps:txbx>
                      <w:txbxContent>
                        <w:p w14:paraId="093399DA" w14:textId="394B6D60" w:rsidR="00B32B82" w:rsidRPr="005D188D" w:rsidRDefault="00821E01" w:rsidP="005F1234">
                          <w:pPr>
                            <w:rPr>
                              <w:rFonts w:ascii="Arial" w:hAnsi="Arial" w:cs="Arial"/>
                              <w:b/>
                              <w:sz w:val="20"/>
                              <w:szCs w:val="20"/>
                            </w:rPr>
                          </w:pPr>
                          <w:r w:rsidRPr="005D188D">
                            <w:rPr>
                              <w:rFonts w:ascii="Arial" w:hAnsi="Arial" w:cs="Arial"/>
                              <w:b/>
                              <w:sz w:val="20"/>
                              <w:szCs w:val="20"/>
                            </w:rPr>
                            <w:t xml:space="preserve">Revision: </w:t>
                          </w:r>
                          <w:r w:rsidR="00823636" w:rsidRPr="005D188D">
                            <w:rPr>
                              <w:rFonts w:ascii="Arial" w:hAnsi="Arial" w:cs="Arial"/>
                              <w:b/>
                              <w:color w:val="8064A2" w:themeColor="accent4"/>
                              <w:sz w:val="20"/>
                              <w:szCs w:val="20"/>
                            </w:rPr>
                            <w:t>1era</w:t>
                          </w:r>
                        </w:p>
                        <w:p w14:paraId="1BA20069" w14:textId="77777777" w:rsidR="00A02EB8" w:rsidRPr="005D188D" w:rsidRDefault="00A02EB8" w:rsidP="005F1234">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FA464" id="Text Box 49" o:spid="_x0000_s1028" type="#_x0000_t202" style="position:absolute;margin-left:363.75pt;margin-top:-21pt;width:128.8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" strokeweight="3pt">
              <v:stroke linestyle="thinThick"/>
              <v:textbox>
                <w:txbxContent>
                  <w:p w14:paraId="093399DA" w14:textId="394B6D60" w:rsidR="00B32B82" w:rsidRPr="005D188D" w:rsidRDefault="00821E01" w:rsidP="005F1234">
                    <w:pPr>
                      <w:rPr>
                        <w:rFonts w:ascii="Arial" w:hAnsi="Arial" w:cs="Arial"/>
                        <w:b/>
                        <w:sz w:val="20"/>
                        <w:szCs w:val="20"/>
                      </w:rPr>
                    </w:pPr>
                    <w:r w:rsidRPr="005D188D">
                      <w:rPr>
                        <w:rFonts w:ascii="Arial" w:hAnsi="Arial" w:cs="Arial"/>
                        <w:b/>
                        <w:sz w:val="20"/>
                        <w:szCs w:val="20"/>
                      </w:rPr>
                      <w:t xml:space="preserve">Revision: </w:t>
                    </w:r>
                    <w:r w:rsidR="00823636" w:rsidRPr="005D188D">
                      <w:rPr>
                        <w:rFonts w:ascii="Arial" w:hAnsi="Arial" w:cs="Arial"/>
                        <w:b/>
                        <w:color w:val="8064A2" w:themeColor="accent4"/>
                        <w:sz w:val="20"/>
                        <w:szCs w:val="20"/>
                      </w:rPr>
                      <w:t>1era</w:t>
                    </w:r>
                  </w:p>
                  <w:p w14:paraId="1BA20069" w14:textId="77777777" w:rsidR="00A02EB8" w:rsidRPr="005D188D" w:rsidRDefault="00A02EB8" w:rsidP="005F1234">
                    <w:pPr>
                      <w:rPr>
                        <w:rFonts w:ascii="Arial" w:hAnsi="Arial" w:cs="Arial"/>
                        <w:sz w:val="20"/>
                        <w:szCs w:val="20"/>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5D4AB2"/>
    <w:multiLevelType w:val="multilevel"/>
    <w:tmpl w:val="8A2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2A70"/>
    <w:multiLevelType w:val="multilevel"/>
    <w:tmpl w:val="74A4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11D79"/>
    <w:multiLevelType w:val="multilevel"/>
    <w:tmpl w:val="AB0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36CE"/>
    <w:multiLevelType w:val="singleLevel"/>
    <w:tmpl w:val="FFFFFFFF"/>
    <w:lvl w:ilvl="0">
      <w:start w:val="1"/>
      <w:numFmt w:val="bullet"/>
      <w:pStyle w:val="textboxbullet"/>
      <w:lvlText w:val=""/>
      <w:legacy w:legacy="1" w:legacySpace="0" w:legacyIndent="360"/>
      <w:lvlJc w:val="left"/>
      <w:pPr>
        <w:ind w:left="360" w:hanging="360"/>
      </w:pPr>
      <w:rPr>
        <w:rFonts w:ascii="Monotype Sorts" w:hAnsi="Monotype Sorts" w:hint="default"/>
      </w:rPr>
    </w:lvl>
  </w:abstractNum>
  <w:abstractNum w:abstractNumId="5" w15:restartNumberingAfterBreak="0">
    <w:nsid w:val="0C8879F8"/>
    <w:multiLevelType w:val="hybridMultilevel"/>
    <w:tmpl w:val="D27EB6C4"/>
    <w:lvl w:ilvl="0" w:tplc="AC3C161E">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D66398C"/>
    <w:multiLevelType w:val="hybridMultilevel"/>
    <w:tmpl w:val="120479F6"/>
    <w:lvl w:ilvl="0" w:tplc="E7D0B9EC">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F527E7"/>
    <w:multiLevelType w:val="multilevel"/>
    <w:tmpl w:val="1706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101A4F"/>
    <w:multiLevelType w:val="multilevel"/>
    <w:tmpl w:val="DF0C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F2B9D"/>
    <w:multiLevelType w:val="hybridMultilevel"/>
    <w:tmpl w:val="A25E7818"/>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D82749"/>
    <w:multiLevelType w:val="hybridMultilevel"/>
    <w:tmpl w:val="645C8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A4E5D92"/>
    <w:multiLevelType w:val="multilevel"/>
    <w:tmpl w:val="D84E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93859"/>
    <w:multiLevelType w:val="singleLevel"/>
    <w:tmpl w:val="67BE8056"/>
    <w:lvl w:ilvl="0">
      <w:start w:val="1"/>
      <w:numFmt w:val="bullet"/>
      <w:pStyle w:val="bullet"/>
      <w:lvlText w:val=""/>
      <w:lvlJc w:val="left"/>
      <w:pPr>
        <w:tabs>
          <w:tab w:val="num" w:pos="360"/>
        </w:tabs>
        <w:ind w:left="288" w:hanging="288"/>
      </w:pPr>
      <w:rPr>
        <w:rFonts w:ascii="Symbol" w:hAnsi="Symbol" w:hint="default"/>
      </w:rPr>
    </w:lvl>
  </w:abstractNum>
  <w:abstractNum w:abstractNumId="13" w15:restartNumberingAfterBreak="0">
    <w:nsid w:val="2D043114"/>
    <w:multiLevelType w:val="hybridMultilevel"/>
    <w:tmpl w:val="11CE6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F7D1831"/>
    <w:multiLevelType w:val="multilevel"/>
    <w:tmpl w:val="8F72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968C1"/>
    <w:multiLevelType w:val="multilevel"/>
    <w:tmpl w:val="EE5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E14F2"/>
    <w:multiLevelType w:val="multilevel"/>
    <w:tmpl w:val="716472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75DB2"/>
    <w:multiLevelType w:val="multilevel"/>
    <w:tmpl w:val="7828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20D3C"/>
    <w:multiLevelType w:val="multilevel"/>
    <w:tmpl w:val="C318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95D3C"/>
    <w:multiLevelType w:val="multilevel"/>
    <w:tmpl w:val="380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E1A9D"/>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3C1F20E5"/>
    <w:multiLevelType w:val="hybridMultilevel"/>
    <w:tmpl w:val="777066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3D3E323A"/>
    <w:multiLevelType w:val="multilevel"/>
    <w:tmpl w:val="3E94289C"/>
    <w:lvl w:ilvl="0">
      <w:start w:val="1"/>
      <w:numFmt w:val="decimal"/>
      <w:pStyle w:val="Listaconnmeros"/>
      <w:lvlText w:val="%1."/>
      <w:lvlJc w:val="left"/>
      <w:pPr>
        <w:tabs>
          <w:tab w:val="num" w:pos="284"/>
        </w:tabs>
        <w:ind w:left="432" w:hanging="432"/>
      </w:pPr>
    </w:lvl>
    <w:lvl w:ilvl="1">
      <w:start w:val="1"/>
      <w:numFmt w:val="decimal"/>
      <w:pStyle w:val="mdtitulo1"/>
      <w:isLgl/>
      <w:lvlText w:val="%1.%2."/>
      <w:lvlJc w:val="left"/>
      <w:pPr>
        <w:tabs>
          <w:tab w:val="num" w:pos="3816"/>
        </w:tabs>
        <w:ind w:left="381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isLg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3D5E0EE3"/>
    <w:multiLevelType w:val="hybridMultilevel"/>
    <w:tmpl w:val="49C20822"/>
    <w:lvl w:ilvl="0" w:tplc="CECE64CC">
      <w:start w:val="3"/>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B7186F"/>
    <w:multiLevelType w:val="hybridMultilevel"/>
    <w:tmpl w:val="C1AC9264"/>
    <w:lvl w:ilvl="0" w:tplc="FD009F68">
      <w:numFmt w:val="bullet"/>
      <w:lvlText w:val="-"/>
      <w:lvlJc w:val="left"/>
      <w:pPr>
        <w:ind w:left="1440" w:hanging="360"/>
      </w:pPr>
      <w:rPr>
        <w:rFonts w:ascii="Times New Roman" w:eastAsia="Times New Roman"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5" w15:restartNumberingAfterBreak="0">
    <w:nsid w:val="45994659"/>
    <w:multiLevelType w:val="hybridMultilevel"/>
    <w:tmpl w:val="12966032"/>
    <w:lvl w:ilvl="0" w:tplc="6330A6B6">
      <w:numFmt w:val="bullet"/>
      <w:lvlText w:val="-"/>
      <w:lvlJc w:val="left"/>
      <w:pPr>
        <w:ind w:left="1428" w:hanging="360"/>
      </w:pPr>
      <w:rPr>
        <w:rFonts w:ascii="Times New Roman" w:eastAsia="Times New Roman" w:hAnsi="Times New Roman" w:cs="Times New Roman"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6" w15:restartNumberingAfterBreak="0">
    <w:nsid w:val="52112C7A"/>
    <w:multiLevelType w:val="multilevel"/>
    <w:tmpl w:val="ED2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3127E"/>
    <w:multiLevelType w:val="multilevel"/>
    <w:tmpl w:val="41C6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63AF2"/>
    <w:multiLevelType w:val="multilevel"/>
    <w:tmpl w:val="3A6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14BE5"/>
    <w:multiLevelType w:val="hybridMultilevel"/>
    <w:tmpl w:val="BE9042FA"/>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82C2AEC"/>
    <w:multiLevelType w:val="multilevel"/>
    <w:tmpl w:val="D3A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A5495"/>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20B690D"/>
    <w:multiLevelType w:val="multilevel"/>
    <w:tmpl w:val="C2C4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C1E99"/>
    <w:multiLevelType w:val="multilevel"/>
    <w:tmpl w:val="107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E5C4F"/>
    <w:multiLevelType w:val="multilevel"/>
    <w:tmpl w:val="37B4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E038F"/>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7FFA78D1"/>
    <w:multiLevelType w:val="multilevel"/>
    <w:tmpl w:val="93C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703031">
    <w:abstractNumId w:val="12"/>
  </w:num>
  <w:num w:numId="2" w16cid:durableId="45698872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656767679">
    <w:abstractNumId w:val="0"/>
    <w:lvlOverride w:ilvl="0">
      <w:lvl w:ilvl="0">
        <w:start w:val="1"/>
        <w:numFmt w:val="bullet"/>
        <w:lvlText w:val=""/>
        <w:legacy w:legacy="1" w:legacySpace="0" w:legacyIndent="360"/>
        <w:lvlJc w:val="left"/>
        <w:pPr>
          <w:ind w:left="360" w:hanging="360"/>
        </w:pPr>
        <w:rPr>
          <w:rFonts w:ascii="Monotype Sorts" w:hAnsi="Monotype Sorts" w:hint="default"/>
        </w:rPr>
      </w:lvl>
    </w:lvlOverride>
  </w:num>
  <w:num w:numId="4" w16cid:durableId="1231699388">
    <w:abstractNumId w:val="4"/>
  </w:num>
  <w:num w:numId="5" w16cid:durableId="1910731903">
    <w:abstractNumId w:val="31"/>
  </w:num>
  <w:num w:numId="6" w16cid:durableId="947350766">
    <w:abstractNumId w:val="35"/>
  </w:num>
  <w:num w:numId="7" w16cid:durableId="1467627103">
    <w:abstractNumId w:val="20"/>
  </w:num>
  <w:num w:numId="8" w16cid:durableId="20861050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9257353">
    <w:abstractNumId w:val="23"/>
  </w:num>
  <w:num w:numId="10" w16cid:durableId="2132629803">
    <w:abstractNumId w:val="25"/>
  </w:num>
  <w:num w:numId="11" w16cid:durableId="594359644">
    <w:abstractNumId w:val="21"/>
  </w:num>
  <w:num w:numId="12" w16cid:durableId="570578711">
    <w:abstractNumId w:val="24"/>
  </w:num>
  <w:num w:numId="13" w16cid:durableId="1808039176">
    <w:abstractNumId w:val="5"/>
  </w:num>
  <w:num w:numId="14" w16cid:durableId="1686007748">
    <w:abstractNumId w:val="13"/>
  </w:num>
  <w:num w:numId="15" w16cid:durableId="1427841592">
    <w:abstractNumId w:val="10"/>
  </w:num>
  <w:num w:numId="16" w16cid:durableId="1900482922">
    <w:abstractNumId w:val="9"/>
  </w:num>
  <w:num w:numId="17" w16cid:durableId="1993480179">
    <w:abstractNumId w:val="29"/>
  </w:num>
  <w:num w:numId="18" w16cid:durableId="1552304431">
    <w:abstractNumId w:val="6"/>
  </w:num>
  <w:num w:numId="19" w16cid:durableId="1742292127">
    <w:abstractNumId w:val="36"/>
  </w:num>
  <w:num w:numId="20" w16cid:durableId="2081556039">
    <w:abstractNumId w:val="26"/>
  </w:num>
  <w:num w:numId="21" w16cid:durableId="1800369587">
    <w:abstractNumId w:val="3"/>
  </w:num>
  <w:num w:numId="22" w16cid:durableId="903490440">
    <w:abstractNumId w:val="17"/>
  </w:num>
  <w:num w:numId="23" w16cid:durableId="121310142">
    <w:abstractNumId w:val="30"/>
  </w:num>
  <w:num w:numId="24" w16cid:durableId="1983270974">
    <w:abstractNumId w:val="1"/>
  </w:num>
  <w:num w:numId="25" w16cid:durableId="364718835">
    <w:abstractNumId w:val="33"/>
  </w:num>
  <w:num w:numId="26" w16cid:durableId="1831099165">
    <w:abstractNumId w:val="27"/>
  </w:num>
  <w:num w:numId="27" w16cid:durableId="899899499">
    <w:abstractNumId w:val="15"/>
  </w:num>
  <w:num w:numId="28" w16cid:durableId="1049913827">
    <w:abstractNumId w:val="18"/>
  </w:num>
  <w:num w:numId="29" w16cid:durableId="2062170185">
    <w:abstractNumId w:val="8"/>
  </w:num>
  <w:num w:numId="30" w16cid:durableId="854809847">
    <w:abstractNumId w:val="11"/>
  </w:num>
  <w:num w:numId="31" w16cid:durableId="14381416">
    <w:abstractNumId w:val="19"/>
  </w:num>
  <w:num w:numId="32" w16cid:durableId="1093088868">
    <w:abstractNumId w:val="32"/>
  </w:num>
  <w:num w:numId="33" w16cid:durableId="1283029513">
    <w:abstractNumId w:val="28"/>
  </w:num>
  <w:num w:numId="34" w16cid:durableId="1232421799">
    <w:abstractNumId w:val="16"/>
  </w:num>
  <w:num w:numId="35" w16cid:durableId="613905973">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1908959302">
    <w:abstractNumId w:val="7"/>
  </w:num>
  <w:num w:numId="37" w16cid:durableId="443186559">
    <w:abstractNumId w:val="2"/>
    <w:lvlOverride w:ilvl="0"/>
    <w:lvlOverride w:ilvl="1"/>
    <w:lvlOverride w:ilvl="2"/>
    <w:lvlOverride w:ilvl="3"/>
    <w:lvlOverride w:ilvl="4"/>
    <w:lvlOverride w:ilvl="5"/>
    <w:lvlOverride w:ilvl="6"/>
    <w:lvlOverride w:ilvl="7"/>
    <w:lvlOverride w:ilvl="8"/>
  </w:num>
  <w:num w:numId="38" w16cid:durableId="104732235">
    <w:abstractNumId w:val="14"/>
    <w:lvlOverride w:ilvl="0"/>
    <w:lvlOverride w:ilvl="1"/>
    <w:lvlOverride w:ilvl="2"/>
    <w:lvlOverride w:ilvl="3"/>
    <w:lvlOverride w:ilvl="4"/>
    <w:lvlOverride w:ilvl="5"/>
    <w:lvlOverride w:ilvl="6"/>
    <w:lvlOverride w:ilvl="7"/>
    <w:lvlOverride w:ilvl="8"/>
  </w:num>
  <w:num w:numId="39" w16cid:durableId="645277079">
    <w:abstractNumId w:val="3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6E4D"/>
    <w:rsid w:val="00052D90"/>
    <w:rsid w:val="000856A8"/>
    <w:rsid w:val="000B06D2"/>
    <w:rsid w:val="000D6AE9"/>
    <w:rsid w:val="000D6D7F"/>
    <w:rsid w:val="000D7DED"/>
    <w:rsid w:val="000F3F3F"/>
    <w:rsid w:val="0010568E"/>
    <w:rsid w:val="001061E5"/>
    <w:rsid w:val="00106666"/>
    <w:rsid w:val="00123A39"/>
    <w:rsid w:val="001342BF"/>
    <w:rsid w:val="00134417"/>
    <w:rsid w:val="00135523"/>
    <w:rsid w:val="00163903"/>
    <w:rsid w:val="0016418E"/>
    <w:rsid w:val="001756F4"/>
    <w:rsid w:val="00180B2C"/>
    <w:rsid w:val="00187E0D"/>
    <w:rsid w:val="001C588B"/>
    <w:rsid w:val="001D5047"/>
    <w:rsid w:val="001E367A"/>
    <w:rsid w:val="001E55CE"/>
    <w:rsid w:val="0025692C"/>
    <w:rsid w:val="002570B8"/>
    <w:rsid w:val="002708B1"/>
    <w:rsid w:val="00270DB2"/>
    <w:rsid w:val="0028720F"/>
    <w:rsid w:val="002C78D2"/>
    <w:rsid w:val="00307C4A"/>
    <w:rsid w:val="00323791"/>
    <w:rsid w:val="0036229D"/>
    <w:rsid w:val="00366E4D"/>
    <w:rsid w:val="003779FC"/>
    <w:rsid w:val="00381DD1"/>
    <w:rsid w:val="00385D2B"/>
    <w:rsid w:val="003A01AD"/>
    <w:rsid w:val="003B5D8B"/>
    <w:rsid w:val="004031AF"/>
    <w:rsid w:val="00405B0B"/>
    <w:rsid w:val="00406B4F"/>
    <w:rsid w:val="00435466"/>
    <w:rsid w:val="00441C9D"/>
    <w:rsid w:val="00492DD3"/>
    <w:rsid w:val="00495030"/>
    <w:rsid w:val="004952BB"/>
    <w:rsid w:val="004B57E3"/>
    <w:rsid w:val="004C4F2A"/>
    <w:rsid w:val="00530917"/>
    <w:rsid w:val="00550683"/>
    <w:rsid w:val="00551554"/>
    <w:rsid w:val="0056624F"/>
    <w:rsid w:val="0057650B"/>
    <w:rsid w:val="005872EC"/>
    <w:rsid w:val="00594389"/>
    <w:rsid w:val="005D188D"/>
    <w:rsid w:val="00640B14"/>
    <w:rsid w:val="00665249"/>
    <w:rsid w:val="006668FE"/>
    <w:rsid w:val="00672836"/>
    <w:rsid w:val="006A0467"/>
    <w:rsid w:val="006A640B"/>
    <w:rsid w:val="006A7E95"/>
    <w:rsid w:val="006B0F42"/>
    <w:rsid w:val="006B1967"/>
    <w:rsid w:val="00712DC9"/>
    <w:rsid w:val="00715426"/>
    <w:rsid w:val="00726651"/>
    <w:rsid w:val="00745914"/>
    <w:rsid w:val="00747175"/>
    <w:rsid w:val="00751300"/>
    <w:rsid w:val="00760E14"/>
    <w:rsid w:val="007675B5"/>
    <w:rsid w:val="00795524"/>
    <w:rsid w:val="007A1B73"/>
    <w:rsid w:val="007B74FC"/>
    <w:rsid w:val="007C3E53"/>
    <w:rsid w:val="007F5EF5"/>
    <w:rsid w:val="00803152"/>
    <w:rsid w:val="00810937"/>
    <w:rsid w:val="00821E01"/>
    <w:rsid w:val="00823636"/>
    <w:rsid w:val="00825EB8"/>
    <w:rsid w:val="00826118"/>
    <w:rsid w:val="0083381A"/>
    <w:rsid w:val="00851BE3"/>
    <w:rsid w:val="00873DB5"/>
    <w:rsid w:val="00890BFC"/>
    <w:rsid w:val="008B03F4"/>
    <w:rsid w:val="00904C2B"/>
    <w:rsid w:val="0090645F"/>
    <w:rsid w:val="009341AC"/>
    <w:rsid w:val="00962752"/>
    <w:rsid w:val="00985829"/>
    <w:rsid w:val="009C266B"/>
    <w:rsid w:val="009C321A"/>
    <w:rsid w:val="009D03D9"/>
    <w:rsid w:val="009D0AA3"/>
    <w:rsid w:val="009D482F"/>
    <w:rsid w:val="009F3F6F"/>
    <w:rsid w:val="00A02EB8"/>
    <w:rsid w:val="00A06A27"/>
    <w:rsid w:val="00A27F30"/>
    <w:rsid w:val="00A37A4E"/>
    <w:rsid w:val="00A53E6B"/>
    <w:rsid w:val="00A564FE"/>
    <w:rsid w:val="00A66AEF"/>
    <w:rsid w:val="00A704B9"/>
    <w:rsid w:val="00A84FB5"/>
    <w:rsid w:val="00A93370"/>
    <w:rsid w:val="00AA2C6E"/>
    <w:rsid w:val="00AF02B1"/>
    <w:rsid w:val="00AF6E0A"/>
    <w:rsid w:val="00B161A7"/>
    <w:rsid w:val="00B25E8F"/>
    <w:rsid w:val="00B32B82"/>
    <w:rsid w:val="00B42D72"/>
    <w:rsid w:val="00B95DE5"/>
    <w:rsid w:val="00B978FF"/>
    <w:rsid w:val="00BA1F8D"/>
    <w:rsid w:val="00BA44FB"/>
    <w:rsid w:val="00BB4E9F"/>
    <w:rsid w:val="00BC3632"/>
    <w:rsid w:val="00BE42E6"/>
    <w:rsid w:val="00C03CFD"/>
    <w:rsid w:val="00C20176"/>
    <w:rsid w:val="00C258D7"/>
    <w:rsid w:val="00C342F3"/>
    <w:rsid w:val="00C44E19"/>
    <w:rsid w:val="00C45938"/>
    <w:rsid w:val="00C523CD"/>
    <w:rsid w:val="00C82D0E"/>
    <w:rsid w:val="00C9449A"/>
    <w:rsid w:val="00CC6EE0"/>
    <w:rsid w:val="00CE3D6B"/>
    <w:rsid w:val="00CE7EF7"/>
    <w:rsid w:val="00CF5079"/>
    <w:rsid w:val="00D000CD"/>
    <w:rsid w:val="00D27726"/>
    <w:rsid w:val="00D43AC4"/>
    <w:rsid w:val="00D803A7"/>
    <w:rsid w:val="00DA33F1"/>
    <w:rsid w:val="00DB6445"/>
    <w:rsid w:val="00E70DB7"/>
    <w:rsid w:val="00E7502A"/>
    <w:rsid w:val="00ED7A59"/>
    <w:rsid w:val="00F80AAB"/>
    <w:rsid w:val="00F82103"/>
    <w:rsid w:val="00FA38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2E1F4"/>
  <w15:docId w15:val="{592BB8D0-FB3D-4258-97C2-4A27EA49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E4D"/>
    <w:pPr>
      <w:spacing w:before="20" w:after="20" w:line="220" w:lineRule="exact"/>
    </w:pPr>
    <w:rPr>
      <w:rFonts w:ascii="Times" w:eastAsia="Times New Roman" w:hAnsi="Times" w:cs="Times New Roman"/>
    </w:rPr>
  </w:style>
  <w:style w:type="paragraph" w:styleId="Ttulo1">
    <w:name w:val="heading 1"/>
    <w:basedOn w:val="Normal"/>
    <w:next w:val="Normal"/>
    <w:link w:val="Ttulo1Car"/>
    <w:qFormat/>
    <w:rsid w:val="00366E4D"/>
    <w:pPr>
      <w:keepNext/>
      <w:spacing w:before="240" w:after="240" w:line="240" w:lineRule="auto"/>
      <w:outlineLvl w:val="0"/>
    </w:pPr>
    <w:rPr>
      <w:rFonts w:ascii="Arial" w:hAnsi="Arial"/>
      <w:b/>
      <w:kern w:val="28"/>
      <w:sz w:val="28"/>
    </w:rPr>
  </w:style>
  <w:style w:type="paragraph" w:styleId="Ttulo3">
    <w:name w:val="heading 3"/>
    <w:basedOn w:val="Normal"/>
    <w:next w:val="Normal"/>
    <w:link w:val="Ttulo3Car"/>
    <w:uiPriority w:val="9"/>
    <w:semiHidden/>
    <w:unhideWhenUsed/>
    <w:qFormat/>
    <w:rsid w:val="0082363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492DD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66E4D"/>
    <w:rPr>
      <w:rFonts w:ascii="Arial" w:eastAsia="Times New Roman" w:hAnsi="Arial" w:cs="Times New Roman"/>
      <w:b/>
      <w:kern w:val="28"/>
      <w:sz w:val="28"/>
      <w:lang w:val="en-US"/>
    </w:rPr>
  </w:style>
  <w:style w:type="paragraph" w:styleId="Piedepgina">
    <w:name w:val="footer"/>
    <w:basedOn w:val="Normal"/>
    <w:link w:val="PiedepginaCar"/>
    <w:uiPriority w:val="99"/>
    <w:rsid w:val="00366E4D"/>
    <w:pPr>
      <w:tabs>
        <w:tab w:val="center" w:pos="4680"/>
        <w:tab w:val="right" w:pos="9360"/>
      </w:tabs>
    </w:pPr>
    <w:rPr>
      <w:b/>
    </w:rPr>
  </w:style>
  <w:style w:type="character" w:customStyle="1" w:styleId="PiedepginaCar">
    <w:name w:val="Pie de página Car"/>
    <w:basedOn w:val="Fuentedeprrafopredeter"/>
    <w:link w:val="Piedepgina"/>
    <w:uiPriority w:val="99"/>
    <w:rsid w:val="00366E4D"/>
    <w:rPr>
      <w:rFonts w:ascii="Times" w:eastAsia="Times New Roman" w:hAnsi="Times" w:cs="Times New Roman"/>
      <w:b/>
      <w:lang w:val="en-US"/>
    </w:rPr>
  </w:style>
  <w:style w:type="paragraph" w:customStyle="1" w:styleId="bullet">
    <w:name w:val="bullet"/>
    <w:basedOn w:val="Normal"/>
    <w:rsid w:val="00366E4D"/>
    <w:pPr>
      <w:numPr>
        <w:numId w:val="1"/>
      </w:numPr>
    </w:pPr>
  </w:style>
  <w:style w:type="paragraph" w:styleId="Encabezado">
    <w:name w:val="header"/>
    <w:basedOn w:val="Normal"/>
    <w:link w:val="EncabezadoCar"/>
    <w:rsid w:val="00366E4D"/>
    <w:pPr>
      <w:tabs>
        <w:tab w:val="center" w:pos="4680"/>
        <w:tab w:val="right" w:pos="9360"/>
      </w:tabs>
    </w:pPr>
  </w:style>
  <w:style w:type="character" w:customStyle="1" w:styleId="EncabezadoCar">
    <w:name w:val="Encabezado Car"/>
    <w:basedOn w:val="Fuentedeprrafopredeter"/>
    <w:link w:val="Encabezado"/>
    <w:rsid w:val="00366E4D"/>
    <w:rPr>
      <w:rFonts w:ascii="Times" w:eastAsia="Times New Roman" w:hAnsi="Times" w:cs="Times New Roman"/>
      <w:lang w:val="en-US"/>
    </w:rPr>
  </w:style>
  <w:style w:type="paragraph" w:customStyle="1" w:styleId="tableleft">
    <w:name w:val="table_left"/>
    <w:basedOn w:val="Normal"/>
    <w:rsid w:val="00366E4D"/>
    <w:rPr>
      <w:b/>
    </w:rPr>
  </w:style>
  <w:style w:type="paragraph" w:customStyle="1" w:styleId="tableright">
    <w:name w:val="table_right"/>
    <w:basedOn w:val="tableleft"/>
    <w:rsid w:val="00366E4D"/>
    <w:rPr>
      <w:b w:val="0"/>
    </w:rPr>
  </w:style>
  <w:style w:type="paragraph" w:customStyle="1" w:styleId="line">
    <w:name w:val="line"/>
    <w:basedOn w:val="tableleft"/>
    <w:rsid w:val="00366E4D"/>
    <w:pPr>
      <w:spacing w:before="0" w:after="0" w:line="80" w:lineRule="exact"/>
    </w:pPr>
    <w:rPr>
      <w:sz w:val="8"/>
    </w:rPr>
  </w:style>
  <w:style w:type="paragraph" w:styleId="TDC1">
    <w:name w:val="toc 1"/>
    <w:basedOn w:val="Normal"/>
    <w:next w:val="Normal"/>
    <w:uiPriority w:val="39"/>
    <w:rsid w:val="00366E4D"/>
    <w:pPr>
      <w:tabs>
        <w:tab w:val="right" w:leader="dot" w:pos="9360"/>
      </w:tabs>
      <w:spacing w:before="60" w:after="60" w:line="240" w:lineRule="auto"/>
      <w:ind w:left="360" w:hanging="360"/>
    </w:pPr>
    <w:rPr>
      <w:rFonts w:ascii="Arial" w:hAnsi="Arial"/>
      <w:b/>
      <w:bCs/>
      <w:noProof/>
      <w:sz w:val="24"/>
      <w:szCs w:val="24"/>
    </w:rPr>
  </w:style>
  <w:style w:type="paragraph" w:styleId="Ttulo">
    <w:name w:val="Title"/>
    <w:basedOn w:val="Normal"/>
    <w:link w:val="TtuloCar"/>
    <w:qFormat/>
    <w:rsid w:val="00366E4D"/>
    <w:pPr>
      <w:spacing w:after="240" w:line="240" w:lineRule="auto"/>
      <w:jc w:val="center"/>
      <w:outlineLvl w:val="0"/>
    </w:pPr>
    <w:rPr>
      <w:rFonts w:ascii="Arial" w:hAnsi="Arial"/>
      <w:b/>
      <w:kern w:val="28"/>
      <w:sz w:val="32"/>
    </w:rPr>
  </w:style>
  <w:style w:type="character" w:customStyle="1" w:styleId="TtuloCar">
    <w:name w:val="Título Car"/>
    <w:basedOn w:val="Fuentedeprrafopredeter"/>
    <w:link w:val="Ttulo"/>
    <w:rsid w:val="00366E4D"/>
    <w:rPr>
      <w:rFonts w:ascii="Arial" w:eastAsia="Times New Roman" w:hAnsi="Arial" w:cs="Times New Roman"/>
      <w:b/>
      <w:kern w:val="28"/>
      <w:sz w:val="32"/>
      <w:lang w:val="en-US"/>
    </w:rPr>
  </w:style>
  <w:style w:type="paragraph" w:customStyle="1" w:styleId="TaskLeft">
    <w:name w:val="TaskLeft"/>
    <w:basedOn w:val="Normal"/>
    <w:rsid w:val="00366E4D"/>
    <w:pPr>
      <w:spacing w:before="40" w:after="40"/>
    </w:pPr>
    <w:rPr>
      <w:b/>
      <w:bCs/>
    </w:rPr>
  </w:style>
  <w:style w:type="paragraph" w:customStyle="1" w:styleId="TaskRight">
    <w:name w:val="TaskRight"/>
    <w:basedOn w:val="TaskLeft"/>
    <w:rsid w:val="00366E4D"/>
    <w:pPr>
      <w:keepNext/>
      <w:keepLines/>
    </w:pPr>
    <w:rPr>
      <w:rFonts w:ascii="Times New Roman" w:hAnsi="Times New Roman"/>
      <w:b w:val="0"/>
      <w:bCs w:val="0"/>
    </w:rPr>
  </w:style>
  <w:style w:type="paragraph" w:customStyle="1" w:styleId="bullet1">
    <w:name w:val="bullet1"/>
    <w:basedOn w:val="Normal"/>
    <w:rsid w:val="00366E4D"/>
    <w:pPr>
      <w:ind w:left="360" w:hanging="360"/>
    </w:pPr>
  </w:style>
  <w:style w:type="paragraph" w:customStyle="1" w:styleId="separator">
    <w:name w:val="separator"/>
    <w:basedOn w:val="Normal"/>
    <w:rsid w:val="00366E4D"/>
    <w:pPr>
      <w:spacing w:line="200" w:lineRule="exact"/>
    </w:pPr>
    <w:rPr>
      <w:sz w:val="20"/>
      <w:szCs w:val="20"/>
    </w:rPr>
  </w:style>
  <w:style w:type="paragraph" w:customStyle="1" w:styleId="ByLine">
    <w:name w:val="ByLine"/>
    <w:basedOn w:val="Ttulo"/>
    <w:rsid w:val="00366E4D"/>
    <w:pPr>
      <w:spacing w:before="240" w:after="720"/>
      <w:jc w:val="right"/>
      <w:outlineLvl w:val="9"/>
    </w:pPr>
    <w:rPr>
      <w:bCs/>
      <w:sz w:val="28"/>
      <w:szCs w:val="28"/>
    </w:rPr>
  </w:style>
  <w:style w:type="paragraph" w:customStyle="1" w:styleId="ChangeHistoryTitle">
    <w:name w:val="ChangeHistory Title"/>
    <w:basedOn w:val="Normal"/>
    <w:rsid w:val="00366E4D"/>
    <w:pPr>
      <w:keepNext/>
      <w:spacing w:before="60" w:after="60" w:line="240" w:lineRule="auto"/>
      <w:jc w:val="center"/>
    </w:pPr>
    <w:rPr>
      <w:rFonts w:ascii="Arial" w:hAnsi="Arial"/>
      <w:b/>
      <w:bCs/>
      <w:sz w:val="36"/>
      <w:szCs w:val="36"/>
    </w:rPr>
  </w:style>
  <w:style w:type="paragraph" w:customStyle="1" w:styleId="SuperTitle">
    <w:name w:val="SuperTitle"/>
    <w:basedOn w:val="Ttulo"/>
    <w:next w:val="Normal"/>
    <w:rsid w:val="00366E4D"/>
    <w:pPr>
      <w:pBdr>
        <w:top w:val="single" w:sz="48" w:space="1" w:color="auto"/>
      </w:pBdr>
      <w:spacing w:before="960" w:after="0"/>
      <w:jc w:val="right"/>
      <w:outlineLvl w:val="9"/>
    </w:pPr>
    <w:rPr>
      <w:bCs/>
      <w:sz w:val="28"/>
      <w:szCs w:val="28"/>
    </w:rPr>
  </w:style>
  <w:style w:type="paragraph" w:customStyle="1" w:styleId="TOCTitle">
    <w:name w:val="TOC Title"/>
    <w:basedOn w:val="Normal"/>
    <w:rsid w:val="00366E4D"/>
    <w:pPr>
      <w:keepNext/>
      <w:spacing w:before="360" w:after="360" w:line="240" w:lineRule="auto"/>
    </w:pPr>
    <w:rPr>
      <w:rFonts w:ascii="Arial" w:hAnsi="Arial"/>
      <w:b/>
      <w:bCs/>
      <w:sz w:val="36"/>
      <w:szCs w:val="36"/>
    </w:rPr>
  </w:style>
  <w:style w:type="paragraph" w:customStyle="1" w:styleId="textboxbullet">
    <w:name w:val="text box bullet"/>
    <w:basedOn w:val="Normal"/>
    <w:rsid w:val="00366E4D"/>
    <w:pPr>
      <w:numPr>
        <w:numId w:val="4"/>
      </w:numPr>
    </w:pPr>
  </w:style>
  <w:style w:type="paragraph" w:customStyle="1" w:styleId="box">
    <w:name w:val="box"/>
    <w:basedOn w:val="Normal"/>
    <w:rsid w:val="00366E4D"/>
    <w:pPr>
      <w:spacing w:before="220"/>
      <w:jc w:val="center"/>
    </w:pPr>
    <w:rPr>
      <w:rFonts w:ascii="Arial" w:hAnsi="Arial"/>
      <w:sz w:val="28"/>
      <w:szCs w:val="28"/>
    </w:rPr>
  </w:style>
  <w:style w:type="paragraph" w:customStyle="1" w:styleId="figtext">
    <w:name w:val="fig text"/>
    <w:basedOn w:val="Normal"/>
    <w:rsid w:val="00366E4D"/>
    <w:pPr>
      <w:spacing w:before="0" w:after="0" w:line="240" w:lineRule="auto"/>
    </w:pPr>
    <w:rPr>
      <w:rFonts w:ascii="Arial" w:hAnsi="Arial"/>
      <w:sz w:val="20"/>
      <w:szCs w:val="20"/>
    </w:rPr>
  </w:style>
  <w:style w:type="paragraph" w:customStyle="1" w:styleId="subhead1">
    <w:name w:val="subhead 1"/>
    <w:basedOn w:val="Ttulo1"/>
    <w:rsid w:val="00366E4D"/>
    <w:pPr>
      <w:spacing w:line="240" w:lineRule="exact"/>
    </w:pPr>
    <w:rPr>
      <w:rFonts w:ascii="Times New Roman" w:hAnsi="Times New Roman"/>
      <w:bCs/>
      <w:kern w:val="0"/>
      <w:szCs w:val="28"/>
    </w:rPr>
  </w:style>
  <w:style w:type="paragraph" w:styleId="Listaconnmeros">
    <w:name w:val="List Number"/>
    <w:basedOn w:val="Normal"/>
    <w:semiHidden/>
    <w:unhideWhenUsed/>
    <w:rsid w:val="00366E4D"/>
    <w:pPr>
      <w:numPr>
        <w:numId w:val="8"/>
      </w:numPr>
      <w:spacing w:before="0" w:after="0" w:line="300" w:lineRule="auto"/>
    </w:pPr>
    <w:rPr>
      <w:rFonts w:ascii="Tahoma" w:hAnsi="Tahoma"/>
      <w:sz w:val="20"/>
      <w:szCs w:val="20"/>
      <w:lang w:val="es-EC"/>
    </w:rPr>
  </w:style>
  <w:style w:type="paragraph" w:customStyle="1" w:styleId="mdtitulo-principal">
    <w:name w:val="md_titulo-principal"/>
    <w:basedOn w:val="Listaconnmeros"/>
    <w:next w:val="Normal"/>
    <w:rsid w:val="00366E4D"/>
    <w:pPr>
      <w:pBdr>
        <w:top w:val="single" w:sz="12" w:space="1" w:color="auto"/>
        <w:bottom w:val="single" w:sz="12" w:space="1" w:color="auto"/>
      </w:pBdr>
      <w:shd w:val="clear" w:color="auto" w:fill="D9D9D9"/>
      <w:spacing w:after="240"/>
      <w:jc w:val="center"/>
    </w:pPr>
    <w:rPr>
      <w:b/>
      <w:sz w:val="22"/>
    </w:rPr>
  </w:style>
  <w:style w:type="paragraph" w:customStyle="1" w:styleId="mdtitulo1">
    <w:name w:val="md_titulo1"/>
    <w:basedOn w:val="Normal"/>
    <w:next w:val="Normal"/>
    <w:autoRedefine/>
    <w:rsid w:val="00366E4D"/>
    <w:pPr>
      <w:numPr>
        <w:ilvl w:val="1"/>
        <w:numId w:val="8"/>
      </w:numPr>
      <w:tabs>
        <w:tab w:val="num" w:pos="360"/>
      </w:tabs>
      <w:spacing w:before="0" w:after="240" w:line="300" w:lineRule="auto"/>
      <w:ind w:hanging="3816"/>
    </w:pPr>
    <w:rPr>
      <w:rFonts w:ascii="Tahoma" w:hAnsi="Tahoma"/>
      <w:b/>
      <w:lang w:val="es-EC"/>
    </w:rPr>
  </w:style>
  <w:style w:type="character" w:customStyle="1" w:styleId="apple-style-span">
    <w:name w:val="apple-style-span"/>
    <w:basedOn w:val="Fuentedeprrafopredeter"/>
    <w:rsid w:val="00366E4D"/>
  </w:style>
  <w:style w:type="paragraph" w:customStyle="1" w:styleId="table-para">
    <w:name w:val="table-para"/>
    <w:basedOn w:val="Normal"/>
    <w:rsid w:val="00366E4D"/>
    <w:pPr>
      <w:spacing w:before="100" w:beforeAutospacing="1" w:after="100" w:afterAutospacing="1" w:line="240" w:lineRule="auto"/>
    </w:pPr>
    <w:rPr>
      <w:rFonts w:ascii="Times New Roman" w:hAnsi="Times New Roman"/>
      <w:sz w:val="24"/>
      <w:szCs w:val="24"/>
      <w:lang w:eastAsia="zh-CN"/>
    </w:rPr>
  </w:style>
  <w:style w:type="character" w:customStyle="1" w:styleId="apple-converted-space">
    <w:name w:val="apple-converted-space"/>
    <w:basedOn w:val="Fuentedeprrafopredeter"/>
    <w:rsid w:val="00366E4D"/>
  </w:style>
  <w:style w:type="paragraph" w:styleId="Textodeglobo">
    <w:name w:val="Balloon Text"/>
    <w:basedOn w:val="Normal"/>
    <w:link w:val="TextodegloboCar"/>
    <w:uiPriority w:val="99"/>
    <w:semiHidden/>
    <w:unhideWhenUsed/>
    <w:rsid w:val="00366E4D"/>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6E4D"/>
    <w:rPr>
      <w:rFonts w:ascii="Tahoma" w:eastAsia="Times New Roman" w:hAnsi="Tahoma" w:cs="Tahoma"/>
      <w:sz w:val="16"/>
      <w:szCs w:val="16"/>
      <w:lang w:val="en-US"/>
    </w:rPr>
  </w:style>
  <w:style w:type="paragraph" w:styleId="TDC2">
    <w:name w:val="toc 2"/>
    <w:basedOn w:val="Normal"/>
    <w:next w:val="Normal"/>
    <w:autoRedefine/>
    <w:uiPriority w:val="39"/>
    <w:unhideWhenUsed/>
    <w:rsid w:val="00A564FE"/>
    <w:pPr>
      <w:spacing w:after="100"/>
      <w:ind w:left="220"/>
    </w:pPr>
  </w:style>
  <w:style w:type="paragraph" w:styleId="Prrafodelista">
    <w:name w:val="List Paragraph"/>
    <w:basedOn w:val="Normal"/>
    <w:uiPriority w:val="34"/>
    <w:qFormat/>
    <w:rsid w:val="00C82D0E"/>
    <w:pPr>
      <w:autoSpaceDE w:val="0"/>
      <w:autoSpaceDN w:val="0"/>
      <w:spacing w:before="120" w:after="0" w:line="240" w:lineRule="auto"/>
      <w:ind w:left="720"/>
      <w:contextualSpacing/>
      <w:jc w:val="both"/>
    </w:pPr>
    <w:rPr>
      <w:rFonts w:ascii="Times New Roman" w:hAnsi="Times New Roman"/>
      <w:sz w:val="24"/>
      <w:szCs w:val="24"/>
      <w:lang w:val="es-ES_tradnl"/>
    </w:rPr>
  </w:style>
  <w:style w:type="paragraph" w:styleId="TtuloTDC">
    <w:name w:val="TOC Heading"/>
    <w:basedOn w:val="Ttulo1"/>
    <w:next w:val="Normal"/>
    <w:uiPriority w:val="39"/>
    <w:unhideWhenUsed/>
    <w:qFormat/>
    <w:rsid w:val="00803152"/>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eastAsia="es-MX"/>
    </w:rPr>
  </w:style>
  <w:style w:type="character" w:styleId="Hipervnculo">
    <w:name w:val="Hyperlink"/>
    <w:basedOn w:val="Fuentedeprrafopredeter"/>
    <w:uiPriority w:val="99"/>
    <w:unhideWhenUsed/>
    <w:rsid w:val="00803152"/>
    <w:rPr>
      <w:color w:val="0000FF" w:themeColor="hyperlink"/>
      <w:u w:val="single"/>
    </w:rPr>
  </w:style>
  <w:style w:type="character" w:customStyle="1" w:styleId="link">
    <w:name w:val="link"/>
    <w:basedOn w:val="Fuentedeprrafopredeter"/>
    <w:rsid w:val="00712DC9"/>
  </w:style>
  <w:style w:type="character" w:styleId="CitaHTML">
    <w:name w:val="HTML Cite"/>
    <w:basedOn w:val="Fuentedeprrafopredeter"/>
    <w:uiPriority w:val="99"/>
    <w:semiHidden/>
    <w:unhideWhenUsed/>
    <w:rsid w:val="00BC3632"/>
    <w:rPr>
      <w:i/>
      <w:iCs/>
    </w:rPr>
  </w:style>
  <w:style w:type="paragraph" w:customStyle="1" w:styleId="Default">
    <w:name w:val="Default"/>
    <w:rsid w:val="00BC3632"/>
    <w:pPr>
      <w:autoSpaceDE w:val="0"/>
      <w:autoSpaceDN w:val="0"/>
      <w:adjustRightInd w:val="0"/>
      <w:spacing w:after="0" w:line="240" w:lineRule="auto"/>
    </w:pPr>
    <w:rPr>
      <w:rFonts w:ascii="Tahoma" w:hAnsi="Tahoma" w:cs="Tahoma"/>
      <w:color w:val="000000"/>
      <w:sz w:val="24"/>
      <w:szCs w:val="24"/>
    </w:rPr>
  </w:style>
  <w:style w:type="paragraph" w:styleId="Revisin">
    <w:name w:val="Revision"/>
    <w:hidden/>
    <w:uiPriority w:val="99"/>
    <w:semiHidden/>
    <w:rsid w:val="00823636"/>
    <w:pPr>
      <w:spacing w:after="0" w:line="240" w:lineRule="auto"/>
    </w:pPr>
    <w:rPr>
      <w:rFonts w:ascii="Times" w:eastAsia="Times New Roman" w:hAnsi="Times" w:cs="Times New Roman"/>
      <w:lang w:val="en-US"/>
    </w:rPr>
  </w:style>
  <w:style w:type="character" w:customStyle="1" w:styleId="Ttulo3Car">
    <w:name w:val="Título 3 Car"/>
    <w:basedOn w:val="Fuentedeprrafopredeter"/>
    <w:link w:val="Ttulo3"/>
    <w:uiPriority w:val="9"/>
    <w:semiHidden/>
    <w:rsid w:val="00823636"/>
    <w:rPr>
      <w:rFonts w:asciiTheme="majorHAnsi" w:eastAsiaTheme="majorEastAsia" w:hAnsiTheme="majorHAnsi" w:cstheme="majorBidi"/>
      <w:color w:val="243F60" w:themeColor="accent1" w:themeShade="7F"/>
      <w:sz w:val="24"/>
      <w:szCs w:val="24"/>
      <w:lang w:val="en-US"/>
    </w:rPr>
  </w:style>
  <w:style w:type="character" w:customStyle="1" w:styleId="Ttulo4Car">
    <w:name w:val="Título 4 Car"/>
    <w:basedOn w:val="Fuentedeprrafopredeter"/>
    <w:link w:val="Ttulo4"/>
    <w:uiPriority w:val="9"/>
    <w:semiHidden/>
    <w:rsid w:val="00492DD3"/>
    <w:rPr>
      <w:rFonts w:asciiTheme="majorHAnsi" w:eastAsiaTheme="majorEastAsia" w:hAnsiTheme="majorHAnsi" w:cstheme="majorBidi"/>
      <w:i/>
      <w:iCs/>
      <w:color w:val="365F91" w:themeColor="accent1" w:themeShade="BF"/>
      <w:lang w:val="en-US"/>
    </w:rPr>
  </w:style>
  <w:style w:type="table" w:styleId="Tablaconcuadrcula">
    <w:name w:val="Table Grid"/>
    <w:basedOn w:val="Tablanormal"/>
    <w:uiPriority w:val="59"/>
    <w:rsid w:val="009D0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A84FB5"/>
    <w:rPr>
      <w:b/>
      <w:bCs/>
    </w:rPr>
  </w:style>
  <w:style w:type="paragraph" w:styleId="TDC3">
    <w:name w:val="toc 3"/>
    <w:basedOn w:val="Normal"/>
    <w:next w:val="Normal"/>
    <w:autoRedefine/>
    <w:uiPriority w:val="39"/>
    <w:unhideWhenUsed/>
    <w:rsid w:val="00A84FB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E3AC7-DEC9-48D2-ADED-1F092C50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11</Pages>
  <Words>3439</Words>
  <Characters>18918</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de definición del proyecto</vt:lpstr>
      <vt:lpstr/>
    </vt:vector>
  </TitlesOfParts>
  <Company>Personal</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definición del proyecto</dc:title>
  <dc:creator>Oswaldo Ceballos Zavala</dc:creator>
  <cp:lastModifiedBy>Jesús Aviles</cp:lastModifiedBy>
  <cp:revision>34</cp:revision>
  <cp:lastPrinted>2011-05-20T22:51:00Z</cp:lastPrinted>
  <dcterms:created xsi:type="dcterms:W3CDTF">2026-03-26T08:08:00Z</dcterms:created>
  <dcterms:modified xsi:type="dcterms:W3CDTF">2026-03-26T21:25:00Z</dcterms:modified>
</cp:coreProperties>
</file>