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7BAFA" w14:textId="77777777" w:rsidR="001C5E4F" w:rsidRPr="001C5E4F" w:rsidRDefault="001E2D7E" w:rsidP="001E2D7E">
      <w:pPr>
        <w:jc w:val="center"/>
        <w:rPr>
          <w:b/>
          <w:bCs/>
          <w:color w:val="FF0000"/>
          <w:sz w:val="40"/>
          <w:szCs w:val="40"/>
          <w:lang w:val="en-US"/>
        </w:rPr>
      </w:pPr>
      <w:r w:rsidRPr="001C5E4F">
        <w:rPr>
          <w:b/>
          <w:bCs/>
          <w:color w:val="FF0000"/>
          <w:sz w:val="40"/>
          <w:szCs w:val="40"/>
          <w:lang w:val="en-US"/>
        </w:rPr>
        <w:t xml:space="preserve">Part 3 </w:t>
      </w:r>
    </w:p>
    <w:p w14:paraId="509743AD" w14:textId="1C29DEDE" w:rsidR="00EE1175" w:rsidRDefault="001E2D7E" w:rsidP="001E2D7E">
      <w:pPr>
        <w:jc w:val="center"/>
        <w:rPr>
          <w:b/>
          <w:bCs/>
          <w:color w:val="FF0000"/>
          <w:sz w:val="40"/>
          <w:szCs w:val="40"/>
          <w:lang w:val="en-US"/>
        </w:rPr>
      </w:pPr>
      <w:r w:rsidRPr="001C5E4F">
        <w:rPr>
          <w:b/>
          <w:bCs/>
          <w:color w:val="FF0000"/>
          <w:sz w:val="40"/>
          <w:szCs w:val="40"/>
          <w:lang w:val="en-US"/>
        </w:rPr>
        <w:t>Experimental Analysis</w:t>
      </w:r>
    </w:p>
    <w:p w14:paraId="53D32BE5" w14:textId="2DC684DE" w:rsidR="001C5E4F" w:rsidRDefault="00A518CD" w:rsidP="001C5E4F">
      <w:pPr>
        <w:rPr>
          <w:b/>
          <w:bCs/>
          <w:color w:val="FF0000"/>
          <w:sz w:val="40"/>
          <w:szCs w:val="40"/>
          <w:lang w:val="en-US"/>
        </w:rPr>
      </w:pPr>
      <w:r>
        <w:rPr>
          <w:noProof/>
          <w:color w:val="FF0000"/>
          <w:sz w:val="24"/>
          <w:szCs w:val="24"/>
          <w:lang w:val="en-US"/>
        </w:rPr>
        <w:drawing>
          <wp:anchor distT="0" distB="0" distL="114300" distR="114300" simplePos="0" relativeHeight="251658240" behindDoc="1" locked="0" layoutInCell="1" allowOverlap="1" wp14:anchorId="7BFB6812" wp14:editId="33E40C32">
            <wp:simplePos x="0" y="0"/>
            <wp:positionH relativeFrom="margin">
              <wp:align>center</wp:align>
            </wp:positionH>
            <wp:positionV relativeFrom="paragraph">
              <wp:posOffset>324485</wp:posOffset>
            </wp:positionV>
            <wp:extent cx="3781425" cy="2835910"/>
            <wp:effectExtent l="0" t="0" r="9525" b="2540"/>
            <wp:wrapTight wrapText="bothSides">
              <wp:wrapPolygon edited="0">
                <wp:start x="0" y="0"/>
                <wp:lineTo x="0" y="21474"/>
                <wp:lineTo x="21546" y="21474"/>
                <wp:lineTo x="21546" y="0"/>
                <wp:lineTo x="0" y="0"/>
              </wp:wrapPolygon>
            </wp:wrapTight>
            <wp:docPr id="335125364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125364" name="Resim 33512536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187B54" w14:textId="3995400A" w:rsidR="001C5E4F" w:rsidRPr="001C5E4F" w:rsidRDefault="001C5E4F" w:rsidP="001C5E4F">
      <w:pPr>
        <w:pStyle w:val="ListeParagraf"/>
        <w:numPr>
          <w:ilvl w:val="0"/>
          <w:numId w:val="1"/>
        </w:numPr>
        <w:rPr>
          <w:color w:val="FF0000"/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t xml:space="preserve"> </w:t>
      </w:r>
    </w:p>
    <w:p w14:paraId="5550E9E5" w14:textId="368DA676" w:rsidR="001C5E4F" w:rsidRDefault="001C5E4F" w:rsidP="001E2D7E">
      <w:pPr>
        <w:jc w:val="center"/>
        <w:rPr>
          <w:sz w:val="36"/>
          <w:szCs w:val="36"/>
          <w:lang w:val="en-US"/>
        </w:rPr>
      </w:pPr>
    </w:p>
    <w:p w14:paraId="6F5E04F7" w14:textId="77777777" w:rsidR="006213F5" w:rsidRDefault="006213F5" w:rsidP="001E2D7E">
      <w:pPr>
        <w:jc w:val="center"/>
        <w:rPr>
          <w:sz w:val="36"/>
          <w:szCs w:val="36"/>
          <w:lang w:val="en-US"/>
        </w:rPr>
      </w:pPr>
    </w:p>
    <w:p w14:paraId="4E44E9DE" w14:textId="77777777" w:rsidR="006213F5" w:rsidRDefault="006213F5" w:rsidP="001E2D7E">
      <w:pPr>
        <w:jc w:val="center"/>
        <w:rPr>
          <w:sz w:val="36"/>
          <w:szCs w:val="36"/>
          <w:lang w:val="en-US"/>
        </w:rPr>
      </w:pPr>
    </w:p>
    <w:p w14:paraId="00DB8869" w14:textId="77777777" w:rsidR="006213F5" w:rsidRDefault="006213F5" w:rsidP="001E2D7E">
      <w:pPr>
        <w:jc w:val="center"/>
        <w:rPr>
          <w:sz w:val="36"/>
          <w:szCs w:val="36"/>
          <w:lang w:val="en-US"/>
        </w:rPr>
      </w:pPr>
    </w:p>
    <w:p w14:paraId="64B8C06F" w14:textId="77777777" w:rsidR="006213F5" w:rsidRDefault="006213F5" w:rsidP="001E2D7E">
      <w:pPr>
        <w:jc w:val="center"/>
        <w:rPr>
          <w:sz w:val="36"/>
          <w:szCs w:val="36"/>
          <w:lang w:val="en-US"/>
        </w:rPr>
      </w:pPr>
    </w:p>
    <w:p w14:paraId="11A7CEE4" w14:textId="77777777" w:rsidR="006213F5" w:rsidRDefault="006213F5" w:rsidP="001E2D7E">
      <w:pPr>
        <w:jc w:val="center"/>
        <w:rPr>
          <w:sz w:val="36"/>
          <w:szCs w:val="36"/>
          <w:lang w:val="en-US"/>
        </w:rPr>
      </w:pPr>
    </w:p>
    <w:p w14:paraId="649EA6D7" w14:textId="4DA7343E" w:rsidR="006213F5" w:rsidRDefault="00A518CD" w:rsidP="001E2D7E">
      <w:pPr>
        <w:jc w:val="center"/>
        <w:rPr>
          <w:sz w:val="36"/>
          <w:szCs w:val="36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DAA5165" wp14:editId="0754FA80">
            <wp:simplePos x="0" y="0"/>
            <wp:positionH relativeFrom="column">
              <wp:posOffset>682625</wp:posOffset>
            </wp:positionH>
            <wp:positionV relativeFrom="paragraph">
              <wp:posOffset>208280</wp:posOffset>
            </wp:positionV>
            <wp:extent cx="4340225" cy="2527300"/>
            <wp:effectExtent l="0" t="0" r="3175" b="6350"/>
            <wp:wrapTight wrapText="bothSides">
              <wp:wrapPolygon edited="0">
                <wp:start x="0" y="0"/>
                <wp:lineTo x="0" y="21491"/>
                <wp:lineTo x="21521" y="21491"/>
                <wp:lineTo x="21521" y="0"/>
                <wp:lineTo x="0" y="0"/>
              </wp:wrapPolygon>
            </wp:wrapTight>
            <wp:docPr id="1755131817" name="Grafik 1">
              <a:extLst xmlns:a="http://schemas.openxmlformats.org/drawingml/2006/main">
                <a:ext uri="{FF2B5EF4-FFF2-40B4-BE49-F238E27FC236}">
                  <a16:creationId xmlns:a16="http://schemas.microsoft.com/office/drawing/2014/main" id="{8AF50655-D41D-C1B1-45CA-CE22F3DDE76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CA11DD" w14:textId="603ADFC3" w:rsidR="006213F5" w:rsidRPr="00A518CD" w:rsidRDefault="00A518CD" w:rsidP="00A518CD">
      <w:pPr>
        <w:ind w:left="360"/>
        <w:rPr>
          <w:color w:val="FF0000"/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t>d)</w:t>
      </w:r>
      <w:r w:rsidR="00300352" w:rsidRPr="00A518CD">
        <w:rPr>
          <w:color w:val="FF0000"/>
          <w:sz w:val="24"/>
          <w:szCs w:val="24"/>
          <w:lang w:val="en-US"/>
        </w:rPr>
        <w:t xml:space="preserve"> </w:t>
      </w:r>
    </w:p>
    <w:p w14:paraId="313964CB" w14:textId="77777777" w:rsidR="00300352" w:rsidRDefault="00300352" w:rsidP="00300352">
      <w:pPr>
        <w:pStyle w:val="ListeParagraf"/>
        <w:rPr>
          <w:color w:val="FF0000"/>
          <w:sz w:val="24"/>
          <w:szCs w:val="24"/>
          <w:lang w:val="en-US"/>
        </w:rPr>
      </w:pPr>
    </w:p>
    <w:p w14:paraId="0702A0E9" w14:textId="77777777" w:rsidR="00300352" w:rsidRDefault="00300352" w:rsidP="00300352">
      <w:pPr>
        <w:pStyle w:val="ListeParagraf"/>
        <w:rPr>
          <w:color w:val="FF0000"/>
          <w:sz w:val="24"/>
          <w:szCs w:val="24"/>
          <w:lang w:val="en-US"/>
        </w:rPr>
      </w:pPr>
    </w:p>
    <w:p w14:paraId="5CB422ED" w14:textId="77777777" w:rsidR="00300352" w:rsidRDefault="00300352" w:rsidP="00300352">
      <w:pPr>
        <w:pStyle w:val="ListeParagraf"/>
        <w:rPr>
          <w:color w:val="FF0000"/>
          <w:sz w:val="24"/>
          <w:szCs w:val="24"/>
          <w:lang w:val="en-US"/>
        </w:rPr>
      </w:pPr>
    </w:p>
    <w:p w14:paraId="52C901E4" w14:textId="77777777" w:rsidR="00300352" w:rsidRDefault="00300352" w:rsidP="00300352">
      <w:pPr>
        <w:pStyle w:val="ListeParagraf"/>
        <w:rPr>
          <w:color w:val="FF0000"/>
          <w:sz w:val="24"/>
          <w:szCs w:val="24"/>
          <w:lang w:val="en-US"/>
        </w:rPr>
      </w:pPr>
    </w:p>
    <w:p w14:paraId="1B646328" w14:textId="77777777" w:rsidR="00300352" w:rsidRDefault="00300352" w:rsidP="00300352">
      <w:pPr>
        <w:pStyle w:val="ListeParagraf"/>
        <w:rPr>
          <w:color w:val="FF0000"/>
          <w:sz w:val="24"/>
          <w:szCs w:val="24"/>
          <w:lang w:val="en-US"/>
        </w:rPr>
      </w:pPr>
    </w:p>
    <w:p w14:paraId="3503EE31" w14:textId="77777777" w:rsidR="00300352" w:rsidRDefault="00300352" w:rsidP="00300352">
      <w:pPr>
        <w:pStyle w:val="ListeParagraf"/>
        <w:rPr>
          <w:color w:val="FF0000"/>
          <w:sz w:val="24"/>
          <w:szCs w:val="24"/>
          <w:lang w:val="en-US"/>
        </w:rPr>
      </w:pPr>
    </w:p>
    <w:p w14:paraId="05F539A3" w14:textId="77777777" w:rsidR="00300352" w:rsidRDefault="00300352" w:rsidP="00300352">
      <w:pPr>
        <w:pStyle w:val="ListeParagraf"/>
        <w:rPr>
          <w:color w:val="FF0000"/>
          <w:sz w:val="24"/>
          <w:szCs w:val="24"/>
          <w:lang w:val="en-US"/>
        </w:rPr>
      </w:pPr>
    </w:p>
    <w:p w14:paraId="3C1F20A9" w14:textId="77777777" w:rsidR="00300352" w:rsidRDefault="00300352" w:rsidP="00300352">
      <w:pPr>
        <w:pStyle w:val="ListeParagraf"/>
        <w:rPr>
          <w:color w:val="FF0000"/>
          <w:sz w:val="24"/>
          <w:szCs w:val="24"/>
          <w:lang w:val="en-US"/>
        </w:rPr>
      </w:pPr>
    </w:p>
    <w:p w14:paraId="3081962E" w14:textId="77777777" w:rsidR="00300352" w:rsidRDefault="00300352" w:rsidP="00300352">
      <w:pPr>
        <w:pStyle w:val="ListeParagraf"/>
        <w:rPr>
          <w:color w:val="FF0000"/>
          <w:sz w:val="24"/>
          <w:szCs w:val="24"/>
          <w:lang w:val="en-US"/>
        </w:rPr>
      </w:pPr>
    </w:p>
    <w:p w14:paraId="0766E848" w14:textId="77777777" w:rsidR="00300352" w:rsidRDefault="00300352" w:rsidP="00300352">
      <w:pPr>
        <w:pStyle w:val="ListeParagraf"/>
        <w:rPr>
          <w:color w:val="FF0000"/>
          <w:sz w:val="24"/>
          <w:szCs w:val="24"/>
          <w:lang w:val="en-US"/>
        </w:rPr>
      </w:pPr>
    </w:p>
    <w:p w14:paraId="526C1136" w14:textId="77777777" w:rsidR="00300352" w:rsidRDefault="00300352" w:rsidP="00300352">
      <w:pPr>
        <w:pStyle w:val="ListeParagraf"/>
        <w:rPr>
          <w:color w:val="FF0000"/>
          <w:sz w:val="24"/>
          <w:szCs w:val="24"/>
          <w:lang w:val="en-US"/>
        </w:rPr>
      </w:pPr>
    </w:p>
    <w:tbl>
      <w:tblPr>
        <w:tblpPr w:leftFromText="141" w:rightFromText="141" w:vertAnchor="text" w:horzAnchor="margin" w:tblpXSpec="center" w:tblpY="141"/>
        <w:tblW w:w="42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0"/>
        <w:gridCol w:w="2980"/>
      </w:tblGrid>
      <w:tr w:rsidR="00A518CD" w:rsidRPr="00E86E54" w14:paraId="321685F5" w14:textId="77777777" w:rsidTr="00A518CD">
        <w:trPr>
          <w:trHeight w:val="295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14:paraId="5AFE614D" w14:textId="77777777" w:rsidR="00A518CD" w:rsidRPr="00E86E54" w:rsidRDefault="00A518CD" w:rsidP="00A518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tr-TR"/>
                <w14:ligatures w14:val="none"/>
              </w:rPr>
            </w:pPr>
            <w:r w:rsidRPr="00E86E54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tr-TR"/>
                <w14:ligatures w14:val="none"/>
              </w:rPr>
              <w:t>Epsilon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14:paraId="6BE7AE4C" w14:textId="77777777" w:rsidR="00A518CD" w:rsidRPr="00E86E54" w:rsidRDefault="00A518CD" w:rsidP="00A518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tr-TR"/>
                <w14:ligatures w14:val="none"/>
              </w:rPr>
            </w:pPr>
            <w:r w:rsidRPr="00E86E54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tr-TR"/>
                <w14:ligatures w14:val="none"/>
              </w:rPr>
              <w:t>Error</w:t>
            </w:r>
          </w:p>
        </w:tc>
      </w:tr>
      <w:tr w:rsidR="00A518CD" w:rsidRPr="00E86E54" w14:paraId="71C68AB5" w14:textId="77777777" w:rsidTr="00A518CD">
        <w:trPr>
          <w:trHeight w:val="295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251DD4A8" w14:textId="77777777" w:rsidR="00A518CD" w:rsidRPr="00E86E54" w:rsidRDefault="00A518CD" w:rsidP="00A518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E86E54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0,0001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047403E8" w14:textId="77777777" w:rsidR="00A518CD" w:rsidRPr="00E86E54" w:rsidRDefault="00A518CD" w:rsidP="00A518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E86E54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658330,4104</w:t>
            </w:r>
          </w:p>
        </w:tc>
      </w:tr>
      <w:tr w:rsidR="00A518CD" w:rsidRPr="00E86E54" w14:paraId="3E62AA71" w14:textId="77777777" w:rsidTr="00A518CD">
        <w:trPr>
          <w:trHeight w:val="295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44121" w14:textId="77777777" w:rsidR="00A518CD" w:rsidRPr="00E86E54" w:rsidRDefault="00A518CD" w:rsidP="00A518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E86E54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0,001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38719" w14:textId="77777777" w:rsidR="00A518CD" w:rsidRPr="00E86E54" w:rsidRDefault="00A518CD" w:rsidP="00A518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E86E54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42432,01827</w:t>
            </w:r>
          </w:p>
        </w:tc>
      </w:tr>
      <w:tr w:rsidR="00A518CD" w:rsidRPr="00E86E54" w14:paraId="689E10D9" w14:textId="77777777" w:rsidTr="00A518CD">
        <w:trPr>
          <w:trHeight w:val="295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6A317B27" w14:textId="77777777" w:rsidR="00A518CD" w:rsidRPr="00E86E54" w:rsidRDefault="00A518CD" w:rsidP="00A518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E86E54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0,005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074E79AA" w14:textId="77777777" w:rsidR="00A518CD" w:rsidRPr="00E86E54" w:rsidRDefault="00A518CD" w:rsidP="00A518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E86E54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7229,294678</w:t>
            </w:r>
          </w:p>
        </w:tc>
      </w:tr>
      <w:tr w:rsidR="00A518CD" w:rsidRPr="00E86E54" w14:paraId="764E17BA" w14:textId="77777777" w:rsidTr="00A518CD">
        <w:trPr>
          <w:trHeight w:val="295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9477A" w14:textId="77777777" w:rsidR="00A518CD" w:rsidRPr="00E86E54" w:rsidRDefault="00A518CD" w:rsidP="00A518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E86E54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0,01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7C35B" w14:textId="77777777" w:rsidR="00A518CD" w:rsidRPr="00E86E54" w:rsidRDefault="00A518CD" w:rsidP="00A518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E86E54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3521,014455</w:t>
            </w:r>
          </w:p>
        </w:tc>
      </w:tr>
      <w:tr w:rsidR="00A518CD" w:rsidRPr="00E86E54" w14:paraId="6F9DC34F" w14:textId="77777777" w:rsidTr="00A518CD">
        <w:trPr>
          <w:trHeight w:val="295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2CF13814" w14:textId="77777777" w:rsidR="00A518CD" w:rsidRPr="00E86E54" w:rsidRDefault="00A518CD" w:rsidP="00A518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E86E54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0,05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3D0122B8" w14:textId="77777777" w:rsidR="00A518CD" w:rsidRPr="00E86E54" w:rsidRDefault="00A518CD" w:rsidP="00A518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E86E54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636,0807878</w:t>
            </w:r>
          </w:p>
        </w:tc>
      </w:tr>
      <w:tr w:rsidR="00A518CD" w:rsidRPr="00E86E54" w14:paraId="29509BC4" w14:textId="77777777" w:rsidTr="00A518CD">
        <w:trPr>
          <w:trHeight w:val="295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A9F12" w14:textId="77777777" w:rsidR="00A518CD" w:rsidRPr="00E86E54" w:rsidRDefault="00A518CD" w:rsidP="00A518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E86E54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0,1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52246" w14:textId="77777777" w:rsidR="00A518CD" w:rsidRPr="00E86E54" w:rsidRDefault="00A518CD" w:rsidP="00A518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E86E54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306,6717455</w:t>
            </w:r>
          </w:p>
        </w:tc>
      </w:tr>
      <w:tr w:rsidR="00A518CD" w:rsidRPr="00E86E54" w14:paraId="548FAFC1" w14:textId="77777777" w:rsidTr="00A518CD">
        <w:trPr>
          <w:trHeight w:val="295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14747ADC" w14:textId="77777777" w:rsidR="00A518CD" w:rsidRPr="00E86E54" w:rsidRDefault="00A518CD" w:rsidP="00A518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E86E54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1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5399F66E" w14:textId="77777777" w:rsidR="00A518CD" w:rsidRPr="00E86E54" w:rsidRDefault="00A518CD" w:rsidP="00A518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E86E54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32,844796</w:t>
            </w:r>
          </w:p>
        </w:tc>
      </w:tr>
    </w:tbl>
    <w:p w14:paraId="6016A33B" w14:textId="77777777" w:rsidR="00D47D06" w:rsidRDefault="00D47D06" w:rsidP="00300352">
      <w:pPr>
        <w:pStyle w:val="ListeParagraf"/>
        <w:rPr>
          <w:color w:val="FF0000"/>
          <w:sz w:val="24"/>
          <w:szCs w:val="24"/>
          <w:lang w:val="en-US"/>
        </w:rPr>
      </w:pPr>
    </w:p>
    <w:p w14:paraId="718C1DE1" w14:textId="77777777" w:rsidR="00D47D06" w:rsidRDefault="00D47D06" w:rsidP="00300352">
      <w:pPr>
        <w:pStyle w:val="ListeParagraf"/>
        <w:rPr>
          <w:color w:val="FF0000"/>
          <w:sz w:val="24"/>
          <w:szCs w:val="24"/>
          <w:lang w:val="en-US"/>
        </w:rPr>
      </w:pPr>
    </w:p>
    <w:p w14:paraId="25FB8C82" w14:textId="77777777" w:rsidR="00D47D06" w:rsidRDefault="00D47D06" w:rsidP="00300352">
      <w:pPr>
        <w:pStyle w:val="ListeParagraf"/>
        <w:rPr>
          <w:color w:val="FF0000"/>
          <w:sz w:val="24"/>
          <w:szCs w:val="24"/>
          <w:lang w:val="en-US"/>
        </w:rPr>
      </w:pPr>
    </w:p>
    <w:p w14:paraId="3DBF5C91" w14:textId="77777777" w:rsidR="00D47D06" w:rsidRDefault="00D47D06" w:rsidP="00300352">
      <w:pPr>
        <w:pStyle w:val="ListeParagraf"/>
        <w:rPr>
          <w:color w:val="FF0000"/>
          <w:sz w:val="24"/>
          <w:szCs w:val="24"/>
          <w:lang w:val="en-US"/>
        </w:rPr>
      </w:pPr>
    </w:p>
    <w:p w14:paraId="7D218D26" w14:textId="77777777" w:rsidR="00D47D06" w:rsidRDefault="00D47D06" w:rsidP="00300352">
      <w:pPr>
        <w:pStyle w:val="ListeParagraf"/>
        <w:rPr>
          <w:color w:val="FF0000"/>
          <w:sz w:val="24"/>
          <w:szCs w:val="24"/>
          <w:lang w:val="en-US"/>
        </w:rPr>
      </w:pPr>
    </w:p>
    <w:p w14:paraId="3AB58DE3" w14:textId="77777777" w:rsidR="00300352" w:rsidRDefault="00300352" w:rsidP="00300352">
      <w:pPr>
        <w:pStyle w:val="ListeParagraf"/>
        <w:rPr>
          <w:color w:val="FF0000"/>
          <w:sz w:val="24"/>
          <w:szCs w:val="24"/>
          <w:lang w:val="en-US"/>
        </w:rPr>
      </w:pPr>
    </w:p>
    <w:p w14:paraId="41200664" w14:textId="77777777" w:rsidR="00300352" w:rsidRDefault="00300352" w:rsidP="00300352">
      <w:pPr>
        <w:pStyle w:val="ListeParagraf"/>
        <w:rPr>
          <w:color w:val="FF0000"/>
          <w:sz w:val="24"/>
          <w:szCs w:val="24"/>
          <w:lang w:val="en-US"/>
        </w:rPr>
      </w:pPr>
    </w:p>
    <w:p w14:paraId="18EBE773" w14:textId="77777777" w:rsidR="00E86E54" w:rsidRDefault="00E86E54" w:rsidP="00EC2634">
      <w:pPr>
        <w:pStyle w:val="ListeParagraf"/>
        <w:ind w:firstLine="696"/>
        <w:rPr>
          <w:sz w:val="24"/>
          <w:szCs w:val="24"/>
          <w:lang w:val="en-US"/>
        </w:rPr>
      </w:pPr>
    </w:p>
    <w:p w14:paraId="589D5F3D" w14:textId="29D094B1" w:rsidR="00300352" w:rsidRPr="00A015BB" w:rsidRDefault="00B77DB3" w:rsidP="00A015BB">
      <w:pPr>
        <w:pStyle w:val="ListeParagraf"/>
        <w:ind w:firstLine="69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In the graph above, x axis represents epsilon values and y axis represent </w:t>
      </w:r>
      <w:r w:rsidR="00EC2634">
        <w:rPr>
          <w:sz w:val="24"/>
          <w:szCs w:val="24"/>
          <w:lang w:val="en-US"/>
        </w:rPr>
        <w:t>measured errors. As it can be clearly seen</w:t>
      </w:r>
      <w:r w:rsidR="00E86E54">
        <w:rPr>
          <w:sz w:val="24"/>
          <w:szCs w:val="24"/>
          <w:lang w:val="en-US"/>
        </w:rPr>
        <w:t xml:space="preserve"> from the graph and from the table</w:t>
      </w:r>
      <w:r w:rsidR="00EC2634">
        <w:rPr>
          <w:sz w:val="24"/>
          <w:szCs w:val="24"/>
          <w:lang w:val="en-US"/>
        </w:rPr>
        <w:t>, error decreases</w:t>
      </w:r>
      <w:r w:rsidR="00E27F3B">
        <w:rPr>
          <w:sz w:val="24"/>
          <w:szCs w:val="24"/>
          <w:lang w:val="en-US"/>
        </w:rPr>
        <w:t xml:space="preserve"> as the epsilon increases, which implies that error and epsilon are inversely </w:t>
      </w:r>
      <w:r w:rsidR="00A015BB">
        <w:rPr>
          <w:sz w:val="24"/>
          <w:szCs w:val="24"/>
          <w:lang w:val="en-US"/>
        </w:rPr>
        <w:t>proportional</w:t>
      </w:r>
      <w:r w:rsidR="008A3670">
        <w:rPr>
          <w:sz w:val="24"/>
          <w:szCs w:val="24"/>
          <w:lang w:val="en-US"/>
        </w:rPr>
        <w:t xml:space="preserve">. Higher error amounts shows that </w:t>
      </w:r>
      <w:r w:rsidR="00445290">
        <w:rPr>
          <w:sz w:val="24"/>
          <w:szCs w:val="24"/>
          <w:lang w:val="en-US"/>
        </w:rPr>
        <w:t xml:space="preserve">there is a lower probability to obtain the real value from the dataset, which mean the higher the error, the higher the privacy. </w:t>
      </w:r>
      <w:r w:rsidR="009639EA" w:rsidRPr="00A015BB">
        <w:rPr>
          <w:sz w:val="24"/>
          <w:szCs w:val="24"/>
          <w:lang w:val="en-US"/>
        </w:rPr>
        <w:t xml:space="preserve">In </w:t>
      </w:r>
      <w:r w:rsidR="009639EA" w:rsidRPr="00A015BB">
        <w:rPr>
          <w:sz w:val="24"/>
          <w:szCs w:val="24"/>
          <w:lang w:val="en-US"/>
        </w:rPr>
        <w:t>addition, the accuracy increases exponentially as the epsilon increases</w:t>
      </w:r>
      <w:r w:rsidR="00A015BB">
        <w:rPr>
          <w:sz w:val="24"/>
          <w:szCs w:val="24"/>
          <w:lang w:val="en-US"/>
        </w:rPr>
        <w:t xml:space="preserve">. </w:t>
      </w:r>
      <w:r w:rsidR="00445290" w:rsidRPr="00A015BB">
        <w:rPr>
          <w:sz w:val="24"/>
          <w:szCs w:val="24"/>
          <w:lang w:val="en-US"/>
        </w:rPr>
        <w:t xml:space="preserve">Therefore, for higher privacy we should use </w:t>
      </w:r>
      <w:r w:rsidR="00FB1B5D" w:rsidRPr="00A015BB">
        <w:rPr>
          <w:sz w:val="24"/>
          <w:szCs w:val="24"/>
          <w:lang w:val="en-US"/>
        </w:rPr>
        <w:t>smaller epsilon values.</w:t>
      </w:r>
    </w:p>
    <w:p w14:paraId="0056144F" w14:textId="77777777" w:rsidR="009639EA" w:rsidRDefault="009639EA" w:rsidP="009639EA">
      <w:pPr>
        <w:pStyle w:val="ListeParagraf"/>
        <w:rPr>
          <w:sz w:val="24"/>
          <w:szCs w:val="24"/>
          <w:lang w:val="en-US"/>
        </w:rPr>
      </w:pPr>
    </w:p>
    <w:p w14:paraId="36A5866F" w14:textId="77777777" w:rsidR="00A518CD" w:rsidRDefault="00A518CD" w:rsidP="00A015BB">
      <w:pPr>
        <w:ind w:left="360"/>
        <w:rPr>
          <w:color w:val="FF0000"/>
          <w:sz w:val="24"/>
          <w:szCs w:val="24"/>
          <w:lang w:val="en-US"/>
        </w:rPr>
      </w:pPr>
    </w:p>
    <w:p w14:paraId="30475829" w14:textId="10306097" w:rsidR="009639EA" w:rsidRPr="00A015BB" w:rsidRDefault="00547D79" w:rsidP="00A015BB">
      <w:pPr>
        <w:ind w:left="360"/>
        <w:rPr>
          <w:color w:val="FF0000"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4C23BC7" wp14:editId="4AC21B04">
            <wp:simplePos x="0" y="0"/>
            <wp:positionH relativeFrom="column">
              <wp:posOffset>657225</wp:posOffset>
            </wp:positionH>
            <wp:positionV relativeFrom="paragraph">
              <wp:posOffset>53975</wp:posOffset>
            </wp:positionV>
            <wp:extent cx="4572000" cy="2743200"/>
            <wp:effectExtent l="0" t="0" r="0" b="0"/>
            <wp:wrapThrough wrapText="bothSides">
              <wp:wrapPolygon edited="0">
                <wp:start x="0" y="0"/>
                <wp:lineTo x="0" y="21450"/>
                <wp:lineTo x="21510" y="21450"/>
                <wp:lineTo x="21510" y="0"/>
                <wp:lineTo x="0" y="0"/>
              </wp:wrapPolygon>
            </wp:wrapThrough>
            <wp:docPr id="509511503" name="Grafik 1">
              <a:extLst xmlns:a="http://schemas.openxmlformats.org/drawingml/2006/main">
                <a:ext uri="{FF2B5EF4-FFF2-40B4-BE49-F238E27FC236}">
                  <a16:creationId xmlns:a16="http://schemas.microsoft.com/office/drawing/2014/main" id="{142C89C6-DC3B-1653-43A6-D21183144A8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anchor>
        </w:drawing>
      </w:r>
      <w:r w:rsidR="00A518CD">
        <w:rPr>
          <w:color w:val="FF0000"/>
          <w:sz w:val="24"/>
          <w:szCs w:val="24"/>
          <w:lang w:val="en-US"/>
        </w:rPr>
        <w:t>e</w:t>
      </w:r>
      <w:r w:rsidR="00A015BB">
        <w:rPr>
          <w:color w:val="FF0000"/>
          <w:sz w:val="24"/>
          <w:szCs w:val="24"/>
          <w:lang w:val="en-US"/>
        </w:rPr>
        <w:t>)</w:t>
      </w:r>
      <w:r w:rsidRPr="00A015BB">
        <w:rPr>
          <w:color w:val="FF0000"/>
          <w:sz w:val="24"/>
          <w:szCs w:val="24"/>
          <w:lang w:val="en-US"/>
        </w:rPr>
        <w:t xml:space="preserve"> </w:t>
      </w:r>
    </w:p>
    <w:p w14:paraId="507C9644" w14:textId="77777777" w:rsidR="00547D79" w:rsidRDefault="00547D79" w:rsidP="00547D79">
      <w:pPr>
        <w:rPr>
          <w:color w:val="FF0000"/>
          <w:sz w:val="24"/>
          <w:szCs w:val="24"/>
          <w:lang w:val="en-US"/>
        </w:rPr>
      </w:pPr>
    </w:p>
    <w:p w14:paraId="5E7DEE51" w14:textId="77777777" w:rsidR="00547D79" w:rsidRDefault="00547D79" w:rsidP="00547D79">
      <w:pPr>
        <w:rPr>
          <w:color w:val="FF0000"/>
          <w:sz w:val="24"/>
          <w:szCs w:val="24"/>
          <w:lang w:val="en-US"/>
        </w:rPr>
      </w:pPr>
    </w:p>
    <w:p w14:paraId="64EFC221" w14:textId="77777777" w:rsidR="00547D79" w:rsidRDefault="00547D79" w:rsidP="00547D79">
      <w:pPr>
        <w:rPr>
          <w:color w:val="FF0000"/>
          <w:sz w:val="24"/>
          <w:szCs w:val="24"/>
          <w:lang w:val="en-US"/>
        </w:rPr>
      </w:pPr>
    </w:p>
    <w:p w14:paraId="1AD62749" w14:textId="77777777" w:rsidR="00547D79" w:rsidRDefault="00547D79" w:rsidP="00547D79">
      <w:pPr>
        <w:rPr>
          <w:color w:val="FF0000"/>
          <w:sz w:val="24"/>
          <w:szCs w:val="24"/>
          <w:lang w:val="en-US"/>
        </w:rPr>
      </w:pPr>
    </w:p>
    <w:p w14:paraId="3DBF3DB8" w14:textId="77777777" w:rsidR="00547D79" w:rsidRDefault="00547D79" w:rsidP="00547D79">
      <w:pPr>
        <w:rPr>
          <w:color w:val="FF0000"/>
          <w:sz w:val="24"/>
          <w:szCs w:val="24"/>
          <w:lang w:val="en-US"/>
        </w:rPr>
      </w:pPr>
    </w:p>
    <w:p w14:paraId="269571AE" w14:textId="77777777" w:rsidR="00547D79" w:rsidRDefault="00547D79" w:rsidP="00547D79">
      <w:pPr>
        <w:rPr>
          <w:color w:val="FF0000"/>
          <w:sz w:val="24"/>
          <w:szCs w:val="24"/>
          <w:lang w:val="en-US"/>
        </w:rPr>
      </w:pPr>
    </w:p>
    <w:p w14:paraId="2B43B781" w14:textId="77777777" w:rsidR="00547D79" w:rsidRDefault="00547D79" w:rsidP="00547D79">
      <w:pPr>
        <w:rPr>
          <w:color w:val="FF0000"/>
          <w:sz w:val="24"/>
          <w:szCs w:val="24"/>
          <w:lang w:val="en-US"/>
        </w:rPr>
      </w:pPr>
    </w:p>
    <w:p w14:paraId="390111F2" w14:textId="77777777" w:rsidR="00547D79" w:rsidRDefault="00547D79" w:rsidP="00547D79">
      <w:pPr>
        <w:rPr>
          <w:color w:val="FF0000"/>
          <w:sz w:val="24"/>
          <w:szCs w:val="24"/>
          <w:lang w:val="en-US"/>
        </w:rPr>
      </w:pPr>
    </w:p>
    <w:p w14:paraId="017616FF" w14:textId="77777777" w:rsidR="00547D79" w:rsidRDefault="00547D79" w:rsidP="00547D79">
      <w:pPr>
        <w:rPr>
          <w:color w:val="FF0000"/>
          <w:sz w:val="24"/>
          <w:szCs w:val="24"/>
          <w:lang w:val="en-US"/>
        </w:rPr>
      </w:pPr>
    </w:p>
    <w:tbl>
      <w:tblPr>
        <w:tblpPr w:leftFromText="141" w:rightFromText="141" w:vertAnchor="text" w:horzAnchor="margin" w:tblpXSpec="center" w:tblpY="154"/>
        <w:tblW w:w="42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0"/>
        <w:gridCol w:w="2980"/>
      </w:tblGrid>
      <w:tr w:rsidR="00833313" w:rsidRPr="00833313" w14:paraId="66E284B6" w14:textId="77777777" w:rsidTr="00833313">
        <w:trPr>
          <w:trHeight w:val="295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14:paraId="036B55D3" w14:textId="77777777" w:rsidR="00833313" w:rsidRPr="00833313" w:rsidRDefault="00833313" w:rsidP="008333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tr-TR"/>
                <w14:ligatures w14:val="none"/>
              </w:rPr>
            </w:pPr>
            <w:r w:rsidRPr="00833313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tr-TR"/>
                <w14:ligatures w14:val="none"/>
              </w:rPr>
              <w:t>N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14:paraId="47C83693" w14:textId="77777777" w:rsidR="00833313" w:rsidRPr="00833313" w:rsidRDefault="00833313" w:rsidP="008333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tr-TR"/>
                <w14:ligatures w14:val="none"/>
              </w:rPr>
            </w:pPr>
            <w:r w:rsidRPr="00833313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tr-TR"/>
                <w14:ligatures w14:val="none"/>
              </w:rPr>
              <w:t>Error</w:t>
            </w:r>
          </w:p>
        </w:tc>
      </w:tr>
      <w:tr w:rsidR="00833313" w:rsidRPr="00833313" w14:paraId="04DF069E" w14:textId="77777777" w:rsidTr="00833313">
        <w:trPr>
          <w:trHeight w:val="295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1B0A15C2" w14:textId="77777777" w:rsidR="00833313" w:rsidRPr="00833313" w:rsidRDefault="00833313" w:rsidP="008333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833313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1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6CF16C92" w14:textId="77777777" w:rsidR="00833313" w:rsidRPr="00833313" w:rsidRDefault="00833313" w:rsidP="008333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833313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32,45454108</w:t>
            </w:r>
          </w:p>
        </w:tc>
      </w:tr>
      <w:tr w:rsidR="00833313" w:rsidRPr="00833313" w14:paraId="49BB0A77" w14:textId="77777777" w:rsidTr="00833313">
        <w:trPr>
          <w:trHeight w:val="295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D8C53" w14:textId="77777777" w:rsidR="00833313" w:rsidRPr="00833313" w:rsidRDefault="00833313" w:rsidP="008333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833313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2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D3D71" w14:textId="77777777" w:rsidR="00833313" w:rsidRPr="00833313" w:rsidRDefault="00833313" w:rsidP="008333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833313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66,31566028</w:t>
            </w:r>
          </w:p>
        </w:tc>
      </w:tr>
      <w:tr w:rsidR="00833313" w:rsidRPr="00833313" w14:paraId="1C80D790" w14:textId="77777777" w:rsidTr="00833313">
        <w:trPr>
          <w:trHeight w:val="295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278D5F15" w14:textId="77777777" w:rsidR="00833313" w:rsidRPr="00833313" w:rsidRDefault="00833313" w:rsidP="008333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833313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4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75857906" w14:textId="77777777" w:rsidR="00833313" w:rsidRPr="00833313" w:rsidRDefault="00833313" w:rsidP="008333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833313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131,4700849</w:t>
            </w:r>
          </w:p>
        </w:tc>
      </w:tr>
      <w:tr w:rsidR="00833313" w:rsidRPr="00833313" w14:paraId="51A81A2C" w14:textId="77777777" w:rsidTr="00833313">
        <w:trPr>
          <w:trHeight w:val="295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A76DF" w14:textId="77777777" w:rsidR="00833313" w:rsidRPr="00833313" w:rsidRDefault="00833313" w:rsidP="008333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833313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8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F0E64" w14:textId="77777777" w:rsidR="00833313" w:rsidRPr="00833313" w:rsidRDefault="00833313" w:rsidP="008333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833313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248,3457017</w:t>
            </w:r>
          </w:p>
        </w:tc>
      </w:tr>
    </w:tbl>
    <w:p w14:paraId="477586E6" w14:textId="77777777" w:rsidR="00547D79" w:rsidRDefault="00547D79" w:rsidP="00547D79">
      <w:pPr>
        <w:rPr>
          <w:color w:val="FF0000"/>
          <w:sz w:val="24"/>
          <w:szCs w:val="24"/>
          <w:lang w:val="en-US"/>
        </w:rPr>
      </w:pPr>
    </w:p>
    <w:p w14:paraId="5D4287E9" w14:textId="77777777" w:rsidR="00547D79" w:rsidRDefault="00547D79" w:rsidP="00547D79">
      <w:pPr>
        <w:rPr>
          <w:color w:val="FF0000"/>
          <w:sz w:val="24"/>
          <w:szCs w:val="24"/>
          <w:lang w:val="en-US"/>
        </w:rPr>
      </w:pPr>
    </w:p>
    <w:p w14:paraId="7402925F" w14:textId="77777777" w:rsidR="00833313" w:rsidRDefault="00833313" w:rsidP="00547D79">
      <w:pPr>
        <w:rPr>
          <w:color w:val="FF0000"/>
          <w:sz w:val="24"/>
          <w:szCs w:val="24"/>
          <w:lang w:val="en-US"/>
        </w:rPr>
      </w:pPr>
    </w:p>
    <w:p w14:paraId="666247A4" w14:textId="77777777" w:rsidR="00833313" w:rsidRDefault="00833313" w:rsidP="00547D79">
      <w:pPr>
        <w:rPr>
          <w:color w:val="FF0000"/>
          <w:sz w:val="24"/>
          <w:szCs w:val="24"/>
          <w:lang w:val="en-US"/>
        </w:rPr>
      </w:pPr>
    </w:p>
    <w:p w14:paraId="75E49413" w14:textId="77777777" w:rsidR="00833313" w:rsidRDefault="00833313" w:rsidP="00547D79">
      <w:pPr>
        <w:rPr>
          <w:color w:val="FF0000"/>
          <w:sz w:val="24"/>
          <w:szCs w:val="24"/>
          <w:lang w:val="en-US"/>
        </w:rPr>
      </w:pPr>
    </w:p>
    <w:p w14:paraId="085D3FA1" w14:textId="1C255D5E" w:rsidR="00833313" w:rsidRDefault="00833313" w:rsidP="00C61F48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graph and the table above contains th</w:t>
      </w:r>
      <w:r w:rsidR="00EE6BC0">
        <w:rPr>
          <w:sz w:val="24"/>
          <w:szCs w:val="24"/>
          <w:lang w:val="en-US"/>
        </w:rPr>
        <w:t xml:space="preserve">e results of “N vs Error” experiment. The x axis of the graph represents the N values and y </w:t>
      </w:r>
      <w:r w:rsidR="00C61F48">
        <w:rPr>
          <w:sz w:val="24"/>
          <w:szCs w:val="24"/>
          <w:lang w:val="en-US"/>
        </w:rPr>
        <w:t xml:space="preserve">axis represents the Error calculated. As it can clearly seen from the graph and the table </w:t>
      </w:r>
      <w:r w:rsidR="00851641">
        <w:rPr>
          <w:sz w:val="24"/>
          <w:szCs w:val="24"/>
          <w:lang w:val="en-US"/>
        </w:rPr>
        <w:t>error increases as N increases, which impl</w:t>
      </w:r>
      <w:r w:rsidR="00A015BB">
        <w:rPr>
          <w:sz w:val="24"/>
          <w:szCs w:val="24"/>
          <w:lang w:val="en-US"/>
        </w:rPr>
        <w:t xml:space="preserve">ies that N and error are directly proportional. Since higher privacy requires higher error rates, we can say that for higher privacy we need to use higher N values. </w:t>
      </w:r>
    </w:p>
    <w:p w14:paraId="6C826E81" w14:textId="77777777" w:rsidR="00A518CD" w:rsidRDefault="00A518CD" w:rsidP="00C61F48">
      <w:pPr>
        <w:ind w:firstLine="708"/>
        <w:rPr>
          <w:sz w:val="24"/>
          <w:szCs w:val="24"/>
          <w:lang w:val="en-US"/>
        </w:rPr>
      </w:pPr>
    </w:p>
    <w:p w14:paraId="4E47A82C" w14:textId="77777777" w:rsidR="00A518CD" w:rsidRDefault="00A518CD" w:rsidP="00C61F48">
      <w:pPr>
        <w:ind w:firstLine="708"/>
        <w:rPr>
          <w:sz w:val="24"/>
          <w:szCs w:val="24"/>
          <w:lang w:val="en-US"/>
        </w:rPr>
      </w:pPr>
    </w:p>
    <w:p w14:paraId="09280702" w14:textId="77777777" w:rsidR="00A518CD" w:rsidRDefault="00A518CD" w:rsidP="00C61F48">
      <w:pPr>
        <w:ind w:firstLine="708"/>
        <w:rPr>
          <w:sz w:val="24"/>
          <w:szCs w:val="24"/>
          <w:lang w:val="en-US"/>
        </w:rPr>
      </w:pPr>
    </w:p>
    <w:p w14:paraId="559C6216" w14:textId="77777777" w:rsidR="00A518CD" w:rsidRDefault="00A518CD" w:rsidP="00C61F48">
      <w:pPr>
        <w:ind w:firstLine="708"/>
        <w:rPr>
          <w:sz w:val="24"/>
          <w:szCs w:val="24"/>
          <w:lang w:val="en-US"/>
        </w:rPr>
      </w:pPr>
    </w:p>
    <w:p w14:paraId="1EAB4B90" w14:textId="1A296CFF" w:rsidR="00A518CD" w:rsidRPr="002D53E6" w:rsidRDefault="002D53E6" w:rsidP="002D53E6">
      <w:pPr>
        <w:ind w:left="360"/>
        <w:rPr>
          <w:color w:val="FF0000"/>
          <w:sz w:val="24"/>
          <w:szCs w:val="24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DFFC558" wp14:editId="2963EA64">
            <wp:simplePos x="0" y="0"/>
            <wp:positionH relativeFrom="column">
              <wp:posOffset>695325</wp:posOffset>
            </wp:positionH>
            <wp:positionV relativeFrom="paragraph">
              <wp:posOffset>38100</wp:posOffset>
            </wp:positionV>
            <wp:extent cx="4572000" cy="2743200"/>
            <wp:effectExtent l="0" t="0" r="0" b="0"/>
            <wp:wrapThrough wrapText="bothSides">
              <wp:wrapPolygon edited="0">
                <wp:start x="0" y="0"/>
                <wp:lineTo x="0" y="21450"/>
                <wp:lineTo x="21510" y="21450"/>
                <wp:lineTo x="21510" y="0"/>
                <wp:lineTo x="0" y="0"/>
              </wp:wrapPolygon>
            </wp:wrapThrough>
            <wp:docPr id="1179775056" name="Grafik 1">
              <a:extLst xmlns:a="http://schemas.openxmlformats.org/drawingml/2006/main">
                <a:ext uri="{FF2B5EF4-FFF2-40B4-BE49-F238E27FC236}">
                  <a16:creationId xmlns:a16="http://schemas.microsoft.com/office/drawing/2014/main" id="{967008F0-E675-F478-EECD-27D16521C22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anchor>
        </w:drawing>
      </w:r>
      <w:r w:rsidRPr="002D53E6">
        <w:rPr>
          <w:color w:val="FF0000"/>
          <w:sz w:val="24"/>
          <w:szCs w:val="24"/>
          <w:lang w:val="en-US"/>
        </w:rPr>
        <w:t>g)</w:t>
      </w:r>
      <w:r>
        <w:rPr>
          <w:color w:val="FF0000"/>
          <w:sz w:val="24"/>
          <w:szCs w:val="24"/>
          <w:lang w:val="en-US"/>
        </w:rPr>
        <w:t xml:space="preserve"> </w:t>
      </w:r>
    </w:p>
    <w:p w14:paraId="73598F86" w14:textId="77777777" w:rsidR="00A015BB" w:rsidRDefault="00A015BB" w:rsidP="00C61F48">
      <w:pPr>
        <w:ind w:firstLine="708"/>
        <w:rPr>
          <w:sz w:val="24"/>
          <w:szCs w:val="24"/>
          <w:lang w:val="en-US"/>
        </w:rPr>
      </w:pPr>
    </w:p>
    <w:p w14:paraId="0536A673" w14:textId="77777777" w:rsidR="002D53E6" w:rsidRDefault="002D53E6" w:rsidP="00C61F48">
      <w:pPr>
        <w:ind w:firstLine="708"/>
        <w:rPr>
          <w:sz w:val="24"/>
          <w:szCs w:val="24"/>
          <w:lang w:val="en-US"/>
        </w:rPr>
      </w:pPr>
    </w:p>
    <w:p w14:paraId="2BBDE611" w14:textId="77777777" w:rsidR="002D53E6" w:rsidRDefault="002D53E6" w:rsidP="00C61F48">
      <w:pPr>
        <w:ind w:firstLine="708"/>
        <w:rPr>
          <w:sz w:val="24"/>
          <w:szCs w:val="24"/>
          <w:lang w:val="en-US"/>
        </w:rPr>
      </w:pPr>
    </w:p>
    <w:p w14:paraId="59D9FB5A" w14:textId="77777777" w:rsidR="002D53E6" w:rsidRDefault="002D53E6" w:rsidP="00C61F48">
      <w:pPr>
        <w:ind w:firstLine="708"/>
        <w:rPr>
          <w:sz w:val="24"/>
          <w:szCs w:val="24"/>
          <w:lang w:val="en-US"/>
        </w:rPr>
      </w:pPr>
    </w:p>
    <w:p w14:paraId="2018FA56" w14:textId="77777777" w:rsidR="002D53E6" w:rsidRDefault="002D53E6" w:rsidP="00C61F48">
      <w:pPr>
        <w:ind w:firstLine="708"/>
        <w:rPr>
          <w:sz w:val="24"/>
          <w:szCs w:val="24"/>
          <w:lang w:val="en-US"/>
        </w:rPr>
      </w:pPr>
    </w:p>
    <w:p w14:paraId="6A0E6AB4" w14:textId="77777777" w:rsidR="002D53E6" w:rsidRDefault="002D53E6" w:rsidP="00C61F48">
      <w:pPr>
        <w:ind w:firstLine="708"/>
        <w:rPr>
          <w:sz w:val="24"/>
          <w:szCs w:val="24"/>
          <w:lang w:val="en-US"/>
        </w:rPr>
      </w:pPr>
    </w:p>
    <w:p w14:paraId="643B6A08" w14:textId="77777777" w:rsidR="002D53E6" w:rsidRDefault="002D53E6" w:rsidP="00C61F48">
      <w:pPr>
        <w:ind w:firstLine="708"/>
        <w:rPr>
          <w:sz w:val="24"/>
          <w:szCs w:val="24"/>
          <w:lang w:val="en-US"/>
        </w:rPr>
      </w:pPr>
    </w:p>
    <w:p w14:paraId="2CF3B00A" w14:textId="77777777" w:rsidR="002D53E6" w:rsidRDefault="002D53E6" w:rsidP="00C61F48">
      <w:pPr>
        <w:ind w:firstLine="708"/>
        <w:rPr>
          <w:sz w:val="24"/>
          <w:szCs w:val="24"/>
          <w:lang w:val="en-US"/>
        </w:rPr>
      </w:pPr>
    </w:p>
    <w:p w14:paraId="140D016D" w14:textId="77777777" w:rsidR="002D53E6" w:rsidRDefault="002D53E6" w:rsidP="00C61F48">
      <w:pPr>
        <w:ind w:firstLine="708"/>
        <w:rPr>
          <w:sz w:val="24"/>
          <w:szCs w:val="24"/>
          <w:lang w:val="en-US"/>
        </w:rPr>
      </w:pPr>
    </w:p>
    <w:p w14:paraId="5C93E52D" w14:textId="50DF5092" w:rsidR="002D53E6" w:rsidRPr="00833313" w:rsidRDefault="002D53E6" w:rsidP="002D53E6">
      <w:pPr>
        <w:ind w:left="708"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graph above contains the result of the exponential mechanism </w:t>
      </w:r>
      <w:r w:rsidR="00B107E1">
        <w:rPr>
          <w:sz w:val="24"/>
          <w:szCs w:val="24"/>
          <w:lang w:val="en-US"/>
        </w:rPr>
        <w:t>test. The x axis represents the epsilon values and y axis represents the percent</w:t>
      </w:r>
      <w:r w:rsidR="00C77206">
        <w:rPr>
          <w:sz w:val="24"/>
          <w:szCs w:val="24"/>
          <w:lang w:val="en-US"/>
        </w:rPr>
        <w:t xml:space="preserve"> accuracy of the returned value. As it can be seen from the table, the accuracy increases monotonically </w:t>
      </w:r>
      <w:r w:rsidR="00F4191F">
        <w:rPr>
          <w:sz w:val="24"/>
          <w:szCs w:val="24"/>
          <w:lang w:val="en-US"/>
        </w:rPr>
        <w:t xml:space="preserve">as the epsilon increases. In addition, amount of increase in accuracy decreases as the epsilon values gets bigger. </w:t>
      </w:r>
      <w:r w:rsidR="00FA4DD0">
        <w:rPr>
          <w:sz w:val="24"/>
          <w:szCs w:val="24"/>
          <w:lang w:val="en-US"/>
        </w:rPr>
        <w:t xml:space="preserve">When we set epsilon as 1 the percent accuracy of the </w:t>
      </w:r>
      <w:r w:rsidR="00BC614F">
        <w:rPr>
          <w:sz w:val="24"/>
          <w:szCs w:val="24"/>
          <w:lang w:val="en-US"/>
        </w:rPr>
        <w:t>result is 100, which means that there is no privacy for epsilon equals 1.</w:t>
      </w:r>
      <w:r w:rsidR="00F57D0D">
        <w:rPr>
          <w:sz w:val="24"/>
          <w:szCs w:val="24"/>
          <w:lang w:val="en-US"/>
        </w:rPr>
        <w:t xml:space="preserve"> Therefor, we should avoid setting epsilon as 1. For higher privacy levels we need </w:t>
      </w:r>
      <w:r w:rsidR="002D780D">
        <w:rPr>
          <w:sz w:val="24"/>
          <w:szCs w:val="24"/>
          <w:lang w:val="en-US"/>
        </w:rPr>
        <w:t>lower accuracy rates, so we should use small epsilon values for high privacy.</w:t>
      </w:r>
      <w:r w:rsidR="00B107E1">
        <w:rPr>
          <w:sz w:val="24"/>
          <w:szCs w:val="24"/>
          <w:lang w:val="en-US"/>
        </w:rPr>
        <w:t xml:space="preserve"> </w:t>
      </w:r>
    </w:p>
    <w:sectPr w:rsidR="002D53E6" w:rsidRPr="008333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6F6F4F"/>
    <w:multiLevelType w:val="hybridMultilevel"/>
    <w:tmpl w:val="3D741D28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5899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ACA"/>
    <w:rsid w:val="000B2ACA"/>
    <w:rsid w:val="001C5E4F"/>
    <w:rsid w:val="001E2D7E"/>
    <w:rsid w:val="002D53E6"/>
    <w:rsid w:val="002D780D"/>
    <w:rsid w:val="00300352"/>
    <w:rsid w:val="00445290"/>
    <w:rsid w:val="00547D79"/>
    <w:rsid w:val="00611A06"/>
    <w:rsid w:val="006213F5"/>
    <w:rsid w:val="007F0A9D"/>
    <w:rsid w:val="00833313"/>
    <w:rsid w:val="00851641"/>
    <w:rsid w:val="008A3670"/>
    <w:rsid w:val="008D155A"/>
    <w:rsid w:val="008D58EC"/>
    <w:rsid w:val="00934442"/>
    <w:rsid w:val="009639EA"/>
    <w:rsid w:val="00A015BB"/>
    <w:rsid w:val="00A518CD"/>
    <w:rsid w:val="00B107E1"/>
    <w:rsid w:val="00B77DB3"/>
    <w:rsid w:val="00BC614F"/>
    <w:rsid w:val="00C61F48"/>
    <w:rsid w:val="00C77206"/>
    <w:rsid w:val="00D47D06"/>
    <w:rsid w:val="00E27F3B"/>
    <w:rsid w:val="00E86E54"/>
    <w:rsid w:val="00EC2634"/>
    <w:rsid w:val="00EE1175"/>
    <w:rsid w:val="00EE6BC0"/>
    <w:rsid w:val="00F4191F"/>
    <w:rsid w:val="00F57D0D"/>
    <w:rsid w:val="00FA4DD0"/>
    <w:rsid w:val="00FB1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C1E08"/>
  <w15:chartTrackingRefBased/>
  <w15:docId w15:val="{3C21A3B2-481D-4A13-B61A-BFC246AE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1C5E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574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2fc23d231c0a3570/Masa&#252;st&#252;/Comp430/HW2/part3-graph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2fc23d231c0a3570/Masa&#252;st&#252;/Comp430/HW2/part3-graph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2fc23d231c0a3570/Masa&#252;st&#252;/Comp430/HW2/part3-graph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epsilon vs error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Lit>
              <c:formatCode>General</c:formatCode>
              <c:ptCount val="7"/>
              <c:pt idx="0">
                <c:v>1E-4</c:v>
              </c:pt>
              <c:pt idx="1">
                <c:v>1E-3</c:v>
              </c:pt>
              <c:pt idx="2">
                <c:v>5.0000000000000001E-3</c:v>
              </c:pt>
              <c:pt idx="3">
                <c:v>0.01</c:v>
              </c:pt>
              <c:pt idx="4">
                <c:v>0.05</c:v>
              </c:pt>
              <c:pt idx="5">
                <c:v>0.1</c:v>
              </c:pt>
              <c:pt idx="6">
                <c:v>1</c:v>
              </c:pt>
            </c:numLit>
          </c:cat>
          <c:val>
            <c:numLit>
              <c:formatCode>General</c:formatCode>
              <c:ptCount val="7"/>
              <c:pt idx="0">
                <c:v>658330.41044898599</c:v>
              </c:pt>
              <c:pt idx="1">
                <c:v>42432.018269280699</c:v>
              </c:pt>
              <c:pt idx="2">
                <c:v>7229.2946780360799</c:v>
              </c:pt>
              <c:pt idx="3">
                <c:v>3521.0144551748299</c:v>
              </c:pt>
              <c:pt idx="4">
                <c:v>636.08078775988201</c:v>
              </c:pt>
              <c:pt idx="5">
                <c:v>306.67174547983899</c:v>
              </c:pt>
              <c:pt idx="6">
                <c:v>32.844796002908403</c:v>
              </c:pt>
            </c:numLit>
          </c:val>
          <c:smooth val="0"/>
          <c:extLst>
            <c:ext xmlns:c16="http://schemas.microsoft.com/office/drawing/2014/chart" uri="{C3380CC4-5D6E-409C-BE32-E72D297353CC}">
              <c16:uniqueId val="{00000000-A0D0-43D2-8553-5348575E5DF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90579408"/>
        <c:axId val="1723970800"/>
      </c:lineChart>
      <c:catAx>
        <c:axId val="15905794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1723970800"/>
        <c:crosses val="autoZero"/>
        <c:auto val="1"/>
        <c:lblAlgn val="ctr"/>
        <c:lblOffset val="100"/>
        <c:noMultiLvlLbl val="0"/>
      </c:catAx>
      <c:valAx>
        <c:axId val="17239708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15905794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r-T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N vs Error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Lit>
              <c:formatCode>General</c:formatCode>
              <c:ptCount val="4"/>
              <c:pt idx="0">
                <c:v>1</c:v>
              </c:pt>
              <c:pt idx="1">
                <c:v>2</c:v>
              </c:pt>
              <c:pt idx="2">
                <c:v>4</c:v>
              </c:pt>
              <c:pt idx="3">
                <c:v>8</c:v>
              </c:pt>
            </c:numLit>
          </c:cat>
          <c:val>
            <c:numLit>
              <c:formatCode>General</c:formatCode>
              <c:ptCount val="4"/>
              <c:pt idx="0">
                <c:v>32.454541081409403</c:v>
              </c:pt>
              <c:pt idx="1">
                <c:v>66.315660283663206</c:v>
              </c:pt>
              <c:pt idx="2">
                <c:v>131.47008494047401</c:v>
              </c:pt>
              <c:pt idx="3">
                <c:v>248.34570165790601</c:v>
              </c:pt>
            </c:numLit>
          </c:val>
          <c:smooth val="0"/>
          <c:extLst>
            <c:ext xmlns:c16="http://schemas.microsoft.com/office/drawing/2014/chart" uri="{C3380CC4-5D6E-409C-BE32-E72D297353CC}">
              <c16:uniqueId val="{00000000-6C6E-4603-B48E-4163FC79291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37125872"/>
        <c:axId val="1576313472"/>
      </c:lineChart>
      <c:catAx>
        <c:axId val="12371258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1576313472"/>
        <c:crosses val="autoZero"/>
        <c:auto val="1"/>
        <c:lblAlgn val="ctr"/>
        <c:lblOffset val="100"/>
        <c:noMultiLvlLbl val="0"/>
      </c:catAx>
      <c:valAx>
        <c:axId val="15763134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12371258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r-T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epsilon vs accuracy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Lit>
              <c:formatCode>General</c:formatCode>
              <c:ptCount val="6"/>
              <c:pt idx="0">
                <c:v>1E-4</c:v>
              </c:pt>
              <c:pt idx="1">
                <c:v>1E-3</c:v>
              </c:pt>
              <c:pt idx="2">
                <c:v>0.01</c:v>
              </c:pt>
              <c:pt idx="3">
                <c:v>0.05</c:v>
              </c:pt>
              <c:pt idx="4">
                <c:v>0.1</c:v>
              </c:pt>
              <c:pt idx="5">
                <c:v>1</c:v>
              </c:pt>
            </c:numLit>
          </c:cat>
          <c:val>
            <c:numLit>
              <c:formatCode>General</c:formatCode>
              <c:ptCount val="6"/>
              <c:pt idx="0">
                <c:v>9.6999999999999993</c:v>
              </c:pt>
              <c:pt idx="1">
                <c:v>29.7</c:v>
              </c:pt>
              <c:pt idx="2">
                <c:v>61.199999999999903</c:v>
              </c:pt>
              <c:pt idx="3">
                <c:v>89.9</c:v>
              </c:pt>
              <c:pt idx="4">
                <c:v>98.7</c:v>
              </c:pt>
              <c:pt idx="5">
                <c:v>100</c:v>
              </c:pt>
            </c:numLit>
          </c:val>
          <c:smooth val="0"/>
          <c:extLst>
            <c:ext xmlns:c16="http://schemas.microsoft.com/office/drawing/2014/chart" uri="{C3380CC4-5D6E-409C-BE32-E72D297353CC}">
              <c16:uniqueId val="{00000000-10D8-45CA-BD20-EA9AEB3C417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25890368"/>
        <c:axId val="2110261632"/>
      </c:lineChart>
      <c:catAx>
        <c:axId val="4258903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2110261632"/>
        <c:crosses val="autoZero"/>
        <c:auto val="1"/>
        <c:lblAlgn val="ctr"/>
        <c:lblOffset val="100"/>
        <c:noMultiLvlLbl val="0"/>
      </c:catAx>
      <c:valAx>
        <c:axId val="21102616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4258903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r-T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292</Words>
  <Characters>1667</Characters>
  <Application>Microsoft Office Word</Application>
  <DocSecurity>0</DocSecurity>
  <Lines>13</Lines>
  <Paragraphs>3</Paragraphs>
  <ScaleCrop>false</ScaleCrop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Bilgehan Şahlan</dc:creator>
  <cp:keywords/>
  <dc:description/>
  <cp:lastModifiedBy>Bilgehan Şahlan</cp:lastModifiedBy>
  <cp:revision>31</cp:revision>
  <dcterms:created xsi:type="dcterms:W3CDTF">2023-12-17T08:10:00Z</dcterms:created>
  <dcterms:modified xsi:type="dcterms:W3CDTF">2023-12-17T08:49:00Z</dcterms:modified>
</cp:coreProperties>
</file>